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7" w:rsidRPr="00766F30" w:rsidRDefault="00DE4E17" w:rsidP="00980E74">
      <w:pPr>
        <w:spacing w:after="0" w:line="240" w:lineRule="auto"/>
        <w:ind w:left="360" w:firstLine="360"/>
        <w:jc w:val="right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  <w:r w:rsidRPr="00766F30">
        <w:rPr>
          <w:rFonts w:eastAsia="Times New Roman"/>
          <w:sz w:val="28"/>
          <w:szCs w:val="28"/>
          <w:lang w:eastAsia="lv-LV"/>
        </w:rPr>
        <w:t>3. pielikums</w:t>
      </w:r>
    </w:p>
    <w:p w:rsidR="00DE4E17" w:rsidRPr="00766F30" w:rsidRDefault="00DE4E17" w:rsidP="00980E74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Ministru kabineta </w:t>
      </w:r>
    </w:p>
    <w:p w:rsidR="00DE4E17" w:rsidRPr="00766F30" w:rsidRDefault="00DE4E17" w:rsidP="00980E74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 xml:space="preserve">2013. gada 9. jūlija </w:t>
      </w:r>
    </w:p>
    <w:p w:rsidR="00DE4E17" w:rsidRDefault="00DE4E17" w:rsidP="00980E74">
      <w:pPr>
        <w:spacing w:after="0" w:line="240" w:lineRule="auto"/>
        <w:ind w:left="720" w:firstLine="720"/>
        <w:jc w:val="right"/>
        <w:rPr>
          <w:rFonts w:eastAsia="Times New Roman"/>
          <w:sz w:val="28"/>
          <w:szCs w:val="28"/>
          <w:lang w:eastAsia="lv-LV"/>
        </w:rPr>
      </w:pPr>
      <w:r w:rsidRPr="00766F30">
        <w:rPr>
          <w:rFonts w:eastAsia="Times New Roman"/>
          <w:sz w:val="28"/>
          <w:szCs w:val="28"/>
          <w:lang w:eastAsia="lv-LV"/>
        </w:rPr>
        <w:t>noteikumiem Nr. 383</w:t>
      </w:r>
    </w:p>
    <w:p w:rsidR="00DE4E17" w:rsidRPr="00256950" w:rsidRDefault="00DE4E17" w:rsidP="00980E74">
      <w:pPr>
        <w:spacing w:after="0" w:line="240" w:lineRule="auto"/>
        <w:rPr>
          <w:rFonts w:eastAsia="Times New Roman"/>
          <w:i/>
          <w:sz w:val="20"/>
          <w:szCs w:val="20"/>
          <w:lang w:eastAsia="lv-LV"/>
        </w:rPr>
      </w:pPr>
      <w:r w:rsidRPr="00256950">
        <w:rPr>
          <w:i/>
          <w:sz w:val="20"/>
          <w:szCs w:val="20"/>
        </w:rPr>
        <w:t>(Pielikums MK 10.11.2015. noteikumu Nr. 643 redakcijā)</w:t>
      </w:r>
    </w:p>
    <w:p w:rsidR="00DE4E17" w:rsidRPr="00766F30" w:rsidRDefault="00DE4E17" w:rsidP="00980E7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DE4E17" w:rsidRDefault="00DE4E17" w:rsidP="00980E7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E4E17" w:rsidRPr="00766F30" w:rsidRDefault="00DE4E17" w:rsidP="00980E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6F30">
        <w:rPr>
          <w:b/>
          <w:bCs/>
          <w:sz w:val="28"/>
          <w:szCs w:val="28"/>
        </w:rPr>
        <w:t>Pārskats par ekonomiski pamatotiem energoefektivitāti uzlabojošiem p</w:t>
      </w:r>
      <w:r>
        <w:rPr>
          <w:b/>
          <w:bCs/>
          <w:sz w:val="28"/>
          <w:szCs w:val="28"/>
        </w:rPr>
        <w:t>asā</w:t>
      </w:r>
      <w:r w:rsidRPr="00766F30">
        <w:rPr>
          <w:b/>
          <w:bCs/>
          <w:sz w:val="28"/>
          <w:szCs w:val="28"/>
        </w:rPr>
        <w:t xml:space="preserve">kumiem, kuru īstenošanas izmaksas ir rentablas </w:t>
      </w:r>
      <w:r w:rsidRPr="00766F30">
        <w:rPr>
          <w:b/>
          <w:bCs/>
          <w:sz w:val="28"/>
          <w:szCs w:val="28"/>
        </w:rPr>
        <w:br/>
        <w:t>paredzamajā (plānotajā) kalpošanas laikā</w:t>
      </w:r>
    </w:p>
    <w:p w:rsidR="00DE4E17" w:rsidRDefault="00DE4E17" w:rsidP="00980E74">
      <w:pP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3310"/>
        <w:gridCol w:w="3183"/>
      </w:tblGrid>
      <w:tr w:rsidR="00DE4E17" w:rsidRPr="00766F30" w:rsidTr="00980E74">
        <w:tc>
          <w:tcPr>
            <w:tcW w:w="2235" w:type="dxa"/>
            <w:vAlign w:val="center"/>
          </w:tcPr>
          <w:p w:rsidR="00DE4E17" w:rsidRPr="00C64AB4" w:rsidRDefault="00DE4E17" w:rsidP="00980E74">
            <w:pPr>
              <w:spacing w:after="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1. Ēkas veids</w:t>
            </w:r>
          </w:p>
        </w:tc>
        <w:tc>
          <w:tcPr>
            <w:tcW w:w="7087" w:type="dxa"/>
            <w:gridSpan w:val="2"/>
            <w:vAlign w:val="center"/>
          </w:tcPr>
          <w:p w:rsidR="00DE4E17" w:rsidRPr="00766F30" w:rsidRDefault="00DE4E17" w:rsidP="00980E74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Daudzdzīvokļu ēka</w:t>
            </w:r>
          </w:p>
        </w:tc>
      </w:tr>
      <w:tr w:rsidR="00DE4E17" w:rsidRPr="00766F30" w:rsidTr="00980E74">
        <w:tc>
          <w:tcPr>
            <w:tcW w:w="2235" w:type="dxa"/>
          </w:tcPr>
          <w:p w:rsidR="00DE4E17" w:rsidRPr="00C64AB4" w:rsidRDefault="00DE4E17" w:rsidP="00980E74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>
              <w:rPr>
                <w:b/>
                <w:bCs/>
                <w:smallCaps/>
                <w:sz w:val="20"/>
                <w:szCs w:val="18"/>
              </w:rPr>
              <w:t>2. A</w:t>
            </w:r>
            <w:r w:rsidRPr="00C64AB4">
              <w:rPr>
                <w:b/>
                <w:bCs/>
                <w:smallCaps/>
                <w:sz w:val="20"/>
                <w:szCs w:val="18"/>
              </w:rPr>
              <w:t>drese</w:t>
            </w:r>
          </w:p>
        </w:tc>
        <w:tc>
          <w:tcPr>
            <w:tcW w:w="7087" w:type="dxa"/>
            <w:gridSpan w:val="2"/>
            <w:vAlign w:val="center"/>
          </w:tcPr>
          <w:p w:rsidR="00DE4E17" w:rsidRPr="00766F30" w:rsidRDefault="00DE4E17" w:rsidP="00980E74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Indrānu iela 4, Koknese</w:t>
            </w:r>
          </w:p>
        </w:tc>
      </w:tr>
      <w:tr w:rsidR="00DE4E17" w:rsidRPr="00766F30" w:rsidTr="00980E74">
        <w:tc>
          <w:tcPr>
            <w:tcW w:w="2235" w:type="dxa"/>
            <w:vAlign w:val="center"/>
          </w:tcPr>
          <w:p w:rsidR="00DE4E17" w:rsidRPr="00C64AB4" w:rsidRDefault="00DE4E17" w:rsidP="00980E74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3. Ēkas daļa</w:t>
            </w:r>
          </w:p>
        </w:tc>
        <w:tc>
          <w:tcPr>
            <w:tcW w:w="7087" w:type="dxa"/>
            <w:gridSpan w:val="2"/>
            <w:vAlign w:val="center"/>
          </w:tcPr>
          <w:p w:rsidR="00DE4E17" w:rsidRPr="00766F30" w:rsidRDefault="00DE4E17" w:rsidP="00980E74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 w:rsidRPr="00766F30">
              <w:rPr>
                <w:bCs/>
                <w:i/>
                <w:sz w:val="18"/>
                <w:szCs w:val="18"/>
              </w:rPr>
              <w:t>[</w:t>
            </w:r>
            <w:r w:rsidRPr="00F97246">
              <w:rPr>
                <w:bCs/>
                <w:i/>
                <w:sz w:val="18"/>
                <w:szCs w:val="20"/>
              </w:rPr>
              <w:t>Norāda, ja attiecas uz ēkas daļu</w:t>
            </w:r>
            <w:r w:rsidRPr="00766F30">
              <w:rPr>
                <w:bCs/>
                <w:i/>
                <w:sz w:val="18"/>
                <w:szCs w:val="18"/>
              </w:rPr>
              <w:t>]</w:t>
            </w:r>
          </w:p>
        </w:tc>
      </w:tr>
      <w:tr w:rsidR="00DE4E17" w:rsidRPr="00766F30" w:rsidTr="00980E74">
        <w:tc>
          <w:tcPr>
            <w:tcW w:w="5859" w:type="dxa"/>
            <w:gridSpan w:val="2"/>
            <w:vAlign w:val="center"/>
          </w:tcPr>
          <w:p w:rsidR="00DE4E17" w:rsidRPr="00C64AB4" w:rsidRDefault="00DE4E17" w:rsidP="00980E74">
            <w:pPr>
              <w:spacing w:before="20" w:after="20" w:line="240" w:lineRule="auto"/>
              <w:rPr>
                <w:b/>
                <w:bCs/>
                <w:smallCaps/>
                <w:sz w:val="20"/>
                <w:szCs w:val="18"/>
              </w:rPr>
            </w:pPr>
            <w:r w:rsidRPr="00C64AB4">
              <w:rPr>
                <w:b/>
                <w:bCs/>
                <w:smallCaps/>
                <w:sz w:val="20"/>
                <w:szCs w:val="18"/>
              </w:rPr>
              <w:t>4. Ēkas vai tās daļas (telpu grupas) kadastra apzīmējums</w:t>
            </w:r>
          </w:p>
        </w:tc>
        <w:tc>
          <w:tcPr>
            <w:tcW w:w="3463" w:type="dxa"/>
            <w:vAlign w:val="center"/>
          </w:tcPr>
          <w:p w:rsidR="00DE4E17" w:rsidRPr="00766F30" w:rsidRDefault="00DE4E17" w:rsidP="00980E74">
            <w:pPr>
              <w:spacing w:before="20" w:after="20"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32600130268001</w:t>
            </w:r>
          </w:p>
        </w:tc>
      </w:tr>
    </w:tbl>
    <w:p w:rsidR="00DE4E17" w:rsidRPr="00766F30" w:rsidRDefault="00DE4E17" w:rsidP="00980E74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10"/>
        <w:gridCol w:w="1041"/>
        <w:gridCol w:w="1015"/>
        <w:gridCol w:w="814"/>
        <w:gridCol w:w="1467"/>
      </w:tblGrid>
      <w:tr w:rsidR="00DE4E17" w:rsidRPr="002B26CC" w:rsidTr="00980E74">
        <w:trPr>
          <w:trHeight w:val="20"/>
        </w:trPr>
        <w:tc>
          <w:tcPr>
            <w:tcW w:w="8522" w:type="dxa"/>
            <w:gridSpan w:val="6"/>
            <w:vAlign w:val="center"/>
          </w:tcPr>
          <w:p w:rsidR="00DE4E17" w:rsidRPr="002B26CC" w:rsidRDefault="00DE4E17" w:rsidP="00980E74">
            <w:pPr>
              <w:spacing w:before="20" w:after="20" w:line="240" w:lineRule="auto"/>
              <w:rPr>
                <w:sz w:val="20"/>
                <w:szCs w:val="20"/>
              </w:rPr>
            </w:pPr>
            <w:r w:rsidRPr="002B26CC">
              <w:rPr>
                <w:b/>
                <w:smallCaps/>
                <w:sz w:val="20"/>
                <w:szCs w:val="20"/>
              </w:rPr>
              <w:t xml:space="preserve">5. Priekšlikumi par pasākumiem ēkas energoefektivitātes uzlabošanai </w:t>
            </w:r>
          </w:p>
        </w:tc>
      </w:tr>
      <w:tr w:rsidR="00DE4E17" w:rsidRPr="002B26CC" w:rsidTr="00980E74">
        <w:trPr>
          <w:trHeight w:val="360"/>
        </w:trPr>
        <w:tc>
          <w:tcPr>
            <w:tcW w:w="675" w:type="dxa"/>
            <w:vMerge w:val="restart"/>
          </w:tcPr>
          <w:p w:rsidR="00DE4E17" w:rsidRPr="006B04BB" w:rsidRDefault="00DE4E17" w:rsidP="00980E74">
            <w:pPr>
              <w:spacing w:after="0" w:line="240" w:lineRule="auto"/>
              <w:ind w:left="426" w:hanging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ind w:left="426" w:hanging="426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Nr</w:t>
            </w:r>
          </w:p>
        </w:tc>
        <w:tc>
          <w:tcPr>
            <w:tcW w:w="3510" w:type="dxa"/>
            <w:vMerge w:val="restart"/>
          </w:tcPr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Pasākuma apraksts</w:t>
            </w:r>
          </w:p>
        </w:tc>
        <w:tc>
          <w:tcPr>
            <w:tcW w:w="2870" w:type="dxa"/>
            <w:gridSpan w:val="3"/>
          </w:tcPr>
          <w:p w:rsidR="00DE4E17" w:rsidRPr="006B04BB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Piegādātās enerģijas ietaupījums</w:t>
            </w:r>
          </w:p>
          <w:p w:rsidR="00DE4E17" w:rsidRPr="006B04BB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no aprēķinātās</w:t>
            </w:r>
          </w:p>
        </w:tc>
        <w:tc>
          <w:tcPr>
            <w:tcW w:w="1467" w:type="dxa"/>
            <w:vMerge w:val="restart"/>
          </w:tcPr>
          <w:p w:rsidR="00DE4E17" w:rsidRDefault="00DE4E17" w:rsidP="00980E74">
            <w:pPr>
              <w:spacing w:after="0" w:line="240" w:lineRule="auto"/>
              <w:ind w:left="215" w:hanging="215"/>
              <w:jc w:val="center"/>
              <w:rPr>
                <w:spacing w:val="-2"/>
                <w:sz w:val="22"/>
              </w:rPr>
            </w:pPr>
          </w:p>
          <w:p w:rsidR="00DE4E17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Pašakuma īstenošanas </w:t>
            </w:r>
          </w:p>
          <w:p w:rsidR="00DE4E17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izmaksas</w:t>
            </w:r>
          </w:p>
          <w:p w:rsidR="00DE4E17" w:rsidRPr="006B04BB" w:rsidRDefault="00DE4E17" w:rsidP="00980E74">
            <w:pPr>
              <w:spacing w:after="0" w:line="240" w:lineRule="auto"/>
              <w:ind w:left="215" w:hanging="215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€</w:t>
            </w:r>
          </w:p>
        </w:tc>
      </w:tr>
      <w:tr w:rsidR="00DE4E17" w:rsidRPr="002B26CC" w:rsidTr="00980E74">
        <w:trPr>
          <w:trHeight w:val="99"/>
        </w:trPr>
        <w:tc>
          <w:tcPr>
            <w:tcW w:w="675" w:type="dxa"/>
            <w:vMerge/>
          </w:tcPr>
          <w:p w:rsidR="00DE4E17" w:rsidRPr="002B26CC" w:rsidRDefault="00DE4E17" w:rsidP="00980E74">
            <w:pPr>
              <w:spacing w:after="0" w:line="240" w:lineRule="auto"/>
              <w:ind w:left="426"/>
              <w:rPr>
                <w:spacing w:val="-2"/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DE4E17" w:rsidRPr="002B26CC" w:rsidRDefault="00DE4E17" w:rsidP="00980E74">
            <w:pPr>
              <w:spacing w:after="0" w:line="240" w:lineRule="auto"/>
              <w:ind w:left="426"/>
              <w:rPr>
                <w:spacing w:val="-2"/>
                <w:sz w:val="18"/>
                <w:szCs w:val="20"/>
              </w:rPr>
            </w:pPr>
          </w:p>
        </w:tc>
        <w:tc>
          <w:tcPr>
            <w:tcW w:w="1041" w:type="dxa"/>
          </w:tcPr>
          <w:p w:rsidR="00DE4E17" w:rsidRPr="006B04BB" w:rsidRDefault="00DE4E17" w:rsidP="00980E74">
            <w:pPr>
              <w:spacing w:after="0" w:line="240" w:lineRule="auto"/>
              <w:ind w:left="-142"/>
              <w:jc w:val="center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kWh gadā</w:t>
            </w:r>
          </w:p>
        </w:tc>
        <w:tc>
          <w:tcPr>
            <w:tcW w:w="1015" w:type="dxa"/>
          </w:tcPr>
          <w:p w:rsidR="00DE4E17" w:rsidRPr="006B04BB" w:rsidRDefault="00DE4E17" w:rsidP="00980E74">
            <w:pPr>
              <w:spacing w:after="0" w:line="240" w:lineRule="auto"/>
              <w:jc w:val="center"/>
              <w:rPr>
                <w:spacing w:val="-2"/>
                <w:sz w:val="22"/>
                <w:vertAlign w:val="superscript"/>
              </w:rPr>
            </w:pPr>
            <w:r w:rsidRPr="006B04BB">
              <w:rPr>
                <w:spacing w:val="-2"/>
                <w:sz w:val="22"/>
              </w:rPr>
              <w:t>kWh/m</w:t>
            </w:r>
            <w:r w:rsidRPr="006B04BB">
              <w:rPr>
                <w:spacing w:val="-2"/>
                <w:sz w:val="22"/>
                <w:vertAlign w:val="superscript"/>
              </w:rPr>
              <w:t>2</w:t>
            </w:r>
          </w:p>
          <w:p w:rsidR="00DE4E17" w:rsidRPr="006B04BB" w:rsidRDefault="00DE4E17" w:rsidP="00980E74">
            <w:pPr>
              <w:spacing w:after="0" w:line="240" w:lineRule="auto"/>
              <w:jc w:val="center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gadā</w:t>
            </w:r>
          </w:p>
        </w:tc>
        <w:tc>
          <w:tcPr>
            <w:tcW w:w="814" w:type="dxa"/>
          </w:tcPr>
          <w:p w:rsidR="00DE4E17" w:rsidRPr="006B04BB" w:rsidRDefault="00DE4E17" w:rsidP="00980E74">
            <w:pPr>
              <w:spacing w:after="0" w:line="240" w:lineRule="auto"/>
              <w:ind w:left="426" w:hanging="429"/>
              <w:jc w:val="center"/>
              <w:rPr>
                <w:spacing w:val="-2"/>
                <w:sz w:val="22"/>
              </w:rPr>
            </w:pPr>
            <w:r w:rsidRPr="006B04BB">
              <w:rPr>
                <w:spacing w:val="-2"/>
                <w:sz w:val="22"/>
              </w:rPr>
              <w:t>%</w:t>
            </w:r>
          </w:p>
        </w:tc>
        <w:tc>
          <w:tcPr>
            <w:tcW w:w="1467" w:type="dxa"/>
            <w:vMerge/>
          </w:tcPr>
          <w:p w:rsidR="00DE4E17" w:rsidRPr="002B26CC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18"/>
                <w:szCs w:val="20"/>
              </w:rPr>
            </w:pPr>
          </w:p>
        </w:tc>
      </w:tr>
      <w:tr w:rsidR="00DE4E17" w:rsidRPr="002B26CC" w:rsidTr="00980E74">
        <w:trPr>
          <w:trHeight w:val="589"/>
        </w:trPr>
        <w:tc>
          <w:tcPr>
            <w:tcW w:w="675" w:type="dxa"/>
          </w:tcPr>
          <w:p w:rsidR="00DE4E17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5.1.</w:t>
            </w:r>
          </w:p>
        </w:tc>
        <w:tc>
          <w:tcPr>
            <w:tcW w:w="7847" w:type="dxa"/>
            <w:gridSpan w:val="5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Priekšlikumi ēkas ārējo norobežojošo konstrukciju uzlabošanai</w:t>
            </w:r>
          </w:p>
          <w:p w:rsidR="00DE4E17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</w:p>
          <w:p w:rsidR="00DE4E17" w:rsidRPr="00B92780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</w:p>
        </w:tc>
      </w:tr>
      <w:tr w:rsidR="00DE4E17" w:rsidRPr="002B26CC" w:rsidTr="00980E74">
        <w:trPr>
          <w:trHeight w:val="1217"/>
        </w:trPr>
        <w:tc>
          <w:tcPr>
            <w:tcW w:w="675" w:type="dxa"/>
          </w:tcPr>
          <w:p w:rsidR="00DE4E17" w:rsidRPr="006B04BB" w:rsidRDefault="00DE4E17" w:rsidP="00980E74">
            <w:pPr>
              <w:spacing w:after="0" w:line="240" w:lineRule="auto"/>
              <w:ind w:left="426"/>
              <w:jc w:val="center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ind w:left="426" w:hanging="56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5.1.1</w:t>
            </w: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Paneļu sienu siltināšana ar 150 mm minerālvati λ≤0.037 un dekoratīvais apmetums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20191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21.19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365C39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12.</w:t>
            </w:r>
            <w:r w:rsidR="00365C39">
              <w:rPr>
                <w:iCs/>
                <w:spacing w:val="-4"/>
                <w:szCs w:val="24"/>
              </w:rPr>
              <w:t>22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20000.00</w:t>
            </w:r>
          </w:p>
        </w:tc>
      </w:tr>
      <w:tr w:rsidR="00DE4E17" w:rsidRPr="002B26CC" w:rsidTr="00980E74">
        <w:trPr>
          <w:trHeight w:val="360"/>
        </w:trPr>
        <w:tc>
          <w:tcPr>
            <w:tcW w:w="675" w:type="dxa"/>
          </w:tcPr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5.1.</w:t>
            </w:r>
            <w:r w:rsidRPr="006B04BB">
              <w:rPr>
                <w:spacing w:val="-2"/>
                <w:sz w:val="22"/>
              </w:rPr>
              <w:t>2</w:t>
            </w: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Ķieģeļu gala sienu siltināšana ar 200 mm minerālvati λ≤0.037 un dekoratīvais apmetums, galu ar Indrānu ielu 4 noslēgt (skatīt arhitektūras daļu)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17825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18.71</w:t>
            </w:r>
          </w:p>
        </w:tc>
        <w:tc>
          <w:tcPr>
            <w:tcW w:w="814" w:type="dxa"/>
          </w:tcPr>
          <w:p w:rsidR="00365C39" w:rsidRDefault="00365C39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365C39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10.79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8600.00</w:t>
            </w:r>
          </w:p>
        </w:tc>
      </w:tr>
      <w:tr w:rsidR="00DE4E17" w:rsidRPr="002B26CC" w:rsidTr="00980E74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6B04BB" w:rsidRDefault="00DE4E17" w:rsidP="00980E74">
            <w:pPr>
              <w:spacing w:after="0" w:line="240" w:lineRule="auto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5.1.</w:t>
            </w:r>
            <w:r w:rsidRPr="006B04BB">
              <w:rPr>
                <w:spacing w:val="-2"/>
                <w:sz w:val="22"/>
              </w:rPr>
              <w:t>3</w:t>
            </w: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Bēniņu grīdas siltināšana ar beramo vati λ≤0.04 un ielikt siltinātu lūku U≤1.8 ,ierīkot laipas tehnoloģisko vietu apkopei. Pirms siltināšanas nomainīt jumta segumu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19605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20.58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365C39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11.87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2200.00</w:t>
            </w:r>
          </w:p>
        </w:tc>
      </w:tr>
      <w:tr w:rsidR="00DE4E17" w:rsidRPr="002B26CC" w:rsidTr="00980E74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DE4E17" w:rsidRPr="007A584A" w:rsidRDefault="00DE4E17" w:rsidP="00980E74">
            <w:pPr>
              <w:spacing w:after="0" w:line="240" w:lineRule="auto"/>
              <w:ind w:left="426"/>
              <w:jc w:val="both"/>
              <w:rPr>
                <w:spacing w:val="-2"/>
                <w:sz w:val="22"/>
              </w:rPr>
            </w:pPr>
          </w:p>
          <w:p w:rsidR="00DE4E17" w:rsidRPr="007A584A" w:rsidRDefault="00DE4E17" w:rsidP="00980E74">
            <w:pPr>
              <w:spacing w:after="0" w:line="240" w:lineRule="auto"/>
              <w:ind w:left="426"/>
              <w:jc w:val="both"/>
              <w:rPr>
                <w:spacing w:val="-2"/>
                <w:sz w:val="22"/>
              </w:rPr>
            </w:pPr>
          </w:p>
          <w:p w:rsidR="00DE4E17" w:rsidRPr="007A584A" w:rsidRDefault="00DE4E17" w:rsidP="00980E74">
            <w:pPr>
              <w:spacing w:after="0" w:line="240" w:lineRule="auto"/>
              <w:ind w:left="-142" w:right="-249"/>
              <w:jc w:val="center"/>
              <w:rPr>
                <w:spacing w:val="-2"/>
                <w:sz w:val="22"/>
              </w:rPr>
            </w:pPr>
            <w:r w:rsidRPr="007A584A">
              <w:rPr>
                <w:spacing w:val="-2"/>
                <w:sz w:val="22"/>
              </w:rPr>
              <w:t>5.1.4</w:t>
            </w:r>
          </w:p>
          <w:p w:rsidR="00DE4E17" w:rsidRPr="007A584A" w:rsidRDefault="00DE4E17" w:rsidP="00980E74">
            <w:pPr>
              <w:spacing w:after="0" w:line="240" w:lineRule="auto"/>
              <w:ind w:left="-142"/>
              <w:rPr>
                <w:spacing w:val="-2"/>
                <w:sz w:val="22"/>
              </w:rPr>
            </w:pP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 xml:space="preserve">Pagraba griestu siltināšana ar 100 mm minerālvates lamelām λ≤0.037 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3670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3.85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2.</w:t>
            </w:r>
            <w:r w:rsidR="00365C39">
              <w:rPr>
                <w:iCs/>
                <w:spacing w:val="-4"/>
                <w:szCs w:val="24"/>
              </w:rPr>
              <w:t>22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5800.00</w:t>
            </w:r>
          </w:p>
        </w:tc>
      </w:tr>
      <w:tr w:rsidR="00DE4E17" w:rsidRPr="002B26CC" w:rsidTr="00980E74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DE4E17" w:rsidRPr="007A584A" w:rsidRDefault="00DE4E17" w:rsidP="00980E74">
            <w:pPr>
              <w:spacing w:after="0" w:line="240" w:lineRule="auto"/>
              <w:ind w:left="426"/>
              <w:rPr>
                <w:spacing w:val="-2"/>
                <w:sz w:val="22"/>
              </w:rPr>
            </w:pPr>
          </w:p>
          <w:p w:rsidR="00DE4E17" w:rsidRPr="007A584A" w:rsidRDefault="00DE4E17" w:rsidP="00980E74">
            <w:pPr>
              <w:spacing w:after="0" w:line="240" w:lineRule="auto"/>
              <w:ind w:left="-142"/>
              <w:jc w:val="center"/>
              <w:rPr>
                <w:spacing w:val="-2"/>
                <w:sz w:val="22"/>
              </w:rPr>
            </w:pPr>
            <w:r w:rsidRPr="007A584A">
              <w:rPr>
                <w:spacing w:val="-2"/>
                <w:sz w:val="22"/>
              </w:rPr>
              <w:t>5.1.5</w:t>
            </w: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Pamatu siltināšana ar 100 mm estrudēto putupolistirolu λ≤0.04 vismaz 60 cm zem grunts līmeņa un apmetums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661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0.69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0.4</w:t>
            </w:r>
            <w:r w:rsidR="00365C39">
              <w:rPr>
                <w:iCs/>
                <w:spacing w:val="-4"/>
                <w:szCs w:val="24"/>
              </w:rPr>
              <w:t>0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4400.00</w:t>
            </w:r>
          </w:p>
        </w:tc>
      </w:tr>
      <w:tr w:rsidR="00DE4E17" w:rsidRPr="002B26CC" w:rsidTr="00980E74">
        <w:trPr>
          <w:trHeight w:val="315"/>
        </w:trPr>
        <w:tc>
          <w:tcPr>
            <w:tcW w:w="675" w:type="dxa"/>
          </w:tcPr>
          <w:p w:rsidR="00DE4E17" w:rsidRPr="007A584A" w:rsidRDefault="00DE4E17" w:rsidP="00980E74">
            <w:pPr>
              <w:spacing w:after="0" w:line="240" w:lineRule="auto"/>
              <w:ind w:left="-142" w:right="-108" w:hanging="284"/>
              <w:jc w:val="right"/>
              <w:rPr>
                <w:spacing w:val="-2"/>
                <w:sz w:val="22"/>
              </w:rPr>
            </w:pPr>
            <w:r w:rsidRPr="007A584A">
              <w:rPr>
                <w:spacing w:val="-2"/>
                <w:sz w:val="22"/>
              </w:rPr>
              <w:t>5.1.6</w:t>
            </w: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Veco koka logu, ieejas durvju un stikla bloku maiņa ar pakešu logiem U≤1.3 un dsiltinātām durvīm U≤1.8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8037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8.44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365C39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4.87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13200.00</w:t>
            </w:r>
          </w:p>
        </w:tc>
      </w:tr>
      <w:tr w:rsidR="00DE4E17" w:rsidRPr="002B26CC" w:rsidTr="00980E74">
        <w:trPr>
          <w:trHeight w:val="315"/>
        </w:trPr>
        <w:tc>
          <w:tcPr>
            <w:tcW w:w="675" w:type="dxa"/>
          </w:tcPr>
          <w:p w:rsidR="00DE4E17" w:rsidRPr="007A584A" w:rsidRDefault="00DE4E17" w:rsidP="00980E74">
            <w:pPr>
              <w:spacing w:after="0" w:line="240" w:lineRule="auto"/>
              <w:ind w:left="-142" w:right="-108" w:hanging="284"/>
              <w:jc w:val="right"/>
              <w:rPr>
                <w:spacing w:val="-2"/>
                <w:sz w:val="22"/>
              </w:rPr>
            </w:pPr>
          </w:p>
        </w:tc>
        <w:tc>
          <w:tcPr>
            <w:tcW w:w="3510" w:type="dxa"/>
          </w:tcPr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Apkures un karstā ūdens cauruļu izolēšana ar 30mm minerālvates segmentiem λ≤0.037 ar folijas pārklājumu. Uzlikt jaunus radiatorus pēc projekta ar alokatorim un iemetināt pārplūdi.</w:t>
            </w:r>
          </w:p>
        </w:tc>
        <w:tc>
          <w:tcPr>
            <w:tcW w:w="1041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1248</w:t>
            </w:r>
          </w:p>
        </w:tc>
        <w:tc>
          <w:tcPr>
            <w:tcW w:w="1015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980E74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1.31</w:t>
            </w:r>
          </w:p>
        </w:tc>
        <w:tc>
          <w:tcPr>
            <w:tcW w:w="814" w:type="dxa"/>
          </w:tcPr>
          <w:p w:rsidR="00DE4E17" w:rsidRDefault="00DE4E17" w:rsidP="00980E74">
            <w:pPr>
              <w:rPr>
                <w:iCs/>
                <w:spacing w:val="-4"/>
                <w:szCs w:val="24"/>
              </w:rPr>
            </w:pPr>
          </w:p>
          <w:p w:rsidR="00DE4E17" w:rsidRPr="00D42B08" w:rsidRDefault="00DE4E17" w:rsidP="00365C39">
            <w:pPr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  <w:szCs w:val="24"/>
              </w:rPr>
              <w:t>0.</w:t>
            </w:r>
            <w:r w:rsidR="00365C39">
              <w:rPr>
                <w:iCs/>
                <w:spacing w:val="-4"/>
                <w:szCs w:val="24"/>
              </w:rPr>
              <w:t>76</w:t>
            </w:r>
          </w:p>
        </w:tc>
        <w:tc>
          <w:tcPr>
            <w:tcW w:w="1467" w:type="dxa"/>
          </w:tcPr>
          <w:p w:rsidR="00DE4E17" w:rsidRDefault="00DE4E17" w:rsidP="00980E74">
            <w:pPr>
              <w:rPr>
                <w:bCs/>
                <w:iCs/>
                <w:spacing w:val="-7"/>
                <w:szCs w:val="24"/>
              </w:rPr>
            </w:pPr>
          </w:p>
          <w:p w:rsidR="00DE4E17" w:rsidRPr="00D42B08" w:rsidRDefault="00DE4E17" w:rsidP="00980E74">
            <w:pPr>
              <w:rPr>
                <w:bCs/>
                <w:iCs/>
                <w:spacing w:val="-7"/>
                <w:szCs w:val="24"/>
              </w:rPr>
            </w:pPr>
            <w:r>
              <w:rPr>
                <w:bCs/>
                <w:iCs/>
                <w:spacing w:val="-7"/>
                <w:szCs w:val="24"/>
              </w:rPr>
              <w:t>60000.00</w:t>
            </w:r>
          </w:p>
        </w:tc>
      </w:tr>
    </w:tbl>
    <w:p w:rsidR="00DE4E17" w:rsidRPr="00256950" w:rsidRDefault="00DE4E17" w:rsidP="00980E74">
      <w:pPr>
        <w:spacing w:after="0" w:line="240" w:lineRule="auto"/>
        <w:rPr>
          <w:bCs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171"/>
        <w:gridCol w:w="1171"/>
        <w:gridCol w:w="1171"/>
        <w:gridCol w:w="1171"/>
        <w:gridCol w:w="1201"/>
      </w:tblGrid>
      <w:tr w:rsidR="00DE4E17" w:rsidRPr="008B7859" w:rsidTr="00980E74">
        <w:trPr>
          <w:trHeight w:val="225"/>
        </w:trPr>
        <w:tc>
          <w:tcPr>
            <w:tcW w:w="674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4E17" w:rsidRPr="008B7859" w:rsidRDefault="00DE4E17" w:rsidP="00980E74">
            <w:pPr>
              <w:spacing w:before="20" w:after="0" w:line="240" w:lineRule="auto"/>
              <w:ind w:left="284" w:hanging="284"/>
              <w:rPr>
                <w:b/>
                <w:smallCaps/>
                <w:sz w:val="20"/>
                <w:szCs w:val="18"/>
              </w:rPr>
            </w:pPr>
            <w:r w:rsidRPr="008B7859">
              <w:rPr>
                <w:sz w:val="20"/>
                <w:szCs w:val="18"/>
              </w:rPr>
              <w:br w:type="page"/>
            </w:r>
            <w:r w:rsidRPr="008B7859">
              <w:rPr>
                <w:b/>
                <w:smallCaps/>
                <w:sz w:val="20"/>
                <w:szCs w:val="18"/>
              </w:rPr>
              <w:t>6. Ēkas energoefektivitātes rādītāji un ieteikumu salīdzinājums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 xml:space="preserve">Uzlabojumu varianti </w:t>
            </w:r>
            <w:r w:rsidRPr="008B7859">
              <w:rPr>
                <w:spacing w:val="-4"/>
                <w:sz w:val="18"/>
                <w:szCs w:val="18"/>
              </w:rPr>
              <w:br/>
            </w:r>
            <w:r w:rsidRPr="008B7859">
              <w:rPr>
                <w:iCs/>
                <w:spacing w:val="-4"/>
                <w:sz w:val="18"/>
                <w:szCs w:val="18"/>
              </w:rPr>
              <w:t>(norāda attiecīgos šā pārskata 5. sadaļā ieteikto pasākumu numurus vai apzīmējumus)</w:t>
            </w:r>
          </w:p>
        </w:tc>
      </w:tr>
      <w:tr w:rsidR="00DE4E17" w:rsidRPr="008B7859" w:rsidTr="00980E74">
        <w:trPr>
          <w:trHeight w:val="253"/>
        </w:trPr>
        <w:tc>
          <w:tcPr>
            <w:tcW w:w="6745" w:type="dxa"/>
            <w:gridSpan w:val="4"/>
            <w:vMerge/>
            <w:shd w:val="clear" w:color="auto" w:fill="auto"/>
          </w:tcPr>
          <w:p w:rsidR="00DE4E17" w:rsidRPr="008B7859" w:rsidRDefault="00DE4E17" w:rsidP="00980E74">
            <w:pPr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>1. variants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8B7859">
              <w:rPr>
                <w:spacing w:val="-4"/>
                <w:sz w:val="18"/>
                <w:szCs w:val="18"/>
              </w:rPr>
              <w:t>2. variants</w:t>
            </w:r>
          </w:p>
        </w:tc>
      </w:tr>
      <w:tr w:rsidR="00DE4E17" w:rsidRPr="008B7859" w:rsidTr="00980E74">
        <w:tc>
          <w:tcPr>
            <w:tcW w:w="6745" w:type="dxa"/>
            <w:gridSpan w:val="4"/>
            <w:vMerge/>
            <w:shd w:val="clear" w:color="auto" w:fill="auto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DE4E17" w:rsidRPr="008B7859" w:rsidRDefault="00DE4E17" w:rsidP="00980E74">
            <w:pPr>
              <w:spacing w:after="0" w:line="240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DE4E17" w:rsidRPr="008B7859" w:rsidTr="00980E74">
        <w:tc>
          <w:tcPr>
            <w:tcW w:w="2930" w:type="dxa"/>
            <w:shd w:val="clear" w:color="auto" w:fill="auto"/>
            <w:vAlign w:val="center"/>
          </w:tcPr>
          <w:p w:rsidR="00DE4E17" w:rsidRPr="008B7859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Rādītāji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4E17" w:rsidRPr="008B7859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Mēr</w:t>
            </w:r>
            <w:r w:rsidRPr="008B7859">
              <w:rPr>
                <w:iCs/>
                <w:sz w:val="18"/>
                <w:szCs w:val="18"/>
              </w:rPr>
              <w:t>vienība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17" w:rsidRPr="008B7859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>Izmērītie rādītāji bez korekcijas</w:t>
            </w:r>
          </w:p>
        </w:tc>
        <w:tc>
          <w:tcPr>
            <w:tcW w:w="1272" w:type="dxa"/>
            <w:shd w:val="clear" w:color="auto" w:fill="auto"/>
          </w:tcPr>
          <w:p w:rsidR="00DE4E17" w:rsidRPr="008B7859" w:rsidRDefault="00DE4E17" w:rsidP="00980E74">
            <w:pPr>
              <w:spacing w:after="0" w:line="240" w:lineRule="auto"/>
              <w:ind w:left="-109" w:right="-107"/>
              <w:jc w:val="center"/>
              <w:rPr>
                <w:sz w:val="18"/>
                <w:szCs w:val="18"/>
              </w:rPr>
            </w:pPr>
            <w:r w:rsidRPr="008B7859">
              <w:rPr>
                <w:sz w:val="18"/>
                <w:szCs w:val="18"/>
              </w:rPr>
              <w:t>Aprēķinātie rādītāji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E4E17" w:rsidRPr="008B7859" w:rsidRDefault="00DE4E17" w:rsidP="0098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B7859">
              <w:rPr>
                <w:iCs/>
                <w:sz w:val="18"/>
                <w:szCs w:val="18"/>
              </w:rPr>
              <w:t xml:space="preserve">Sasniedzamie rādītāji </w:t>
            </w:r>
            <w:r>
              <w:rPr>
                <w:iCs/>
                <w:sz w:val="18"/>
                <w:szCs w:val="18"/>
              </w:rPr>
              <w:br/>
              <w:t>(</w:t>
            </w:r>
            <w:r w:rsidRPr="008B7859">
              <w:rPr>
                <w:iCs/>
                <w:sz w:val="18"/>
                <w:szCs w:val="18"/>
              </w:rPr>
              <w:t>pēc priekšlikumu īstenošanas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40" w:line="240" w:lineRule="auto"/>
              <w:ind w:left="340" w:hanging="340"/>
              <w:rPr>
                <w:sz w:val="22"/>
              </w:rPr>
            </w:pPr>
            <w:r w:rsidRPr="00BA4BE4">
              <w:rPr>
                <w:sz w:val="22"/>
              </w:rPr>
              <w:t>6.1. Ēkas norobežojošo konstrukciju īpatnējais siltuma zudumu koeficients H</w:t>
            </w:r>
            <w:r w:rsidRPr="00BA4BE4">
              <w:rPr>
                <w:sz w:val="22"/>
                <w:vertAlign w:val="subscript"/>
              </w:rPr>
              <w:t>T</w:t>
            </w:r>
            <w:r w:rsidRPr="00BA4BE4">
              <w:rPr>
                <w:sz w:val="22"/>
              </w:rPr>
              <w:t>/A</w:t>
            </w:r>
            <w:r w:rsidRPr="00BA4BE4">
              <w:rPr>
                <w:sz w:val="22"/>
                <w:vertAlign w:val="subscript"/>
              </w:rPr>
              <w:t>apr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  <w:r w:rsidRPr="00BA4BE4">
              <w:rPr>
                <w:sz w:val="22"/>
              </w:rPr>
              <w:t>W/(m</w:t>
            </w:r>
            <w:r w:rsidRPr="00BA4BE4">
              <w:rPr>
                <w:sz w:val="22"/>
                <w:vertAlign w:val="superscript"/>
              </w:rPr>
              <w:t>2</w:t>
            </w:r>
            <w:r w:rsidRPr="00BA4BE4">
              <w:rPr>
                <w:sz w:val="22"/>
              </w:rPr>
              <w:t>K)</w:t>
            </w: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1.61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0.68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40" w:line="240" w:lineRule="auto"/>
              <w:ind w:left="340" w:hanging="340"/>
              <w:rPr>
                <w:sz w:val="22"/>
              </w:rPr>
            </w:pPr>
            <w:r w:rsidRPr="00BA4BE4">
              <w:rPr>
                <w:sz w:val="22"/>
              </w:rPr>
              <w:t>6.2. Ēkas ventilācijas siltuma zudumu īpatnējais koeficients H</w:t>
            </w:r>
            <w:r w:rsidRPr="00BA4BE4">
              <w:rPr>
                <w:sz w:val="22"/>
                <w:vertAlign w:val="subscript"/>
              </w:rPr>
              <w:t>ve</w:t>
            </w:r>
            <w:r w:rsidRPr="00BA4BE4">
              <w:rPr>
                <w:sz w:val="22"/>
              </w:rPr>
              <w:t>/A</w:t>
            </w:r>
            <w:r w:rsidRPr="00BA4BE4">
              <w:rPr>
                <w:sz w:val="22"/>
                <w:vertAlign w:val="subscript"/>
              </w:rPr>
              <w:t>apr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426"/>
              <w:rPr>
                <w:sz w:val="22"/>
              </w:rPr>
            </w:pPr>
            <w:r w:rsidRPr="00BA4BE4">
              <w:rPr>
                <w:sz w:val="22"/>
              </w:rPr>
              <w:t>6.2.1. Siltumenerģijas atgūšana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%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  <w:r w:rsidRPr="00BA4BE4">
              <w:rPr>
                <w:sz w:val="22"/>
              </w:rPr>
              <w:t>6.3. Gaisa apmaiņas rādītājs</w:t>
            </w:r>
          </w:p>
        </w:tc>
        <w:tc>
          <w:tcPr>
            <w:tcW w:w="1271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m</w:t>
            </w:r>
            <w:r w:rsidRPr="00BA4BE4">
              <w:rPr>
                <w:sz w:val="22"/>
                <w:vertAlign w:val="superscript"/>
              </w:rPr>
              <w:t>3</w:t>
            </w:r>
            <w:r w:rsidRPr="00BA4BE4">
              <w:rPr>
                <w:sz w:val="22"/>
              </w:rPr>
              <w:t>/(h×m</w:t>
            </w:r>
            <w:r w:rsidRPr="00BA4BE4">
              <w:rPr>
                <w:sz w:val="22"/>
                <w:vertAlign w:val="superscript"/>
              </w:rPr>
              <w:t>2</w:t>
            </w:r>
            <w:r w:rsidRPr="00BA4BE4">
              <w:rPr>
                <w:sz w:val="22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340" w:hanging="340"/>
              <w:rPr>
                <w:b/>
                <w:sz w:val="22"/>
              </w:rPr>
            </w:pPr>
            <w:r w:rsidRPr="00BA4BE4">
              <w:rPr>
                <w:b/>
                <w:iCs/>
                <w:sz w:val="22"/>
              </w:rPr>
              <w:t>6.4. Nepieciešamās e</w:t>
            </w:r>
            <w:r w:rsidRPr="00BA4BE4">
              <w:rPr>
                <w:b/>
                <w:sz w:val="22"/>
              </w:rPr>
              <w:t>nerģijas novērtējums</w:t>
            </w:r>
            <w:r w:rsidRPr="00BA4BE4">
              <w:rPr>
                <w:b/>
                <w:iCs/>
                <w:sz w:val="22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  <w:r w:rsidRPr="00BA4BE4">
              <w:rPr>
                <w:iCs/>
                <w:sz w:val="22"/>
              </w:rPr>
              <w:t>kWh/m</w:t>
            </w:r>
            <w:r w:rsidRPr="00BA4BE4">
              <w:rPr>
                <w:iCs/>
                <w:sz w:val="22"/>
                <w:vertAlign w:val="superscript"/>
              </w:rPr>
              <w:t xml:space="preserve">2 </w:t>
            </w:r>
            <w:r w:rsidRPr="00BA4BE4">
              <w:rPr>
                <w:iCs/>
                <w:sz w:val="22"/>
              </w:rPr>
              <w:t>gadā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167.72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173.39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98.61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rPr>
                <w:iCs/>
                <w:sz w:val="22"/>
              </w:rPr>
            </w:pPr>
            <w:r w:rsidRPr="00BA4BE4">
              <w:rPr>
                <w:sz w:val="22"/>
              </w:rPr>
              <w:t>t. sk.   6.4.1. apkurei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128.52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134.19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59.41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134" w:hanging="567"/>
              <w:rPr>
                <w:sz w:val="22"/>
              </w:rPr>
            </w:pPr>
            <w:r w:rsidRPr="00BA4BE4">
              <w:rPr>
                <w:sz w:val="22"/>
              </w:rPr>
              <w:t>6.4.1.1. apkures izmērītais rādītājs ar klimata korekciju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128.47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22"/>
              </w:rPr>
            </w:pPr>
            <w:r w:rsidRPr="00BA4BE4">
              <w:rPr>
                <w:sz w:val="22"/>
              </w:rPr>
              <w:t>6.4.2. karstā ūdens sistēmā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36.19</w:t>
            </w: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36.19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36.19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22"/>
              </w:rPr>
            </w:pPr>
            <w:r w:rsidRPr="00BA4BE4">
              <w:rPr>
                <w:sz w:val="22"/>
              </w:rPr>
              <w:t>6.4.3. ventilācijai</w:t>
            </w:r>
            <w:r w:rsidRPr="00BA4BE4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22"/>
              </w:rPr>
            </w:pPr>
            <w:r w:rsidRPr="00BA4BE4">
              <w:rPr>
                <w:sz w:val="22"/>
              </w:rPr>
              <w:t>6.4.4. apgaismojumam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3.01</w:t>
            </w: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3.01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3.01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049" w:hanging="623"/>
              <w:rPr>
                <w:iCs/>
                <w:sz w:val="22"/>
              </w:rPr>
            </w:pPr>
            <w:r w:rsidRPr="00BA4BE4">
              <w:rPr>
                <w:sz w:val="22"/>
              </w:rPr>
              <w:t>6.4.5. dzesēšanai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1049" w:hanging="623"/>
              <w:rPr>
                <w:b/>
                <w:iCs/>
                <w:sz w:val="22"/>
              </w:rPr>
            </w:pPr>
            <w:r w:rsidRPr="00BA4BE4">
              <w:rPr>
                <w:sz w:val="22"/>
              </w:rPr>
              <w:lastRenderedPageBreak/>
              <w:t>6.4.6. papildu</w:t>
            </w:r>
          </w:p>
        </w:tc>
        <w:tc>
          <w:tcPr>
            <w:tcW w:w="1271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right"/>
              <w:rPr>
                <w:sz w:val="22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right"/>
              <w:rPr>
                <w:sz w:val="22"/>
              </w:rPr>
            </w:pPr>
            <w:r w:rsidRPr="00BA4BE4">
              <w:rPr>
                <w:sz w:val="22"/>
              </w:rPr>
              <w:t>Samazinājums, %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39.3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  <w:r w:rsidRPr="00BA4BE4">
              <w:rPr>
                <w:sz w:val="22"/>
              </w:rPr>
              <w:t>6.5. Siltuma ieguvumi ēkā: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  <w:r w:rsidRPr="00BA4BE4">
              <w:rPr>
                <w:iCs/>
                <w:sz w:val="22"/>
              </w:rPr>
              <w:t>kWh/m</w:t>
            </w:r>
            <w:r w:rsidRPr="00BA4BE4">
              <w:rPr>
                <w:iCs/>
                <w:sz w:val="22"/>
                <w:vertAlign w:val="superscript"/>
              </w:rPr>
              <w:t>2</w:t>
            </w:r>
            <w:r w:rsidRPr="00BA4BE4">
              <w:rPr>
                <w:iCs/>
                <w:sz w:val="22"/>
              </w:rPr>
              <w:t xml:space="preserve"> gadā</w:t>
            </w:r>
          </w:p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iCs/>
                <w:sz w:val="22"/>
              </w:rPr>
            </w:pPr>
            <w:r w:rsidRPr="00BA4BE4">
              <w:rPr>
                <w:iCs/>
                <w:sz w:val="22"/>
              </w:rPr>
              <w:t>(apkures periodam)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50.68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48.18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879" w:hanging="454"/>
              <w:rPr>
                <w:sz w:val="22"/>
              </w:rPr>
            </w:pPr>
            <w:r w:rsidRPr="00BA4BE4">
              <w:rPr>
                <w:sz w:val="22"/>
              </w:rPr>
              <w:t xml:space="preserve">6.5.1. iekšējie 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41.31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41.31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879" w:hanging="454"/>
              <w:rPr>
                <w:sz w:val="22"/>
              </w:rPr>
            </w:pPr>
            <w:r w:rsidRPr="00BA4BE4">
              <w:rPr>
                <w:sz w:val="22"/>
              </w:rPr>
              <w:t xml:space="preserve">6.5.2. saules 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9.37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6.87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879" w:hanging="454"/>
              <w:rPr>
                <w:sz w:val="22"/>
              </w:rPr>
            </w:pPr>
            <w:r w:rsidRPr="00BA4BE4">
              <w:rPr>
                <w:sz w:val="22"/>
              </w:rPr>
              <w:t>6.5.3. ieguvumu izmantošanas koeficients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sz w:val="22"/>
              </w:rPr>
              <w:t>apkures periodam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0.66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340" w:hanging="340"/>
              <w:rPr>
                <w:b/>
                <w:sz w:val="22"/>
              </w:rPr>
            </w:pPr>
            <w:r w:rsidRPr="00BA4BE4">
              <w:rPr>
                <w:b/>
                <w:sz w:val="22"/>
              </w:rPr>
              <w:t>6.6. No atjaunojamiem energoresursiem ēkā saražotā enerģija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iCs/>
                <w:sz w:val="22"/>
              </w:rPr>
              <w:t>kWh/m</w:t>
            </w:r>
            <w:r w:rsidRPr="00BA4BE4">
              <w:rPr>
                <w:iCs/>
                <w:sz w:val="22"/>
                <w:vertAlign w:val="superscript"/>
              </w:rPr>
              <w:t xml:space="preserve">2 </w:t>
            </w:r>
            <w:r w:rsidRPr="00BA4BE4">
              <w:rPr>
                <w:iCs/>
                <w:sz w:val="22"/>
              </w:rPr>
              <w:t>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vMerge w:val="restart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340" w:hanging="340"/>
              <w:rPr>
                <w:b/>
                <w:sz w:val="22"/>
              </w:rPr>
            </w:pPr>
            <w:r w:rsidRPr="00BA4BE4">
              <w:rPr>
                <w:b/>
                <w:sz w:val="22"/>
              </w:rPr>
              <w:t>6.7. Primārās enerģijas novērtējums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iCs/>
                <w:sz w:val="22"/>
              </w:rPr>
              <w:t>kWh/m</w:t>
            </w:r>
            <w:r w:rsidRPr="00BA4BE4">
              <w:rPr>
                <w:iCs/>
                <w:sz w:val="22"/>
                <w:vertAlign w:val="superscript"/>
              </w:rPr>
              <w:t xml:space="preserve">2 </w:t>
            </w:r>
            <w:r w:rsidRPr="00BA4BE4">
              <w:rPr>
                <w:iCs/>
                <w:sz w:val="22"/>
              </w:rPr>
              <w:t>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226.01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128.80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vMerge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340" w:hanging="340"/>
              <w:rPr>
                <w:sz w:val="22"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ind w:left="-57" w:right="-57"/>
              <w:jc w:val="right"/>
              <w:rPr>
                <w:sz w:val="22"/>
              </w:rPr>
            </w:pPr>
            <w:r w:rsidRPr="00BA4BE4">
              <w:rPr>
                <w:sz w:val="22"/>
              </w:rPr>
              <w:t>Samazinājums, %</w:t>
            </w:r>
          </w:p>
        </w:tc>
        <w:tc>
          <w:tcPr>
            <w:tcW w:w="1272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39.19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vMerge w:val="restart"/>
            <w:shd w:val="clear" w:color="auto" w:fill="auto"/>
            <w:vAlign w:val="center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340" w:hanging="340"/>
              <w:rPr>
                <w:b/>
                <w:sz w:val="22"/>
              </w:rPr>
            </w:pPr>
            <w:r w:rsidRPr="00BA4BE4">
              <w:rPr>
                <w:b/>
                <w:sz w:val="22"/>
              </w:rPr>
              <w:t>6.8. Oglekļa dioksīda (CO</w:t>
            </w:r>
            <w:r w:rsidRPr="00BA4BE4">
              <w:rPr>
                <w:b/>
                <w:bCs/>
                <w:sz w:val="22"/>
                <w:vertAlign w:val="subscript"/>
              </w:rPr>
              <w:t>2</w:t>
            </w:r>
            <w:r w:rsidRPr="00BA4BE4">
              <w:rPr>
                <w:b/>
                <w:sz w:val="22"/>
              </w:rPr>
              <w:t>) emisijas novērtējums</w:t>
            </w:r>
          </w:p>
        </w:tc>
        <w:tc>
          <w:tcPr>
            <w:tcW w:w="1271" w:type="dxa"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BA4BE4">
              <w:rPr>
                <w:bCs/>
                <w:sz w:val="22"/>
              </w:rPr>
              <w:t>kg CO</w:t>
            </w:r>
            <w:r w:rsidRPr="00BA4BE4">
              <w:rPr>
                <w:bCs/>
                <w:sz w:val="22"/>
                <w:vertAlign w:val="subscript"/>
              </w:rPr>
              <w:t>2</w:t>
            </w:r>
            <w:r w:rsidRPr="00BA4BE4">
              <w:rPr>
                <w:bCs/>
                <w:sz w:val="22"/>
              </w:rPr>
              <w:t xml:space="preserve"> gadā</w:t>
            </w:r>
          </w:p>
        </w:tc>
        <w:tc>
          <w:tcPr>
            <w:tcW w:w="127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2" w:type="dxa"/>
            <w:tcBorders>
              <w:bottom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DE4E17" w:rsidRDefault="00DE4E17" w:rsidP="00980E74">
            <w:pPr>
              <w:spacing w:after="0" w:line="240" w:lineRule="auto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43166</w:t>
            </w:r>
          </w:p>
        </w:tc>
        <w:tc>
          <w:tcPr>
            <w:tcW w:w="1272" w:type="dxa"/>
            <w:shd w:val="clear" w:color="auto" w:fill="auto"/>
          </w:tcPr>
          <w:p w:rsidR="00DE4E17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</w:p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24359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  <w:tr w:rsidR="00DE4E17" w:rsidRPr="00BA4BE4" w:rsidTr="00980E74">
        <w:tc>
          <w:tcPr>
            <w:tcW w:w="2930" w:type="dxa"/>
            <w:vMerge/>
            <w:shd w:val="clear" w:color="auto" w:fill="auto"/>
          </w:tcPr>
          <w:p w:rsidR="00DE4E17" w:rsidRPr="00BA4BE4" w:rsidRDefault="00DE4E17" w:rsidP="00980E74">
            <w:pPr>
              <w:shd w:val="clear" w:color="auto" w:fill="FFFFFF"/>
              <w:spacing w:after="0" w:line="240" w:lineRule="auto"/>
              <w:ind w:left="284" w:hanging="284"/>
              <w:rPr>
                <w:sz w:val="22"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right"/>
              <w:rPr>
                <w:sz w:val="22"/>
              </w:rPr>
            </w:pPr>
            <w:r w:rsidRPr="00BA4BE4">
              <w:rPr>
                <w:sz w:val="22"/>
              </w:rPr>
              <w:t>Samazinājums, %</w:t>
            </w:r>
          </w:p>
        </w:tc>
        <w:tc>
          <w:tcPr>
            <w:tcW w:w="1272" w:type="dxa"/>
            <w:tcBorders>
              <w:top w:val="single" w:sz="4" w:space="0" w:color="FFFFFF"/>
            </w:tcBorders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39.69</w:t>
            </w:r>
          </w:p>
        </w:tc>
        <w:tc>
          <w:tcPr>
            <w:tcW w:w="1305" w:type="dxa"/>
            <w:shd w:val="clear" w:color="auto" w:fill="auto"/>
          </w:tcPr>
          <w:p w:rsidR="00DE4E17" w:rsidRPr="00BA4BE4" w:rsidRDefault="00DE4E17" w:rsidP="00980E74">
            <w:pPr>
              <w:spacing w:after="0" w:line="240" w:lineRule="auto"/>
              <w:rPr>
                <w:sz w:val="22"/>
              </w:rPr>
            </w:pPr>
          </w:p>
        </w:tc>
      </w:tr>
    </w:tbl>
    <w:p w:rsidR="00DE4E17" w:rsidRPr="00BA4BE4" w:rsidRDefault="00DE4E17" w:rsidP="00980E74">
      <w:pPr>
        <w:spacing w:after="0" w:line="240" w:lineRule="auto"/>
        <w:rPr>
          <w:sz w:val="22"/>
        </w:rPr>
      </w:pPr>
    </w:p>
    <w:tbl>
      <w:tblPr>
        <w:tblW w:w="5019" w:type="pct"/>
        <w:tblLayout w:type="fixed"/>
        <w:tblLook w:val="01E0" w:firstRow="1" w:lastRow="1" w:firstColumn="1" w:lastColumn="1" w:noHBand="0" w:noVBand="0"/>
      </w:tblPr>
      <w:tblGrid>
        <w:gridCol w:w="2190"/>
        <w:gridCol w:w="6364"/>
      </w:tblGrid>
      <w:tr w:rsidR="00DE4E17" w:rsidRPr="00BA4BE4" w:rsidTr="00980E74"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7" w:rsidRPr="00BA4BE4" w:rsidRDefault="00DE4E17" w:rsidP="00980E74">
            <w:pPr>
              <w:spacing w:before="20" w:after="20" w:line="240" w:lineRule="auto"/>
              <w:rPr>
                <w:sz w:val="22"/>
              </w:rPr>
            </w:pPr>
            <w:r w:rsidRPr="00BA4BE4">
              <w:rPr>
                <w:b/>
                <w:smallCaps/>
                <w:sz w:val="22"/>
              </w:rPr>
              <w:t>7. ēkas energoefektivitātes uzlabošanas ieteikumu izdevējs</w:t>
            </w:r>
          </w:p>
        </w:tc>
      </w:tr>
      <w:tr w:rsidR="00DE4E17" w:rsidRPr="00BA4BE4" w:rsidTr="00980E74"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284"/>
              <w:rPr>
                <w:bCs/>
                <w:spacing w:val="-2"/>
                <w:sz w:val="22"/>
              </w:rPr>
            </w:pPr>
            <w:r w:rsidRPr="00BA4BE4">
              <w:rPr>
                <w:bCs/>
                <w:spacing w:val="-2"/>
                <w:sz w:val="22"/>
              </w:rPr>
              <w:t>Neatkarīgs eksperts</w:t>
            </w:r>
          </w:p>
        </w:tc>
        <w:tc>
          <w:tcPr>
            <w:tcW w:w="6364" w:type="dxa"/>
            <w:tcBorders>
              <w:right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rPr>
                <w:bCs/>
                <w:i/>
                <w:spacing w:val="-2"/>
                <w:sz w:val="22"/>
              </w:rPr>
            </w:pPr>
            <w:r w:rsidRPr="00BA4BE4">
              <w:rPr>
                <w:bCs/>
                <w:i/>
                <w:spacing w:val="-2"/>
                <w:sz w:val="22"/>
              </w:rPr>
              <w:t>Māris Vāvere</w:t>
            </w:r>
          </w:p>
        </w:tc>
      </w:tr>
      <w:tr w:rsidR="00DE4E17" w:rsidRPr="00BA4BE4" w:rsidTr="00980E74">
        <w:trPr>
          <w:trHeight w:val="95"/>
        </w:trPr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ind w:left="284"/>
              <w:rPr>
                <w:bCs/>
                <w:spacing w:val="-2"/>
                <w:sz w:val="22"/>
              </w:rPr>
            </w:pPr>
            <w:r w:rsidRPr="00BA4BE4">
              <w:rPr>
                <w:bCs/>
                <w:spacing w:val="-2"/>
                <w:sz w:val="22"/>
              </w:rPr>
              <w:t>Reģistrācijas</w:t>
            </w:r>
            <w:r w:rsidRPr="00BA4BE4">
              <w:rPr>
                <w:bCs/>
                <w:i/>
                <w:spacing w:val="-2"/>
                <w:sz w:val="22"/>
              </w:rPr>
              <w:t xml:space="preserve"> </w:t>
            </w:r>
            <w:r w:rsidRPr="00BA4BE4">
              <w:rPr>
                <w:bCs/>
                <w:spacing w:val="-2"/>
                <w:sz w:val="22"/>
              </w:rPr>
              <w:t>numurs</w:t>
            </w:r>
          </w:p>
        </w:tc>
        <w:tc>
          <w:tcPr>
            <w:tcW w:w="6364" w:type="dxa"/>
            <w:tcBorders>
              <w:right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rPr>
                <w:bCs/>
                <w:i/>
                <w:spacing w:val="-2"/>
                <w:sz w:val="22"/>
              </w:rPr>
            </w:pPr>
            <w:r w:rsidRPr="00BA4BE4">
              <w:rPr>
                <w:bCs/>
                <w:i/>
                <w:spacing w:val="-2"/>
                <w:sz w:val="22"/>
              </w:rPr>
              <w:t>EA2 - 0089</w:t>
            </w:r>
          </w:p>
        </w:tc>
      </w:tr>
      <w:tr w:rsidR="00DE4E17" w:rsidRPr="00BA4BE4" w:rsidTr="00980E74"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BA4BE4">
              <w:rPr>
                <w:bCs/>
                <w:sz w:val="22"/>
              </w:rPr>
              <w:t>Datums</w:t>
            </w:r>
            <w:r w:rsidRPr="00BA4BE4">
              <w:rPr>
                <w:color w:val="000000"/>
                <w:sz w:val="22"/>
              </w:rPr>
              <w:t>*</w:t>
            </w:r>
          </w:p>
        </w:tc>
        <w:tc>
          <w:tcPr>
            <w:tcW w:w="6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E17" w:rsidRPr="00BA4BE4" w:rsidRDefault="00DE4E17" w:rsidP="00980E74">
            <w:pPr>
              <w:spacing w:after="0" w:line="240" w:lineRule="auto"/>
              <w:rPr>
                <w:bCs/>
                <w:sz w:val="22"/>
              </w:rPr>
            </w:pPr>
            <w:r w:rsidRPr="00BA4BE4">
              <w:rPr>
                <w:bCs/>
                <w:sz w:val="22"/>
              </w:rPr>
              <w:t>Paraksts</w:t>
            </w:r>
            <w:r w:rsidRPr="00BA4BE4">
              <w:rPr>
                <w:color w:val="000000"/>
                <w:sz w:val="22"/>
              </w:rPr>
              <w:t>*</w:t>
            </w:r>
          </w:p>
        </w:tc>
      </w:tr>
    </w:tbl>
    <w:p w:rsidR="00DE4E17" w:rsidRPr="00BA4BE4" w:rsidRDefault="00DE4E17" w:rsidP="00980E74">
      <w:pPr>
        <w:spacing w:after="0" w:line="240" w:lineRule="auto"/>
        <w:rPr>
          <w:sz w:val="22"/>
        </w:rPr>
      </w:pPr>
    </w:p>
    <w:sectPr w:rsidR="00DE4E17" w:rsidRPr="00BA4BE4" w:rsidSect="00DE4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60"/>
    <w:multiLevelType w:val="hybridMultilevel"/>
    <w:tmpl w:val="C06EB1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A1"/>
    <w:rsid w:val="0000283A"/>
    <w:rsid w:val="00010FCF"/>
    <w:rsid w:val="00051DC3"/>
    <w:rsid w:val="0009071B"/>
    <w:rsid w:val="000A7F2D"/>
    <w:rsid w:val="000C4833"/>
    <w:rsid w:val="000D2C8A"/>
    <w:rsid w:val="001359AA"/>
    <w:rsid w:val="00144103"/>
    <w:rsid w:val="00152956"/>
    <w:rsid w:val="001827EA"/>
    <w:rsid w:val="001C7044"/>
    <w:rsid w:val="002167D5"/>
    <w:rsid w:val="00256950"/>
    <w:rsid w:val="00361F58"/>
    <w:rsid w:val="00365C39"/>
    <w:rsid w:val="003F73C9"/>
    <w:rsid w:val="00413E1B"/>
    <w:rsid w:val="004142A8"/>
    <w:rsid w:val="004E03A1"/>
    <w:rsid w:val="00500608"/>
    <w:rsid w:val="005627C7"/>
    <w:rsid w:val="005816C8"/>
    <w:rsid w:val="005C30C6"/>
    <w:rsid w:val="006432B0"/>
    <w:rsid w:val="00652C6F"/>
    <w:rsid w:val="00697327"/>
    <w:rsid w:val="006B04BB"/>
    <w:rsid w:val="006F6A71"/>
    <w:rsid w:val="00744DFB"/>
    <w:rsid w:val="007A584A"/>
    <w:rsid w:val="007F1674"/>
    <w:rsid w:val="008704E7"/>
    <w:rsid w:val="008B3AAE"/>
    <w:rsid w:val="008B5F42"/>
    <w:rsid w:val="0090254F"/>
    <w:rsid w:val="00932A77"/>
    <w:rsid w:val="00974547"/>
    <w:rsid w:val="009A5FCC"/>
    <w:rsid w:val="009C171C"/>
    <w:rsid w:val="00A25806"/>
    <w:rsid w:val="00A57FAB"/>
    <w:rsid w:val="00B617FC"/>
    <w:rsid w:val="00B92780"/>
    <w:rsid w:val="00BA4BE4"/>
    <w:rsid w:val="00BD5F48"/>
    <w:rsid w:val="00C37B47"/>
    <w:rsid w:val="00C45EB4"/>
    <w:rsid w:val="00C6006A"/>
    <w:rsid w:val="00C7678D"/>
    <w:rsid w:val="00D404F8"/>
    <w:rsid w:val="00D81169"/>
    <w:rsid w:val="00DB6F99"/>
    <w:rsid w:val="00DE4E17"/>
    <w:rsid w:val="00E101AB"/>
    <w:rsid w:val="00E7172D"/>
    <w:rsid w:val="00E8285C"/>
    <w:rsid w:val="00EB2751"/>
    <w:rsid w:val="00EB7A58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Karlis</cp:lastModifiedBy>
  <cp:revision>2</cp:revision>
  <cp:lastPrinted>2016-05-29T17:20:00Z</cp:lastPrinted>
  <dcterms:created xsi:type="dcterms:W3CDTF">2017-05-11T05:28:00Z</dcterms:created>
  <dcterms:modified xsi:type="dcterms:W3CDTF">2017-05-11T05:28:00Z</dcterms:modified>
</cp:coreProperties>
</file>