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63" w:rsidRDefault="006A6F63" w:rsidP="006A6F63">
      <w:pPr>
        <w:autoSpaceDE w:val="0"/>
        <w:autoSpaceDN w:val="0"/>
        <w:adjustRightInd w:val="0"/>
        <w:spacing w:after="0" w:line="240" w:lineRule="auto"/>
        <w:jc w:val="center"/>
        <w:rPr>
          <w:rFonts w:ascii="Times New Roman" w:hAnsi="Times New Roman" w:cs="Times New Roman"/>
          <w:sz w:val="24"/>
          <w:szCs w:val="24"/>
        </w:rPr>
      </w:pPr>
    </w:p>
    <w:p w:rsidR="00445EF1" w:rsidRDefault="00834C7E" w:rsidP="006A6F63">
      <w:pPr>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noProof/>
          <w:lang w:eastAsia="lv-LV"/>
        </w:rPr>
        <w:drawing>
          <wp:anchor distT="0" distB="0" distL="114300" distR="114300" simplePos="0" relativeHeight="251701248" behindDoc="0" locked="0" layoutInCell="1" allowOverlap="1" wp14:anchorId="51CF9F10" wp14:editId="25160354">
            <wp:simplePos x="0" y="0"/>
            <wp:positionH relativeFrom="column">
              <wp:posOffset>3162935</wp:posOffset>
            </wp:positionH>
            <wp:positionV relativeFrom="paragraph">
              <wp:posOffset>103505</wp:posOffset>
            </wp:positionV>
            <wp:extent cx="504825" cy="762000"/>
            <wp:effectExtent l="0" t="0" r="9525" b="0"/>
            <wp:wrapNone/>
            <wp:docPr id="2"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F1" w:rsidRDefault="00445EF1" w:rsidP="006A6F63">
      <w:pPr>
        <w:autoSpaceDE w:val="0"/>
        <w:autoSpaceDN w:val="0"/>
        <w:adjustRightInd w:val="0"/>
        <w:spacing w:after="0" w:line="240" w:lineRule="auto"/>
        <w:jc w:val="center"/>
        <w:rPr>
          <w:rFonts w:ascii="Times New Roman" w:hAnsi="Times New Roman" w:cs="Times New Roman"/>
          <w:sz w:val="24"/>
          <w:szCs w:val="24"/>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E71204">
      <w:pPr>
        <w:spacing w:after="0" w:line="240" w:lineRule="auto"/>
        <w:rPr>
          <w:rFonts w:ascii="Times New Roman" w:eastAsia="Calibri" w:hAnsi="Times New Roman" w:cs="Times New Roman"/>
        </w:rPr>
      </w:pPr>
    </w:p>
    <w:p w:rsidR="00E71204" w:rsidRPr="00774738" w:rsidRDefault="00E71204" w:rsidP="00834C7E">
      <w:pPr>
        <w:spacing w:after="0" w:line="240" w:lineRule="auto"/>
        <w:ind w:left="720" w:firstLine="720"/>
        <w:jc w:val="center"/>
        <w:rPr>
          <w:rFonts w:ascii="Times New Roman" w:eastAsia="Times New Roman" w:hAnsi="Times New Roman" w:cs="Times New Roman"/>
          <w:sz w:val="24"/>
        </w:rPr>
      </w:pPr>
      <w:r w:rsidRPr="00774738">
        <w:rPr>
          <w:rFonts w:ascii="Times New Roman" w:eastAsia="Times New Roman" w:hAnsi="Times New Roman" w:cs="Times New Roman"/>
          <w:sz w:val="24"/>
        </w:rPr>
        <w:t>KOKNESES NOVADA DOME</w:t>
      </w:r>
    </w:p>
    <w:p w:rsidR="00E71204" w:rsidRPr="00774738" w:rsidRDefault="00E71204" w:rsidP="00834C7E">
      <w:pPr>
        <w:spacing w:after="0" w:line="240" w:lineRule="auto"/>
        <w:ind w:left="720" w:firstLine="720"/>
        <w:jc w:val="center"/>
        <w:rPr>
          <w:rFonts w:ascii="Times New Roman" w:eastAsia="Times New Roman" w:hAnsi="Times New Roman" w:cs="Times New Roman"/>
          <w:b/>
          <w:bCs/>
          <w:sz w:val="24"/>
        </w:rPr>
      </w:pPr>
      <w:r w:rsidRPr="00774738">
        <w:rPr>
          <w:rFonts w:ascii="Times New Roman" w:eastAsia="Times New Roman" w:hAnsi="Times New Roman" w:cs="Times New Roman"/>
          <w:b/>
          <w:bCs/>
          <w:sz w:val="24"/>
        </w:rPr>
        <w:t>PĒRSES SĀKUMSKOLA</w:t>
      </w:r>
    </w:p>
    <w:p w:rsidR="00E71204" w:rsidRPr="00774738" w:rsidRDefault="00E71204" w:rsidP="00834C7E">
      <w:pPr>
        <w:spacing w:after="0" w:line="240" w:lineRule="auto"/>
        <w:ind w:firstLine="720"/>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Reģ</w:t>
      </w:r>
      <w:proofErr w:type="spellEnd"/>
      <w:r w:rsidRPr="00774738">
        <w:rPr>
          <w:rFonts w:ascii="Times New Roman" w:eastAsia="Times New Roman" w:hAnsi="Times New Roman" w:cs="Times New Roman"/>
          <w:sz w:val="24"/>
          <w:lang w:val="en-US"/>
        </w:rPr>
        <w:t>. Nr.4511903092</w:t>
      </w:r>
    </w:p>
    <w:tbl>
      <w:tblPr>
        <w:tblW w:w="0" w:type="auto"/>
        <w:tblInd w:w="1546" w:type="dxa"/>
        <w:tblBorders>
          <w:bottom w:val="single" w:sz="4" w:space="0" w:color="auto"/>
        </w:tblBorders>
        <w:tblLook w:val="04A0" w:firstRow="1" w:lastRow="0" w:firstColumn="1" w:lastColumn="0" w:noHBand="0" w:noVBand="1"/>
      </w:tblPr>
      <w:tblGrid>
        <w:gridCol w:w="8082"/>
      </w:tblGrid>
      <w:tr w:rsidR="00E71204" w:rsidRPr="00774738" w:rsidTr="00834C7E">
        <w:trPr>
          <w:trHeight w:val="100"/>
        </w:trPr>
        <w:tc>
          <w:tcPr>
            <w:tcW w:w="8100" w:type="dxa"/>
            <w:tcBorders>
              <w:top w:val="nil"/>
              <w:left w:val="nil"/>
              <w:bottom w:val="single" w:sz="4" w:space="0" w:color="auto"/>
              <w:right w:val="nil"/>
            </w:tcBorders>
            <w:hideMark/>
          </w:tcPr>
          <w:p w:rsidR="00E71204" w:rsidRPr="00774738" w:rsidRDefault="00E71204" w:rsidP="00834C7E">
            <w:pPr>
              <w:spacing w:after="0" w:line="240" w:lineRule="auto"/>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Irši</w:t>
            </w:r>
            <w:proofErr w:type="spellEnd"/>
            <w:r w:rsidRPr="00774738">
              <w:rPr>
                <w:rFonts w:ascii="Times New Roman" w:eastAsia="Times New Roman" w:hAnsi="Times New Roman" w:cs="Times New Roman"/>
                <w:sz w:val="24"/>
                <w:lang w:val="en-US"/>
              </w:rPr>
              <w:t xml:space="preserve">, </w:t>
            </w:r>
            <w:proofErr w:type="spellStart"/>
            <w:r w:rsidRPr="00774738">
              <w:rPr>
                <w:rFonts w:ascii="Times New Roman" w:eastAsia="Times New Roman" w:hAnsi="Times New Roman" w:cs="Times New Roman"/>
                <w:sz w:val="24"/>
                <w:lang w:val="en-US"/>
              </w:rPr>
              <w:t>Iršu</w:t>
            </w:r>
            <w:proofErr w:type="spellEnd"/>
            <w:r w:rsidRPr="00774738">
              <w:rPr>
                <w:rFonts w:ascii="Times New Roman" w:eastAsia="Times New Roman" w:hAnsi="Times New Roman" w:cs="Times New Roman"/>
                <w:sz w:val="24"/>
                <w:lang w:val="en-US"/>
              </w:rPr>
              <w:t xml:space="preserve"> </w:t>
            </w:r>
            <w:proofErr w:type="spellStart"/>
            <w:r w:rsidRPr="00774738">
              <w:rPr>
                <w:rFonts w:ascii="Times New Roman" w:eastAsia="Times New Roman" w:hAnsi="Times New Roman" w:cs="Times New Roman"/>
                <w:sz w:val="24"/>
                <w:lang w:val="en-US"/>
              </w:rPr>
              <w:t>pagasts</w:t>
            </w:r>
            <w:proofErr w:type="spellEnd"/>
            <w:r w:rsidRPr="00774738">
              <w:rPr>
                <w:rFonts w:ascii="Times New Roman" w:eastAsia="Times New Roman" w:hAnsi="Times New Roman" w:cs="Times New Roman"/>
                <w:sz w:val="24"/>
                <w:lang w:val="en-US"/>
              </w:rPr>
              <w:t xml:space="preserve">, Kokneses </w:t>
            </w:r>
            <w:proofErr w:type="spellStart"/>
            <w:r w:rsidRPr="00774738">
              <w:rPr>
                <w:rFonts w:ascii="Times New Roman" w:eastAsia="Times New Roman" w:hAnsi="Times New Roman" w:cs="Times New Roman"/>
                <w:sz w:val="24"/>
                <w:lang w:val="en-US"/>
              </w:rPr>
              <w:t>novads</w:t>
            </w:r>
            <w:proofErr w:type="spellEnd"/>
            <w:r w:rsidRPr="00774738">
              <w:rPr>
                <w:rFonts w:ascii="Times New Roman" w:eastAsia="Times New Roman" w:hAnsi="Times New Roman" w:cs="Times New Roman"/>
                <w:sz w:val="24"/>
                <w:lang w:val="en-US"/>
              </w:rPr>
              <w:t>, LV-5108,</w:t>
            </w:r>
          </w:p>
          <w:p w:rsidR="00E71204" w:rsidRPr="00774738" w:rsidRDefault="00E71204" w:rsidP="00834C7E">
            <w:pPr>
              <w:spacing w:after="0" w:line="240" w:lineRule="auto"/>
              <w:jc w:val="center"/>
              <w:rPr>
                <w:rFonts w:ascii="Times New Roman" w:eastAsia="Times New Roman" w:hAnsi="Times New Roman" w:cs="Times New Roman"/>
                <w:sz w:val="24"/>
                <w:lang w:val="en-US"/>
              </w:rPr>
            </w:pPr>
            <w:proofErr w:type="spellStart"/>
            <w:r w:rsidRPr="00774738">
              <w:rPr>
                <w:rFonts w:ascii="Times New Roman" w:eastAsia="Times New Roman" w:hAnsi="Times New Roman" w:cs="Times New Roman"/>
                <w:sz w:val="24"/>
                <w:lang w:val="en-US"/>
              </w:rPr>
              <w:t>tālr</w:t>
            </w:r>
            <w:proofErr w:type="spellEnd"/>
            <w:r w:rsidRPr="00774738">
              <w:rPr>
                <w:rFonts w:ascii="Times New Roman" w:eastAsia="Times New Roman" w:hAnsi="Times New Roman" w:cs="Times New Roman"/>
                <w:sz w:val="24"/>
                <w:lang w:val="en-US"/>
              </w:rPr>
              <w:t>. 65163511,e-pasts: perses.sk@inbox.lv</w:t>
            </w:r>
          </w:p>
        </w:tc>
      </w:tr>
    </w:tbl>
    <w:p w:rsidR="00E71204" w:rsidRPr="00774738" w:rsidRDefault="00E71204" w:rsidP="00E71204">
      <w:pPr>
        <w:spacing w:after="0" w:line="240" w:lineRule="auto"/>
        <w:rPr>
          <w:rFonts w:ascii="Times New Roman" w:eastAsia="Times New Roman" w:hAnsi="Times New Roman" w:cs="Times New Roman"/>
          <w:sz w:val="24"/>
          <w:lang w:val="en-US"/>
        </w:rPr>
      </w:pPr>
    </w:p>
    <w:p w:rsidR="00445EF1" w:rsidRPr="006D70A5" w:rsidRDefault="006D70A5" w:rsidP="00834C7E">
      <w:pPr>
        <w:spacing w:after="0" w:line="240" w:lineRule="auto"/>
        <w:ind w:left="720" w:firstLine="720"/>
        <w:jc w:val="center"/>
        <w:rPr>
          <w:rFonts w:ascii="Times New Roman" w:eastAsia="Times New Roman" w:hAnsi="Times New Roman" w:cs="Times New Roman"/>
          <w:i/>
          <w:sz w:val="24"/>
          <w:szCs w:val="24"/>
          <w:lang w:val="en-US"/>
        </w:rPr>
      </w:pPr>
      <w:r w:rsidRPr="006D70A5">
        <w:rPr>
          <w:rFonts w:ascii="Times New Roman" w:eastAsia="Times New Roman" w:hAnsi="Times New Roman" w:cs="Times New Roman"/>
          <w:i/>
          <w:sz w:val="24"/>
          <w:szCs w:val="24"/>
          <w:lang w:val="en-US"/>
        </w:rPr>
        <w:t xml:space="preserve">Kokneses novada </w:t>
      </w:r>
      <w:proofErr w:type="spellStart"/>
      <w:r w:rsidRPr="006D70A5">
        <w:rPr>
          <w:rFonts w:ascii="Times New Roman" w:eastAsia="Times New Roman" w:hAnsi="Times New Roman" w:cs="Times New Roman"/>
          <w:i/>
          <w:sz w:val="24"/>
          <w:szCs w:val="24"/>
          <w:lang w:val="en-US"/>
        </w:rPr>
        <w:t>Iršu</w:t>
      </w:r>
      <w:proofErr w:type="spellEnd"/>
      <w:r w:rsidRPr="006D70A5">
        <w:rPr>
          <w:rFonts w:ascii="Times New Roman" w:eastAsia="Times New Roman" w:hAnsi="Times New Roman" w:cs="Times New Roman"/>
          <w:i/>
          <w:sz w:val="24"/>
          <w:szCs w:val="24"/>
          <w:lang w:val="en-US"/>
        </w:rPr>
        <w:t xml:space="preserve"> </w:t>
      </w:r>
      <w:proofErr w:type="spellStart"/>
      <w:r w:rsidRPr="006D70A5">
        <w:rPr>
          <w:rFonts w:ascii="Times New Roman" w:eastAsia="Times New Roman" w:hAnsi="Times New Roman" w:cs="Times New Roman"/>
          <w:i/>
          <w:sz w:val="24"/>
          <w:szCs w:val="24"/>
          <w:lang w:val="en-US"/>
        </w:rPr>
        <w:t>pagastā</w:t>
      </w:r>
      <w:proofErr w:type="spellEnd"/>
    </w:p>
    <w:p w:rsidR="00773365" w:rsidRPr="006D70A5" w:rsidRDefault="00773365" w:rsidP="00834C7E">
      <w:pPr>
        <w:spacing w:after="0" w:line="240" w:lineRule="auto"/>
        <w:ind w:left="720" w:firstLine="720"/>
        <w:jc w:val="center"/>
        <w:rPr>
          <w:rFonts w:ascii="Times New Roman" w:eastAsia="Times New Roman" w:hAnsi="Times New Roman" w:cs="Times New Roman"/>
          <w:i/>
          <w:sz w:val="24"/>
          <w:szCs w:val="24"/>
          <w:lang w:val="en-US"/>
        </w:rPr>
      </w:pPr>
    </w:p>
    <w:p w:rsidR="00773365" w:rsidRDefault="00773365" w:rsidP="00773365">
      <w:pPr>
        <w:spacing w:after="0" w:line="240" w:lineRule="auto"/>
        <w:ind w:left="720" w:firstLine="7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SASKANOTS</w:t>
      </w:r>
    </w:p>
    <w:p w:rsidR="00773365" w:rsidRDefault="00773365" w:rsidP="00773365">
      <w:pPr>
        <w:spacing w:after="0" w:line="240" w:lineRule="auto"/>
        <w:ind w:left="720" w:firstLine="720"/>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ar</w:t>
      </w:r>
      <w:proofErr w:type="spellEnd"/>
      <w:r>
        <w:rPr>
          <w:rFonts w:ascii="Times New Roman" w:eastAsia="Times New Roman" w:hAnsi="Times New Roman" w:cs="Times New Roman"/>
          <w:sz w:val="24"/>
          <w:szCs w:val="24"/>
          <w:lang w:val="en-US"/>
        </w:rPr>
        <w:t xml:space="preserve"> Kokneses novada domes</w:t>
      </w:r>
    </w:p>
    <w:p w:rsidR="00773365" w:rsidRDefault="00773365" w:rsidP="00773365">
      <w:pPr>
        <w:spacing w:after="0" w:line="240" w:lineRule="auto"/>
        <w:ind w:left="720" w:firstLine="72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2017.gada </w:t>
      </w:r>
      <w:proofErr w:type="gramStart"/>
      <w:r>
        <w:rPr>
          <w:rFonts w:ascii="Times New Roman" w:eastAsia="Times New Roman" w:hAnsi="Times New Roman" w:cs="Times New Roman"/>
          <w:sz w:val="24"/>
          <w:szCs w:val="24"/>
          <w:lang w:val="en-US"/>
        </w:rPr>
        <w:t>29.novembra</w:t>
      </w:r>
      <w:proofErr w:type="gramEnd"/>
    </w:p>
    <w:p w:rsidR="00773365" w:rsidRPr="00834C7E" w:rsidRDefault="00773365" w:rsidP="00773365">
      <w:pPr>
        <w:spacing w:after="0" w:line="240" w:lineRule="auto"/>
        <w:ind w:left="720" w:firstLine="720"/>
        <w:jc w:val="righ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lēmumu</w:t>
      </w:r>
      <w:proofErr w:type="spellEnd"/>
      <w:r>
        <w:rPr>
          <w:rFonts w:ascii="Times New Roman" w:eastAsia="Times New Roman" w:hAnsi="Times New Roman" w:cs="Times New Roman"/>
          <w:sz w:val="24"/>
          <w:szCs w:val="24"/>
          <w:lang w:val="en-US"/>
        </w:rPr>
        <w:t xml:space="preserve"> Nr.</w:t>
      </w:r>
      <w:r w:rsidR="006D70A5">
        <w:rPr>
          <w:rFonts w:ascii="Times New Roman" w:eastAsia="Times New Roman" w:hAnsi="Times New Roman" w:cs="Times New Roman"/>
          <w:sz w:val="24"/>
          <w:szCs w:val="24"/>
          <w:lang w:val="en-US"/>
        </w:rPr>
        <w:t>6.14</w:t>
      </w:r>
    </w:p>
    <w:p w:rsidR="00445EF1" w:rsidRPr="00BD2280" w:rsidRDefault="00445EF1" w:rsidP="006A6F63">
      <w:pPr>
        <w:autoSpaceDE w:val="0"/>
        <w:autoSpaceDN w:val="0"/>
        <w:adjustRightInd w:val="0"/>
        <w:spacing w:after="0" w:line="240" w:lineRule="auto"/>
        <w:jc w:val="center"/>
        <w:rPr>
          <w:rFonts w:ascii="Times New Roman" w:hAnsi="Times New Roman" w:cs="Times New Roman"/>
          <w:sz w:val="24"/>
          <w:szCs w:val="24"/>
        </w:rPr>
      </w:pPr>
    </w:p>
    <w:p w:rsidR="006A6F63" w:rsidRPr="006D70A5" w:rsidRDefault="00773365" w:rsidP="006A6F63">
      <w:pPr>
        <w:autoSpaceDE w:val="0"/>
        <w:autoSpaceDN w:val="0"/>
        <w:adjustRightInd w:val="0"/>
        <w:spacing w:after="0" w:line="240" w:lineRule="auto"/>
        <w:jc w:val="right"/>
        <w:rPr>
          <w:rFonts w:ascii="Times New Roman" w:hAnsi="Times New Roman" w:cs="Times New Roman"/>
          <w:sz w:val="24"/>
          <w:szCs w:val="24"/>
        </w:rPr>
      </w:pPr>
      <w:r w:rsidRPr="006D70A5">
        <w:rPr>
          <w:rFonts w:ascii="Times New Roman" w:hAnsi="Times New Roman" w:cs="Times New Roman"/>
          <w:sz w:val="24"/>
          <w:szCs w:val="24"/>
        </w:rPr>
        <w:t>APSTIPRINĀTS</w:t>
      </w:r>
      <w:r w:rsidR="001933DA" w:rsidRPr="006D70A5">
        <w:rPr>
          <w:rFonts w:ascii="Times New Roman" w:hAnsi="Times New Roman" w:cs="Times New Roman"/>
          <w:sz w:val="24"/>
          <w:szCs w:val="24"/>
        </w:rPr>
        <w:t xml:space="preserve"> </w:t>
      </w:r>
    </w:p>
    <w:p w:rsidR="006D70A5" w:rsidRPr="006D70A5" w:rsidRDefault="00773365" w:rsidP="006A6F63">
      <w:pPr>
        <w:autoSpaceDE w:val="0"/>
        <w:autoSpaceDN w:val="0"/>
        <w:adjustRightInd w:val="0"/>
        <w:spacing w:after="0" w:line="240" w:lineRule="auto"/>
        <w:jc w:val="right"/>
        <w:rPr>
          <w:rFonts w:ascii="Times New Roman" w:hAnsi="Times New Roman" w:cs="Times New Roman"/>
          <w:sz w:val="24"/>
          <w:szCs w:val="24"/>
        </w:rPr>
      </w:pPr>
      <w:r w:rsidRPr="006D70A5">
        <w:rPr>
          <w:rFonts w:ascii="Times New Roman" w:hAnsi="Times New Roman" w:cs="Times New Roman"/>
          <w:sz w:val="24"/>
          <w:szCs w:val="24"/>
        </w:rPr>
        <w:t xml:space="preserve">ar </w:t>
      </w:r>
      <w:r w:rsidR="001933DA" w:rsidRPr="006D70A5">
        <w:rPr>
          <w:rFonts w:ascii="Times New Roman" w:hAnsi="Times New Roman" w:cs="Times New Roman"/>
          <w:sz w:val="24"/>
          <w:szCs w:val="24"/>
        </w:rPr>
        <w:t xml:space="preserve">Pērses sākumskolas </w:t>
      </w:r>
    </w:p>
    <w:p w:rsidR="006D70A5" w:rsidRPr="006D70A5" w:rsidRDefault="001933DA" w:rsidP="0093359C">
      <w:pPr>
        <w:autoSpaceDE w:val="0"/>
        <w:autoSpaceDN w:val="0"/>
        <w:adjustRightInd w:val="0"/>
        <w:spacing w:after="0" w:line="240" w:lineRule="auto"/>
        <w:jc w:val="right"/>
        <w:rPr>
          <w:rFonts w:ascii="Times New Roman" w:hAnsi="Times New Roman" w:cs="Times New Roman"/>
          <w:sz w:val="24"/>
          <w:szCs w:val="24"/>
        </w:rPr>
      </w:pPr>
      <w:r w:rsidRPr="006D70A5">
        <w:rPr>
          <w:rFonts w:ascii="Times New Roman" w:hAnsi="Times New Roman" w:cs="Times New Roman"/>
          <w:sz w:val="24"/>
          <w:szCs w:val="24"/>
        </w:rPr>
        <w:t xml:space="preserve">direktores </w:t>
      </w:r>
      <w:proofErr w:type="spellStart"/>
      <w:r w:rsidRPr="006D70A5">
        <w:rPr>
          <w:rFonts w:ascii="Times New Roman" w:hAnsi="Times New Roman" w:cs="Times New Roman"/>
          <w:sz w:val="24"/>
          <w:szCs w:val="24"/>
        </w:rPr>
        <w:t>p.i</w:t>
      </w:r>
      <w:proofErr w:type="spellEnd"/>
      <w:r w:rsidRPr="006D70A5">
        <w:rPr>
          <w:rFonts w:ascii="Times New Roman" w:hAnsi="Times New Roman" w:cs="Times New Roman"/>
          <w:sz w:val="24"/>
          <w:szCs w:val="24"/>
        </w:rPr>
        <w:t>. S</w:t>
      </w:r>
      <w:r w:rsidR="006D70A5" w:rsidRPr="006D70A5">
        <w:rPr>
          <w:rFonts w:ascii="Times New Roman" w:hAnsi="Times New Roman" w:cs="Times New Roman"/>
          <w:sz w:val="24"/>
          <w:szCs w:val="24"/>
        </w:rPr>
        <w:t xml:space="preserve">. Kalniņas </w:t>
      </w:r>
    </w:p>
    <w:p w:rsidR="006A6F63" w:rsidRPr="006D70A5" w:rsidRDefault="00445EF1" w:rsidP="0093359C">
      <w:pPr>
        <w:autoSpaceDE w:val="0"/>
        <w:autoSpaceDN w:val="0"/>
        <w:adjustRightInd w:val="0"/>
        <w:spacing w:after="0" w:line="240" w:lineRule="auto"/>
        <w:jc w:val="right"/>
        <w:rPr>
          <w:rFonts w:ascii="Times New Roman" w:hAnsi="Times New Roman" w:cs="Times New Roman"/>
          <w:sz w:val="24"/>
          <w:szCs w:val="24"/>
        </w:rPr>
      </w:pPr>
      <w:r w:rsidRPr="006D70A5">
        <w:rPr>
          <w:rFonts w:ascii="Times New Roman" w:hAnsi="Times New Roman" w:cs="Times New Roman"/>
          <w:sz w:val="24"/>
          <w:szCs w:val="24"/>
        </w:rPr>
        <w:t>14.11</w:t>
      </w:r>
      <w:r w:rsidR="006A6F63" w:rsidRPr="006D70A5">
        <w:rPr>
          <w:rFonts w:ascii="Times New Roman" w:hAnsi="Times New Roman" w:cs="Times New Roman"/>
          <w:sz w:val="24"/>
          <w:szCs w:val="24"/>
        </w:rPr>
        <w:t xml:space="preserve">.2017. </w:t>
      </w:r>
      <w:r w:rsidR="006B2682" w:rsidRPr="006D70A5">
        <w:rPr>
          <w:rFonts w:ascii="Times New Roman" w:hAnsi="Times New Roman" w:cs="Times New Roman"/>
          <w:sz w:val="24"/>
          <w:szCs w:val="24"/>
        </w:rPr>
        <w:t xml:space="preserve"> r</w:t>
      </w:r>
      <w:r w:rsidR="006A6F63" w:rsidRPr="006D70A5">
        <w:rPr>
          <w:rFonts w:ascii="Times New Roman" w:hAnsi="Times New Roman" w:cs="Times New Roman"/>
          <w:sz w:val="24"/>
          <w:szCs w:val="24"/>
        </w:rPr>
        <w:t>īkojumu Nr.</w:t>
      </w:r>
      <w:r w:rsidR="006D70A5">
        <w:rPr>
          <w:rFonts w:ascii="Times New Roman" w:hAnsi="Times New Roman" w:cs="Times New Roman"/>
          <w:sz w:val="24"/>
          <w:szCs w:val="24"/>
        </w:rPr>
        <w:t>6.14</w:t>
      </w:r>
      <w:bookmarkStart w:id="0" w:name="_GoBack"/>
      <w:bookmarkEnd w:id="0"/>
    </w:p>
    <w:p w:rsidR="006A6F63" w:rsidRPr="006D70A5" w:rsidRDefault="006A6F63" w:rsidP="006A6F63">
      <w:pPr>
        <w:autoSpaceDE w:val="0"/>
        <w:autoSpaceDN w:val="0"/>
        <w:adjustRightInd w:val="0"/>
        <w:spacing w:after="0" w:line="240" w:lineRule="auto"/>
        <w:jc w:val="right"/>
        <w:rPr>
          <w:rFonts w:ascii="Times New Roman" w:hAnsi="Times New Roman" w:cs="Times New Roman"/>
          <w:sz w:val="24"/>
          <w:szCs w:val="24"/>
        </w:rPr>
      </w:pPr>
    </w:p>
    <w:p w:rsidR="001933DA" w:rsidRPr="00BD2280" w:rsidRDefault="001933DA" w:rsidP="006A6F63">
      <w:pPr>
        <w:autoSpaceDE w:val="0"/>
        <w:autoSpaceDN w:val="0"/>
        <w:adjustRightInd w:val="0"/>
        <w:spacing w:after="0" w:line="240" w:lineRule="auto"/>
        <w:jc w:val="right"/>
        <w:rPr>
          <w:rFonts w:ascii="Times New Roman" w:hAnsi="Times New Roman" w:cs="Times New Roman"/>
          <w:sz w:val="24"/>
          <w:szCs w:val="24"/>
        </w:rPr>
      </w:pPr>
    </w:p>
    <w:p w:rsidR="006A6F63" w:rsidRPr="00BD2280" w:rsidRDefault="001933DA" w:rsidP="001933DA">
      <w:pPr>
        <w:autoSpaceDE w:val="0"/>
        <w:autoSpaceDN w:val="0"/>
        <w:adjustRightInd w:val="0"/>
        <w:spacing w:after="0" w:line="240" w:lineRule="auto"/>
        <w:jc w:val="center"/>
        <w:rPr>
          <w:rFonts w:ascii="Times New Roman" w:hAnsi="Times New Roman" w:cs="Times New Roman"/>
          <w:b/>
          <w:bCs/>
          <w:sz w:val="28"/>
          <w:szCs w:val="28"/>
        </w:rPr>
      </w:pPr>
      <w:r w:rsidRPr="00BD2280">
        <w:rPr>
          <w:rFonts w:ascii="Times New Roman" w:hAnsi="Times New Roman" w:cs="Times New Roman"/>
          <w:b/>
          <w:bCs/>
          <w:sz w:val="28"/>
          <w:szCs w:val="28"/>
        </w:rPr>
        <w:t>Pērses sākumskolas</w:t>
      </w:r>
      <w:r w:rsidR="006A6F63" w:rsidRPr="00BD2280">
        <w:rPr>
          <w:rFonts w:ascii="Times New Roman" w:hAnsi="Times New Roman" w:cs="Times New Roman"/>
          <w:b/>
          <w:bCs/>
          <w:sz w:val="28"/>
          <w:szCs w:val="28"/>
        </w:rPr>
        <w:t xml:space="preserve"> Pedagogu profesionālās darbības</w:t>
      </w:r>
    </w:p>
    <w:p w:rsidR="006A6F63" w:rsidRPr="00BD2280" w:rsidRDefault="006A6F63" w:rsidP="006A6F63">
      <w:pPr>
        <w:autoSpaceDE w:val="0"/>
        <w:autoSpaceDN w:val="0"/>
        <w:adjustRightInd w:val="0"/>
        <w:spacing w:after="0" w:line="240" w:lineRule="auto"/>
        <w:jc w:val="center"/>
        <w:rPr>
          <w:rFonts w:ascii="Times New Roman" w:hAnsi="Times New Roman" w:cs="Times New Roman"/>
          <w:b/>
          <w:bCs/>
          <w:sz w:val="28"/>
          <w:szCs w:val="28"/>
        </w:rPr>
      </w:pPr>
      <w:r w:rsidRPr="00BD2280">
        <w:rPr>
          <w:rFonts w:ascii="Times New Roman" w:hAnsi="Times New Roman" w:cs="Times New Roman"/>
          <w:b/>
          <w:bCs/>
          <w:sz w:val="28"/>
          <w:szCs w:val="28"/>
        </w:rPr>
        <w:t>kvalitātes novērtēšanas kārtība  un komisijas darbības kārtība</w:t>
      </w:r>
    </w:p>
    <w:p w:rsidR="006A6F63" w:rsidRPr="00BD2280" w:rsidRDefault="006A6F63" w:rsidP="006A6F63">
      <w:pPr>
        <w:autoSpaceDE w:val="0"/>
        <w:autoSpaceDN w:val="0"/>
        <w:adjustRightInd w:val="0"/>
        <w:spacing w:after="0" w:line="240" w:lineRule="auto"/>
        <w:jc w:val="right"/>
        <w:rPr>
          <w:rFonts w:ascii="Times New Roman" w:hAnsi="Times New Roman" w:cs="Times New Roman"/>
          <w:sz w:val="24"/>
          <w:szCs w:val="24"/>
        </w:rPr>
      </w:pP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Izdota saskaņā ar Izglītības likuma 49.</w:t>
      </w:r>
      <w:r w:rsidRPr="00BD2280">
        <w:rPr>
          <w:rFonts w:ascii="Times New Roman" w:hAnsi="Times New Roman" w:cs="Times New Roman"/>
          <w:i/>
          <w:sz w:val="24"/>
          <w:szCs w:val="24"/>
          <w:vertAlign w:val="superscript"/>
        </w:rPr>
        <w:t>1</w:t>
      </w:r>
      <w:r w:rsidRPr="00BD2280">
        <w:rPr>
          <w:rFonts w:ascii="Times New Roman" w:hAnsi="Times New Roman" w:cs="Times New Roman"/>
          <w:i/>
          <w:sz w:val="24"/>
          <w:szCs w:val="24"/>
        </w:rPr>
        <w:t xml:space="preserve">panta 3.punktu, </w:t>
      </w: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 xml:space="preserve">Ministru kabineta 2017.gada 22.augusta </w:t>
      </w:r>
    </w:p>
    <w:p w:rsidR="006A6F63" w:rsidRPr="00BD2280" w:rsidRDefault="006A6F63" w:rsidP="006A6F63">
      <w:pPr>
        <w:autoSpaceDE w:val="0"/>
        <w:autoSpaceDN w:val="0"/>
        <w:adjustRightInd w:val="0"/>
        <w:spacing w:after="0" w:line="240" w:lineRule="auto"/>
        <w:jc w:val="right"/>
        <w:rPr>
          <w:rFonts w:ascii="Times New Roman" w:hAnsi="Times New Roman" w:cs="Times New Roman"/>
          <w:i/>
          <w:sz w:val="24"/>
          <w:szCs w:val="24"/>
        </w:rPr>
      </w:pPr>
      <w:r w:rsidRPr="00BD2280">
        <w:rPr>
          <w:rFonts w:ascii="Times New Roman" w:hAnsi="Times New Roman" w:cs="Times New Roman"/>
          <w:i/>
          <w:sz w:val="24"/>
          <w:szCs w:val="24"/>
        </w:rPr>
        <w:t>noteikumu Nr.501 “Pedagogu profesionālās darbības</w:t>
      </w:r>
    </w:p>
    <w:p w:rsidR="006A6F63" w:rsidRPr="00BD2280" w:rsidRDefault="006A6F63" w:rsidP="006A6F63">
      <w:pPr>
        <w:autoSpaceDE w:val="0"/>
        <w:autoSpaceDN w:val="0"/>
        <w:adjustRightInd w:val="0"/>
        <w:spacing w:after="0" w:line="240" w:lineRule="auto"/>
        <w:jc w:val="right"/>
        <w:rPr>
          <w:rFonts w:ascii="Times New Roman" w:hAnsi="Times New Roman" w:cs="Times New Roman"/>
          <w:b/>
          <w:bCs/>
          <w:i/>
          <w:sz w:val="28"/>
          <w:szCs w:val="28"/>
        </w:rPr>
      </w:pPr>
      <w:r w:rsidRPr="00BD2280">
        <w:rPr>
          <w:rFonts w:ascii="Times New Roman" w:hAnsi="Times New Roman" w:cs="Times New Roman"/>
          <w:i/>
          <w:sz w:val="24"/>
          <w:szCs w:val="24"/>
        </w:rPr>
        <w:t xml:space="preserve"> kvalitātes novērtēšanas organizēšanas kārtība”12.punktu</w:t>
      </w:r>
    </w:p>
    <w:p w:rsidR="006A6F63" w:rsidRPr="00BD2280" w:rsidRDefault="006A6F63" w:rsidP="006A6F63">
      <w:pPr>
        <w:autoSpaceDE w:val="0"/>
        <w:autoSpaceDN w:val="0"/>
        <w:adjustRightInd w:val="0"/>
        <w:spacing w:after="0" w:line="240" w:lineRule="auto"/>
        <w:rPr>
          <w:rFonts w:ascii="Times New Roman" w:hAnsi="Times New Roman" w:cs="Times New Roman"/>
          <w:sz w:val="24"/>
          <w:szCs w:val="24"/>
        </w:rPr>
      </w:pPr>
    </w:p>
    <w:p w:rsidR="001933DA" w:rsidRPr="00BD2280" w:rsidRDefault="001933DA" w:rsidP="00FB615D">
      <w:pPr>
        <w:autoSpaceDE w:val="0"/>
        <w:autoSpaceDN w:val="0"/>
        <w:adjustRightInd w:val="0"/>
        <w:spacing w:after="0" w:line="360" w:lineRule="auto"/>
        <w:rPr>
          <w:rFonts w:ascii="Times New Roman" w:hAnsi="Times New Roman" w:cs="Times New Roman"/>
          <w:sz w:val="24"/>
          <w:szCs w:val="24"/>
        </w:rPr>
      </w:pPr>
    </w:p>
    <w:p w:rsidR="006A6F63" w:rsidRPr="00BD2280" w:rsidRDefault="00142920" w:rsidP="00FB615D">
      <w:pPr>
        <w:autoSpaceDE w:val="0"/>
        <w:autoSpaceDN w:val="0"/>
        <w:adjustRightInd w:val="0"/>
        <w:spacing w:after="0" w:line="360" w:lineRule="auto"/>
        <w:jc w:val="center"/>
        <w:rPr>
          <w:rFonts w:ascii="Times New Roman" w:hAnsi="Times New Roman" w:cs="Times New Roman"/>
          <w:b/>
          <w:bCs/>
          <w:sz w:val="24"/>
          <w:szCs w:val="24"/>
        </w:rPr>
      </w:pPr>
      <w:r w:rsidRPr="00BD2280">
        <w:rPr>
          <w:rFonts w:ascii="Times New Roman" w:hAnsi="Times New Roman" w:cs="Times New Roman"/>
          <w:b/>
          <w:bCs/>
          <w:sz w:val="24"/>
          <w:szCs w:val="24"/>
        </w:rPr>
        <w:t>I</w:t>
      </w:r>
      <w:r w:rsidR="006A6F63" w:rsidRPr="00BD2280">
        <w:rPr>
          <w:rFonts w:ascii="Times New Roman" w:hAnsi="Times New Roman" w:cs="Times New Roman"/>
          <w:b/>
          <w:bCs/>
          <w:sz w:val="24"/>
          <w:szCs w:val="24"/>
        </w:rPr>
        <w:t xml:space="preserve"> Vispārīgie jautājumi</w:t>
      </w:r>
    </w:p>
    <w:p w:rsidR="006A6F63" w:rsidRPr="00BD2280" w:rsidRDefault="006A6F63" w:rsidP="00FB615D">
      <w:pPr>
        <w:autoSpaceDE w:val="0"/>
        <w:autoSpaceDN w:val="0"/>
        <w:adjustRightInd w:val="0"/>
        <w:spacing w:after="0" w:line="360" w:lineRule="auto"/>
        <w:jc w:val="center"/>
        <w:rPr>
          <w:rFonts w:ascii="Times New Roman" w:hAnsi="Times New Roman" w:cs="Times New Roman"/>
          <w:b/>
          <w:bCs/>
          <w:sz w:val="24"/>
          <w:szCs w:val="24"/>
        </w:rPr>
      </w:pPr>
    </w:p>
    <w:p w:rsidR="00FB18F1" w:rsidRPr="00773365" w:rsidRDefault="00142920"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sz w:val="24"/>
          <w:szCs w:val="24"/>
        </w:rPr>
        <w:t xml:space="preserve">Pērses sākumskolas </w:t>
      </w:r>
      <w:r w:rsidR="006A6F63" w:rsidRPr="00773365">
        <w:rPr>
          <w:rFonts w:ascii="Times New Roman" w:hAnsi="Times New Roman" w:cs="Times New Roman"/>
          <w:bCs/>
          <w:sz w:val="24"/>
          <w:szCs w:val="24"/>
        </w:rPr>
        <w:t>Pedagogu profesionālās darbības kvalitātes novērtēšanas kārtība  un komisijas darbības kārtība</w:t>
      </w:r>
      <w:r w:rsidR="00FB18F1" w:rsidRPr="00773365">
        <w:rPr>
          <w:rFonts w:ascii="Times New Roman" w:hAnsi="Times New Roman" w:cs="Times New Roman"/>
          <w:bCs/>
          <w:sz w:val="24"/>
          <w:szCs w:val="24"/>
        </w:rPr>
        <w:t xml:space="preserve"> nosaka:</w:t>
      </w:r>
    </w:p>
    <w:p w:rsidR="006A6F63" w:rsidRPr="00773365" w:rsidRDefault="006A6F63"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sz w:val="24"/>
          <w:szCs w:val="24"/>
        </w:rPr>
      </w:pPr>
      <w:r w:rsidRPr="00773365">
        <w:rPr>
          <w:rFonts w:ascii="Times New Roman" w:hAnsi="Times New Roman" w:cs="Times New Roman"/>
          <w:sz w:val="24"/>
          <w:szCs w:val="24"/>
        </w:rPr>
        <w:t xml:space="preserve">pedagogu profesionālās darbības kvalitātes novērtēšanas (turpmāk - novērtēšana) </w:t>
      </w:r>
      <w:r w:rsidR="00FB18F1" w:rsidRPr="00773365">
        <w:rPr>
          <w:rFonts w:ascii="Times New Roman" w:hAnsi="Times New Roman" w:cs="Times New Roman"/>
          <w:sz w:val="24"/>
          <w:szCs w:val="24"/>
        </w:rPr>
        <w:t>mērķus, novērtēšanas procesa principus un organizāciju, novērtēšanas kritērijus;</w:t>
      </w:r>
    </w:p>
    <w:p w:rsidR="006A6F63" w:rsidRPr="00773365" w:rsidRDefault="006A6F63"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sz w:val="24"/>
          <w:szCs w:val="24"/>
        </w:rPr>
        <w:t xml:space="preserve">novērtēšanas komisijas darbības mērķus un uzdevumus, izveidošanas kārtību un darbības principus. </w:t>
      </w:r>
    </w:p>
    <w:p w:rsidR="003B74A7" w:rsidRPr="00773365" w:rsidRDefault="003B74A7"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sz w:val="24"/>
          <w:szCs w:val="24"/>
        </w:rPr>
        <w:t>samaksas kārtību.</w:t>
      </w:r>
    </w:p>
    <w:p w:rsidR="00BE22CA" w:rsidRPr="00773365" w:rsidRDefault="00BE22CA"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sz w:val="24"/>
          <w:szCs w:val="24"/>
        </w:rPr>
        <w:t>Novērtēšanas procesā pedagogam ir tiesības pretendēt uz jebkuru kvalitātes pakāpi (1</w:t>
      </w:r>
      <w:r w:rsidR="00A52539" w:rsidRPr="00773365">
        <w:rPr>
          <w:rFonts w:ascii="Times New Roman" w:hAnsi="Times New Roman" w:cs="Times New Roman"/>
          <w:sz w:val="24"/>
          <w:szCs w:val="24"/>
        </w:rPr>
        <w:t>.-</w:t>
      </w:r>
      <w:r w:rsidRPr="00773365">
        <w:rPr>
          <w:rFonts w:ascii="Times New Roman" w:hAnsi="Times New Roman" w:cs="Times New Roman"/>
          <w:sz w:val="24"/>
          <w:szCs w:val="24"/>
        </w:rPr>
        <w:t>3.pakāpe), neievērojot pēctecīgumu.</w:t>
      </w:r>
    </w:p>
    <w:p w:rsidR="00BE22CA" w:rsidRPr="00773365" w:rsidRDefault="00BE22CA"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
          <w:bCs/>
          <w:sz w:val="24"/>
          <w:szCs w:val="24"/>
        </w:rPr>
      </w:pPr>
      <w:r w:rsidRPr="00773365">
        <w:rPr>
          <w:rFonts w:ascii="Times New Roman" w:hAnsi="Times New Roman" w:cs="Times New Roman"/>
          <w:sz w:val="24"/>
          <w:szCs w:val="24"/>
        </w:rPr>
        <w:t xml:space="preserve">Kvalitātes pakāpe ir pedagoga novērtēšanas rezultāts, </w:t>
      </w:r>
      <w:r w:rsidR="00A92B54" w:rsidRPr="00773365">
        <w:rPr>
          <w:rFonts w:ascii="Times New Roman" w:hAnsi="Times New Roman" w:cs="Times New Roman"/>
          <w:sz w:val="24"/>
          <w:szCs w:val="24"/>
        </w:rPr>
        <w:t xml:space="preserve">kas raksturo pedagoga profesionalitāti </w:t>
      </w:r>
      <w:r w:rsidR="00142920" w:rsidRPr="00773365">
        <w:rPr>
          <w:rFonts w:ascii="Times New Roman" w:hAnsi="Times New Roman" w:cs="Times New Roman"/>
          <w:sz w:val="24"/>
          <w:szCs w:val="24"/>
        </w:rPr>
        <w:t>Pērses sākumskolā</w:t>
      </w:r>
      <w:r w:rsidR="00A92B54" w:rsidRPr="00773365">
        <w:rPr>
          <w:rFonts w:ascii="Times New Roman" w:hAnsi="Times New Roman" w:cs="Times New Roman"/>
          <w:sz w:val="24"/>
          <w:szCs w:val="24"/>
        </w:rPr>
        <w:t xml:space="preserve"> </w:t>
      </w:r>
      <w:r w:rsidRPr="00773365">
        <w:rPr>
          <w:rFonts w:ascii="Times New Roman" w:hAnsi="Times New Roman" w:cs="Times New Roman"/>
          <w:sz w:val="24"/>
          <w:szCs w:val="24"/>
        </w:rPr>
        <w:t xml:space="preserve">un tā ir spēkā tikai </w:t>
      </w:r>
      <w:r w:rsidR="00142920" w:rsidRPr="00773365">
        <w:rPr>
          <w:rFonts w:ascii="Times New Roman" w:hAnsi="Times New Roman" w:cs="Times New Roman"/>
          <w:sz w:val="24"/>
          <w:szCs w:val="24"/>
        </w:rPr>
        <w:t xml:space="preserve">Pērses sākumskolā. </w:t>
      </w:r>
    </w:p>
    <w:p w:rsidR="00BE22CA" w:rsidRPr="00773365" w:rsidRDefault="00BE22CA"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A92B54" w:rsidRDefault="00A92B54"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773365" w:rsidRDefault="00773365"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773365" w:rsidRDefault="00773365"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773365" w:rsidRDefault="00773365"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773365" w:rsidRPr="00773365" w:rsidRDefault="00773365" w:rsidP="00773365">
      <w:pPr>
        <w:pStyle w:val="Sarakstarindkopa"/>
        <w:autoSpaceDE w:val="0"/>
        <w:autoSpaceDN w:val="0"/>
        <w:adjustRightInd w:val="0"/>
        <w:spacing w:after="0" w:line="240" w:lineRule="auto"/>
        <w:ind w:right="-720"/>
        <w:rPr>
          <w:rFonts w:ascii="Times New Roman" w:hAnsi="Times New Roman" w:cs="Times New Roman"/>
          <w:b/>
          <w:bCs/>
          <w:sz w:val="24"/>
          <w:szCs w:val="24"/>
        </w:rPr>
      </w:pPr>
    </w:p>
    <w:p w:rsidR="00BE22CA" w:rsidRPr="00773365" w:rsidRDefault="006A6F63" w:rsidP="00773365">
      <w:pPr>
        <w:pStyle w:val="Sarakstarindkopa"/>
        <w:autoSpaceDE w:val="0"/>
        <w:autoSpaceDN w:val="0"/>
        <w:adjustRightInd w:val="0"/>
        <w:spacing w:after="0" w:line="240" w:lineRule="auto"/>
        <w:ind w:right="-720"/>
        <w:jc w:val="center"/>
        <w:rPr>
          <w:rFonts w:ascii="Times New Roman" w:hAnsi="Times New Roman" w:cs="Times New Roman"/>
          <w:b/>
          <w:bCs/>
          <w:sz w:val="24"/>
          <w:szCs w:val="24"/>
        </w:rPr>
      </w:pPr>
      <w:r w:rsidRPr="00773365">
        <w:rPr>
          <w:rFonts w:ascii="Times New Roman" w:hAnsi="Times New Roman" w:cs="Times New Roman"/>
          <w:b/>
          <w:bCs/>
          <w:sz w:val="24"/>
          <w:szCs w:val="24"/>
        </w:rPr>
        <w:t>II</w:t>
      </w:r>
      <w:r w:rsidR="00BE22CA" w:rsidRPr="00773365">
        <w:rPr>
          <w:rFonts w:ascii="Times New Roman" w:hAnsi="Times New Roman" w:cs="Times New Roman"/>
          <w:b/>
          <w:bCs/>
          <w:sz w:val="24"/>
          <w:szCs w:val="24"/>
        </w:rPr>
        <w:t xml:space="preserve"> Novērtēšanas</w:t>
      </w:r>
      <w:r w:rsidRPr="00773365">
        <w:rPr>
          <w:rFonts w:ascii="Times New Roman" w:hAnsi="Times New Roman" w:cs="Times New Roman"/>
          <w:b/>
          <w:bCs/>
          <w:sz w:val="24"/>
          <w:szCs w:val="24"/>
        </w:rPr>
        <w:t xml:space="preserve"> </w:t>
      </w:r>
      <w:r w:rsidR="00BE22CA" w:rsidRPr="00773365">
        <w:rPr>
          <w:rFonts w:ascii="Times New Roman" w:hAnsi="Times New Roman" w:cs="Times New Roman"/>
          <w:b/>
          <w:bCs/>
          <w:sz w:val="24"/>
          <w:szCs w:val="24"/>
        </w:rPr>
        <w:t>mērķi, novērtēšanas procesa principi un organizācija, novērtēšanas kritēriji</w:t>
      </w:r>
    </w:p>
    <w:p w:rsidR="006A6F63" w:rsidRPr="00773365" w:rsidRDefault="006A6F63" w:rsidP="00773365">
      <w:pPr>
        <w:autoSpaceDE w:val="0"/>
        <w:autoSpaceDN w:val="0"/>
        <w:adjustRightInd w:val="0"/>
        <w:spacing w:after="0" w:line="240" w:lineRule="auto"/>
        <w:ind w:right="-720"/>
        <w:jc w:val="center"/>
        <w:rPr>
          <w:rFonts w:ascii="Times New Roman" w:hAnsi="Times New Roman" w:cs="Times New Roman"/>
          <w:b/>
          <w:bCs/>
          <w:sz w:val="24"/>
          <w:szCs w:val="24"/>
        </w:rPr>
      </w:pPr>
    </w:p>
    <w:p w:rsidR="00A92B54" w:rsidRPr="00773365" w:rsidRDefault="00A92B54"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Novērtēšanas mērķis ir pedagoga profesionālās darbības meistarības paaugstināšana, nodrošinot kvalitatīvu ikdienas mācību procesu.</w:t>
      </w:r>
    </w:p>
    <w:p w:rsidR="00A92B54" w:rsidRPr="00773365" w:rsidRDefault="00A92B54" w:rsidP="00773365">
      <w:pPr>
        <w:pStyle w:val="Sarakstarindkopa"/>
        <w:numPr>
          <w:ilvl w:val="0"/>
          <w:numId w:val="1"/>
        </w:numPr>
        <w:spacing w:after="0" w:line="240" w:lineRule="auto"/>
        <w:ind w:right="-720"/>
        <w:rPr>
          <w:rFonts w:ascii="Times New Roman" w:hAnsi="Times New Roman" w:cs="Times New Roman"/>
          <w:bCs/>
          <w:sz w:val="24"/>
          <w:szCs w:val="24"/>
        </w:rPr>
      </w:pPr>
      <w:r w:rsidRPr="00773365">
        <w:rPr>
          <w:rFonts w:ascii="Times New Roman" w:hAnsi="Times New Roman" w:cs="Times New Roman"/>
          <w:bCs/>
          <w:sz w:val="24"/>
          <w:szCs w:val="24"/>
        </w:rPr>
        <w:t>Novērtēšanas process notiek pēc brīvprātības principa</w:t>
      </w:r>
      <w:r w:rsidR="00E52F70" w:rsidRPr="00773365">
        <w:rPr>
          <w:rFonts w:ascii="Times New Roman" w:hAnsi="Times New Roman" w:cs="Times New Roman"/>
          <w:bCs/>
          <w:sz w:val="24"/>
          <w:szCs w:val="24"/>
        </w:rPr>
        <w:t>.</w:t>
      </w:r>
    </w:p>
    <w:p w:rsidR="00E52F70" w:rsidRPr="00773365" w:rsidRDefault="00A92B54"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Novērtēšanas procesa organizācija:</w:t>
      </w:r>
      <w:r w:rsidR="00D949C0" w:rsidRPr="00773365">
        <w:rPr>
          <w:rFonts w:ascii="Times New Roman" w:hAnsi="Times New Roman" w:cs="Times New Roman"/>
          <w:bCs/>
          <w:sz w:val="24"/>
          <w:szCs w:val="24"/>
        </w:rPr>
        <w:t xml:space="preserve"> </w:t>
      </w:r>
    </w:p>
    <w:p w:rsidR="00A92B54" w:rsidRPr="00773365" w:rsidRDefault="00E32F72"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P</w:t>
      </w:r>
      <w:r w:rsidR="00D949C0" w:rsidRPr="00773365">
        <w:rPr>
          <w:rFonts w:ascii="Times New Roman" w:hAnsi="Times New Roman" w:cs="Times New Roman"/>
          <w:bCs/>
          <w:sz w:val="24"/>
          <w:szCs w:val="24"/>
        </w:rPr>
        <w:t>ed</w:t>
      </w:r>
      <w:r w:rsidR="00A52539" w:rsidRPr="00773365">
        <w:rPr>
          <w:rFonts w:ascii="Times New Roman" w:hAnsi="Times New Roman" w:cs="Times New Roman"/>
          <w:bCs/>
          <w:sz w:val="24"/>
          <w:szCs w:val="24"/>
        </w:rPr>
        <w:t>agogs no 2017. gada 1. decembra</w:t>
      </w:r>
      <w:r w:rsidR="00D949C0" w:rsidRPr="00773365">
        <w:rPr>
          <w:rFonts w:ascii="Times New Roman" w:hAnsi="Times New Roman" w:cs="Times New Roman"/>
          <w:bCs/>
          <w:sz w:val="24"/>
          <w:szCs w:val="24"/>
        </w:rPr>
        <w:t xml:space="preserve">  līdz 2017. gada 8.decembrim iesniedz </w:t>
      </w:r>
      <w:r w:rsidR="00142920" w:rsidRPr="00773365">
        <w:rPr>
          <w:rFonts w:ascii="Times New Roman" w:hAnsi="Times New Roman" w:cs="Times New Roman"/>
          <w:bCs/>
          <w:sz w:val="24"/>
          <w:szCs w:val="24"/>
        </w:rPr>
        <w:t xml:space="preserve">Pērses sākumskolas </w:t>
      </w:r>
      <w:r w:rsidR="00D949C0" w:rsidRPr="00773365">
        <w:rPr>
          <w:rFonts w:ascii="Times New Roman" w:hAnsi="Times New Roman" w:cs="Times New Roman"/>
          <w:bCs/>
          <w:sz w:val="24"/>
          <w:szCs w:val="24"/>
        </w:rPr>
        <w:t>direktoram iesniegumu</w:t>
      </w:r>
      <w:r w:rsidR="00113FD6" w:rsidRPr="00773365">
        <w:rPr>
          <w:rFonts w:ascii="Times New Roman" w:hAnsi="Times New Roman" w:cs="Times New Roman"/>
          <w:bCs/>
          <w:sz w:val="24"/>
          <w:szCs w:val="24"/>
        </w:rPr>
        <w:t xml:space="preserve"> (</w:t>
      </w:r>
      <w:r w:rsidR="0093359C" w:rsidRPr="00773365">
        <w:rPr>
          <w:rFonts w:ascii="Times New Roman" w:hAnsi="Times New Roman" w:cs="Times New Roman"/>
          <w:bCs/>
          <w:sz w:val="24"/>
          <w:szCs w:val="24"/>
        </w:rPr>
        <w:t>1.</w:t>
      </w:r>
      <w:r w:rsidR="00113FD6" w:rsidRPr="00773365">
        <w:rPr>
          <w:rFonts w:ascii="Times New Roman" w:hAnsi="Times New Roman" w:cs="Times New Roman"/>
          <w:bCs/>
          <w:sz w:val="24"/>
          <w:szCs w:val="24"/>
        </w:rPr>
        <w:t>pielikums)</w:t>
      </w:r>
      <w:r w:rsidR="00D949C0" w:rsidRPr="00773365">
        <w:rPr>
          <w:rFonts w:ascii="Times New Roman" w:hAnsi="Times New Roman" w:cs="Times New Roman"/>
          <w:bCs/>
          <w:sz w:val="24"/>
          <w:szCs w:val="24"/>
        </w:rPr>
        <w:t>, norādot kvalitātes</w:t>
      </w:r>
      <w:r w:rsidR="00A52539" w:rsidRPr="00773365">
        <w:rPr>
          <w:rFonts w:ascii="Times New Roman" w:hAnsi="Times New Roman" w:cs="Times New Roman"/>
          <w:bCs/>
          <w:sz w:val="24"/>
          <w:szCs w:val="24"/>
        </w:rPr>
        <w:t xml:space="preserve"> pakāpi</w:t>
      </w:r>
      <w:r w:rsidR="00E52F70" w:rsidRPr="00773365">
        <w:rPr>
          <w:rFonts w:ascii="Times New Roman" w:hAnsi="Times New Roman" w:cs="Times New Roman"/>
          <w:bCs/>
          <w:sz w:val="24"/>
          <w:szCs w:val="24"/>
        </w:rPr>
        <w:t xml:space="preserve"> uz kuru vēlas pretendēt;</w:t>
      </w:r>
    </w:p>
    <w:p w:rsidR="0062581C" w:rsidRPr="00773365" w:rsidRDefault="001536CE"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 xml:space="preserve"> </w:t>
      </w:r>
      <w:r w:rsidR="00E32F72" w:rsidRPr="00773365">
        <w:rPr>
          <w:rFonts w:ascii="Times New Roman" w:hAnsi="Times New Roman" w:cs="Times New Roman"/>
          <w:bCs/>
          <w:sz w:val="24"/>
          <w:szCs w:val="24"/>
        </w:rPr>
        <w:t>N</w:t>
      </w:r>
      <w:r w:rsidR="00E52F70" w:rsidRPr="00773365">
        <w:rPr>
          <w:rFonts w:ascii="Times New Roman" w:hAnsi="Times New Roman" w:cs="Times New Roman"/>
          <w:bCs/>
          <w:sz w:val="24"/>
          <w:szCs w:val="24"/>
        </w:rPr>
        <w:t xml:space="preserve">ovērtēšanas process sastāv no </w:t>
      </w:r>
      <w:r w:rsidR="0062581C" w:rsidRPr="00773365">
        <w:rPr>
          <w:rFonts w:ascii="Times New Roman" w:hAnsi="Times New Roman" w:cs="Times New Roman"/>
          <w:bCs/>
          <w:sz w:val="24"/>
          <w:szCs w:val="24"/>
        </w:rPr>
        <w:t xml:space="preserve">: </w:t>
      </w:r>
    </w:p>
    <w:p w:rsidR="00895672" w:rsidRPr="00773365" w:rsidRDefault="0062581C" w:rsidP="00773365">
      <w:pPr>
        <w:pStyle w:val="Sarakstarindkopa"/>
        <w:numPr>
          <w:ilvl w:val="2"/>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 xml:space="preserve">Pedagoga profesionālās darbības vērtējuma </w:t>
      </w:r>
      <w:r w:rsidR="00142920" w:rsidRPr="00773365">
        <w:rPr>
          <w:rFonts w:ascii="Times New Roman" w:hAnsi="Times New Roman" w:cs="Times New Roman"/>
          <w:bCs/>
          <w:sz w:val="24"/>
          <w:szCs w:val="24"/>
        </w:rPr>
        <w:t>3 (trīs</w:t>
      </w:r>
      <w:r w:rsidRPr="00773365">
        <w:rPr>
          <w:rFonts w:ascii="Times New Roman" w:hAnsi="Times New Roman" w:cs="Times New Roman"/>
          <w:bCs/>
          <w:sz w:val="24"/>
          <w:szCs w:val="24"/>
        </w:rPr>
        <w:t xml:space="preserve">) mācību stundās vai nodarbībās, izmantojot mācību stundu vai nodarbību vērošanas un novērtējuma </w:t>
      </w:r>
      <w:r w:rsidR="00E32F72" w:rsidRPr="00773365">
        <w:rPr>
          <w:rFonts w:ascii="Times New Roman" w:hAnsi="Times New Roman" w:cs="Times New Roman"/>
          <w:bCs/>
          <w:color w:val="000000" w:themeColor="text1"/>
          <w:sz w:val="24"/>
          <w:szCs w:val="24"/>
        </w:rPr>
        <w:t>lapas (</w:t>
      </w:r>
      <w:r w:rsidR="0093359C" w:rsidRPr="00773365">
        <w:rPr>
          <w:rFonts w:ascii="Times New Roman" w:hAnsi="Times New Roman" w:cs="Times New Roman"/>
          <w:bCs/>
          <w:color w:val="000000" w:themeColor="text1"/>
          <w:sz w:val="24"/>
          <w:szCs w:val="24"/>
        </w:rPr>
        <w:t>2.</w:t>
      </w:r>
      <w:r w:rsidR="003B74A7" w:rsidRPr="00773365">
        <w:rPr>
          <w:rFonts w:ascii="Times New Roman" w:hAnsi="Times New Roman" w:cs="Times New Roman"/>
          <w:bCs/>
          <w:color w:val="000000" w:themeColor="text1"/>
          <w:sz w:val="24"/>
          <w:szCs w:val="24"/>
        </w:rPr>
        <w:t xml:space="preserve"> </w:t>
      </w:r>
      <w:r w:rsidR="00D711BA" w:rsidRPr="00773365">
        <w:rPr>
          <w:rFonts w:ascii="Times New Roman" w:hAnsi="Times New Roman" w:cs="Times New Roman"/>
          <w:bCs/>
          <w:color w:val="000000" w:themeColor="text1"/>
          <w:sz w:val="24"/>
          <w:szCs w:val="24"/>
        </w:rPr>
        <w:t>P</w:t>
      </w:r>
      <w:r w:rsidR="0093359C" w:rsidRPr="00773365">
        <w:rPr>
          <w:rFonts w:ascii="Times New Roman" w:hAnsi="Times New Roman" w:cs="Times New Roman"/>
          <w:bCs/>
          <w:color w:val="000000" w:themeColor="text1"/>
          <w:sz w:val="24"/>
          <w:szCs w:val="24"/>
        </w:rPr>
        <w:t>ielikums</w:t>
      </w:r>
      <w:r w:rsidR="00D711BA" w:rsidRPr="00773365">
        <w:rPr>
          <w:rFonts w:ascii="Times New Roman" w:hAnsi="Times New Roman" w:cs="Times New Roman"/>
          <w:bCs/>
          <w:color w:val="000000" w:themeColor="text1"/>
          <w:sz w:val="24"/>
          <w:szCs w:val="24"/>
        </w:rPr>
        <w:t>, 3.pielikums</w:t>
      </w:r>
      <w:r w:rsidRPr="00773365">
        <w:rPr>
          <w:rFonts w:ascii="Times New Roman" w:hAnsi="Times New Roman" w:cs="Times New Roman"/>
          <w:bCs/>
          <w:color w:val="000000" w:themeColor="text1"/>
          <w:sz w:val="24"/>
          <w:szCs w:val="24"/>
        </w:rPr>
        <w:t>)</w:t>
      </w:r>
      <w:r w:rsidR="00D711BA" w:rsidRPr="00773365">
        <w:rPr>
          <w:rFonts w:ascii="Times New Roman" w:hAnsi="Times New Roman" w:cs="Times New Roman"/>
          <w:bCs/>
          <w:color w:val="000000" w:themeColor="text1"/>
          <w:sz w:val="24"/>
          <w:szCs w:val="24"/>
        </w:rPr>
        <w:t>;</w:t>
      </w:r>
    </w:p>
    <w:p w:rsidR="0062581C" w:rsidRPr="00773365" w:rsidRDefault="0062581C" w:rsidP="00773365">
      <w:pPr>
        <w:pStyle w:val="Sarakstarindkopa"/>
        <w:numPr>
          <w:ilvl w:val="2"/>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Pedagoga darba pašvērtējuma, kas atspoguļo pedagoga profesionālās darbības kvalit</w:t>
      </w:r>
      <w:r w:rsidR="00E50FF5" w:rsidRPr="00773365">
        <w:rPr>
          <w:rFonts w:ascii="Times New Roman" w:hAnsi="Times New Roman" w:cs="Times New Roman"/>
          <w:bCs/>
          <w:sz w:val="24"/>
          <w:szCs w:val="24"/>
        </w:rPr>
        <w:t xml:space="preserve">āti, kas noteikti šīs kārtības pielikumā </w:t>
      </w:r>
      <w:r w:rsidR="00CC67B9" w:rsidRPr="00773365">
        <w:rPr>
          <w:rFonts w:ascii="Times New Roman" w:hAnsi="Times New Roman" w:cs="Times New Roman"/>
          <w:bCs/>
          <w:sz w:val="24"/>
          <w:szCs w:val="24"/>
        </w:rPr>
        <w:t>(</w:t>
      </w:r>
      <w:r w:rsidR="00E50FF5" w:rsidRPr="00773365">
        <w:rPr>
          <w:rFonts w:ascii="Times New Roman" w:hAnsi="Times New Roman" w:cs="Times New Roman"/>
          <w:bCs/>
          <w:sz w:val="24"/>
          <w:szCs w:val="24"/>
        </w:rPr>
        <w:t>4</w:t>
      </w:r>
      <w:r w:rsidR="0093359C" w:rsidRPr="00773365">
        <w:rPr>
          <w:rFonts w:ascii="Times New Roman" w:hAnsi="Times New Roman" w:cs="Times New Roman"/>
          <w:bCs/>
          <w:sz w:val="24"/>
          <w:szCs w:val="24"/>
        </w:rPr>
        <w:t xml:space="preserve">. </w:t>
      </w:r>
      <w:r w:rsidR="00E50FF5" w:rsidRPr="00773365">
        <w:rPr>
          <w:rFonts w:ascii="Times New Roman" w:hAnsi="Times New Roman" w:cs="Times New Roman"/>
          <w:bCs/>
          <w:sz w:val="24"/>
          <w:szCs w:val="24"/>
        </w:rPr>
        <w:t>p</w:t>
      </w:r>
      <w:r w:rsidR="00CC67B9" w:rsidRPr="00773365">
        <w:rPr>
          <w:rFonts w:ascii="Times New Roman" w:hAnsi="Times New Roman" w:cs="Times New Roman"/>
          <w:bCs/>
          <w:sz w:val="24"/>
          <w:szCs w:val="24"/>
        </w:rPr>
        <w:t>ielikums</w:t>
      </w:r>
      <w:r w:rsidR="00E50FF5" w:rsidRPr="00773365">
        <w:rPr>
          <w:rFonts w:ascii="Times New Roman" w:hAnsi="Times New Roman" w:cs="Times New Roman"/>
          <w:bCs/>
          <w:sz w:val="24"/>
          <w:szCs w:val="24"/>
        </w:rPr>
        <w:t>, 5.pielikums</w:t>
      </w:r>
      <w:r w:rsidR="00CC67B9" w:rsidRPr="00773365">
        <w:rPr>
          <w:rFonts w:ascii="Times New Roman" w:hAnsi="Times New Roman" w:cs="Times New Roman"/>
          <w:bCs/>
          <w:sz w:val="24"/>
          <w:szCs w:val="24"/>
        </w:rPr>
        <w:t>)</w:t>
      </w:r>
      <w:r w:rsidR="00E50FF5" w:rsidRPr="00773365">
        <w:rPr>
          <w:rFonts w:ascii="Times New Roman" w:hAnsi="Times New Roman" w:cs="Times New Roman"/>
          <w:bCs/>
          <w:sz w:val="24"/>
          <w:szCs w:val="24"/>
        </w:rPr>
        <w:t>.</w:t>
      </w:r>
    </w:p>
    <w:p w:rsidR="002E17EC" w:rsidRPr="00773365" w:rsidRDefault="002E17EC" w:rsidP="00773365">
      <w:pPr>
        <w:pStyle w:val="Sarakstarindkopa"/>
        <w:numPr>
          <w:ilvl w:val="0"/>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 xml:space="preserve">Pērses sākumskolas pedagoga profesionālās darbības vērtēšanas kritēriji </w:t>
      </w:r>
      <w:r w:rsidR="00E05106" w:rsidRPr="00773365">
        <w:rPr>
          <w:rFonts w:ascii="Times New Roman" w:hAnsi="Times New Roman" w:cs="Times New Roman"/>
          <w:bCs/>
          <w:sz w:val="24"/>
          <w:szCs w:val="24"/>
        </w:rPr>
        <w:t xml:space="preserve">noteikti atbilstoši Ministru kabineta noteikumos noteiktajiem novērtēšanas virzieniem un kvalitātes </w:t>
      </w:r>
      <w:r w:rsidR="00E50FF5" w:rsidRPr="00773365">
        <w:rPr>
          <w:rFonts w:ascii="Times New Roman" w:hAnsi="Times New Roman" w:cs="Times New Roman"/>
          <w:bCs/>
          <w:sz w:val="24"/>
          <w:szCs w:val="24"/>
        </w:rPr>
        <w:t>pakāpes darbības raksturojumiem.</w:t>
      </w:r>
    </w:p>
    <w:p w:rsidR="002E17EC" w:rsidRPr="00773365" w:rsidRDefault="00982DE6"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 xml:space="preserve"> </w:t>
      </w:r>
      <w:r w:rsidR="002E17EC" w:rsidRPr="00773365">
        <w:rPr>
          <w:rFonts w:ascii="Times New Roman" w:hAnsi="Times New Roman" w:cs="Times New Roman"/>
          <w:bCs/>
          <w:sz w:val="24"/>
          <w:szCs w:val="24"/>
        </w:rPr>
        <w:t>2.un 3. pakāpes p</w:t>
      </w:r>
      <w:r w:rsidRPr="00773365">
        <w:rPr>
          <w:rFonts w:ascii="Times New Roman" w:hAnsi="Times New Roman" w:cs="Times New Roman"/>
          <w:bCs/>
          <w:sz w:val="24"/>
          <w:szCs w:val="24"/>
        </w:rPr>
        <w:t>retendentu vērtēšanai pieaicina</w:t>
      </w:r>
      <w:r w:rsidR="002E17EC" w:rsidRPr="00773365">
        <w:rPr>
          <w:rFonts w:ascii="Times New Roman" w:hAnsi="Times New Roman" w:cs="Times New Roman"/>
          <w:bCs/>
          <w:sz w:val="24"/>
          <w:szCs w:val="24"/>
        </w:rPr>
        <w:t xml:space="preserve"> ārējos vērtētājus.</w:t>
      </w:r>
    </w:p>
    <w:p w:rsidR="00982DE6" w:rsidRPr="00773365" w:rsidRDefault="00982DE6" w:rsidP="00773365">
      <w:pPr>
        <w:pStyle w:val="Sarakstarindkopa"/>
        <w:numPr>
          <w:ilvl w:val="1"/>
          <w:numId w:val="1"/>
        </w:numPr>
        <w:autoSpaceDE w:val="0"/>
        <w:autoSpaceDN w:val="0"/>
        <w:adjustRightInd w:val="0"/>
        <w:spacing w:after="0" w:line="240" w:lineRule="auto"/>
        <w:ind w:right="-720"/>
        <w:jc w:val="both"/>
        <w:rPr>
          <w:rFonts w:ascii="Times New Roman" w:hAnsi="Times New Roman" w:cs="Times New Roman"/>
          <w:bCs/>
          <w:sz w:val="24"/>
          <w:szCs w:val="24"/>
        </w:rPr>
      </w:pPr>
      <w:r w:rsidRPr="00773365">
        <w:rPr>
          <w:rFonts w:ascii="Times New Roman" w:hAnsi="Times New Roman" w:cs="Times New Roman"/>
          <w:bCs/>
          <w:sz w:val="24"/>
          <w:szCs w:val="24"/>
        </w:rPr>
        <w:t xml:space="preserve">   </w:t>
      </w:r>
      <w:r w:rsidR="0093359C" w:rsidRPr="00773365">
        <w:rPr>
          <w:rFonts w:ascii="Times New Roman" w:hAnsi="Times New Roman" w:cs="Times New Roman"/>
          <w:bCs/>
          <w:sz w:val="24"/>
          <w:szCs w:val="24"/>
        </w:rPr>
        <w:t>i</w:t>
      </w:r>
      <w:r w:rsidRPr="00773365">
        <w:rPr>
          <w:rFonts w:ascii="Times New Roman" w:hAnsi="Times New Roman" w:cs="Times New Roman"/>
          <w:bCs/>
          <w:sz w:val="24"/>
          <w:szCs w:val="24"/>
        </w:rPr>
        <w:t>zvērtējot 2. un 3. pakāpi ņem</w:t>
      </w:r>
      <w:r w:rsidR="002E17EC" w:rsidRPr="00773365">
        <w:rPr>
          <w:rFonts w:ascii="Times New Roman" w:hAnsi="Times New Roman" w:cs="Times New Roman"/>
          <w:bCs/>
          <w:sz w:val="24"/>
          <w:szCs w:val="24"/>
        </w:rPr>
        <w:t xml:space="preserve"> vērā p</w:t>
      </w:r>
      <w:r w:rsidRPr="00773365">
        <w:rPr>
          <w:rFonts w:ascii="Times New Roman" w:hAnsi="Times New Roman" w:cs="Times New Roman"/>
          <w:bCs/>
          <w:sz w:val="24"/>
          <w:szCs w:val="24"/>
        </w:rPr>
        <w:t xml:space="preserve">edagoga darbību novada, reģiona un </w:t>
      </w:r>
      <w:r w:rsidR="002E17EC" w:rsidRPr="00773365">
        <w:rPr>
          <w:rFonts w:ascii="Times New Roman" w:hAnsi="Times New Roman" w:cs="Times New Roman"/>
          <w:bCs/>
          <w:sz w:val="24"/>
          <w:szCs w:val="24"/>
        </w:rPr>
        <w:t xml:space="preserve"> valsts līmenī.</w:t>
      </w:r>
    </w:p>
    <w:p w:rsidR="002E17EC" w:rsidRPr="00773365" w:rsidRDefault="002E17EC" w:rsidP="00773365">
      <w:pPr>
        <w:pStyle w:val="Sarakstarindkopa"/>
        <w:autoSpaceDE w:val="0"/>
        <w:autoSpaceDN w:val="0"/>
        <w:adjustRightInd w:val="0"/>
        <w:spacing w:after="0" w:line="240" w:lineRule="auto"/>
        <w:ind w:right="-720"/>
        <w:jc w:val="both"/>
        <w:rPr>
          <w:rFonts w:ascii="Times New Roman" w:hAnsi="Times New Roman" w:cs="Times New Roman"/>
          <w:bCs/>
          <w:sz w:val="24"/>
          <w:szCs w:val="24"/>
        </w:rPr>
      </w:pPr>
    </w:p>
    <w:p w:rsidR="00895672" w:rsidRPr="00773365" w:rsidRDefault="007C6E67" w:rsidP="00773365">
      <w:pPr>
        <w:autoSpaceDE w:val="0"/>
        <w:autoSpaceDN w:val="0"/>
        <w:adjustRightInd w:val="0"/>
        <w:spacing w:after="0" w:line="240" w:lineRule="auto"/>
        <w:ind w:right="-720"/>
        <w:jc w:val="center"/>
        <w:rPr>
          <w:rFonts w:ascii="Times New Roman" w:hAnsi="Times New Roman" w:cs="Times New Roman"/>
          <w:b/>
          <w:bCs/>
          <w:sz w:val="24"/>
          <w:szCs w:val="24"/>
        </w:rPr>
      </w:pPr>
      <w:r w:rsidRPr="00773365">
        <w:rPr>
          <w:rFonts w:ascii="Times New Roman" w:hAnsi="Times New Roman" w:cs="Times New Roman"/>
          <w:b/>
          <w:bCs/>
          <w:sz w:val="24"/>
          <w:szCs w:val="24"/>
        </w:rPr>
        <w:t xml:space="preserve">II </w:t>
      </w:r>
      <w:r w:rsidR="003B74A7" w:rsidRPr="00773365">
        <w:rPr>
          <w:rFonts w:ascii="Times New Roman" w:hAnsi="Times New Roman" w:cs="Times New Roman"/>
          <w:b/>
          <w:bCs/>
          <w:sz w:val="24"/>
          <w:szCs w:val="24"/>
        </w:rPr>
        <w:t>N</w:t>
      </w:r>
      <w:r w:rsidRPr="00773365">
        <w:rPr>
          <w:rFonts w:ascii="Times New Roman" w:hAnsi="Times New Roman" w:cs="Times New Roman"/>
          <w:b/>
          <w:bCs/>
          <w:sz w:val="24"/>
          <w:szCs w:val="24"/>
        </w:rPr>
        <w:t>ovērtēšanas komisijas darbības mērķi un uz</w:t>
      </w:r>
      <w:r w:rsidR="00E406C2" w:rsidRPr="00773365">
        <w:rPr>
          <w:rFonts w:ascii="Times New Roman" w:hAnsi="Times New Roman" w:cs="Times New Roman"/>
          <w:b/>
          <w:bCs/>
          <w:sz w:val="24"/>
          <w:szCs w:val="24"/>
        </w:rPr>
        <w:t xml:space="preserve">devumi, izveidošanas kārtība, </w:t>
      </w:r>
      <w:r w:rsidRPr="00773365">
        <w:rPr>
          <w:rFonts w:ascii="Times New Roman" w:hAnsi="Times New Roman" w:cs="Times New Roman"/>
          <w:b/>
          <w:bCs/>
          <w:sz w:val="24"/>
          <w:szCs w:val="24"/>
        </w:rPr>
        <w:t>darbības principi</w:t>
      </w:r>
      <w:r w:rsidR="00E406C2" w:rsidRPr="00773365">
        <w:rPr>
          <w:rFonts w:ascii="Times New Roman" w:hAnsi="Times New Roman" w:cs="Times New Roman"/>
          <w:b/>
          <w:bCs/>
          <w:sz w:val="24"/>
          <w:szCs w:val="24"/>
        </w:rPr>
        <w:t>, lēmuma apstrīdēšanas kārtība</w:t>
      </w:r>
    </w:p>
    <w:p w:rsidR="007C6E67" w:rsidRPr="00773365" w:rsidRDefault="007C6E67" w:rsidP="00773365">
      <w:pPr>
        <w:autoSpaceDE w:val="0"/>
        <w:autoSpaceDN w:val="0"/>
        <w:adjustRightInd w:val="0"/>
        <w:spacing w:after="0" w:line="240" w:lineRule="auto"/>
        <w:ind w:right="-720"/>
        <w:jc w:val="center"/>
        <w:rPr>
          <w:rFonts w:ascii="Times New Roman" w:hAnsi="Times New Roman" w:cs="Times New Roman"/>
          <w:b/>
          <w:bCs/>
          <w:sz w:val="24"/>
          <w:szCs w:val="24"/>
        </w:rPr>
      </w:pPr>
    </w:p>
    <w:p w:rsidR="007C6E67" w:rsidRPr="00773365" w:rsidRDefault="007C6E67"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Komisija organizē un nodrošina pedagogu profesionālās darbības kvalitātes vērtēšanu </w:t>
      </w:r>
      <w:r w:rsidR="00CF5738" w:rsidRPr="00773365">
        <w:rPr>
          <w:rFonts w:ascii="Times New Roman" w:eastAsia="Times New Roman" w:hAnsi="Times New Roman" w:cs="Times New Roman"/>
          <w:sz w:val="24"/>
          <w:szCs w:val="24"/>
        </w:rPr>
        <w:t>Pērses sākumskolā.</w:t>
      </w:r>
    </w:p>
    <w:p w:rsidR="007C6E67" w:rsidRPr="00773365" w:rsidRDefault="007C6E67"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Komisijas darbības mērķis ir veicināt </w:t>
      </w:r>
      <w:r w:rsidR="00851AE6" w:rsidRPr="00773365">
        <w:rPr>
          <w:rFonts w:ascii="Times New Roman" w:eastAsia="Times New Roman" w:hAnsi="Times New Roman" w:cs="Times New Roman"/>
          <w:sz w:val="24"/>
          <w:szCs w:val="24"/>
        </w:rPr>
        <w:t>pedagogu profesio</w:t>
      </w:r>
      <w:r w:rsidR="003B74A7" w:rsidRPr="00773365">
        <w:rPr>
          <w:rFonts w:ascii="Times New Roman" w:eastAsia="Times New Roman" w:hAnsi="Times New Roman" w:cs="Times New Roman"/>
          <w:sz w:val="24"/>
          <w:szCs w:val="24"/>
        </w:rPr>
        <w:t>nālās meistarības paaugstināšanu</w:t>
      </w:r>
      <w:r w:rsidR="00851AE6" w:rsidRPr="00773365">
        <w:rPr>
          <w:rFonts w:ascii="Times New Roman" w:eastAsia="Times New Roman" w:hAnsi="Times New Roman" w:cs="Times New Roman"/>
          <w:sz w:val="24"/>
          <w:szCs w:val="24"/>
        </w:rPr>
        <w:t xml:space="preserve"> </w:t>
      </w:r>
      <w:r w:rsidRPr="00773365">
        <w:rPr>
          <w:rFonts w:ascii="Times New Roman" w:eastAsia="Times New Roman" w:hAnsi="Times New Roman" w:cs="Times New Roman"/>
          <w:sz w:val="24"/>
          <w:szCs w:val="24"/>
        </w:rPr>
        <w:t xml:space="preserve">un, pamatojoties uz pedagoga rakstisku iesniegumu, </w:t>
      </w:r>
      <w:r w:rsidR="00851AE6" w:rsidRPr="00773365">
        <w:rPr>
          <w:rFonts w:ascii="Times New Roman" w:eastAsia="Times New Roman" w:hAnsi="Times New Roman" w:cs="Times New Roman"/>
          <w:sz w:val="24"/>
          <w:szCs w:val="24"/>
        </w:rPr>
        <w:t>vērtēt</w:t>
      </w:r>
      <w:r w:rsidRPr="00773365">
        <w:rPr>
          <w:rFonts w:ascii="Times New Roman" w:eastAsia="Times New Roman" w:hAnsi="Times New Roman" w:cs="Times New Roman"/>
          <w:sz w:val="24"/>
          <w:szCs w:val="24"/>
        </w:rPr>
        <w:t xml:space="preserve"> </w:t>
      </w:r>
      <w:r w:rsidR="00851AE6" w:rsidRPr="00773365">
        <w:rPr>
          <w:rFonts w:ascii="Times New Roman" w:eastAsia="Times New Roman" w:hAnsi="Times New Roman" w:cs="Times New Roman"/>
          <w:sz w:val="24"/>
          <w:szCs w:val="24"/>
        </w:rPr>
        <w:t>pedagoga</w:t>
      </w:r>
      <w:r w:rsidRPr="00773365">
        <w:rPr>
          <w:rFonts w:ascii="Times New Roman" w:eastAsia="Times New Roman" w:hAnsi="Times New Roman" w:cs="Times New Roman"/>
          <w:sz w:val="24"/>
          <w:szCs w:val="24"/>
        </w:rPr>
        <w:t xml:space="preserve"> profesionālās darbības kvalitāti. </w:t>
      </w:r>
    </w:p>
    <w:p w:rsidR="007C6E67" w:rsidRPr="00773365" w:rsidRDefault="007C6E67"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uzdevumi ir:</w:t>
      </w:r>
    </w:p>
    <w:p w:rsidR="00851AE6" w:rsidRPr="00773365" w:rsidRDefault="00851AE6" w:rsidP="0077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organizēt novērtēšanas procesu;</w:t>
      </w:r>
    </w:p>
    <w:p w:rsidR="00851AE6" w:rsidRPr="00773365" w:rsidRDefault="00851AE6" w:rsidP="0077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vērot un vērtēt mācību stundas vai nodarbības;</w:t>
      </w:r>
    </w:p>
    <w:p w:rsidR="00E50FF5" w:rsidRPr="00773365" w:rsidRDefault="00E50FF5" w:rsidP="0077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novērtēt pedagoga pašvērtējumu (6.pielikums, 7.pielikums);</w:t>
      </w:r>
    </w:p>
    <w:p w:rsidR="00851AE6" w:rsidRPr="00773365" w:rsidRDefault="00851AE6" w:rsidP="00773365">
      <w:pPr>
        <w:pStyle w:val="Sarakstarindkopa"/>
        <w:numPr>
          <w:ilvl w:val="1"/>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apkopot rezultātus un izteikt priekšlikumu </w:t>
      </w:r>
      <w:r w:rsidR="00CF5738" w:rsidRPr="00773365">
        <w:rPr>
          <w:rFonts w:ascii="Times New Roman" w:eastAsia="Times New Roman" w:hAnsi="Times New Roman" w:cs="Times New Roman"/>
          <w:sz w:val="24"/>
          <w:szCs w:val="24"/>
        </w:rPr>
        <w:t xml:space="preserve"> Pērses sākumskolas direktoram </w:t>
      </w:r>
      <w:r w:rsidRPr="00773365">
        <w:rPr>
          <w:rFonts w:ascii="Times New Roman" w:eastAsia="Times New Roman" w:hAnsi="Times New Roman" w:cs="Times New Roman"/>
          <w:sz w:val="24"/>
          <w:szCs w:val="24"/>
        </w:rPr>
        <w:t>par kvalitātes pakāpes piešķiršanu vai atteikumu piešķirt kvalitātes pakāpi.</w:t>
      </w:r>
    </w:p>
    <w:p w:rsidR="00851AE6" w:rsidRPr="00773365" w:rsidRDefault="007C6E67" w:rsidP="00773365">
      <w:pPr>
        <w:numPr>
          <w:ilvl w:val="0"/>
          <w:numId w:val="1"/>
        </w:numPr>
        <w:spacing w:after="0" w:line="240" w:lineRule="auto"/>
        <w:ind w:left="714" w:right="-720" w:hanging="357"/>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izveidošana un tās darbības principi</w:t>
      </w:r>
      <w:r w:rsidR="00851AE6" w:rsidRPr="00773365">
        <w:rPr>
          <w:rFonts w:ascii="Times New Roman" w:eastAsia="Times New Roman" w:hAnsi="Times New Roman" w:cs="Times New Roman"/>
          <w:sz w:val="24"/>
          <w:szCs w:val="24"/>
        </w:rPr>
        <w:t>:</w:t>
      </w:r>
    </w:p>
    <w:p w:rsidR="007C6E67" w:rsidRPr="00773365" w:rsidRDefault="00851AE6"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N</w:t>
      </w:r>
      <w:r w:rsidR="007C6E67" w:rsidRPr="00773365">
        <w:rPr>
          <w:rFonts w:ascii="Times New Roman" w:eastAsia="Times New Roman" w:hAnsi="Times New Roman" w:cs="Times New Roman"/>
          <w:sz w:val="24"/>
          <w:szCs w:val="24"/>
        </w:rPr>
        <w:t xml:space="preserve">ovērtēšanas komisija ir ar </w:t>
      </w:r>
      <w:r w:rsidR="00CF5738" w:rsidRPr="00773365">
        <w:rPr>
          <w:rFonts w:ascii="Times New Roman" w:eastAsia="Times New Roman" w:hAnsi="Times New Roman" w:cs="Times New Roman"/>
          <w:sz w:val="24"/>
          <w:szCs w:val="24"/>
        </w:rPr>
        <w:t xml:space="preserve">Pērses sākumskolas </w:t>
      </w:r>
      <w:r w:rsidR="00B82163" w:rsidRPr="00773365">
        <w:rPr>
          <w:rFonts w:ascii="Times New Roman" w:eastAsia="Times New Roman" w:hAnsi="Times New Roman" w:cs="Times New Roman"/>
          <w:sz w:val="24"/>
          <w:szCs w:val="24"/>
        </w:rPr>
        <w:t>direktora</w:t>
      </w:r>
      <w:r w:rsidR="007C6E67" w:rsidRPr="00773365">
        <w:rPr>
          <w:rFonts w:ascii="Times New Roman" w:eastAsia="Times New Roman" w:hAnsi="Times New Roman" w:cs="Times New Roman"/>
          <w:sz w:val="24"/>
          <w:szCs w:val="24"/>
        </w:rPr>
        <w:t xml:space="preserve"> rīkojumu izveidota institūcija</w:t>
      </w:r>
      <w:r w:rsidR="00B82163" w:rsidRPr="00773365">
        <w:rPr>
          <w:rFonts w:ascii="Times New Roman" w:eastAsia="Times New Roman" w:hAnsi="Times New Roman" w:cs="Times New Roman"/>
          <w:sz w:val="24"/>
          <w:szCs w:val="24"/>
        </w:rPr>
        <w:t xml:space="preserve"> vismaz triju cilvēku sastāvā</w:t>
      </w:r>
      <w:r w:rsidR="007C6E67" w:rsidRPr="00773365">
        <w:rPr>
          <w:rFonts w:ascii="Times New Roman" w:eastAsia="Times New Roman" w:hAnsi="Times New Roman" w:cs="Times New Roman"/>
          <w:sz w:val="24"/>
          <w:szCs w:val="24"/>
        </w:rPr>
        <w:t xml:space="preserve">, kas organizē un nodrošina pedagogu profesionālas darbības kvalitātes </w:t>
      </w:r>
      <w:r w:rsidR="00B82163" w:rsidRPr="00773365">
        <w:rPr>
          <w:rFonts w:ascii="Times New Roman" w:eastAsia="Times New Roman" w:hAnsi="Times New Roman" w:cs="Times New Roman"/>
          <w:sz w:val="24"/>
          <w:szCs w:val="24"/>
        </w:rPr>
        <w:t>no</w:t>
      </w:r>
      <w:r w:rsidR="007C6E67" w:rsidRPr="00773365">
        <w:rPr>
          <w:rFonts w:ascii="Times New Roman" w:eastAsia="Times New Roman" w:hAnsi="Times New Roman" w:cs="Times New Roman"/>
          <w:sz w:val="24"/>
          <w:szCs w:val="24"/>
        </w:rPr>
        <w:t xml:space="preserve">vērtēšanu </w:t>
      </w:r>
      <w:r w:rsidR="00CF5738" w:rsidRPr="00773365">
        <w:rPr>
          <w:rFonts w:ascii="Times New Roman" w:eastAsia="Times New Roman" w:hAnsi="Times New Roman" w:cs="Times New Roman"/>
          <w:sz w:val="24"/>
          <w:szCs w:val="24"/>
        </w:rPr>
        <w:t>Pērses sākumskolā.</w:t>
      </w:r>
    </w:p>
    <w:p w:rsidR="007C6E67" w:rsidRPr="00773365" w:rsidRDefault="007C6E67"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Komisija </w:t>
      </w:r>
      <w:r w:rsidR="00B82163" w:rsidRPr="00773365">
        <w:rPr>
          <w:rFonts w:ascii="Times New Roman" w:eastAsia="Times New Roman" w:hAnsi="Times New Roman" w:cs="Times New Roman"/>
          <w:sz w:val="24"/>
          <w:szCs w:val="24"/>
        </w:rPr>
        <w:t>2017./2018. mācību gadā darbojas 6 (sešus) mēnešus: no 2017.gada 8.decembra līdz 2018. gada 31.maijam.</w:t>
      </w:r>
    </w:p>
    <w:p w:rsidR="007C6E67" w:rsidRPr="00773365" w:rsidRDefault="007C6E67"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Komisijas sēdes sasauc pēc nepieciešamības, taču </w:t>
      </w:r>
      <w:r w:rsidR="00145B3B" w:rsidRPr="00773365">
        <w:rPr>
          <w:rFonts w:ascii="Times New Roman" w:eastAsia="Times New Roman" w:hAnsi="Times New Roman" w:cs="Times New Roman"/>
          <w:sz w:val="24"/>
          <w:szCs w:val="24"/>
        </w:rPr>
        <w:t xml:space="preserve"> </w:t>
      </w:r>
      <w:r w:rsidRPr="00773365">
        <w:rPr>
          <w:rFonts w:ascii="Times New Roman" w:eastAsia="Times New Roman" w:hAnsi="Times New Roman" w:cs="Times New Roman"/>
          <w:sz w:val="24"/>
          <w:szCs w:val="24"/>
        </w:rPr>
        <w:t>ne retāk kā 2 reizes novērtēšanas periodā.</w:t>
      </w:r>
    </w:p>
    <w:p w:rsidR="007C6E67" w:rsidRPr="00773365" w:rsidRDefault="007C6E67"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Komisijas sēdes var notikt, ja tajās piedalās 3 komisijas locekļi. Ja komisijas sēde kvoruma trūkuma dēļ nevar notikt, tad komisijas priekšsēdētājs 5 (piecu) darba dienu laikā sasauc atkārtotu komisijas sēdi. </w:t>
      </w:r>
    </w:p>
    <w:p w:rsidR="007C6E67" w:rsidRPr="00773365" w:rsidRDefault="007C6E67"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sēdes tiek protokolētas. Protokolu paraksta komisijas priekšsēdētājs un komisijas sekretārs.</w:t>
      </w:r>
    </w:p>
    <w:p w:rsidR="007C6E67" w:rsidRPr="00773365" w:rsidRDefault="00CF5738"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Pērses sākumskolas </w:t>
      </w:r>
      <w:r w:rsidR="00B82163" w:rsidRPr="00773365">
        <w:rPr>
          <w:rFonts w:ascii="Times New Roman" w:eastAsia="Times New Roman" w:hAnsi="Times New Roman" w:cs="Times New Roman"/>
          <w:sz w:val="24"/>
          <w:szCs w:val="24"/>
        </w:rPr>
        <w:t xml:space="preserve">direktors </w:t>
      </w:r>
      <w:r w:rsidR="007C6E67" w:rsidRPr="00773365">
        <w:rPr>
          <w:rFonts w:ascii="Times New Roman" w:eastAsia="Times New Roman" w:hAnsi="Times New Roman" w:cs="Times New Roman"/>
          <w:sz w:val="24"/>
          <w:szCs w:val="24"/>
        </w:rPr>
        <w:t xml:space="preserve">sasauc pirmo komisijas sēdi. </w:t>
      </w:r>
    </w:p>
    <w:p w:rsidR="007C6E67" w:rsidRPr="00773365" w:rsidRDefault="007C6E67" w:rsidP="00773365">
      <w:pPr>
        <w:pStyle w:val="Sarakstarindkopa"/>
        <w:numPr>
          <w:ilvl w:val="1"/>
          <w:numId w:val="1"/>
        </w:numPr>
        <w:spacing w:after="0" w:line="240" w:lineRule="auto"/>
        <w:ind w:right="-720" w:hanging="371"/>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pirmajā darba sēdē:</w:t>
      </w:r>
    </w:p>
    <w:p w:rsidR="007C6E67" w:rsidRPr="00773365" w:rsidRDefault="00E859CB"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k</w:t>
      </w:r>
      <w:r w:rsidR="007C6E67" w:rsidRPr="00773365">
        <w:rPr>
          <w:rFonts w:ascii="Times New Roman" w:eastAsia="Calibri" w:hAnsi="Times New Roman" w:cs="Times New Roman"/>
          <w:sz w:val="24"/>
          <w:szCs w:val="24"/>
        </w:rPr>
        <w:t>omisijas locekļi tiek iepazīstināti ar profesionālās darbības kvalitātes novērtēšanas komisijas darbības kārtību;</w:t>
      </w:r>
    </w:p>
    <w:p w:rsidR="007C6E67" w:rsidRPr="00773365" w:rsidRDefault="007C6E67"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katram komisijas loceklim tiek noteikti darba pienākumi;</w:t>
      </w:r>
    </w:p>
    <w:p w:rsidR="007C6E67" w:rsidRPr="00773365" w:rsidRDefault="007C6E67"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tiek apstiprināta komisijas darbības kārtība;</w:t>
      </w:r>
    </w:p>
    <w:p w:rsidR="007C6E67" w:rsidRPr="00773365" w:rsidRDefault="007C6E67"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tiek apstiprināts kvalitātes pakāpju pretendentu saraksts;</w:t>
      </w:r>
    </w:p>
    <w:p w:rsidR="007C6E67" w:rsidRPr="00773365" w:rsidRDefault="007C6E67"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tiek plānots un apstiprināts novērtēšanas procesa laika grafiks;</w:t>
      </w:r>
    </w:p>
    <w:p w:rsidR="007C6E67" w:rsidRPr="00773365" w:rsidRDefault="007C6E67" w:rsidP="00773365">
      <w:pPr>
        <w:numPr>
          <w:ilvl w:val="2"/>
          <w:numId w:val="1"/>
        </w:numPr>
        <w:tabs>
          <w:tab w:val="left" w:pos="0"/>
        </w:tabs>
        <w:spacing w:after="0" w:line="240" w:lineRule="auto"/>
        <w:ind w:left="1276" w:right="-720" w:hanging="283"/>
        <w:contextualSpacing/>
        <w:jc w:val="both"/>
        <w:rPr>
          <w:rFonts w:ascii="Times New Roman" w:eastAsia="Calibri" w:hAnsi="Times New Roman" w:cs="Times New Roman"/>
          <w:sz w:val="24"/>
          <w:szCs w:val="24"/>
        </w:rPr>
      </w:pPr>
      <w:r w:rsidRPr="00773365">
        <w:rPr>
          <w:rFonts w:ascii="Times New Roman" w:eastAsia="Calibri" w:hAnsi="Times New Roman" w:cs="Times New Roman"/>
          <w:sz w:val="24"/>
          <w:szCs w:val="24"/>
        </w:rPr>
        <w:t>tiek izveidots novērtēšanas laika grafiks.</w:t>
      </w:r>
    </w:p>
    <w:p w:rsidR="007C6E67" w:rsidRPr="00773365" w:rsidRDefault="007C6E67"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locekļu pienākumi</w:t>
      </w:r>
      <w:r w:rsidR="00E859CB" w:rsidRPr="00773365">
        <w:rPr>
          <w:rFonts w:ascii="Times New Roman" w:eastAsia="Times New Roman" w:hAnsi="Times New Roman" w:cs="Times New Roman"/>
          <w:sz w:val="24"/>
          <w:szCs w:val="24"/>
        </w:rPr>
        <w:t>:</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lastRenderedPageBreak/>
        <w:t>Komisijas sastāvu veido komisijas priekšsēdētājs, sekretārs un komisijas loceklis. Komisijas locekļu funkcijas un pienākumu sadali savas kompetences ietvaros komisija nosaka patstāvīgi.</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priekšsēdētājs:</w:t>
      </w:r>
    </w:p>
    <w:p w:rsidR="007C6E67" w:rsidRPr="00773365" w:rsidRDefault="007C6E67" w:rsidP="0077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nosaka komisijas sēžu laiku un koordinē jautājumu izskatīšanu komisijas  sēdēs;</w:t>
      </w:r>
    </w:p>
    <w:p w:rsidR="007C6E67" w:rsidRPr="00773365" w:rsidRDefault="007C6E67" w:rsidP="0077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apstiprina komisijas izstrādāto pedagogu profesionālās darbības kvalitātes</w:t>
      </w:r>
    </w:p>
    <w:p w:rsidR="007C6E67" w:rsidRPr="00773365" w:rsidRDefault="007C6E67" w:rsidP="00773365">
      <w:pPr>
        <w:tabs>
          <w:tab w:val="left" w:pos="1843"/>
        </w:tabs>
        <w:spacing w:after="0" w:line="240" w:lineRule="auto"/>
        <w:ind w:left="1843" w:right="-72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novērtēšanas laika grafiku;</w:t>
      </w:r>
    </w:p>
    <w:p w:rsidR="007C6E67" w:rsidRPr="00773365" w:rsidRDefault="007C6E67" w:rsidP="0077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color w:val="FF0000"/>
          <w:sz w:val="24"/>
          <w:szCs w:val="24"/>
        </w:rPr>
      </w:pPr>
      <w:r w:rsidRPr="00773365">
        <w:rPr>
          <w:rFonts w:ascii="Times New Roman" w:eastAsia="Times New Roman" w:hAnsi="Times New Roman" w:cs="Times New Roman"/>
          <w:sz w:val="24"/>
          <w:szCs w:val="24"/>
        </w:rPr>
        <w:t xml:space="preserve">nodrošina komisijas lietvedību, </w:t>
      </w:r>
    </w:p>
    <w:p w:rsidR="007C6E67" w:rsidRPr="00773365" w:rsidRDefault="007C6E67" w:rsidP="00773365">
      <w:pPr>
        <w:numPr>
          <w:ilvl w:val="2"/>
          <w:numId w:val="1"/>
        </w:numPr>
        <w:tabs>
          <w:tab w:val="left" w:pos="1843"/>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izsaka priekšlikumus par profesionālās darbības kvalitātes pakāpes piešķiršanu pedagogam; </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locekļi</w:t>
      </w:r>
      <w:r w:rsidRPr="00773365">
        <w:rPr>
          <w:rFonts w:ascii="Times New Roman" w:eastAsia="Times New Roman" w:hAnsi="Times New Roman" w:cs="Times New Roman"/>
          <w:i/>
          <w:sz w:val="24"/>
          <w:szCs w:val="24"/>
        </w:rPr>
        <w:t>:</w:t>
      </w:r>
    </w:p>
    <w:p w:rsidR="007C6E67" w:rsidRPr="00773365" w:rsidRDefault="007C6E67" w:rsidP="0077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sadarbojas ar iz</w:t>
      </w:r>
      <w:r w:rsidR="00861F83" w:rsidRPr="00773365">
        <w:rPr>
          <w:rFonts w:ascii="Times New Roman" w:eastAsia="Times New Roman" w:hAnsi="Times New Roman" w:cs="Times New Roman"/>
          <w:sz w:val="24"/>
          <w:szCs w:val="24"/>
        </w:rPr>
        <w:t>glītības iestādes direktoru</w:t>
      </w:r>
      <w:r w:rsidRPr="00773365">
        <w:rPr>
          <w:rFonts w:ascii="Times New Roman" w:eastAsia="Times New Roman" w:hAnsi="Times New Roman" w:cs="Times New Roman"/>
          <w:sz w:val="24"/>
          <w:szCs w:val="24"/>
        </w:rPr>
        <w:t xml:space="preserve">; </w:t>
      </w:r>
    </w:p>
    <w:p w:rsidR="007C6E67" w:rsidRPr="00773365" w:rsidRDefault="007C6E67" w:rsidP="0077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konsultē pedagogus par kvalitātes pakāpju līmeņu aprakstiem, novērtēšanas kritērijiem un procedūrām; </w:t>
      </w:r>
    </w:p>
    <w:p w:rsidR="007C6E67" w:rsidRPr="00773365" w:rsidRDefault="007C6E67" w:rsidP="0077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nodrošina pedagoga </w:t>
      </w:r>
      <w:r w:rsidR="00B82163" w:rsidRPr="00773365">
        <w:rPr>
          <w:rFonts w:ascii="Times New Roman" w:eastAsia="Times New Roman" w:hAnsi="Times New Roman" w:cs="Times New Roman"/>
          <w:sz w:val="24"/>
          <w:szCs w:val="24"/>
        </w:rPr>
        <w:t>pašvērtējuma</w:t>
      </w:r>
      <w:r w:rsidRPr="00773365">
        <w:rPr>
          <w:rFonts w:ascii="Times New Roman" w:eastAsia="Times New Roman" w:hAnsi="Times New Roman" w:cs="Times New Roman"/>
          <w:sz w:val="24"/>
          <w:szCs w:val="24"/>
        </w:rPr>
        <w:t xml:space="preserve"> analīzi; </w:t>
      </w:r>
    </w:p>
    <w:p w:rsidR="007C6E67" w:rsidRPr="00773365" w:rsidRDefault="007C6E67" w:rsidP="0077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apkopo iegūtos punktus; </w:t>
      </w:r>
    </w:p>
    <w:p w:rsidR="007C6E67" w:rsidRPr="00773365" w:rsidRDefault="007C6E67" w:rsidP="00773365">
      <w:pPr>
        <w:numPr>
          <w:ilvl w:val="2"/>
          <w:numId w:val="1"/>
        </w:numPr>
        <w:tabs>
          <w:tab w:val="left" w:pos="720"/>
          <w:tab w:val="left" w:pos="1134"/>
        </w:tabs>
        <w:spacing w:after="0" w:line="240" w:lineRule="auto"/>
        <w:ind w:left="1843" w:right="-720" w:hanging="85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izsaka priekšlikumus par profesionālās darbības kvalitātes pakāpes piešķiršanu pedagogam; </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sekretārs:</w:t>
      </w:r>
    </w:p>
    <w:p w:rsidR="007C6E67" w:rsidRPr="00773365" w:rsidRDefault="007C6E67" w:rsidP="0077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protokolē komisijas sēdes;</w:t>
      </w:r>
    </w:p>
    <w:p w:rsidR="007C6E67" w:rsidRPr="00773365" w:rsidRDefault="007C6E67" w:rsidP="0077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informē komisijas locekļus par komisijas sēdes vietu, datumu, laiku;</w:t>
      </w:r>
    </w:p>
    <w:p w:rsidR="007C6E67" w:rsidRPr="00773365" w:rsidRDefault="007C6E67" w:rsidP="0077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informē pedagogus par komisijas izteiktajiem priekšlikumiem;</w:t>
      </w:r>
    </w:p>
    <w:p w:rsidR="007C6E67" w:rsidRPr="00773365" w:rsidRDefault="007C6E67" w:rsidP="00773365">
      <w:pPr>
        <w:numPr>
          <w:ilvl w:val="2"/>
          <w:numId w:val="1"/>
        </w:numPr>
        <w:tabs>
          <w:tab w:val="left" w:pos="1134"/>
          <w:tab w:val="left" w:pos="1843"/>
        </w:tabs>
        <w:spacing w:after="0" w:line="240" w:lineRule="auto"/>
        <w:ind w:left="1843" w:right="-720" w:hanging="763"/>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nodrošina komisijas dokumentācijas glabāšanu sas</w:t>
      </w:r>
      <w:r w:rsidR="00B022FD" w:rsidRPr="00773365">
        <w:rPr>
          <w:rFonts w:ascii="Times New Roman" w:eastAsia="Times New Roman" w:hAnsi="Times New Roman" w:cs="Times New Roman"/>
          <w:sz w:val="24"/>
          <w:szCs w:val="24"/>
        </w:rPr>
        <w:t>kaņā ar normatīvo aktu prasībām;</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locekļi ievēro konfidencialitātes, godprātības, vienlīdzības, taisnīguma un objektivitātes principus, neizpaužot viedokļus, kuri tiek apspriesti komisijas sēdēs.</w:t>
      </w:r>
    </w:p>
    <w:p w:rsidR="007C6E67" w:rsidRPr="00773365" w:rsidRDefault="007C6E67" w:rsidP="00773365">
      <w:pPr>
        <w:numPr>
          <w:ilvl w:val="1"/>
          <w:numId w:val="1"/>
        </w:numPr>
        <w:spacing w:after="0" w:line="240" w:lineRule="auto"/>
        <w:ind w:left="567" w:right="-720" w:firstLine="284"/>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Izmaiņas komisijas sastāvā var tikt veiktas, pamatojoties uz komisijas locekļa rakstisku un motivētu iesniegumu komisijas priekšsēdētājam. Izmaiņas komisijā tiek izskatītas un apstiprinātas komisijas sēdē, kuru sasauc komisijas priekšsēdētājs.</w:t>
      </w:r>
    </w:p>
    <w:p w:rsidR="007C6E67" w:rsidRPr="00773365" w:rsidRDefault="007C6E67" w:rsidP="00773365">
      <w:pPr>
        <w:numPr>
          <w:ilvl w:val="0"/>
          <w:numId w:val="1"/>
        </w:numPr>
        <w:spacing w:after="0" w:line="240" w:lineRule="auto"/>
        <w:ind w:left="714" w:right="-720" w:hanging="357"/>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Lēmuma pieņemšana un apstrīdēšana</w:t>
      </w:r>
      <w:r w:rsidR="003B74A7" w:rsidRPr="00773365">
        <w:rPr>
          <w:rFonts w:ascii="Times New Roman" w:eastAsia="Times New Roman" w:hAnsi="Times New Roman" w:cs="Times New Roman"/>
          <w:sz w:val="24"/>
          <w:szCs w:val="24"/>
        </w:rPr>
        <w:t>:</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Novērtēšanas komisijas priekšlikumi par kvalitātes pakāpes piešķiršanu vai nepiešķiršanu tiek izteikti, pamatojoties uz profesionālās darbības kvalitātes vērtēšanas rezultātā iegūto punktu </w:t>
      </w:r>
      <w:r w:rsidR="00624B1D" w:rsidRPr="00773365">
        <w:rPr>
          <w:rFonts w:ascii="Times New Roman" w:eastAsia="Times New Roman" w:hAnsi="Times New Roman" w:cs="Times New Roman"/>
          <w:sz w:val="24"/>
          <w:szCs w:val="24"/>
        </w:rPr>
        <w:t>kop</w:t>
      </w:r>
      <w:r w:rsidRPr="00773365">
        <w:rPr>
          <w:rFonts w:ascii="Times New Roman" w:eastAsia="Times New Roman" w:hAnsi="Times New Roman" w:cs="Times New Roman"/>
          <w:sz w:val="24"/>
          <w:szCs w:val="24"/>
        </w:rPr>
        <w:t>summu</w:t>
      </w:r>
      <w:r w:rsidR="00E50FF5" w:rsidRPr="00773365">
        <w:rPr>
          <w:rFonts w:ascii="Times New Roman" w:eastAsia="Times New Roman" w:hAnsi="Times New Roman" w:cs="Times New Roman"/>
          <w:sz w:val="24"/>
          <w:szCs w:val="24"/>
        </w:rPr>
        <w:t>, kas atspoguļota kopsavilkumā</w:t>
      </w:r>
      <w:r w:rsidR="00624B1D" w:rsidRPr="00773365">
        <w:rPr>
          <w:rFonts w:ascii="Times New Roman" w:eastAsia="Times New Roman" w:hAnsi="Times New Roman" w:cs="Times New Roman"/>
          <w:sz w:val="24"/>
          <w:szCs w:val="24"/>
        </w:rPr>
        <w:t xml:space="preserve"> (</w:t>
      </w:r>
      <w:r w:rsidR="00E50FF5" w:rsidRPr="00773365">
        <w:rPr>
          <w:rFonts w:ascii="Times New Roman" w:eastAsia="Times New Roman" w:hAnsi="Times New Roman" w:cs="Times New Roman"/>
          <w:sz w:val="24"/>
          <w:szCs w:val="24"/>
        </w:rPr>
        <w:t xml:space="preserve">8. </w:t>
      </w:r>
      <w:r w:rsidR="00624B1D" w:rsidRPr="00773365">
        <w:rPr>
          <w:rFonts w:ascii="Times New Roman" w:eastAsia="Times New Roman" w:hAnsi="Times New Roman" w:cs="Times New Roman"/>
          <w:sz w:val="24"/>
          <w:szCs w:val="24"/>
        </w:rPr>
        <w:t>pielikums)</w:t>
      </w:r>
      <w:r w:rsidRPr="00773365">
        <w:rPr>
          <w:rFonts w:ascii="Times New Roman" w:eastAsia="Times New Roman" w:hAnsi="Times New Roman" w:cs="Times New Roman"/>
          <w:sz w:val="24"/>
          <w:szCs w:val="24"/>
        </w:rPr>
        <w:t>. Komisija priekšlikums ir atbalstīts, ja par to nobalso vairāk nekā puse no klātesošajiem komisijas locekļiem. Ja balsis dalās līdzīgi, izšķirošā ir komisijas priekšsēdētāja balss.</w:t>
      </w:r>
    </w:p>
    <w:p w:rsidR="007C6E67" w:rsidRPr="00773365" w:rsidRDefault="007C6E67" w:rsidP="00773365">
      <w:pPr>
        <w:numPr>
          <w:ilvl w:val="1"/>
          <w:numId w:val="1"/>
        </w:numPr>
        <w:spacing w:after="0" w:line="240" w:lineRule="auto"/>
        <w:ind w:left="567" w:right="-720" w:firstLine="284"/>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Komisijas locekļiem jāatturas no piedalīšanās priekšlikuma atbalstīšanā, ja tas skar šī komisijas locekļa personiskās, viņa ģimenes, pirmās vai otrās pakāpes radinieku vai to personu intereses, kuru likumīgais pārstāvis ir attiecīgais komisijas loceklis.</w:t>
      </w:r>
    </w:p>
    <w:p w:rsidR="00E859CB" w:rsidRPr="00773365" w:rsidRDefault="00861F83" w:rsidP="00773365">
      <w:pPr>
        <w:numPr>
          <w:ilvl w:val="0"/>
          <w:numId w:val="1"/>
        </w:numPr>
        <w:spacing w:after="0" w:line="240" w:lineRule="auto"/>
        <w:ind w:right="-72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Pērses sākumskolas</w:t>
      </w:r>
      <w:r w:rsidR="00E859CB" w:rsidRPr="00773365">
        <w:rPr>
          <w:rFonts w:ascii="Times New Roman" w:eastAsia="Times New Roman" w:hAnsi="Times New Roman" w:cs="Times New Roman"/>
          <w:sz w:val="24"/>
          <w:szCs w:val="24"/>
        </w:rPr>
        <w:t xml:space="preserve"> direktors, pamatojoties uz novērtēšanas komisijas izteikto priekšlikumu, pieņem lēmumu par kvalitātes pakāpes piešķiršanu vai atteikumu</w:t>
      </w:r>
      <w:r w:rsidR="00EE3BB2" w:rsidRPr="00773365">
        <w:rPr>
          <w:rFonts w:ascii="Times New Roman" w:eastAsia="Times New Roman" w:hAnsi="Times New Roman" w:cs="Times New Roman"/>
          <w:sz w:val="24"/>
          <w:szCs w:val="24"/>
        </w:rPr>
        <w:t xml:space="preserve"> piešķirt kvalitātes pakāpi un </w:t>
      </w:r>
      <w:r w:rsidR="00E859CB" w:rsidRPr="00773365">
        <w:rPr>
          <w:rFonts w:ascii="Times New Roman" w:eastAsia="Times New Roman" w:hAnsi="Times New Roman" w:cs="Times New Roman"/>
          <w:sz w:val="24"/>
          <w:szCs w:val="24"/>
        </w:rPr>
        <w:t>līdz 2018.gada 31. maijam izdod attiecīgu rīkojumu.</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Kvalitātes pakāpi var piešķirt uz vienu, diviem vai trim gadiem, par to nosakot piemaksu likumdošanā noteiktajā kārtībā.</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Pakāpes ieguvējs saņem </w:t>
      </w:r>
      <w:r w:rsidR="00861F83" w:rsidRPr="00773365">
        <w:rPr>
          <w:rFonts w:ascii="Times New Roman" w:eastAsia="Times New Roman" w:hAnsi="Times New Roman" w:cs="Times New Roman"/>
          <w:sz w:val="24"/>
          <w:szCs w:val="24"/>
        </w:rPr>
        <w:t>Pērses sākumskolas</w:t>
      </w:r>
      <w:r w:rsidRPr="00773365">
        <w:rPr>
          <w:rFonts w:ascii="Times New Roman" w:eastAsia="Times New Roman" w:hAnsi="Times New Roman" w:cs="Times New Roman"/>
          <w:sz w:val="24"/>
          <w:szCs w:val="24"/>
        </w:rPr>
        <w:t xml:space="preserve"> direktora izdotu rīkojumu par kvalitātes pakāpes piešķiršanu.</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hAnsi="Times New Roman" w:cs="Times New Roman"/>
          <w:color w:val="000000"/>
          <w:sz w:val="24"/>
          <w:szCs w:val="24"/>
        </w:rPr>
        <w:t xml:space="preserve">Ja pedagogs nepiekrīt novērtējumam, viņš piecu darbdienu laikā var apstrīdēt novērtēšanas rezultātu, iesniedzot rakstisku iesniegumu </w:t>
      </w:r>
      <w:r w:rsidR="00861F83" w:rsidRPr="00773365">
        <w:rPr>
          <w:rFonts w:ascii="Times New Roman" w:hAnsi="Times New Roman" w:cs="Times New Roman"/>
          <w:color w:val="000000"/>
          <w:sz w:val="24"/>
          <w:szCs w:val="24"/>
        </w:rPr>
        <w:t>Pērses sākumskolas</w:t>
      </w:r>
      <w:r w:rsidRPr="00773365">
        <w:rPr>
          <w:rFonts w:ascii="Times New Roman" w:hAnsi="Times New Roman" w:cs="Times New Roman"/>
          <w:color w:val="000000"/>
          <w:sz w:val="24"/>
          <w:szCs w:val="24"/>
        </w:rPr>
        <w:t xml:space="preserve"> direktoram, </w:t>
      </w:r>
      <w:r w:rsidRPr="00773365">
        <w:rPr>
          <w:rFonts w:ascii="Times New Roman" w:hAnsi="Times New Roman" w:cs="Times New Roman"/>
          <w:bCs/>
          <w:sz w:val="24"/>
          <w:szCs w:val="24"/>
        </w:rPr>
        <w:t>kurā argumentētu komentāru veidā pamato apstrīdēšanas iemeslu.</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Ja novērtēšanas rezultāts ir apstrīdēts, </w:t>
      </w:r>
      <w:r w:rsidR="00861F83" w:rsidRPr="00773365">
        <w:rPr>
          <w:rFonts w:ascii="Times New Roman" w:eastAsia="Times New Roman" w:hAnsi="Times New Roman" w:cs="Times New Roman"/>
          <w:sz w:val="24"/>
          <w:szCs w:val="24"/>
        </w:rPr>
        <w:t xml:space="preserve">Pērses sākumskolas </w:t>
      </w:r>
      <w:r w:rsidRPr="00773365">
        <w:rPr>
          <w:rFonts w:ascii="Times New Roman" w:eastAsia="Times New Roman" w:hAnsi="Times New Roman" w:cs="Times New Roman"/>
          <w:sz w:val="24"/>
          <w:szCs w:val="24"/>
        </w:rPr>
        <w:t xml:space="preserve"> direktors pieaicina papildu vērtētājus (izglītības iestādes dibinātāju vai tā pilnvarotu personu, pedagogu pārstāvi, vai ārējos vērtētājus), kas 15 darbdienu laikā izvērtē vadītāja un nodarbinātā viedokli, atzīmē pušu argumentus un sagatavo atzinumu. Pamatojoties uz atzinumu, </w:t>
      </w:r>
      <w:r w:rsidR="00861F83" w:rsidRPr="00773365">
        <w:rPr>
          <w:rFonts w:ascii="Times New Roman" w:eastAsia="Times New Roman" w:hAnsi="Times New Roman" w:cs="Times New Roman"/>
          <w:sz w:val="24"/>
          <w:szCs w:val="24"/>
        </w:rPr>
        <w:t>Pērses sākumskolas</w:t>
      </w:r>
      <w:r w:rsidRPr="00773365">
        <w:rPr>
          <w:rFonts w:ascii="Times New Roman" w:eastAsia="Times New Roman" w:hAnsi="Times New Roman" w:cs="Times New Roman"/>
          <w:sz w:val="24"/>
          <w:szCs w:val="24"/>
        </w:rPr>
        <w:t xml:space="preserve"> direktors piecu darbdienu laikā pieņem lēmumu par novērtēšanas rezultāta maiņu, atstāšanu bez izmaiņām vai atkārtotu novērtēšanu. Pēc atkārtotas profesionālās darbības novērtēšanas ar pieaicinātajiem papildu vērtētājiem tiek pieņemts galīgais lēmums par darba izpildes novērtējumu.</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Informāciju par iegūto kvalitātes pakāpi </w:t>
      </w:r>
      <w:r w:rsidR="00861F83" w:rsidRPr="00773365">
        <w:rPr>
          <w:rFonts w:ascii="Times New Roman" w:eastAsia="Times New Roman" w:hAnsi="Times New Roman" w:cs="Times New Roman"/>
          <w:sz w:val="24"/>
          <w:szCs w:val="24"/>
        </w:rPr>
        <w:t xml:space="preserve">Pērses sākumskolas direktors </w:t>
      </w:r>
      <w:r w:rsidRPr="00773365">
        <w:rPr>
          <w:rFonts w:ascii="Times New Roman" w:eastAsia="Times New Roman" w:hAnsi="Times New Roman" w:cs="Times New Roman"/>
          <w:sz w:val="24"/>
          <w:szCs w:val="24"/>
        </w:rPr>
        <w:t>ievada Valsts izglītības informācijas sistēmā.</w:t>
      </w:r>
    </w:p>
    <w:p w:rsidR="00E859CB" w:rsidRPr="00773365" w:rsidRDefault="00E859CB"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lastRenderedPageBreak/>
        <w:t>Mācību gada noslēgumā (2018. gada jūnijā) Kokneses novada domes izglītības speciālists ir tiesīgs pieprasīt no izglītības iestādes informāciju p</w:t>
      </w:r>
      <w:r w:rsidR="00C90D67" w:rsidRPr="00773365">
        <w:rPr>
          <w:rFonts w:ascii="Times New Roman" w:eastAsia="Times New Roman" w:hAnsi="Times New Roman" w:cs="Times New Roman"/>
          <w:sz w:val="24"/>
          <w:szCs w:val="24"/>
        </w:rPr>
        <w:t>ar novērtēšanas rezultātiem par</w:t>
      </w:r>
      <w:r w:rsidRPr="00773365">
        <w:rPr>
          <w:rFonts w:ascii="Times New Roman" w:eastAsia="Times New Roman" w:hAnsi="Times New Roman" w:cs="Times New Roman"/>
          <w:sz w:val="24"/>
          <w:szCs w:val="24"/>
        </w:rPr>
        <w:t xml:space="preserve"> mācību gadu, kur tika novērtēts kāds no pedagogiem</w:t>
      </w:r>
    </w:p>
    <w:p w:rsidR="003B74A7" w:rsidRPr="00773365" w:rsidRDefault="003B74A7" w:rsidP="00773365">
      <w:pPr>
        <w:keepNext/>
        <w:keepLines/>
        <w:spacing w:after="0" w:line="240" w:lineRule="auto"/>
        <w:ind w:right="-720"/>
        <w:jc w:val="center"/>
        <w:outlineLvl w:val="0"/>
        <w:rPr>
          <w:rFonts w:ascii="Times New Roman" w:eastAsia="Times New Roman" w:hAnsi="Times New Roman" w:cs="Times New Roman"/>
          <w:b/>
          <w:bCs/>
          <w:sz w:val="24"/>
          <w:szCs w:val="24"/>
        </w:rPr>
      </w:pPr>
    </w:p>
    <w:p w:rsidR="003B74A7" w:rsidRDefault="003B74A7" w:rsidP="00773365">
      <w:pPr>
        <w:keepNext/>
        <w:keepLines/>
        <w:spacing w:after="0" w:line="240" w:lineRule="auto"/>
        <w:ind w:right="-720"/>
        <w:jc w:val="center"/>
        <w:outlineLvl w:val="0"/>
        <w:rPr>
          <w:rFonts w:ascii="Times New Roman" w:eastAsia="Calibri" w:hAnsi="Times New Roman" w:cs="Times New Roman"/>
          <w:b/>
          <w:bCs/>
          <w:sz w:val="24"/>
          <w:szCs w:val="24"/>
        </w:rPr>
      </w:pPr>
      <w:r w:rsidRPr="00773365">
        <w:rPr>
          <w:rFonts w:ascii="Times New Roman" w:eastAsia="Times New Roman" w:hAnsi="Times New Roman" w:cs="Times New Roman"/>
          <w:b/>
          <w:bCs/>
          <w:sz w:val="24"/>
          <w:szCs w:val="24"/>
        </w:rPr>
        <w:t xml:space="preserve">IV </w:t>
      </w:r>
      <w:r w:rsidRPr="00773365">
        <w:rPr>
          <w:rFonts w:ascii="Times New Roman" w:eastAsia="Calibri" w:hAnsi="Times New Roman" w:cs="Times New Roman"/>
          <w:b/>
          <w:bCs/>
          <w:sz w:val="24"/>
          <w:szCs w:val="24"/>
        </w:rPr>
        <w:t>Samaksas kārtība par kvalitātes pakāpi</w:t>
      </w:r>
    </w:p>
    <w:p w:rsidR="00773365" w:rsidRPr="00773365" w:rsidRDefault="00773365" w:rsidP="00773365">
      <w:pPr>
        <w:keepNext/>
        <w:keepLines/>
        <w:spacing w:after="0" w:line="240" w:lineRule="auto"/>
        <w:ind w:right="-720"/>
        <w:jc w:val="center"/>
        <w:outlineLvl w:val="0"/>
        <w:rPr>
          <w:rFonts w:ascii="Times New Roman" w:eastAsia="Calibri" w:hAnsi="Times New Roman" w:cs="Times New Roman"/>
          <w:b/>
          <w:bCs/>
          <w:sz w:val="24"/>
          <w:szCs w:val="24"/>
        </w:rPr>
      </w:pPr>
    </w:p>
    <w:p w:rsidR="003B74A7" w:rsidRPr="00773365" w:rsidRDefault="003B74A7" w:rsidP="008537EC">
      <w:pPr>
        <w:numPr>
          <w:ilvl w:val="0"/>
          <w:numId w:val="1"/>
        </w:numPr>
        <w:spacing w:after="0" w:line="240" w:lineRule="auto"/>
        <w:ind w:right="-720"/>
        <w:jc w:val="both"/>
        <w:rPr>
          <w:rFonts w:ascii="Times New Roman" w:eastAsia="Calibri" w:hAnsi="Times New Roman" w:cs="Times New Roman"/>
          <w:sz w:val="24"/>
          <w:szCs w:val="24"/>
        </w:rPr>
      </w:pPr>
      <w:r w:rsidRPr="00773365">
        <w:rPr>
          <w:rFonts w:ascii="Times New Roman" w:eastAsia="Times New Roman" w:hAnsi="Times New Roman" w:cs="Times New Roman"/>
          <w:sz w:val="24"/>
          <w:szCs w:val="24"/>
        </w:rPr>
        <w:t xml:space="preserve">Piemaksa par kvalitātes pakāpi pie darba algas </w:t>
      </w:r>
      <w:r w:rsidR="00E05106" w:rsidRPr="00773365">
        <w:rPr>
          <w:rFonts w:ascii="Times New Roman" w:eastAsia="Times New Roman" w:hAnsi="Times New Roman" w:cs="Times New Roman"/>
          <w:sz w:val="24"/>
          <w:szCs w:val="24"/>
        </w:rPr>
        <w:t xml:space="preserve">no </w:t>
      </w:r>
      <w:r w:rsidR="00FB615D" w:rsidRPr="00773365">
        <w:rPr>
          <w:rFonts w:ascii="Times New Roman" w:eastAsia="Times New Roman" w:hAnsi="Times New Roman" w:cs="Times New Roman"/>
          <w:sz w:val="24"/>
          <w:szCs w:val="24"/>
        </w:rPr>
        <w:t>mērķdotācijas  pedagogu darba samaksai tiek noteikta vienu reizi gadā uz 1. septembri.</w:t>
      </w:r>
      <w:r w:rsidR="00EC5375">
        <w:rPr>
          <w:rFonts w:ascii="Times New Roman" w:eastAsia="Times New Roman" w:hAnsi="Times New Roman" w:cs="Times New Roman"/>
          <w:sz w:val="24"/>
          <w:szCs w:val="24"/>
        </w:rPr>
        <w:t xml:space="preserve"> Piemaksa tiek  maksāta no piešķirtās mērķdotācijas pedagogu darba samaksai.</w:t>
      </w:r>
    </w:p>
    <w:p w:rsidR="003B74A7" w:rsidRPr="00773365" w:rsidRDefault="003B74A7" w:rsidP="00773365">
      <w:pPr>
        <w:numPr>
          <w:ilvl w:val="0"/>
          <w:numId w:val="1"/>
        </w:numPr>
        <w:spacing w:after="0" w:line="240" w:lineRule="auto"/>
        <w:ind w:right="-720"/>
        <w:rPr>
          <w:rFonts w:ascii="Times New Roman" w:eastAsia="Calibri" w:hAnsi="Times New Roman" w:cs="Times New Roman"/>
          <w:sz w:val="24"/>
          <w:szCs w:val="24"/>
        </w:rPr>
      </w:pPr>
      <w:r w:rsidRPr="00773365">
        <w:rPr>
          <w:rFonts w:ascii="Times New Roman" w:eastAsia="Times New Roman" w:hAnsi="Times New Roman" w:cs="Times New Roman"/>
          <w:sz w:val="24"/>
          <w:szCs w:val="24"/>
        </w:rPr>
        <w:t>Piemaksas summas sadales kārtība:</w:t>
      </w:r>
    </w:p>
    <w:p w:rsidR="00A02F07" w:rsidRPr="00773365" w:rsidRDefault="00A02F07" w:rsidP="00773365">
      <w:pPr>
        <w:pStyle w:val="Sarakstarindkopa"/>
        <w:numPr>
          <w:ilvl w:val="1"/>
          <w:numId w:val="1"/>
        </w:numPr>
        <w:shd w:val="clear" w:color="auto" w:fill="FFFFFF"/>
        <w:spacing w:after="0" w:line="240" w:lineRule="auto"/>
        <w:ind w:right="-720"/>
        <w:jc w:val="both"/>
        <w:rPr>
          <w:rFonts w:ascii="Times New Roman" w:eastAsia="Times New Roman" w:hAnsi="Times New Roman" w:cs="Times New Roman"/>
          <w:sz w:val="24"/>
          <w:szCs w:val="24"/>
          <w:lang w:eastAsia="lv-LV"/>
        </w:rPr>
      </w:pPr>
      <w:r w:rsidRPr="00773365">
        <w:rPr>
          <w:rFonts w:ascii="Times New Roman" w:eastAsia="Times New Roman" w:hAnsi="Times New Roman" w:cs="Times New Roman"/>
          <w:sz w:val="24"/>
          <w:szCs w:val="24"/>
          <w:lang w:eastAsia="lv-LV"/>
        </w:rPr>
        <w:t xml:space="preserve">pedagogiem, kuriem piešķirta pirmā, otrā un trešā kvalitātes pakāpe, nosaka piemaksu attiecīgi Ministru kabineta noteikumos noteiktajā apmērā par vienu pedagoga darba likmi proporcionāli tarificēto </w:t>
      </w:r>
      <w:proofErr w:type="spellStart"/>
      <w:r w:rsidRPr="00773365">
        <w:rPr>
          <w:rFonts w:ascii="Times New Roman" w:eastAsia="Times New Roman" w:hAnsi="Times New Roman" w:cs="Times New Roman"/>
          <w:sz w:val="24"/>
          <w:szCs w:val="24"/>
          <w:lang w:eastAsia="lv-LV"/>
        </w:rPr>
        <w:t>kontakstundu</w:t>
      </w:r>
      <w:proofErr w:type="spellEnd"/>
      <w:r w:rsidRPr="00773365">
        <w:rPr>
          <w:rFonts w:ascii="Times New Roman" w:eastAsia="Times New Roman" w:hAnsi="Times New Roman" w:cs="Times New Roman"/>
          <w:sz w:val="24"/>
          <w:szCs w:val="24"/>
          <w:lang w:eastAsia="lv-LV"/>
        </w:rPr>
        <w:t xml:space="preserve"> skaitam;</w:t>
      </w:r>
    </w:p>
    <w:p w:rsidR="00A02F07" w:rsidRPr="00773365" w:rsidRDefault="00A02F07" w:rsidP="00773365">
      <w:pPr>
        <w:pStyle w:val="Sarakstarindkopa"/>
        <w:numPr>
          <w:ilvl w:val="1"/>
          <w:numId w:val="1"/>
        </w:numPr>
        <w:shd w:val="clear" w:color="auto" w:fill="FFFFFF"/>
        <w:spacing w:after="0" w:line="240" w:lineRule="auto"/>
        <w:ind w:right="-720"/>
        <w:jc w:val="both"/>
        <w:rPr>
          <w:rFonts w:ascii="Times New Roman" w:eastAsia="Times New Roman" w:hAnsi="Times New Roman" w:cs="Times New Roman"/>
          <w:sz w:val="24"/>
          <w:szCs w:val="24"/>
          <w:lang w:eastAsia="lv-LV"/>
        </w:rPr>
      </w:pPr>
      <w:r w:rsidRPr="00773365">
        <w:rPr>
          <w:rFonts w:ascii="Times New Roman" w:eastAsia="Times New Roman" w:hAnsi="Times New Roman" w:cs="Times New Roman"/>
          <w:sz w:val="24"/>
          <w:szCs w:val="24"/>
          <w:lang w:eastAsia="lv-LV"/>
        </w:rPr>
        <w:t>punktā minēto piemaksu nodrošināšanai, tiek piemērots koeficients, proporcionālai piemaksas aprēķināšanai piešķirtās mērķdotācijas ietvaros.</w:t>
      </w:r>
    </w:p>
    <w:p w:rsidR="00A02F07" w:rsidRPr="00773365" w:rsidRDefault="00A02F07" w:rsidP="00773365">
      <w:pPr>
        <w:keepNext/>
        <w:keepLines/>
        <w:spacing w:after="0" w:line="240" w:lineRule="auto"/>
        <w:ind w:right="-720"/>
        <w:jc w:val="center"/>
        <w:outlineLvl w:val="0"/>
        <w:rPr>
          <w:rFonts w:ascii="Times New Roman" w:eastAsia="Times New Roman" w:hAnsi="Times New Roman" w:cs="Times New Roman"/>
          <w:b/>
          <w:bCs/>
          <w:sz w:val="24"/>
          <w:szCs w:val="24"/>
        </w:rPr>
      </w:pPr>
    </w:p>
    <w:p w:rsidR="003B74A7" w:rsidRDefault="003B74A7" w:rsidP="00773365">
      <w:pPr>
        <w:keepNext/>
        <w:keepLines/>
        <w:spacing w:after="0" w:line="240" w:lineRule="auto"/>
        <w:ind w:right="-720"/>
        <w:jc w:val="center"/>
        <w:outlineLvl w:val="0"/>
        <w:rPr>
          <w:rFonts w:ascii="Times New Roman" w:eastAsia="Times New Roman" w:hAnsi="Times New Roman" w:cs="Times New Roman"/>
          <w:b/>
          <w:bCs/>
          <w:sz w:val="24"/>
          <w:szCs w:val="24"/>
        </w:rPr>
      </w:pPr>
      <w:r w:rsidRPr="00773365">
        <w:rPr>
          <w:rFonts w:ascii="Times New Roman" w:eastAsia="Times New Roman" w:hAnsi="Times New Roman" w:cs="Times New Roman"/>
          <w:b/>
          <w:bCs/>
          <w:sz w:val="24"/>
          <w:szCs w:val="24"/>
        </w:rPr>
        <w:t>V Noslēguma jautājumi</w:t>
      </w:r>
    </w:p>
    <w:p w:rsidR="00773365" w:rsidRPr="00773365" w:rsidRDefault="00773365" w:rsidP="00773365">
      <w:pPr>
        <w:keepNext/>
        <w:keepLines/>
        <w:spacing w:after="0" w:line="240" w:lineRule="auto"/>
        <w:ind w:right="-720"/>
        <w:jc w:val="center"/>
        <w:outlineLvl w:val="0"/>
        <w:rPr>
          <w:rFonts w:ascii="Times New Roman" w:eastAsia="Times New Roman" w:hAnsi="Times New Roman" w:cs="Times New Roman"/>
          <w:b/>
          <w:bCs/>
          <w:sz w:val="24"/>
          <w:szCs w:val="24"/>
        </w:rPr>
      </w:pPr>
    </w:p>
    <w:p w:rsidR="003B74A7" w:rsidRPr="00773365" w:rsidRDefault="003B74A7" w:rsidP="00773365">
      <w:pPr>
        <w:pStyle w:val="Sarakstarindkopa"/>
        <w:numPr>
          <w:ilvl w:val="0"/>
          <w:numId w:val="1"/>
        </w:numPr>
        <w:spacing w:after="0" w:line="240" w:lineRule="auto"/>
        <w:ind w:right="-720"/>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Kārtība stājas spēkā ar </w:t>
      </w:r>
      <w:r w:rsidR="001C7281" w:rsidRPr="00773365">
        <w:rPr>
          <w:rFonts w:ascii="Times New Roman" w:eastAsia="Times New Roman" w:hAnsi="Times New Roman" w:cs="Times New Roman"/>
          <w:sz w:val="24"/>
          <w:szCs w:val="24"/>
        </w:rPr>
        <w:t>2017. gada 30. novembr</w:t>
      </w:r>
      <w:r w:rsidR="00732E60" w:rsidRPr="00773365">
        <w:rPr>
          <w:rFonts w:ascii="Times New Roman" w:eastAsia="Times New Roman" w:hAnsi="Times New Roman" w:cs="Times New Roman"/>
          <w:sz w:val="24"/>
          <w:szCs w:val="24"/>
        </w:rPr>
        <w:t>ī</w:t>
      </w:r>
    </w:p>
    <w:p w:rsidR="003B74A7" w:rsidRPr="00773365" w:rsidRDefault="003B74A7" w:rsidP="00773365">
      <w:pPr>
        <w:spacing w:after="0" w:line="240" w:lineRule="auto"/>
        <w:ind w:left="567" w:right="-720"/>
        <w:contextualSpacing/>
        <w:jc w:val="both"/>
        <w:rPr>
          <w:rFonts w:ascii="Times New Roman" w:eastAsia="Times New Roman" w:hAnsi="Times New Roman" w:cs="Times New Roman"/>
          <w:color w:val="FF0000"/>
          <w:sz w:val="24"/>
          <w:szCs w:val="24"/>
          <w:highlight w:val="yellow"/>
          <w:lang w:val="en-US"/>
        </w:rPr>
      </w:pPr>
    </w:p>
    <w:p w:rsidR="003B74A7" w:rsidRPr="00773365" w:rsidRDefault="003B74A7" w:rsidP="00773365">
      <w:pPr>
        <w:spacing w:after="0" w:line="240" w:lineRule="auto"/>
        <w:ind w:right="-720"/>
        <w:contextualSpacing/>
        <w:jc w:val="both"/>
        <w:rPr>
          <w:rFonts w:ascii="Times New Roman" w:eastAsia="Times New Roman" w:hAnsi="Times New Roman" w:cs="Times New Roman"/>
          <w:sz w:val="24"/>
          <w:szCs w:val="24"/>
          <w:lang w:val="en-US"/>
        </w:rPr>
      </w:pPr>
    </w:p>
    <w:p w:rsidR="003B74A7" w:rsidRPr="00773365" w:rsidRDefault="003B74A7" w:rsidP="00773365">
      <w:pPr>
        <w:autoSpaceDE w:val="0"/>
        <w:autoSpaceDN w:val="0"/>
        <w:adjustRightInd w:val="0"/>
        <w:spacing w:after="0" w:line="240" w:lineRule="auto"/>
        <w:ind w:left="720" w:right="-720"/>
        <w:contextualSpacing/>
        <w:jc w:val="both"/>
        <w:rPr>
          <w:rFonts w:ascii="TimesNewRomanPS-BoldMT" w:eastAsia="Calibri" w:hAnsi="TimesNewRomanPS-BoldMT" w:cs="TimesNewRomanPS-BoldMT"/>
          <w:bCs/>
          <w:sz w:val="24"/>
          <w:szCs w:val="24"/>
        </w:rPr>
      </w:pPr>
    </w:p>
    <w:p w:rsidR="00E406C2" w:rsidRPr="00773365" w:rsidRDefault="00E406C2" w:rsidP="00773365">
      <w:pPr>
        <w:spacing w:after="0" w:line="240" w:lineRule="auto"/>
        <w:ind w:left="567" w:right="-720"/>
        <w:contextualSpacing/>
        <w:jc w:val="both"/>
        <w:rPr>
          <w:rFonts w:ascii="Times New Roman" w:eastAsia="Times New Roman" w:hAnsi="Times New Roman" w:cs="Times New Roman"/>
          <w:sz w:val="24"/>
          <w:szCs w:val="24"/>
          <w:highlight w:val="yellow"/>
        </w:rPr>
      </w:pPr>
    </w:p>
    <w:p w:rsidR="00E859CB" w:rsidRPr="00773365" w:rsidRDefault="00861F83" w:rsidP="00773365">
      <w:pPr>
        <w:spacing w:after="0" w:line="240" w:lineRule="auto"/>
        <w:ind w:left="567" w:right="-72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Pērses sākumskolas direktores </w:t>
      </w:r>
      <w:proofErr w:type="spellStart"/>
      <w:r w:rsidRPr="00773365">
        <w:rPr>
          <w:rFonts w:ascii="Times New Roman" w:eastAsia="Times New Roman" w:hAnsi="Times New Roman" w:cs="Times New Roman"/>
          <w:sz w:val="24"/>
          <w:szCs w:val="24"/>
        </w:rPr>
        <w:t>p.i</w:t>
      </w:r>
      <w:proofErr w:type="spellEnd"/>
      <w:r w:rsidRPr="00773365">
        <w:rPr>
          <w:rFonts w:ascii="Times New Roman" w:eastAsia="Times New Roman" w:hAnsi="Times New Roman" w:cs="Times New Roman"/>
          <w:sz w:val="24"/>
          <w:szCs w:val="24"/>
        </w:rPr>
        <w:t>. Santa Kalniņa</w:t>
      </w:r>
      <w:r w:rsidR="00E406C2" w:rsidRPr="00773365">
        <w:rPr>
          <w:rFonts w:ascii="Times New Roman" w:eastAsia="Times New Roman" w:hAnsi="Times New Roman" w:cs="Times New Roman"/>
          <w:sz w:val="24"/>
          <w:szCs w:val="24"/>
        </w:rPr>
        <w:t xml:space="preserve"> </w:t>
      </w:r>
    </w:p>
    <w:p w:rsidR="00E406C2" w:rsidRPr="00773365" w:rsidRDefault="00E406C2" w:rsidP="00773365">
      <w:pPr>
        <w:spacing w:after="0" w:line="240" w:lineRule="auto"/>
        <w:ind w:left="567" w:right="-720"/>
        <w:contextualSpacing/>
        <w:jc w:val="both"/>
        <w:rPr>
          <w:rFonts w:ascii="Times New Roman" w:eastAsia="Times New Roman" w:hAnsi="Times New Roman" w:cs="Times New Roman"/>
          <w:sz w:val="24"/>
          <w:szCs w:val="24"/>
        </w:rPr>
      </w:pPr>
      <w:r w:rsidRPr="00773365">
        <w:rPr>
          <w:rFonts w:ascii="Times New Roman" w:eastAsia="Times New Roman" w:hAnsi="Times New Roman" w:cs="Times New Roman"/>
          <w:sz w:val="24"/>
          <w:szCs w:val="24"/>
        </w:rPr>
        <w:t xml:space="preserve">2017.gada 14. </w:t>
      </w:r>
      <w:r w:rsidR="00A73CA1" w:rsidRPr="00773365">
        <w:rPr>
          <w:rFonts w:ascii="Times New Roman" w:eastAsia="Times New Roman" w:hAnsi="Times New Roman" w:cs="Times New Roman"/>
          <w:sz w:val="24"/>
          <w:szCs w:val="24"/>
        </w:rPr>
        <w:t>n</w:t>
      </w:r>
      <w:r w:rsidRPr="00773365">
        <w:rPr>
          <w:rFonts w:ascii="Times New Roman" w:eastAsia="Times New Roman" w:hAnsi="Times New Roman" w:cs="Times New Roman"/>
          <w:sz w:val="24"/>
          <w:szCs w:val="24"/>
        </w:rPr>
        <w:t>ovembrī</w:t>
      </w:r>
    </w:p>
    <w:p w:rsidR="00861F83" w:rsidRPr="00773365" w:rsidRDefault="00861F83" w:rsidP="00773365">
      <w:pPr>
        <w:spacing w:after="0" w:line="240" w:lineRule="auto"/>
        <w:ind w:left="567"/>
        <w:contextualSpacing/>
        <w:jc w:val="both"/>
        <w:rPr>
          <w:rFonts w:ascii="Times New Roman" w:eastAsia="Times New Roman" w:hAnsi="Times New Roman" w:cs="Times New Roman"/>
          <w:sz w:val="24"/>
          <w:szCs w:val="24"/>
        </w:rPr>
      </w:pPr>
    </w:p>
    <w:p w:rsidR="00861F83" w:rsidRPr="00BD2280" w:rsidRDefault="00861F83" w:rsidP="00E859CB">
      <w:pPr>
        <w:spacing w:after="0"/>
        <w:ind w:left="567"/>
        <w:contextualSpacing/>
        <w:jc w:val="both"/>
        <w:rPr>
          <w:rFonts w:ascii="Times New Roman" w:eastAsia="Times New Roman" w:hAnsi="Times New Roman" w:cs="Times New Roman"/>
          <w:sz w:val="24"/>
          <w:szCs w:val="24"/>
        </w:rPr>
      </w:pPr>
    </w:p>
    <w:p w:rsidR="0062581C" w:rsidRPr="00BD2280" w:rsidRDefault="0062581C" w:rsidP="00E859CB">
      <w:pPr>
        <w:spacing w:after="0"/>
        <w:ind w:left="567"/>
        <w:contextualSpacing/>
        <w:jc w:val="both"/>
        <w:rPr>
          <w:rFonts w:ascii="Times New Roman" w:eastAsia="Times New Roman" w:hAnsi="Times New Roman" w:cs="Times New Roman"/>
          <w:sz w:val="24"/>
          <w:szCs w:val="24"/>
        </w:rPr>
      </w:pPr>
    </w:p>
    <w:p w:rsidR="00113FD6" w:rsidRPr="00BD2280" w:rsidRDefault="00113FD6">
      <w:pPr>
        <w:rPr>
          <w:rFonts w:ascii="Times New Roman" w:eastAsia="Times New Roman" w:hAnsi="Times New Roman" w:cs="Times New Roman"/>
          <w:sz w:val="24"/>
          <w:szCs w:val="24"/>
        </w:rPr>
      </w:pPr>
      <w:r w:rsidRPr="00BD2280">
        <w:rPr>
          <w:rFonts w:ascii="Times New Roman" w:eastAsia="Times New Roman" w:hAnsi="Times New Roman" w:cs="Times New Roman"/>
          <w:sz w:val="24"/>
          <w:szCs w:val="24"/>
        </w:rPr>
        <w:br w:type="page"/>
      </w:r>
    </w:p>
    <w:p w:rsidR="00773365" w:rsidRDefault="00773365" w:rsidP="0003783B">
      <w:pPr>
        <w:spacing w:after="0" w:line="240" w:lineRule="auto"/>
        <w:jc w:val="right"/>
        <w:rPr>
          <w:rFonts w:ascii="Times New Roman" w:eastAsia="Times New Roman" w:hAnsi="Times New Roman" w:cs="Times New Roman"/>
          <w:sz w:val="24"/>
          <w:szCs w:val="24"/>
        </w:rPr>
      </w:pPr>
    </w:p>
    <w:p w:rsidR="00773365" w:rsidRDefault="00773365" w:rsidP="0003783B">
      <w:pPr>
        <w:spacing w:after="0" w:line="240" w:lineRule="auto"/>
        <w:jc w:val="right"/>
        <w:rPr>
          <w:rFonts w:ascii="Times New Roman" w:eastAsia="Times New Roman" w:hAnsi="Times New Roman" w:cs="Times New Roman"/>
          <w:sz w:val="24"/>
          <w:szCs w:val="24"/>
        </w:rPr>
      </w:pPr>
    </w:p>
    <w:p w:rsidR="00113FD6" w:rsidRDefault="00EE3BB2" w:rsidP="000378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1.pielikums</w:t>
      </w:r>
    </w:p>
    <w:p w:rsidR="00EE3BB2" w:rsidRDefault="00EE3BB2" w:rsidP="000378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EE3BB2" w:rsidRPr="00EE3BB2" w:rsidRDefault="00EE3BB2" w:rsidP="0003783B">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EE3BB2" w:rsidRPr="00EE3BB2" w:rsidRDefault="0003783B" w:rsidP="0003783B">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00EE3BB2" w:rsidRPr="00EE3BB2">
        <w:rPr>
          <w:rFonts w:ascii="Times New Roman" w:hAnsi="Times New Roman" w:cs="Times New Roman"/>
          <w:bCs/>
          <w:sz w:val="24"/>
          <w:szCs w:val="24"/>
        </w:rPr>
        <w:t xml:space="preserve"> un </w:t>
      </w:r>
    </w:p>
    <w:p w:rsidR="00EE3BB2" w:rsidRPr="00EE3BB2" w:rsidRDefault="00EE3BB2" w:rsidP="0003783B">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komisijas darbības kārtība</w:t>
      </w:r>
      <w:r w:rsidR="0003783B">
        <w:rPr>
          <w:rFonts w:ascii="Times New Roman" w:hAnsi="Times New Roman" w:cs="Times New Roman"/>
          <w:bCs/>
          <w:sz w:val="24"/>
          <w:szCs w:val="24"/>
        </w:rPr>
        <w:t>i</w:t>
      </w:r>
    </w:p>
    <w:p w:rsidR="00EE3BB2" w:rsidRPr="00BD2280" w:rsidRDefault="00EE3BB2" w:rsidP="00EE3BB2">
      <w:pPr>
        <w:spacing w:after="0"/>
        <w:jc w:val="right"/>
        <w:rPr>
          <w:rFonts w:ascii="Times New Roman" w:eastAsia="Times New Roman" w:hAnsi="Times New Roman" w:cs="Times New Roman"/>
          <w:sz w:val="24"/>
          <w:szCs w:val="24"/>
        </w:rPr>
      </w:pPr>
    </w:p>
    <w:tbl>
      <w:tblPr>
        <w:tblW w:w="0" w:type="auto"/>
        <w:tblInd w:w="4125" w:type="dxa"/>
        <w:tblLook w:val="04A0" w:firstRow="1" w:lastRow="0" w:firstColumn="1" w:lastColumn="0" w:noHBand="0" w:noVBand="1"/>
      </w:tblPr>
      <w:tblGrid>
        <w:gridCol w:w="5503"/>
      </w:tblGrid>
      <w:tr w:rsidR="00113FD6" w:rsidRPr="00BD2280" w:rsidTr="00113FD6">
        <w:tc>
          <w:tcPr>
            <w:tcW w:w="6344" w:type="dxa"/>
            <w:tcBorders>
              <w:bottom w:val="single" w:sz="4" w:space="0" w:color="auto"/>
            </w:tcBorders>
            <w:shd w:val="clear" w:color="auto" w:fill="auto"/>
          </w:tcPr>
          <w:p w:rsidR="00113FD6" w:rsidRPr="0003783B" w:rsidRDefault="0003783B" w:rsidP="0003783B">
            <w:pPr>
              <w:spacing w:after="0"/>
              <w:jc w:val="right"/>
              <w:rPr>
                <w:rFonts w:ascii="Times New Roman" w:hAnsi="Times New Roman" w:cs="Times New Roman"/>
                <w:sz w:val="24"/>
                <w:szCs w:val="24"/>
              </w:rPr>
            </w:pPr>
            <w:r w:rsidRPr="0003783B">
              <w:rPr>
                <w:rFonts w:ascii="Times New Roman" w:hAnsi="Times New Roman" w:cs="Times New Roman"/>
                <w:sz w:val="24"/>
                <w:szCs w:val="24"/>
              </w:rPr>
              <w:t xml:space="preserve">Pērses sākumskolas direktora </w:t>
            </w:r>
            <w:proofErr w:type="spellStart"/>
            <w:r w:rsidRPr="0003783B">
              <w:rPr>
                <w:rFonts w:ascii="Times New Roman" w:hAnsi="Times New Roman" w:cs="Times New Roman"/>
                <w:sz w:val="24"/>
                <w:szCs w:val="24"/>
              </w:rPr>
              <w:t>p.i</w:t>
            </w:r>
            <w:proofErr w:type="spellEnd"/>
          </w:p>
          <w:p w:rsidR="0003783B" w:rsidRDefault="0003783B" w:rsidP="0003783B">
            <w:pPr>
              <w:spacing w:after="0"/>
              <w:jc w:val="right"/>
              <w:rPr>
                <w:rFonts w:ascii="Times New Roman" w:hAnsi="Times New Roman" w:cs="Times New Roman"/>
                <w:sz w:val="24"/>
                <w:szCs w:val="24"/>
              </w:rPr>
            </w:pPr>
            <w:r>
              <w:rPr>
                <w:rFonts w:ascii="Times New Roman" w:hAnsi="Times New Roman" w:cs="Times New Roman"/>
                <w:sz w:val="24"/>
                <w:szCs w:val="24"/>
              </w:rPr>
              <w:t>Santai K</w:t>
            </w:r>
            <w:r w:rsidRPr="0003783B">
              <w:rPr>
                <w:rFonts w:ascii="Times New Roman" w:hAnsi="Times New Roman" w:cs="Times New Roman"/>
                <w:sz w:val="24"/>
                <w:szCs w:val="24"/>
              </w:rPr>
              <w:t>alniņai</w:t>
            </w:r>
          </w:p>
          <w:p w:rsidR="0003783B" w:rsidRDefault="0003783B" w:rsidP="0003783B">
            <w:pPr>
              <w:spacing w:after="0"/>
              <w:jc w:val="right"/>
              <w:rPr>
                <w:rFonts w:ascii="Times New Roman" w:hAnsi="Times New Roman" w:cs="Times New Roman"/>
                <w:sz w:val="24"/>
                <w:szCs w:val="24"/>
              </w:rPr>
            </w:pPr>
          </w:p>
          <w:p w:rsidR="0003783B" w:rsidRPr="00BD2280" w:rsidRDefault="0003783B" w:rsidP="0003783B">
            <w:pPr>
              <w:spacing w:after="0"/>
              <w:jc w:val="right"/>
              <w:rPr>
                <w:sz w:val="20"/>
              </w:rPr>
            </w:pPr>
          </w:p>
        </w:tc>
      </w:tr>
      <w:tr w:rsidR="00113FD6" w:rsidRPr="00BD2280" w:rsidTr="00113FD6">
        <w:tc>
          <w:tcPr>
            <w:tcW w:w="6344" w:type="dxa"/>
            <w:tcBorders>
              <w:top w:val="single" w:sz="4" w:space="0" w:color="auto"/>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/pedagoga vārds, uzvārds/</w:t>
            </w:r>
          </w:p>
        </w:tc>
      </w:tr>
    </w:tbl>
    <w:p w:rsidR="00113FD6" w:rsidRPr="00BD2280" w:rsidRDefault="00113FD6" w:rsidP="00113FD6">
      <w:pPr>
        <w:jc w:val="right"/>
        <w:rPr>
          <w:rFonts w:ascii="Times New Roman" w:hAnsi="Times New Roman" w:cs="Times New Roman"/>
          <w:sz w:val="6"/>
          <w:szCs w:val="8"/>
        </w:rPr>
      </w:pPr>
    </w:p>
    <w:tbl>
      <w:tblPr>
        <w:tblW w:w="0" w:type="auto"/>
        <w:tblInd w:w="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75"/>
        <w:gridCol w:w="275"/>
        <w:gridCol w:w="275"/>
        <w:gridCol w:w="332"/>
        <w:gridCol w:w="275"/>
        <w:gridCol w:w="275"/>
        <w:gridCol w:w="275"/>
        <w:gridCol w:w="275"/>
        <w:gridCol w:w="275"/>
        <w:gridCol w:w="1016"/>
      </w:tblGrid>
      <w:tr w:rsidR="00113FD6" w:rsidRPr="00BD2280" w:rsidTr="00113FD6">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Borders>
              <w:right w:val="single" w:sz="4" w:space="0" w:color="auto"/>
            </w:tcBorders>
          </w:tcPr>
          <w:p w:rsidR="00113FD6" w:rsidRPr="00BD2280" w:rsidRDefault="00113FD6" w:rsidP="00113FD6">
            <w:pPr>
              <w:jc w:val="right"/>
              <w:rPr>
                <w:rFonts w:ascii="Times New Roman" w:hAnsi="Times New Roman" w:cs="Times New Roman"/>
                <w:sz w:val="20"/>
              </w:rPr>
            </w:pPr>
          </w:p>
        </w:tc>
        <w:tc>
          <w:tcPr>
            <w:tcW w:w="357" w:type="dxa"/>
            <w:tcBorders>
              <w:top w:val="nil"/>
              <w:left w:val="single" w:sz="4" w:space="0" w:color="auto"/>
              <w:bottom w:val="nil"/>
              <w:right w:val="single" w:sz="4" w:space="0" w:color="auto"/>
            </w:tcBorders>
          </w:tcPr>
          <w:p w:rsidR="00113FD6" w:rsidRPr="00BD2280" w:rsidRDefault="00113FD6" w:rsidP="00113FD6">
            <w:pPr>
              <w:jc w:val="right"/>
              <w:rPr>
                <w:rFonts w:ascii="Times New Roman" w:hAnsi="Times New Roman" w:cs="Times New Roman"/>
                <w:sz w:val="20"/>
              </w:rPr>
            </w:pPr>
            <w:r w:rsidRPr="00BD2280">
              <w:rPr>
                <w:rFonts w:ascii="Times New Roman" w:hAnsi="Times New Roman" w:cs="Times New Roman"/>
                <w:sz w:val="20"/>
              </w:rPr>
              <w:t>_</w:t>
            </w:r>
          </w:p>
        </w:tc>
        <w:tc>
          <w:tcPr>
            <w:tcW w:w="357" w:type="dxa"/>
            <w:tcBorders>
              <w:left w:val="single" w:sz="4" w:space="0" w:color="auto"/>
            </w:tcBorders>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Pr>
          <w:p w:rsidR="00113FD6" w:rsidRPr="00BD2280" w:rsidRDefault="00113FD6" w:rsidP="00113FD6">
            <w:pPr>
              <w:jc w:val="right"/>
              <w:rPr>
                <w:rFonts w:ascii="Times New Roman" w:hAnsi="Times New Roman" w:cs="Times New Roman"/>
                <w:sz w:val="20"/>
              </w:rPr>
            </w:pPr>
          </w:p>
        </w:tc>
        <w:tc>
          <w:tcPr>
            <w:tcW w:w="357" w:type="dxa"/>
            <w:tcBorders>
              <w:right w:val="single" w:sz="4" w:space="0" w:color="auto"/>
            </w:tcBorders>
          </w:tcPr>
          <w:p w:rsidR="00113FD6" w:rsidRPr="00BD2280" w:rsidRDefault="00113FD6" w:rsidP="00113FD6">
            <w:pPr>
              <w:jc w:val="right"/>
              <w:rPr>
                <w:rFonts w:ascii="Times New Roman" w:hAnsi="Times New Roman" w:cs="Times New Roman"/>
                <w:sz w:val="20"/>
              </w:rPr>
            </w:pPr>
          </w:p>
        </w:tc>
        <w:tc>
          <w:tcPr>
            <w:tcW w:w="940" w:type="dxa"/>
            <w:tcBorders>
              <w:top w:val="nil"/>
              <w:left w:val="single" w:sz="4" w:space="0" w:color="auto"/>
              <w:bottom w:val="nil"/>
              <w:right w:val="nil"/>
            </w:tcBorders>
          </w:tcPr>
          <w:p w:rsidR="00113FD6" w:rsidRPr="00BD2280" w:rsidRDefault="00113FD6" w:rsidP="00113FD6">
            <w:pPr>
              <w:jc w:val="right"/>
              <w:rPr>
                <w:rFonts w:ascii="Times New Roman" w:hAnsi="Times New Roman" w:cs="Times New Roman"/>
                <w:sz w:val="20"/>
              </w:rPr>
            </w:pPr>
            <w:r w:rsidRPr="00BD2280">
              <w:rPr>
                <w:rFonts w:ascii="Times New Roman" w:hAnsi="Times New Roman" w:cs="Times New Roman"/>
                <w:sz w:val="20"/>
              </w:rPr>
              <w:t>                </w:t>
            </w:r>
          </w:p>
        </w:tc>
      </w:tr>
    </w:tbl>
    <w:p w:rsidR="00113FD6" w:rsidRPr="00BD2280" w:rsidRDefault="00113FD6" w:rsidP="0003783B">
      <w:pPr>
        <w:rPr>
          <w:rFonts w:ascii="Times New Roman" w:hAnsi="Times New Roman" w:cs="Times New Roman"/>
          <w:sz w:val="6"/>
          <w:szCs w:val="8"/>
        </w:rPr>
      </w:pPr>
    </w:p>
    <w:tbl>
      <w:tblPr>
        <w:tblW w:w="0" w:type="auto"/>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616"/>
        <w:gridCol w:w="720"/>
      </w:tblGrid>
      <w:tr w:rsidR="00113FD6" w:rsidRPr="00BD2280" w:rsidTr="00113FD6">
        <w:tc>
          <w:tcPr>
            <w:tcW w:w="6344" w:type="dxa"/>
            <w:gridSpan w:val="3"/>
            <w:tcBorders>
              <w:top w:val="nil"/>
              <w:left w:val="nil"/>
              <w:bottom w:val="nil"/>
              <w:right w:val="nil"/>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/personas kods/</w:t>
            </w:r>
          </w:p>
        </w:tc>
      </w:tr>
      <w:tr w:rsidR="00113FD6" w:rsidRPr="00BD2280" w:rsidTr="00113FD6">
        <w:tc>
          <w:tcPr>
            <w:tcW w:w="4913" w:type="dxa"/>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c>
          <w:tcPr>
            <w:tcW w:w="616" w:type="dxa"/>
            <w:tcBorders>
              <w:top w:val="nil"/>
              <w:left w:val="nil"/>
              <w:bottom w:val="nil"/>
              <w:right w:val="nil"/>
            </w:tcBorders>
            <w:shd w:val="clear" w:color="auto" w:fill="auto"/>
          </w:tcPr>
          <w:p w:rsidR="00113FD6" w:rsidRPr="00BD2280" w:rsidRDefault="00113FD6" w:rsidP="00113FD6">
            <w:pPr>
              <w:pStyle w:val="Galvene"/>
              <w:tabs>
                <w:tab w:val="clear" w:pos="4153"/>
                <w:tab w:val="center" w:pos="4962"/>
              </w:tabs>
              <w:jc w:val="right"/>
              <w:rPr>
                <w:sz w:val="22"/>
              </w:rPr>
            </w:pPr>
            <w:r w:rsidRPr="00BD2280">
              <w:rPr>
                <w:sz w:val="22"/>
              </w:rPr>
              <w:t>LV-</w:t>
            </w:r>
          </w:p>
        </w:tc>
        <w:tc>
          <w:tcPr>
            <w:tcW w:w="815" w:type="dxa"/>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r>
      <w:tr w:rsidR="00113FD6" w:rsidRPr="00BD2280" w:rsidTr="00113FD6">
        <w:tc>
          <w:tcPr>
            <w:tcW w:w="6344" w:type="dxa"/>
            <w:gridSpan w:val="3"/>
            <w:tcBorders>
              <w:top w:val="nil"/>
              <w:left w:val="nil"/>
              <w:bottom w:val="nil"/>
              <w:right w:val="nil"/>
            </w:tcBorders>
            <w:shd w:val="clear" w:color="auto" w:fill="auto"/>
          </w:tcPr>
          <w:p w:rsidR="00113FD6" w:rsidRPr="00BD2280" w:rsidRDefault="0003783B" w:rsidP="00113FD6">
            <w:pPr>
              <w:pStyle w:val="Galvene"/>
              <w:tabs>
                <w:tab w:val="clear" w:pos="4153"/>
                <w:tab w:val="center" w:pos="4962"/>
              </w:tabs>
              <w:jc w:val="center"/>
              <w:rPr>
                <w:sz w:val="22"/>
              </w:rPr>
            </w:pPr>
            <w:r>
              <w:rPr>
                <w:sz w:val="22"/>
              </w:rPr>
              <w:t>/</w:t>
            </w:r>
            <w:r>
              <w:rPr>
                <w:sz w:val="20"/>
                <w:szCs w:val="20"/>
              </w:rPr>
              <w:t>dzīvesvietas adrese/</w:t>
            </w:r>
          </w:p>
        </w:tc>
      </w:tr>
      <w:tr w:rsidR="00113FD6" w:rsidRPr="00BD2280" w:rsidTr="00113FD6">
        <w:tc>
          <w:tcPr>
            <w:tcW w:w="6344" w:type="dxa"/>
            <w:gridSpan w:val="3"/>
            <w:tcBorders>
              <w:top w:val="nil"/>
              <w:left w:val="nil"/>
              <w:bottom w:val="single" w:sz="4" w:space="0" w:color="auto"/>
              <w:right w:val="nil"/>
            </w:tcBorders>
            <w:shd w:val="clear" w:color="auto" w:fill="auto"/>
          </w:tcPr>
          <w:p w:rsidR="00113FD6" w:rsidRPr="00BD2280" w:rsidRDefault="00113FD6" w:rsidP="00113FD6">
            <w:pPr>
              <w:pStyle w:val="Galvene"/>
              <w:tabs>
                <w:tab w:val="clear" w:pos="4153"/>
                <w:tab w:val="center" w:pos="4962"/>
              </w:tabs>
              <w:jc w:val="right"/>
              <w:rPr>
                <w:sz w:val="22"/>
              </w:rPr>
            </w:pPr>
          </w:p>
        </w:tc>
      </w:tr>
      <w:tr w:rsidR="00113FD6" w:rsidRPr="00BD2280" w:rsidTr="00113FD6">
        <w:tc>
          <w:tcPr>
            <w:tcW w:w="6344" w:type="dxa"/>
            <w:gridSpan w:val="3"/>
            <w:tcBorders>
              <w:top w:val="single" w:sz="4" w:space="0" w:color="auto"/>
              <w:left w:val="nil"/>
              <w:bottom w:val="nil"/>
              <w:right w:val="nil"/>
            </w:tcBorders>
            <w:shd w:val="clear" w:color="auto" w:fill="auto"/>
          </w:tcPr>
          <w:p w:rsidR="00113FD6" w:rsidRPr="0003783B" w:rsidRDefault="0003783B" w:rsidP="00113FD6">
            <w:pPr>
              <w:pStyle w:val="Galvene"/>
              <w:tabs>
                <w:tab w:val="clear" w:pos="4153"/>
                <w:tab w:val="center" w:pos="4962"/>
              </w:tabs>
              <w:jc w:val="center"/>
              <w:rPr>
                <w:sz w:val="20"/>
                <w:szCs w:val="20"/>
              </w:rPr>
            </w:pPr>
            <w:r>
              <w:rPr>
                <w:sz w:val="20"/>
                <w:szCs w:val="20"/>
              </w:rPr>
              <w:t>/kontakttālrunis, e-pasta adrese/</w:t>
            </w:r>
          </w:p>
        </w:tc>
      </w:tr>
    </w:tbl>
    <w:p w:rsidR="00113FD6" w:rsidRPr="00BD2280" w:rsidRDefault="00113FD6" w:rsidP="001536CE">
      <w:pPr>
        <w:pStyle w:val="Galvene"/>
        <w:rPr>
          <w:b/>
          <w:szCs w:val="22"/>
        </w:rPr>
      </w:pPr>
    </w:p>
    <w:p w:rsidR="00113FD6" w:rsidRPr="00BD2280" w:rsidRDefault="00113FD6" w:rsidP="001C68E4">
      <w:pPr>
        <w:pStyle w:val="Galvene"/>
        <w:jc w:val="center"/>
        <w:rPr>
          <w:b/>
          <w:sz w:val="28"/>
          <w:szCs w:val="28"/>
        </w:rPr>
      </w:pPr>
      <w:r w:rsidRPr="00BD2280">
        <w:rPr>
          <w:b/>
          <w:sz w:val="28"/>
          <w:szCs w:val="28"/>
        </w:rPr>
        <w:t>Iesniegums</w:t>
      </w:r>
    </w:p>
    <w:p w:rsidR="00113FD6" w:rsidRPr="00BD2280" w:rsidRDefault="00113FD6" w:rsidP="00113FD6">
      <w:pPr>
        <w:ind w:firstLine="720"/>
        <w:jc w:val="both"/>
        <w:rPr>
          <w:rFonts w:ascii="Times New Roman" w:hAnsi="Times New Roman" w:cs="Times New Roman"/>
          <w:sz w:val="28"/>
          <w:szCs w:val="28"/>
        </w:rPr>
      </w:pPr>
    </w:p>
    <w:p w:rsidR="001C68E4" w:rsidRDefault="00113FD6" w:rsidP="001C68E4">
      <w:pPr>
        <w:spacing w:after="0" w:line="240" w:lineRule="auto"/>
        <w:ind w:left="720" w:firstLine="720"/>
        <w:rPr>
          <w:rFonts w:ascii="Times New Roman" w:hAnsi="Times New Roman" w:cs="Times New Roman"/>
          <w:sz w:val="24"/>
          <w:szCs w:val="24"/>
        </w:rPr>
      </w:pPr>
      <w:r w:rsidRPr="00526B24">
        <w:rPr>
          <w:rFonts w:ascii="Times New Roman" w:hAnsi="Times New Roman" w:cs="Times New Roman"/>
          <w:sz w:val="24"/>
          <w:szCs w:val="24"/>
        </w:rPr>
        <w:t xml:space="preserve">Lūdzu novērtēt manas profesionālās darbības </w:t>
      </w:r>
      <w:r w:rsidR="0003783B" w:rsidRPr="00526B24">
        <w:rPr>
          <w:rFonts w:ascii="Times New Roman" w:hAnsi="Times New Roman" w:cs="Times New Roman"/>
          <w:sz w:val="24"/>
          <w:szCs w:val="24"/>
        </w:rPr>
        <w:t xml:space="preserve">kvalitāti Pērses sākumskolā, Iršos, Iršu </w:t>
      </w:r>
    </w:p>
    <w:p w:rsidR="001C68E4" w:rsidRDefault="001C68E4" w:rsidP="001C68E4">
      <w:pPr>
        <w:spacing w:after="0" w:line="240" w:lineRule="auto"/>
        <w:ind w:left="720" w:firstLine="720"/>
        <w:rPr>
          <w:rFonts w:ascii="Times New Roman" w:hAnsi="Times New Roman" w:cs="Times New Roman"/>
          <w:sz w:val="24"/>
          <w:szCs w:val="24"/>
        </w:rPr>
      </w:pPr>
    </w:p>
    <w:p w:rsidR="00113FD6" w:rsidRPr="00526B24" w:rsidRDefault="0003783B" w:rsidP="001C68E4">
      <w:pPr>
        <w:spacing w:after="0" w:line="240" w:lineRule="auto"/>
        <w:ind w:left="142" w:firstLine="720"/>
        <w:rPr>
          <w:rFonts w:ascii="Times New Roman" w:hAnsi="Times New Roman" w:cs="Times New Roman"/>
          <w:sz w:val="24"/>
          <w:szCs w:val="24"/>
        </w:rPr>
      </w:pPr>
      <w:r w:rsidRPr="00526B24">
        <w:rPr>
          <w:rFonts w:ascii="Times New Roman" w:hAnsi="Times New Roman" w:cs="Times New Roman"/>
          <w:sz w:val="24"/>
          <w:szCs w:val="24"/>
        </w:rPr>
        <w:t>pagastā, Kokneses novadā, LV-5108 , lai pretendētu uz ______. kvalitātes pakāp</w:t>
      </w:r>
      <w:r w:rsidR="00113FD6" w:rsidRPr="00526B24">
        <w:rPr>
          <w:rFonts w:ascii="Times New Roman" w:hAnsi="Times New Roman" w:cs="Times New Roman"/>
          <w:sz w:val="24"/>
          <w:szCs w:val="24"/>
        </w:rPr>
        <w:t>i.</w:t>
      </w:r>
    </w:p>
    <w:p w:rsidR="0003783B" w:rsidRPr="0003783B" w:rsidRDefault="0003783B" w:rsidP="001C68E4">
      <w:pPr>
        <w:spacing w:after="0" w:line="240" w:lineRule="auto"/>
        <w:ind w:firstLine="720"/>
        <w:rPr>
          <w:rFonts w:ascii="Times New Roman" w:hAnsi="Times New Roman" w:cs="Times New Roman"/>
          <w:i/>
          <w:sz w:val="20"/>
          <w:szCs w:val="20"/>
        </w:rPr>
      </w:pPr>
      <w:r>
        <w:rPr>
          <w:rFonts w:ascii="Times New Roman" w:hAnsi="Times New Roman" w:cs="Times New Roman"/>
          <w:i/>
          <w:sz w:val="18"/>
          <w:szCs w:val="18"/>
        </w:rPr>
        <w:t xml:space="preserve">                                                                                      </w:t>
      </w:r>
      <w:r w:rsidR="00526B24">
        <w:rPr>
          <w:rFonts w:ascii="Times New Roman" w:hAnsi="Times New Roman" w:cs="Times New Roman"/>
          <w:i/>
          <w:sz w:val="18"/>
          <w:szCs w:val="18"/>
        </w:rPr>
        <w:t xml:space="preserve">  </w:t>
      </w:r>
      <w:r w:rsidR="001C68E4">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03783B">
        <w:rPr>
          <w:rFonts w:ascii="Times New Roman" w:hAnsi="Times New Roman" w:cs="Times New Roman"/>
          <w:i/>
          <w:sz w:val="20"/>
          <w:szCs w:val="20"/>
        </w:rPr>
        <w:t>/pakāpes nosaukums/</w:t>
      </w:r>
    </w:p>
    <w:p w:rsidR="00113FD6" w:rsidRPr="00BD2280" w:rsidRDefault="00113FD6" w:rsidP="001C68E4">
      <w:pPr>
        <w:spacing w:line="240" w:lineRule="auto"/>
        <w:jc w:val="both"/>
        <w:rPr>
          <w:rFonts w:ascii="Times New Roman" w:hAnsi="Times New Roman" w:cs="Times New Roman"/>
          <w:sz w:val="28"/>
          <w:szCs w:val="28"/>
        </w:rPr>
      </w:pPr>
    </w:p>
    <w:p w:rsidR="00113FD6" w:rsidRPr="00BD2280" w:rsidRDefault="00113FD6" w:rsidP="00113FD6">
      <w:pPr>
        <w:jc w:val="both"/>
        <w:rPr>
          <w:rFonts w:ascii="Times New Roman" w:hAnsi="Times New Roman" w:cs="Times New Roman"/>
          <w:sz w:val="28"/>
          <w:szCs w:val="28"/>
        </w:rPr>
      </w:pPr>
    </w:p>
    <w:p w:rsidR="00113FD6" w:rsidRDefault="00113FD6" w:rsidP="00113FD6">
      <w:pPr>
        <w:jc w:val="both"/>
        <w:rPr>
          <w:rFonts w:ascii="Times New Roman" w:hAnsi="Times New Roman" w:cs="Times New Roman"/>
          <w:sz w:val="28"/>
          <w:szCs w:val="28"/>
        </w:rPr>
      </w:pPr>
    </w:p>
    <w:p w:rsidR="001536CE" w:rsidRDefault="001536CE" w:rsidP="00113FD6">
      <w:pPr>
        <w:jc w:val="both"/>
        <w:rPr>
          <w:rFonts w:ascii="Times New Roman" w:hAnsi="Times New Roman" w:cs="Times New Roman"/>
          <w:sz w:val="28"/>
          <w:szCs w:val="28"/>
        </w:rPr>
      </w:pPr>
    </w:p>
    <w:p w:rsidR="001536CE" w:rsidRPr="00BD2280" w:rsidRDefault="001536CE" w:rsidP="00113FD6">
      <w:pPr>
        <w:jc w:val="both"/>
        <w:rPr>
          <w:rFonts w:ascii="Times New Roman" w:hAnsi="Times New Roman" w:cs="Times New Roman"/>
          <w:sz w:val="28"/>
          <w:szCs w:val="28"/>
        </w:rPr>
      </w:pPr>
    </w:p>
    <w:p w:rsidR="00113FD6" w:rsidRPr="00BD2280" w:rsidRDefault="00113FD6" w:rsidP="0003783B">
      <w:pPr>
        <w:spacing w:after="0"/>
        <w:jc w:val="both"/>
        <w:rPr>
          <w:rFonts w:ascii="Times New Roman" w:hAnsi="Times New Roman" w:cs="Times New Roman"/>
          <w:sz w:val="28"/>
          <w:szCs w:val="28"/>
        </w:rPr>
      </w:pPr>
      <w:r w:rsidRPr="00BD2280">
        <w:rPr>
          <w:rFonts w:ascii="Times New Roman" w:hAnsi="Times New Roman" w:cs="Times New Roman"/>
          <w:sz w:val="28"/>
          <w:szCs w:val="28"/>
        </w:rPr>
        <w:t>________________                    __________________               ________________</w:t>
      </w:r>
    </w:p>
    <w:p w:rsidR="00113FD6" w:rsidRPr="0003783B" w:rsidRDefault="0003783B" w:rsidP="0003783B">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/d</w:t>
      </w:r>
      <w:r w:rsidR="00113FD6" w:rsidRPr="0003783B">
        <w:rPr>
          <w:rFonts w:ascii="Times New Roman" w:hAnsi="Times New Roman" w:cs="Times New Roman"/>
          <w:sz w:val="20"/>
          <w:szCs w:val="20"/>
        </w:rPr>
        <w:t xml:space="preserve">atums </w:t>
      </w:r>
      <w:r w:rsidR="001536CE" w:rsidRPr="0003783B">
        <w:rPr>
          <w:rFonts w:ascii="Times New Roman" w:hAnsi="Times New Roman" w:cs="Times New Roman"/>
          <w:sz w:val="20"/>
          <w:szCs w:val="20"/>
        </w:rPr>
        <w:t>/</w:t>
      </w:r>
      <w:r w:rsidR="001536CE" w:rsidRPr="0003783B">
        <w:rPr>
          <w:rFonts w:ascii="Times New Roman" w:hAnsi="Times New Roman" w:cs="Times New Roman"/>
          <w:sz w:val="20"/>
          <w:szCs w:val="20"/>
        </w:rPr>
        <w:tab/>
        <w:t xml:space="preserve">               </w:t>
      </w:r>
      <w:r w:rsidR="00113FD6" w:rsidRPr="0003783B">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w:t>
      </w:r>
      <w:r>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/paraksts/</w:t>
      </w:r>
      <w:r w:rsidR="001536CE" w:rsidRPr="0003783B">
        <w:rPr>
          <w:rFonts w:ascii="Times New Roman" w:hAnsi="Times New Roman" w:cs="Times New Roman"/>
          <w:sz w:val="20"/>
          <w:szCs w:val="20"/>
        </w:rPr>
        <w:tab/>
        <w:t xml:space="preserve">                 </w:t>
      </w:r>
      <w:r w:rsidR="001C68E4">
        <w:rPr>
          <w:rFonts w:ascii="Times New Roman" w:hAnsi="Times New Roman" w:cs="Times New Roman"/>
          <w:sz w:val="20"/>
          <w:szCs w:val="20"/>
        </w:rPr>
        <w:t xml:space="preserve">               </w:t>
      </w:r>
      <w:r w:rsidR="001536CE" w:rsidRPr="0003783B">
        <w:rPr>
          <w:rFonts w:ascii="Times New Roman" w:hAnsi="Times New Roman" w:cs="Times New Roman"/>
          <w:sz w:val="20"/>
          <w:szCs w:val="20"/>
        </w:rPr>
        <w:t xml:space="preserve">   /paraksta atšifrējums/</w:t>
      </w:r>
    </w:p>
    <w:p w:rsidR="00113FD6" w:rsidRPr="00BD2280" w:rsidRDefault="00113FD6" w:rsidP="00113FD6">
      <w:pPr>
        <w:ind w:firstLine="720"/>
        <w:rPr>
          <w:rFonts w:ascii="Times New Roman" w:hAnsi="Times New Roman" w:cs="Times New Roman"/>
          <w:sz w:val="28"/>
          <w:szCs w:val="28"/>
        </w:rPr>
      </w:pPr>
    </w:p>
    <w:p w:rsidR="00113FD6" w:rsidRPr="00BD2280" w:rsidRDefault="00113FD6" w:rsidP="00113FD6">
      <w:pPr>
        <w:ind w:firstLine="720"/>
        <w:rPr>
          <w:rFonts w:ascii="Times New Roman" w:hAnsi="Times New Roman" w:cs="Times New Roman"/>
          <w:sz w:val="28"/>
          <w:szCs w:val="28"/>
        </w:rPr>
      </w:pPr>
    </w:p>
    <w:p w:rsidR="00113FD6" w:rsidRPr="00BD2280" w:rsidRDefault="00113FD6" w:rsidP="0062581C">
      <w:pPr>
        <w:spacing w:after="0"/>
        <w:ind w:left="567"/>
        <w:contextualSpacing/>
        <w:jc w:val="right"/>
        <w:rPr>
          <w:rFonts w:ascii="Times New Roman" w:eastAsia="Times New Roman" w:hAnsi="Times New Roman" w:cs="Times New Roman"/>
          <w:sz w:val="28"/>
          <w:szCs w:val="28"/>
        </w:rPr>
      </w:pPr>
    </w:p>
    <w:p w:rsidR="00526B24" w:rsidRDefault="00113FD6" w:rsidP="00D44B62">
      <w:pPr>
        <w:jc w:val="right"/>
        <w:rPr>
          <w:rFonts w:ascii="Times New Roman" w:eastAsia="Times New Roman" w:hAnsi="Times New Roman" w:cs="Times New Roman"/>
          <w:sz w:val="24"/>
          <w:szCs w:val="24"/>
        </w:rPr>
      </w:pPr>
      <w:r w:rsidRPr="00BD2280">
        <w:rPr>
          <w:rFonts w:ascii="Times New Roman" w:eastAsia="Times New Roman" w:hAnsi="Times New Roman" w:cs="Times New Roman"/>
          <w:sz w:val="28"/>
          <w:szCs w:val="28"/>
        </w:rPr>
        <w:br w:type="page"/>
      </w:r>
      <w:r w:rsidR="00526B24">
        <w:rPr>
          <w:rFonts w:ascii="Times New Roman" w:eastAsia="Times New Roman" w:hAnsi="Times New Roman" w:cs="Times New Roman"/>
          <w:sz w:val="24"/>
          <w:szCs w:val="24"/>
        </w:rPr>
        <w:lastRenderedPageBreak/>
        <w:t>2.pielikums</w:t>
      </w:r>
    </w:p>
    <w:p w:rsidR="00526B24" w:rsidRDefault="00526B24" w:rsidP="00526B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526B24" w:rsidRPr="00EE3BB2" w:rsidRDefault="00526B24" w:rsidP="00526B24">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526B24" w:rsidRPr="00EE3BB2" w:rsidRDefault="00526B24" w:rsidP="00526B24">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62581C" w:rsidRPr="00526B24" w:rsidRDefault="00526B24" w:rsidP="00526B24">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komisijas darbības kārtība</w:t>
      </w:r>
      <w:r>
        <w:rPr>
          <w:rFonts w:ascii="Times New Roman" w:hAnsi="Times New Roman" w:cs="Times New Roman"/>
          <w:bCs/>
          <w:sz w:val="24"/>
          <w:szCs w:val="24"/>
        </w:rPr>
        <w:t>i</w:t>
      </w:r>
    </w:p>
    <w:p w:rsidR="0062581C" w:rsidRPr="00526B24" w:rsidRDefault="0062581C" w:rsidP="0062581C">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b/>
          <w:bCs/>
          <w:sz w:val="24"/>
          <w:szCs w:val="24"/>
          <w:bdr w:val="none" w:sz="0" w:space="0" w:color="auto" w:frame="1"/>
          <w:lang w:eastAsia="lv-LV"/>
        </w:rPr>
        <w:t>Mācību stundas vērošanas un novērtējuma lapa</w:t>
      </w:r>
    </w:p>
    <w:p w:rsidR="0062581C" w:rsidRPr="00526B24" w:rsidRDefault="0062581C" w:rsidP="0062581C">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1. Vispārīgā informācija</w:t>
      </w:r>
    </w:p>
    <w:tbl>
      <w:tblPr>
        <w:tblW w:w="5000" w:type="pct"/>
        <w:tblCellMar>
          <w:top w:w="30" w:type="dxa"/>
          <w:left w:w="30" w:type="dxa"/>
          <w:bottom w:w="30" w:type="dxa"/>
          <w:right w:w="30" w:type="dxa"/>
        </w:tblCellMar>
        <w:tblLook w:val="04A0" w:firstRow="1" w:lastRow="0" w:firstColumn="1" w:lastColumn="0" w:noHBand="0" w:noVBand="1"/>
      </w:tblPr>
      <w:tblGrid>
        <w:gridCol w:w="610"/>
        <w:gridCol w:w="1072"/>
        <w:gridCol w:w="1323"/>
        <w:gridCol w:w="516"/>
        <w:gridCol w:w="1811"/>
        <w:gridCol w:w="2609"/>
        <w:gridCol w:w="687"/>
        <w:gridCol w:w="1000"/>
      </w:tblGrid>
      <w:tr w:rsidR="00E72FFB" w:rsidRPr="00526B24" w:rsidTr="000A6575">
        <w:tc>
          <w:tcPr>
            <w:tcW w:w="798" w:type="pct"/>
            <w:gridSpan w:val="2"/>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Izglītības iestāde</w:t>
            </w:r>
          </w:p>
        </w:tc>
        <w:tc>
          <w:tcPr>
            <w:tcW w:w="4202" w:type="pct"/>
            <w:gridSpan w:val="6"/>
            <w:tcBorders>
              <w:top w:val="nil"/>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289" w:type="pct"/>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Klase</w:t>
            </w:r>
          </w:p>
        </w:tc>
        <w:tc>
          <w:tcPr>
            <w:tcW w:w="1138" w:type="pct"/>
            <w:gridSpan w:val="2"/>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1105" w:type="pct"/>
            <w:gridSpan w:val="2"/>
            <w:tcBorders>
              <w:top w:val="nil"/>
              <w:left w:val="nil"/>
              <w:bottom w:val="nil"/>
              <w:right w:val="nil"/>
            </w:tcBorders>
            <w:noWrap/>
            <w:vAlign w:val="bottom"/>
            <w:hideMark/>
          </w:tcPr>
          <w:p w:rsidR="0062581C" w:rsidRPr="00526B24" w:rsidRDefault="0062581C" w:rsidP="0062581C">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Izglītojamo skaits klasē</w:t>
            </w:r>
          </w:p>
        </w:tc>
        <w:tc>
          <w:tcPr>
            <w:tcW w:w="1489" w:type="pct"/>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326" w:type="pct"/>
            <w:tcBorders>
              <w:top w:val="nil"/>
              <w:left w:val="nil"/>
              <w:bottom w:val="nil"/>
              <w:right w:val="nil"/>
            </w:tcBorders>
            <w:noWrap/>
            <w:vAlign w:val="bottom"/>
            <w:hideMark/>
          </w:tcPr>
          <w:p w:rsidR="0062581C" w:rsidRPr="00526B24" w:rsidRDefault="0062581C" w:rsidP="0062581C">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stundā</w:t>
            </w:r>
          </w:p>
        </w:tc>
        <w:tc>
          <w:tcPr>
            <w:tcW w:w="653" w:type="pct"/>
            <w:tcBorders>
              <w:top w:val="nil"/>
              <w:left w:val="nil"/>
              <w:bottom w:val="single" w:sz="6" w:space="0" w:color="414142"/>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priekšmets</w:t>
            </w:r>
          </w:p>
        </w:tc>
        <w:tc>
          <w:tcPr>
            <w:tcW w:w="3328" w:type="pct"/>
            <w:gridSpan w:val="4"/>
            <w:tcBorders>
              <w:top w:val="nil"/>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Pedagogs (vārds, uzvārds)</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stundas tēma</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0A6575">
        <w:tc>
          <w:tcPr>
            <w:tcW w:w="1672" w:type="pct"/>
            <w:gridSpan w:val="4"/>
            <w:tcBorders>
              <w:top w:val="nil"/>
              <w:left w:val="nil"/>
              <w:bottom w:val="nil"/>
              <w:right w:val="nil"/>
            </w:tcBorders>
            <w:noWrap/>
            <w:vAlign w:val="bottom"/>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Vērtētājs(-i )(vārds, uzvārds, amats)</w:t>
            </w:r>
          </w:p>
        </w:tc>
        <w:tc>
          <w:tcPr>
            <w:tcW w:w="3328" w:type="pct"/>
            <w:gridSpan w:val="4"/>
            <w:tcBorders>
              <w:top w:val="single" w:sz="6" w:space="0" w:color="414142"/>
              <w:left w:val="nil"/>
              <w:bottom w:val="single" w:sz="6" w:space="0" w:color="414142"/>
              <w:right w:val="nil"/>
            </w:tcBorders>
            <w:hideMark/>
          </w:tcPr>
          <w:p w:rsidR="0062581C" w:rsidRPr="00526B24" w:rsidRDefault="0062581C" w:rsidP="0062581C">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bl>
    <w:p w:rsidR="0062581C" w:rsidRPr="00526B24" w:rsidRDefault="0062581C" w:rsidP="0062581C">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Mācību stundas vērošanas mērķis – mācību procesa kvalitātes izvērtēšana</w:t>
      </w:r>
    </w:p>
    <w:p w:rsidR="00B244A1" w:rsidRDefault="0062581C" w:rsidP="00000277">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2. Pedagoga profesionālās d</w:t>
      </w:r>
      <w:r w:rsidR="00000277">
        <w:rPr>
          <w:rFonts w:ascii="Times New Roman" w:eastAsia="Times New Roman" w:hAnsi="Times New Roman" w:cs="Times New Roman"/>
          <w:b/>
          <w:bCs/>
          <w:sz w:val="24"/>
          <w:szCs w:val="24"/>
          <w:lang w:eastAsia="lv-LV"/>
        </w:rPr>
        <w:t>arbības vērtējums mācību stundā</w:t>
      </w:r>
    </w:p>
    <w:tbl>
      <w:tblPr>
        <w:tblStyle w:val="Reatabula"/>
        <w:tblW w:w="10740" w:type="dxa"/>
        <w:tblLook w:val="0000" w:firstRow="0" w:lastRow="0" w:firstColumn="0" w:lastColumn="0" w:noHBand="0" w:noVBand="0"/>
      </w:tblPr>
      <w:tblGrid>
        <w:gridCol w:w="3416"/>
        <w:gridCol w:w="676"/>
        <w:gridCol w:w="88"/>
        <w:gridCol w:w="727"/>
        <w:gridCol w:w="90"/>
        <w:gridCol w:w="817"/>
        <w:gridCol w:w="1051"/>
        <w:gridCol w:w="3875"/>
      </w:tblGrid>
      <w:tr w:rsidR="004E0AE3" w:rsidTr="00E71204">
        <w:trPr>
          <w:trHeight w:val="483"/>
        </w:trPr>
        <w:tc>
          <w:tcPr>
            <w:tcW w:w="3416" w:type="dxa"/>
            <w:vMerge w:val="restart"/>
          </w:tcPr>
          <w:p w:rsidR="004E0AE3" w:rsidRDefault="004E0AE3" w:rsidP="00E71204">
            <w:pPr>
              <w:spacing w:before="100" w:beforeAutospacing="1" w:after="100" w:afterAutospacing="1"/>
              <w:rPr>
                <w:rFonts w:ascii="Times New Roman" w:eastAsia="Times New Roman" w:hAnsi="Times New Roman" w:cs="Times New Roman"/>
                <w:b/>
                <w:bCs/>
                <w:sz w:val="24"/>
                <w:szCs w:val="24"/>
                <w:lang w:eastAsia="lv-LV"/>
              </w:rPr>
            </w:pPr>
          </w:p>
          <w:p w:rsidR="00E71204" w:rsidRDefault="00E71204" w:rsidP="00E71204">
            <w:pPr>
              <w:spacing w:before="100" w:beforeAutospacing="1" w:after="100" w:afterAutospacing="1"/>
              <w:rPr>
                <w:rFonts w:ascii="Times New Roman" w:eastAsia="Times New Roman" w:hAnsi="Times New Roman" w:cs="Times New Roman"/>
                <w:b/>
                <w:bCs/>
                <w:sz w:val="24"/>
                <w:szCs w:val="24"/>
                <w:lang w:eastAsia="lv-LV"/>
              </w:rPr>
            </w:pPr>
          </w:p>
          <w:p w:rsidR="004E0AE3" w:rsidRDefault="004E0AE3" w:rsidP="00D44B62">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Apgalvojumi</w:t>
            </w:r>
          </w:p>
        </w:tc>
        <w:tc>
          <w:tcPr>
            <w:tcW w:w="3449" w:type="dxa"/>
            <w:gridSpan w:val="6"/>
          </w:tcPr>
          <w:p w:rsidR="004E0AE3" w:rsidRDefault="004E0AE3" w:rsidP="00D44B62">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Vērtējums</w:t>
            </w:r>
          </w:p>
        </w:tc>
        <w:tc>
          <w:tcPr>
            <w:tcW w:w="3875" w:type="dxa"/>
            <w:vMerge w:val="restart"/>
          </w:tcPr>
          <w:p w:rsidR="004E0AE3" w:rsidRDefault="004E0AE3" w:rsidP="00D44B62">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D44B62">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D44B62">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Fakti, kas par to liecina</w:t>
            </w:r>
          </w:p>
        </w:tc>
      </w:tr>
      <w:tr w:rsidR="004E0AE3" w:rsidTr="00445EF1">
        <w:trPr>
          <w:trHeight w:val="296"/>
        </w:trPr>
        <w:tc>
          <w:tcPr>
            <w:tcW w:w="3416" w:type="dxa"/>
            <w:vMerge/>
          </w:tcPr>
          <w:p w:rsidR="004E0AE3" w:rsidRDefault="004E0AE3" w:rsidP="00D44B62">
            <w:pPr>
              <w:spacing w:before="100" w:beforeAutospacing="1" w:after="100" w:afterAutospacing="1"/>
              <w:ind w:left="108"/>
              <w:rPr>
                <w:rFonts w:ascii="Times New Roman" w:eastAsia="Times New Roman" w:hAnsi="Times New Roman" w:cs="Times New Roman"/>
                <w:b/>
                <w:bCs/>
                <w:sz w:val="24"/>
                <w:szCs w:val="24"/>
                <w:lang w:eastAsia="lv-LV"/>
              </w:rPr>
            </w:pPr>
          </w:p>
        </w:tc>
        <w:tc>
          <w:tcPr>
            <w:tcW w:w="764" w:type="dxa"/>
            <w:gridSpan w:val="2"/>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3</w:t>
            </w:r>
          </w:p>
        </w:tc>
        <w:tc>
          <w:tcPr>
            <w:tcW w:w="817" w:type="dxa"/>
            <w:gridSpan w:val="2"/>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2</w:t>
            </w:r>
          </w:p>
        </w:tc>
        <w:tc>
          <w:tcPr>
            <w:tcW w:w="817" w:type="dxa"/>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1</w:t>
            </w:r>
          </w:p>
        </w:tc>
        <w:tc>
          <w:tcPr>
            <w:tcW w:w="1051" w:type="dxa"/>
          </w:tcPr>
          <w:p w:rsidR="004E0AE3" w:rsidRPr="00445EF1"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sidRPr="00445EF1">
              <w:rPr>
                <w:rFonts w:ascii="Times New Roman" w:eastAsia="Times New Roman" w:hAnsi="Times New Roman" w:cs="Times New Roman"/>
                <w:b/>
                <w:bCs/>
                <w:sz w:val="24"/>
                <w:szCs w:val="24"/>
                <w:lang w:eastAsia="lv-LV"/>
              </w:rPr>
              <w:t>0</w:t>
            </w:r>
          </w:p>
        </w:tc>
        <w:tc>
          <w:tcPr>
            <w:tcW w:w="3875" w:type="dxa"/>
            <w:vMerge/>
          </w:tcPr>
          <w:p w:rsidR="004E0AE3" w:rsidRDefault="004E0AE3" w:rsidP="00D44B62">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Tr="004E0AE3">
        <w:trPr>
          <w:trHeight w:val="752"/>
        </w:trPr>
        <w:tc>
          <w:tcPr>
            <w:tcW w:w="3416" w:type="dxa"/>
            <w:vMerge/>
          </w:tcPr>
          <w:p w:rsidR="004E0AE3" w:rsidRDefault="004E0AE3" w:rsidP="00D44B62">
            <w:pPr>
              <w:spacing w:before="100" w:beforeAutospacing="1" w:after="100" w:afterAutospacing="1"/>
              <w:ind w:left="108"/>
              <w:rPr>
                <w:rFonts w:ascii="Times New Roman" w:eastAsia="Times New Roman" w:hAnsi="Times New Roman" w:cs="Times New Roman"/>
                <w:b/>
                <w:bCs/>
                <w:sz w:val="24"/>
                <w:szCs w:val="24"/>
                <w:lang w:eastAsia="lv-LV"/>
              </w:rPr>
            </w:pPr>
          </w:p>
        </w:tc>
        <w:tc>
          <w:tcPr>
            <w:tcW w:w="764" w:type="dxa"/>
            <w:gridSpan w:val="2"/>
          </w:tcPr>
          <w:p w:rsidR="004E0AE3" w:rsidRPr="00B244A1" w:rsidRDefault="004E0AE3" w:rsidP="00D44B62">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jā</w:t>
            </w:r>
          </w:p>
        </w:tc>
        <w:tc>
          <w:tcPr>
            <w:tcW w:w="817" w:type="dxa"/>
            <w:gridSpan w:val="2"/>
          </w:tcPr>
          <w:p w:rsidR="004E0AE3" w:rsidRPr="00B244A1" w:rsidRDefault="004E0AE3" w:rsidP="00D44B62">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drīzāk</w:t>
            </w:r>
            <w:r w:rsidRPr="00B244A1">
              <w:rPr>
                <w:rFonts w:ascii="Times New Roman" w:eastAsia="Times New Roman" w:hAnsi="Times New Roman" w:cs="Times New Roman"/>
                <w:sz w:val="24"/>
                <w:szCs w:val="24"/>
                <w:lang w:eastAsia="lv-LV"/>
              </w:rPr>
              <w:br/>
              <w:t>jā</w:t>
            </w:r>
          </w:p>
        </w:tc>
        <w:tc>
          <w:tcPr>
            <w:tcW w:w="817" w:type="dxa"/>
          </w:tcPr>
          <w:p w:rsidR="004E0AE3" w:rsidRPr="00B244A1" w:rsidRDefault="004E0AE3" w:rsidP="00D44B62">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daļēji</w:t>
            </w:r>
          </w:p>
        </w:tc>
        <w:tc>
          <w:tcPr>
            <w:tcW w:w="1051" w:type="dxa"/>
          </w:tcPr>
          <w:p w:rsidR="004E0AE3" w:rsidRPr="00B244A1" w:rsidRDefault="004E0AE3" w:rsidP="00D44B62">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nav novērots</w:t>
            </w:r>
          </w:p>
        </w:tc>
        <w:tc>
          <w:tcPr>
            <w:tcW w:w="3875" w:type="dxa"/>
            <w:vMerge/>
          </w:tcPr>
          <w:p w:rsidR="004E0AE3" w:rsidRDefault="004E0AE3" w:rsidP="00D44B62">
            <w:pPr>
              <w:spacing w:before="100" w:beforeAutospacing="1" w:after="100" w:afterAutospacing="1"/>
              <w:ind w:left="108"/>
              <w:rPr>
                <w:rFonts w:ascii="Times New Roman" w:eastAsia="Times New Roman" w:hAnsi="Times New Roman" w:cs="Times New Roman"/>
                <w:b/>
                <w:bCs/>
                <w:sz w:val="24"/>
                <w:szCs w:val="24"/>
                <w:lang w:eastAsia="lv-LV"/>
              </w:rPr>
            </w:pPr>
          </w:p>
        </w:tc>
      </w:tr>
      <w:tr w:rsidR="00B244A1" w:rsidRPr="00B244A1" w:rsidTr="004E0AE3">
        <w:tblPrEx>
          <w:tblLook w:val="04A0" w:firstRow="1" w:lastRow="0" w:firstColumn="1" w:lastColumn="0" w:noHBand="0" w:noVBand="1"/>
        </w:tblPrEx>
        <w:tc>
          <w:tcPr>
            <w:tcW w:w="10740" w:type="dxa"/>
            <w:gridSpan w:val="8"/>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1. Mācību procesa plānošana un organizācija</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1.2. Pedagogs sadarbojas ar izglītojamiem, lai radītu interesi un motivētu viņus darboties, lai iegūtu savstarpēju izpratni par stundas mērķi, sasniedzamo rezultātu, kā to konstatēs, kāpēc svarīgi apgūt stundas tēmu</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xml:space="preserve">1.3. Pedagogs efektīvi (fokusēti pret mērķi un atsauci uz to) izmanto paņēmienus, kas atsauc atmiņā iepriekšējās zināšanas un pieredzi, kas izglītojamiem rada pārliecību, ka mērķi sasniegs, jo pedagoga organizētās mācību aktivitātes stundā ir jēgpilnas, </w:t>
            </w:r>
            <w:r w:rsidRPr="00B244A1">
              <w:rPr>
                <w:rFonts w:ascii="Times New Roman" w:eastAsia="Times New Roman" w:hAnsi="Times New Roman" w:cs="Times New Roman"/>
                <w:sz w:val="24"/>
                <w:szCs w:val="24"/>
                <w:lang w:eastAsia="lv-LV"/>
              </w:rPr>
              <w:lastRenderedPageBreak/>
              <w:t>savstarpēji saistītas un pēctecīgas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833A76" w:rsidRPr="00B244A1" w:rsidTr="00445EF1">
        <w:tblPrEx>
          <w:tblLook w:val="04A0" w:firstRow="1" w:lastRow="0" w:firstColumn="1" w:lastColumn="0" w:noHBand="0" w:noVBand="1"/>
        </w:tblPrEx>
        <w:tc>
          <w:tcPr>
            <w:tcW w:w="3416"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1.4. Izglītojamie veiksmīgi iekļaujas stundas norisē, jo pedagoga darba temps ir pielāgots izglītojamo mācību vajadzībām, darba laiks tiek plānots un kontrolēts</w:t>
            </w:r>
          </w:p>
        </w:tc>
        <w:tc>
          <w:tcPr>
            <w:tcW w:w="764"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727"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833A76" w:rsidRPr="00B244A1" w:rsidRDefault="00833A76"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686C69" w:rsidRDefault="004E0AE3" w:rsidP="00B244A1">
            <w:pPr>
              <w:rPr>
                <w:rFonts w:ascii="Times New Roman" w:eastAsia="Times New Roman" w:hAnsi="Times New Roman" w:cs="Times New Roman"/>
                <w:i/>
                <w:sz w:val="24"/>
                <w:szCs w:val="24"/>
                <w:lang w:eastAsia="lv-LV"/>
              </w:rPr>
            </w:pPr>
            <w:r w:rsidRPr="00686C69">
              <w:rPr>
                <w:rFonts w:ascii="Times New Roman" w:eastAsia="Times New Roman" w:hAnsi="Times New Roman" w:cs="Times New Roman"/>
                <w:i/>
                <w:sz w:val="24"/>
                <w:szCs w:val="24"/>
                <w:lang w:eastAsia="lv-LV"/>
              </w:rPr>
              <w:t>Punkti kopā:</w:t>
            </w:r>
          </w:p>
        </w:tc>
        <w:tc>
          <w:tcPr>
            <w:tcW w:w="764"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727"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r>
      <w:tr w:rsidR="00B244A1" w:rsidRPr="00B244A1" w:rsidTr="004E0AE3">
        <w:tblPrEx>
          <w:tblLook w:val="04A0" w:firstRow="1" w:lastRow="0" w:firstColumn="1" w:lastColumn="0" w:noHBand="0" w:noVBand="1"/>
        </w:tblPrEx>
        <w:tc>
          <w:tcPr>
            <w:tcW w:w="10740" w:type="dxa"/>
            <w:gridSpan w:val="8"/>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2. Mācību procesa norises mērķtiecīgums un rezultativitāte</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2.4. Pedagogs efektīvi izmanto viņa rīcībā esošos resursus (mācību materiālus, materiāltehniskos līdzekļus un globālā tīmekļa resursus)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xml:space="preserve">2.5. Izglītojamie līdzdarbojas uzdevumu veikšanā, vingrinās jauniegūto zināšanu un prasmju nostiprināšanā, lai noskaidrotu tēmas būtību, uzdod jautājumus, izsaka viedokli, iesaistās sarunās atbilstoši mācību situācijai, jo pedagoga veidotā mācību vide ir atbalstoša (pedagogs uzklausa un pieņem izglītojamo viedokli, virza izglītojamo atbildes, </w:t>
            </w:r>
            <w:r w:rsidRPr="00B244A1">
              <w:rPr>
                <w:rFonts w:ascii="Times New Roman" w:eastAsia="Times New Roman" w:hAnsi="Times New Roman" w:cs="Times New Roman"/>
                <w:sz w:val="24"/>
                <w:szCs w:val="24"/>
                <w:lang w:eastAsia="lv-LV"/>
              </w:rPr>
              <w:lastRenderedPageBreak/>
              <w:t>uzdodot uzvedinošus, precizējošus jautājumus)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2.8. 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B244A1"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676"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815"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B244A1">
            <w:pPr>
              <w:rPr>
                <w:rFonts w:ascii="Times New Roman" w:eastAsia="Times New Roman" w:hAnsi="Times New Roman" w:cs="Times New Roman"/>
                <w:sz w:val="24"/>
                <w:szCs w:val="24"/>
                <w:lang w:eastAsia="lv-LV"/>
              </w:rPr>
            </w:pPr>
          </w:p>
        </w:tc>
      </w:tr>
      <w:tr w:rsidR="00B244A1" w:rsidRPr="00B244A1" w:rsidTr="004E0AE3">
        <w:tblPrEx>
          <w:tblLook w:val="04A0" w:firstRow="1" w:lastRow="0" w:firstColumn="1" w:lastColumn="0" w:noHBand="0" w:noVBand="1"/>
        </w:tblPrEx>
        <w:tc>
          <w:tcPr>
            <w:tcW w:w="10740" w:type="dxa"/>
            <w:gridSpan w:val="8"/>
            <w:tcBorders>
              <w:top w:val="nil"/>
            </w:tcBorders>
            <w:hideMark/>
          </w:tcPr>
          <w:p w:rsidR="00B244A1" w:rsidRPr="00B244A1" w:rsidRDefault="00B244A1" w:rsidP="00B244A1">
            <w:pPr>
              <w:jc w:val="center"/>
              <w:rPr>
                <w:rFonts w:ascii="Times New Roman" w:eastAsia="Times New Roman" w:hAnsi="Times New Roman" w:cs="Times New Roman"/>
                <w:b/>
                <w:bCs/>
                <w:sz w:val="24"/>
                <w:szCs w:val="24"/>
                <w:lang w:eastAsia="lv-LV"/>
              </w:rPr>
            </w:pPr>
            <w:r w:rsidRPr="00B244A1">
              <w:rPr>
                <w:rFonts w:ascii="Times New Roman" w:eastAsia="Times New Roman" w:hAnsi="Times New Roman" w:cs="Times New Roman"/>
                <w:b/>
                <w:bCs/>
                <w:sz w:val="24"/>
                <w:szCs w:val="24"/>
                <w:lang w:eastAsia="lv-LV"/>
              </w:rPr>
              <w:t>3. Mācību procesa produktivitāte/efektivitāte</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3.1. Pedagogs izglītojamiem attīsta mācīšanās prasmes (organizēt savu darbu, plānot laiku, sadarboties ar citiem, izvēlēties efektīvāko paņēmienu rezultāta sasniegšanai, meklēt uzziņas avotus, izmantot IT, svešvalodas u. c.)</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3.2. Pedagogs izglītojamiem attīsta pētnieciskā darba prasmes (informācijas atlase, sistematizēšana, analīze, sintēze)</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lastRenderedPageBreak/>
              <w:t>3.3. Pedagogs veicina izglītojamo prasmes patstāvīgi strādāt (noskaidrot, kas jādara, kādi būs darbības soļi, kas vēl nav zināms, meklēt palīdzību)</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3.4. Pedagogs veicina izglītojamiem attīstīt prasmi demonstrēt apgūto (savu jauniegūto pieredzi)</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3.5. Pedagoga izmantotie paņēmieni veido izglītojamos prasmi uzņemties atbildību par savu darbu, tā savlaicīgu un kvalitatīvu izpildi, vērtēt paveikto un savu izaugsmi</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3.6. Izglītojamie ir disciplinēti un ievēro kopējos darba organizācijas nosacījumus (sakārtota darba vide, radoša (ne)kārtība, brīva atmosfēra, pozitīvs mikroklimats, uzvedības kultūra)</w:t>
            </w:r>
          </w:p>
        </w:tc>
        <w:tc>
          <w:tcPr>
            <w:tcW w:w="676"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815"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907" w:type="dxa"/>
            <w:gridSpan w:val="2"/>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1051"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3875" w:type="dxa"/>
            <w:hideMark/>
          </w:tcPr>
          <w:p w:rsidR="004E0AE3" w:rsidRPr="00B244A1" w:rsidRDefault="004E0AE3" w:rsidP="00B244A1">
            <w:pP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r w:rsidR="004E0AE3" w:rsidRPr="00B244A1" w:rsidTr="00445EF1">
        <w:tblPrEx>
          <w:tblLook w:val="04A0" w:firstRow="1" w:lastRow="0" w:firstColumn="1" w:lastColumn="0" w:noHBand="0" w:noVBand="1"/>
        </w:tblPrEx>
        <w:tc>
          <w:tcPr>
            <w:tcW w:w="3416" w:type="dxa"/>
            <w:shd w:val="clear" w:color="auto" w:fill="F2F2F2" w:themeFill="background1" w:themeFillShade="F2"/>
          </w:tcPr>
          <w:p w:rsidR="004E0AE3" w:rsidRPr="00B244A1" w:rsidRDefault="004E0AE3" w:rsidP="00445EF1">
            <w:pPr>
              <w:shd w:val="clear" w:color="auto" w:fill="F2F2F2" w:themeFill="background1" w:themeFillShade="F2"/>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676"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815" w:type="dxa"/>
            <w:gridSpan w:val="2"/>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907" w:type="dxa"/>
            <w:gridSpan w:val="2"/>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1051"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c>
          <w:tcPr>
            <w:tcW w:w="3875" w:type="dxa"/>
            <w:shd w:val="clear" w:color="auto" w:fill="F2F2F2" w:themeFill="background1" w:themeFillShade="F2"/>
          </w:tcPr>
          <w:p w:rsidR="004E0AE3" w:rsidRPr="00B244A1" w:rsidRDefault="004E0AE3" w:rsidP="00445EF1">
            <w:pPr>
              <w:shd w:val="clear" w:color="auto" w:fill="F2F2F2" w:themeFill="background1" w:themeFillShade="F2"/>
              <w:rPr>
                <w:rFonts w:ascii="Times New Roman" w:eastAsia="Times New Roman" w:hAnsi="Times New Roman" w:cs="Times New Roman"/>
                <w:sz w:val="24"/>
                <w:szCs w:val="24"/>
                <w:lang w:eastAsia="lv-LV"/>
              </w:rPr>
            </w:pPr>
          </w:p>
        </w:tc>
      </w:tr>
    </w:tbl>
    <w:p w:rsidR="004E0AE3" w:rsidRDefault="004E0AE3" w:rsidP="00445EF1">
      <w:pPr>
        <w:shd w:val="clear" w:color="auto" w:fill="F2F2F2" w:themeFill="background1" w:themeFillShade="F2"/>
        <w:spacing w:before="100" w:beforeAutospacing="1" w:after="100" w:afterAutospacing="1" w:line="240" w:lineRule="auto"/>
        <w:rPr>
          <w:rFonts w:ascii="Times New Roman" w:eastAsia="Times New Roman" w:hAnsi="Times New Roman" w:cs="Times New Roman"/>
          <w:sz w:val="24"/>
          <w:szCs w:val="24"/>
          <w:lang w:eastAsia="lv-LV"/>
        </w:rPr>
      </w:pPr>
    </w:p>
    <w:p w:rsidR="00B244A1" w:rsidRPr="00B244A1" w:rsidRDefault="00B244A1" w:rsidP="00B244A1">
      <w:pPr>
        <w:spacing w:before="100" w:beforeAutospacing="1" w:after="100" w:afterAutospacing="1"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492"/>
        <w:gridCol w:w="280"/>
        <w:gridCol w:w="941"/>
        <w:gridCol w:w="1524"/>
      </w:tblGrid>
      <w:tr w:rsidR="00B244A1" w:rsidRPr="00B244A1" w:rsidTr="00B244A1">
        <w:trPr>
          <w:tblCellSpacing w:w="15" w:type="dxa"/>
        </w:trPr>
        <w:tc>
          <w:tcPr>
            <w:tcW w:w="15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Pedagoga vārds, uzvārds, paraksts</w:t>
            </w:r>
          </w:p>
        </w:tc>
        <w:tc>
          <w:tcPr>
            <w:tcW w:w="1900" w:type="pct"/>
            <w:tcBorders>
              <w:bottom w:val="single" w:sz="6" w:space="0" w:color="auto"/>
            </w:tcBorders>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B244A1" w:rsidRPr="00B244A1" w:rsidRDefault="00B244A1" w:rsidP="00B244A1">
      <w:pPr>
        <w:spacing w:before="100" w:beforeAutospacing="1" w:after="100" w:afterAutospacing="1"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415"/>
        <w:gridCol w:w="204"/>
        <w:gridCol w:w="865"/>
        <w:gridCol w:w="1447"/>
      </w:tblGrid>
      <w:tr w:rsidR="00B244A1" w:rsidRPr="00B244A1" w:rsidTr="00B244A1">
        <w:trPr>
          <w:tblCellSpacing w:w="15" w:type="dxa"/>
        </w:trPr>
        <w:tc>
          <w:tcPr>
            <w:tcW w:w="15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20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c>
          <w:tcPr>
            <w:tcW w:w="550" w:type="pct"/>
            <w:noWrap/>
            <w:vAlign w:val="bottom"/>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B244A1" w:rsidRPr="00B244A1" w:rsidRDefault="00B244A1" w:rsidP="00B244A1">
            <w:pPr>
              <w:spacing w:after="0" w:line="240" w:lineRule="auto"/>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 </w:t>
            </w:r>
          </w:p>
        </w:tc>
      </w:tr>
    </w:tbl>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p w:rsidR="0062581C" w:rsidRPr="00526B24" w:rsidRDefault="0062581C" w:rsidP="00E859CB">
      <w:pPr>
        <w:spacing w:after="0"/>
        <w:ind w:left="567"/>
        <w:contextualSpacing/>
        <w:jc w:val="both"/>
        <w:rPr>
          <w:rFonts w:ascii="Times New Roman" w:eastAsia="Times New Roman" w:hAnsi="Times New Roman" w:cs="Times New Roman"/>
          <w:sz w:val="24"/>
          <w:szCs w:val="24"/>
        </w:rPr>
      </w:pPr>
    </w:p>
    <w:p w:rsidR="00840526" w:rsidRDefault="00840526" w:rsidP="00E859CB">
      <w:pPr>
        <w:spacing w:after="0"/>
        <w:ind w:left="567"/>
        <w:contextualSpacing/>
        <w:jc w:val="both"/>
        <w:rPr>
          <w:rFonts w:ascii="Times New Roman" w:eastAsia="Times New Roman" w:hAnsi="Times New Roman" w:cs="Times New Roman"/>
          <w:sz w:val="24"/>
          <w:szCs w:val="24"/>
        </w:rPr>
        <w:sectPr w:rsidR="00840526" w:rsidSect="001C68E4">
          <w:type w:val="continuous"/>
          <w:pgSz w:w="11906" w:h="16838" w:code="9"/>
          <w:pgMar w:top="720" w:right="1558" w:bottom="720" w:left="720" w:header="709" w:footer="709" w:gutter="0"/>
          <w:cols w:space="708"/>
          <w:docGrid w:linePitch="360"/>
        </w:sectPr>
      </w:pPr>
    </w:p>
    <w:p w:rsidR="00840526" w:rsidRDefault="00840526" w:rsidP="008405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3.pielikums</w:t>
      </w:r>
    </w:p>
    <w:p w:rsidR="00840526" w:rsidRDefault="00840526" w:rsidP="0084052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840526" w:rsidRPr="00EE3BB2" w:rsidRDefault="00840526" w:rsidP="00840526">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840526" w:rsidRPr="00EE3BB2" w:rsidRDefault="00840526" w:rsidP="0084052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B31868" w:rsidRPr="00840526" w:rsidRDefault="00840526" w:rsidP="00840526">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komisijas darbības kārtībai</w:t>
      </w:r>
    </w:p>
    <w:p w:rsidR="00E72FFB" w:rsidRPr="00526B24" w:rsidRDefault="00840526" w:rsidP="00E72FF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P</w:t>
      </w:r>
      <w:r>
        <w:rPr>
          <w:rFonts w:ascii="Times New Roman" w:eastAsia="Times New Roman" w:hAnsi="Times New Roman" w:cs="Times New Roman"/>
          <w:b/>
          <w:bCs/>
          <w:sz w:val="24"/>
          <w:szCs w:val="24"/>
          <w:lang w:eastAsia="lv-LV"/>
        </w:rPr>
        <w:t>irmsskolas</w:t>
      </w:r>
      <w:r w:rsidR="00E72FFB" w:rsidRPr="00526B24">
        <w:rPr>
          <w:rFonts w:ascii="Times New Roman" w:eastAsia="Times New Roman" w:hAnsi="Times New Roman" w:cs="Times New Roman"/>
          <w:b/>
          <w:bCs/>
          <w:sz w:val="24"/>
          <w:szCs w:val="24"/>
          <w:lang w:eastAsia="lv-LV"/>
        </w:rPr>
        <w:t xml:space="preserve"> grupu rotaļnodarbību vērošanas</w:t>
      </w:r>
    </w:p>
    <w:p w:rsidR="00E72FFB" w:rsidRPr="00526B24" w:rsidRDefault="00E72FFB" w:rsidP="00C90D67">
      <w:pPr>
        <w:shd w:val="clear" w:color="auto" w:fill="FFFFFF"/>
        <w:spacing w:after="120" w:line="240" w:lineRule="auto"/>
        <w:jc w:val="center"/>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 xml:space="preserve"> un novērtējuma lapa</w:t>
      </w:r>
    </w:p>
    <w:p w:rsidR="00E72FFB" w:rsidRPr="00526B24" w:rsidRDefault="00E72FFB" w:rsidP="00E72FF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526B24">
        <w:rPr>
          <w:rFonts w:ascii="Times New Roman" w:eastAsia="Times New Roman" w:hAnsi="Times New Roman" w:cs="Times New Roman"/>
          <w:b/>
          <w:bCs/>
          <w:sz w:val="24"/>
          <w:szCs w:val="24"/>
          <w:lang w:eastAsia="lv-LV"/>
        </w:rPr>
        <w:t>1. Vispārīgā informācija</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664"/>
        <w:gridCol w:w="1019"/>
        <w:gridCol w:w="996"/>
        <w:gridCol w:w="802"/>
        <w:gridCol w:w="1254"/>
        <w:gridCol w:w="324"/>
        <w:gridCol w:w="2612"/>
        <w:gridCol w:w="1020"/>
        <w:gridCol w:w="1775"/>
      </w:tblGrid>
      <w:tr w:rsidR="00E72FFB" w:rsidRPr="00526B24" w:rsidTr="00840526">
        <w:tc>
          <w:tcPr>
            <w:tcW w:w="799" w:type="pct"/>
            <w:gridSpan w:val="2"/>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Izglītības iestāde</w:t>
            </w:r>
          </w:p>
        </w:tc>
        <w:tc>
          <w:tcPr>
            <w:tcW w:w="4201" w:type="pct"/>
            <w:gridSpan w:val="7"/>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315" w:type="pct"/>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Grupa</w:t>
            </w:r>
          </w:p>
        </w:tc>
        <w:tc>
          <w:tcPr>
            <w:tcW w:w="957" w:type="pct"/>
            <w:gridSpan w:val="2"/>
            <w:tcBorders>
              <w:top w:val="nil"/>
              <w:left w:val="nil"/>
              <w:bottom w:val="single" w:sz="6" w:space="0" w:color="414142"/>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1131" w:type="pct"/>
            <w:gridSpan w:val="3"/>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Izglītojamo skaits grupā</w:t>
            </w:r>
          </w:p>
        </w:tc>
        <w:tc>
          <w:tcPr>
            <w:tcW w:w="1256" w:type="pct"/>
            <w:tcBorders>
              <w:top w:val="nil"/>
              <w:left w:val="nil"/>
              <w:bottom w:val="single" w:sz="6" w:space="0" w:color="414142"/>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c>
          <w:tcPr>
            <w:tcW w:w="485" w:type="pct"/>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jc w:val="center"/>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nodarbībā</w:t>
            </w:r>
          </w:p>
        </w:tc>
        <w:tc>
          <w:tcPr>
            <w:tcW w:w="856" w:type="pct"/>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2249" w:type="pct"/>
            <w:gridSpan w:val="5"/>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Pirmsskolas izglītības pedagogs (vārds, uzvārds)</w:t>
            </w:r>
          </w:p>
        </w:tc>
        <w:tc>
          <w:tcPr>
            <w:tcW w:w="2751" w:type="pct"/>
            <w:gridSpan w:val="4"/>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r w:rsidR="00E72FFB" w:rsidRPr="00526B24" w:rsidTr="00840526">
        <w:tc>
          <w:tcPr>
            <w:tcW w:w="1653" w:type="pct"/>
            <w:gridSpan w:val="4"/>
            <w:tcBorders>
              <w:top w:val="nil"/>
              <w:left w:val="nil"/>
              <w:bottom w:val="nil"/>
              <w:right w:val="nil"/>
            </w:tcBorders>
            <w:shd w:val="clear" w:color="auto" w:fill="FFFFFF"/>
            <w:noWrap/>
            <w:vAlign w:val="bottom"/>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Eksperts(-i) (vārds, uzvārds, amats)</w:t>
            </w:r>
          </w:p>
        </w:tc>
        <w:tc>
          <w:tcPr>
            <w:tcW w:w="3347" w:type="pct"/>
            <w:gridSpan w:val="5"/>
            <w:tcBorders>
              <w:top w:val="nil"/>
              <w:left w:val="nil"/>
              <w:bottom w:val="single" w:sz="6" w:space="0" w:color="414142"/>
              <w:right w:val="nil"/>
            </w:tcBorders>
            <w:shd w:val="clear" w:color="auto" w:fill="FFFFFF"/>
            <w:hideMark/>
          </w:tcPr>
          <w:p w:rsidR="00E72FFB" w:rsidRPr="00526B24" w:rsidRDefault="00E72FFB" w:rsidP="00E72FFB">
            <w:pPr>
              <w:spacing w:after="0" w:line="240" w:lineRule="auto"/>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 </w:t>
            </w:r>
          </w:p>
        </w:tc>
      </w:tr>
    </w:tbl>
    <w:p w:rsidR="00441593" w:rsidRDefault="00441593" w:rsidP="00E72FFB">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p>
    <w:p w:rsidR="00E72FFB" w:rsidRPr="00526B24" w:rsidRDefault="00E72FFB" w:rsidP="00E72FFB">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526B24">
        <w:rPr>
          <w:rFonts w:ascii="Times New Roman" w:eastAsia="Times New Roman" w:hAnsi="Times New Roman" w:cs="Times New Roman"/>
          <w:sz w:val="24"/>
          <w:szCs w:val="24"/>
          <w:lang w:eastAsia="lv-LV"/>
        </w:rPr>
        <w:t>Grupu nodarbības vērošanas mērķis – mācību procesa kvalitātes izvērtēšana</w:t>
      </w:r>
    </w:p>
    <w:p w:rsidR="00000277" w:rsidRDefault="00445EF1" w:rsidP="00000277">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r w:rsidR="00000277" w:rsidRPr="00000277">
        <w:rPr>
          <w:rFonts w:ascii="Times New Roman" w:eastAsia="Times New Roman" w:hAnsi="Times New Roman" w:cs="Times New Roman"/>
          <w:b/>
          <w:bCs/>
          <w:sz w:val="24"/>
          <w:szCs w:val="24"/>
          <w:lang w:eastAsia="lv-LV"/>
        </w:rPr>
        <w:t>2. Pedagoga profesionālās darbības vērtējums</w:t>
      </w:r>
    </w:p>
    <w:p w:rsidR="00441593" w:rsidRDefault="00441593" w:rsidP="00000277">
      <w:pPr>
        <w:spacing w:before="100" w:beforeAutospacing="1" w:after="100" w:afterAutospacing="1" w:line="240" w:lineRule="auto"/>
        <w:rPr>
          <w:rFonts w:ascii="Times New Roman" w:eastAsia="Times New Roman" w:hAnsi="Times New Roman" w:cs="Times New Roman"/>
          <w:b/>
          <w:bCs/>
          <w:sz w:val="24"/>
          <w:szCs w:val="24"/>
          <w:lang w:eastAsia="lv-LV"/>
        </w:rPr>
      </w:pPr>
    </w:p>
    <w:tbl>
      <w:tblPr>
        <w:tblStyle w:val="Reatabula"/>
        <w:tblW w:w="10740" w:type="dxa"/>
        <w:tblLook w:val="0000" w:firstRow="0" w:lastRow="0" w:firstColumn="0" w:lastColumn="0" w:noHBand="0" w:noVBand="0"/>
      </w:tblPr>
      <w:tblGrid>
        <w:gridCol w:w="3416"/>
        <w:gridCol w:w="31"/>
        <w:gridCol w:w="711"/>
        <w:gridCol w:w="22"/>
        <w:gridCol w:w="807"/>
        <w:gridCol w:w="10"/>
        <w:gridCol w:w="817"/>
        <w:gridCol w:w="977"/>
        <w:gridCol w:w="74"/>
        <w:gridCol w:w="3875"/>
      </w:tblGrid>
      <w:tr w:rsidR="004E0AE3" w:rsidTr="00441593">
        <w:trPr>
          <w:trHeight w:val="418"/>
        </w:trPr>
        <w:tc>
          <w:tcPr>
            <w:tcW w:w="3457" w:type="dxa"/>
            <w:vMerge w:val="restart"/>
          </w:tcPr>
          <w:p w:rsidR="004E0AE3" w:rsidRDefault="004E0AE3" w:rsidP="004E0AE3">
            <w:pPr>
              <w:spacing w:before="100" w:beforeAutospacing="1" w:after="100" w:afterAutospacing="1"/>
              <w:ind w:left="108"/>
              <w:jc w:val="center"/>
              <w:rPr>
                <w:rFonts w:ascii="Times New Roman" w:eastAsia="Times New Roman" w:hAnsi="Times New Roman" w:cs="Times New Roman"/>
                <w:b/>
                <w:bCs/>
                <w:sz w:val="24"/>
                <w:szCs w:val="24"/>
                <w:lang w:eastAsia="lv-LV"/>
              </w:rPr>
            </w:pPr>
          </w:p>
          <w:p w:rsidR="004E0AE3" w:rsidRDefault="004E0AE3" w:rsidP="00E71204">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Apgalvojumi</w:t>
            </w:r>
          </w:p>
        </w:tc>
        <w:tc>
          <w:tcPr>
            <w:tcW w:w="3313" w:type="dxa"/>
            <w:gridSpan w:val="8"/>
          </w:tcPr>
          <w:p w:rsidR="004E0AE3" w:rsidRDefault="004E0AE3" w:rsidP="004E0AE3">
            <w:pPr>
              <w:spacing w:before="100" w:beforeAutospacing="1" w:after="100" w:afterAutospacing="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Vērtējums</w:t>
            </w:r>
          </w:p>
        </w:tc>
        <w:tc>
          <w:tcPr>
            <w:tcW w:w="3970" w:type="dxa"/>
            <w:vMerge w:val="restart"/>
          </w:tcPr>
          <w:p w:rsidR="004E0AE3" w:rsidRDefault="004E0AE3" w:rsidP="00E71204">
            <w:pPr>
              <w:spacing w:before="100" w:beforeAutospacing="1" w:after="100" w:afterAutospacing="1"/>
              <w:rPr>
                <w:rFonts w:ascii="Times New Roman" w:eastAsia="Times New Roman" w:hAnsi="Times New Roman" w:cs="Times New Roman"/>
                <w:b/>
                <w:bCs/>
                <w:sz w:val="24"/>
                <w:szCs w:val="24"/>
                <w:lang w:eastAsia="lv-LV"/>
              </w:rPr>
            </w:pPr>
          </w:p>
          <w:p w:rsidR="004E0AE3" w:rsidRDefault="004E0AE3" w:rsidP="004E0AE3">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Fakti, kas par to liecina</w:t>
            </w:r>
          </w:p>
        </w:tc>
      </w:tr>
      <w:tr w:rsidR="004E0AE3" w:rsidTr="00445EF1">
        <w:trPr>
          <w:trHeight w:val="334"/>
        </w:trPr>
        <w:tc>
          <w:tcPr>
            <w:tcW w:w="3457"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c>
          <w:tcPr>
            <w:tcW w:w="774" w:type="dxa"/>
            <w:gridSpan w:val="3"/>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p>
        </w:tc>
        <w:tc>
          <w:tcPr>
            <w:tcW w:w="817" w:type="dxa"/>
            <w:gridSpan w:val="2"/>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p>
        </w:tc>
        <w:tc>
          <w:tcPr>
            <w:tcW w:w="819" w:type="dxa"/>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p>
        </w:tc>
        <w:tc>
          <w:tcPr>
            <w:tcW w:w="903" w:type="dxa"/>
            <w:gridSpan w:val="2"/>
          </w:tcPr>
          <w:p w:rsidR="004E0AE3" w:rsidRDefault="004E0AE3" w:rsidP="00445EF1">
            <w:pPr>
              <w:spacing w:before="100" w:beforeAutospacing="1" w:after="100" w:afterAutospacing="1"/>
              <w:ind w:left="108"/>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3970"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Tr="004E0AE3">
        <w:trPr>
          <w:trHeight w:val="752"/>
        </w:trPr>
        <w:tc>
          <w:tcPr>
            <w:tcW w:w="3457"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c>
          <w:tcPr>
            <w:tcW w:w="774" w:type="dxa"/>
            <w:gridSpan w:val="3"/>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jā</w:t>
            </w:r>
          </w:p>
        </w:tc>
        <w:tc>
          <w:tcPr>
            <w:tcW w:w="817" w:type="dxa"/>
            <w:gridSpan w:val="2"/>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drīzāk</w:t>
            </w:r>
            <w:r w:rsidRPr="00B244A1">
              <w:rPr>
                <w:rFonts w:ascii="Times New Roman" w:eastAsia="Times New Roman" w:hAnsi="Times New Roman" w:cs="Times New Roman"/>
                <w:sz w:val="24"/>
                <w:szCs w:val="24"/>
                <w:lang w:eastAsia="lv-LV"/>
              </w:rPr>
              <w:br/>
              <w:t>jā</w:t>
            </w:r>
          </w:p>
        </w:tc>
        <w:tc>
          <w:tcPr>
            <w:tcW w:w="819" w:type="dxa"/>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daļēji</w:t>
            </w:r>
          </w:p>
        </w:tc>
        <w:tc>
          <w:tcPr>
            <w:tcW w:w="903" w:type="dxa"/>
            <w:gridSpan w:val="2"/>
          </w:tcPr>
          <w:p w:rsidR="004E0AE3" w:rsidRPr="00B244A1" w:rsidRDefault="004E0AE3" w:rsidP="004E0AE3">
            <w:pPr>
              <w:jc w:val="center"/>
              <w:rPr>
                <w:rFonts w:ascii="Times New Roman" w:eastAsia="Times New Roman" w:hAnsi="Times New Roman" w:cs="Times New Roman"/>
                <w:sz w:val="24"/>
                <w:szCs w:val="24"/>
                <w:lang w:eastAsia="lv-LV"/>
              </w:rPr>
            </w:pPr>
            <w:r w:rsidRPr="00B244A1">
              <w:rPr>
                <w:rFonts w:ascii="Times New Roman" w:eastAsia="Times New Roman" w:hAnsi="Times New Roman" w:cs="Times New Roman"/>
                <w:sz w:val="24"/>
                <w:szCs w:val="24"/>
                <w:lang w:eastAsia="lv-LV"/>
              </w:rPr>
              <w:t>nav novērots</w:t>
            </w:r>
          </w:p>
        </w:tc>
        <w:tc>
          <w:tcPr>
            <w:tcW w:w="3970" w:type="dxa"/>
            <w:vMerge/>
          </w:tcPr>
          <w:p w:rsidR="004E0AE3" w:rsidRDefault="004E0AE3" w:rsidP="004E0AE3">
            <w:pPr>
              <w:spacing w:before="100" w:beforeAutospacing="1" w:after="100" w:afterAutospacing="1"/>
              <w:ind w:left="108"/>
              <w:rPr>
                <w:rFonts w:ascii="Times New Roman" w:eastAsia="Times New Roman" w:hAnsi="Times New Roman" w:cs="Times New Roman"/>
                <w:b/>
                <w:bCs/>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1. Rotaļnodarbības uzdevumu izvirzīšana un nepieciešamo apstākļu radīšana</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1.1. Nodarbības mērķi un uzdevumi atbilst izglītības programmai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1.2. Nodarbības uzdevumi ir saistīti ar nedēļas tēmu</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1.3. Rotaļnodarbības saturs un struktūra, izvēlētās metodes un organizācijas formas atbilst tēmai un bērnu vecumam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1.4. Ir plānoti diferencēti uzdevumi atbilstoši bērnu attīstības līmenim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1.5. Bērniem ir nodrošināti apstākļi darbam un nepieciešamie mācību materiāli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1.6. Pedagogs izmanto literāro darbu, </w:t>
            </w:r>
            <w:proofErr w:type="spellStart"/>
            <w:r w:rsidRPr="00000277">
              <w:rPr>
                <w:rFonts w:ascii="Times New Roman" w:eastAsia="Times New Roman" w:hAnsi="Times New Roman" w:cs="Times New Roman"/>
                <w:sz w:val="24"/>
                <w:szCs w:val="24"/>
                <w:lang w:eastAsia="lv-LV"/>
              </w:rPr>
              <w:t>pašsacerētu</w:t>
            </w:r>
            <w:proofErr w:type="spellEnd"/>
            <w:r w:rsidRPr="00000277">
              <w:rPr>
                <w:rFonts w:ascii="Times New Roman" w:eastAsia="Times New Roman" w:hAnsi="Times New Roman" w:cs="Times New Roman"/>
                <w:sz w:val="24"/>
                <w:szCs w:val="24"/>
                <w:lang w:eastAsia="lv-LV"/>
              </w:rPr>
              <w:t xml:space="preserve"> pasaku, aprakstošu mīklu un citus paņēmienus labākai un spilgtākai uzdevuma izpildei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1.7. Tiek izmantots uzskates, demonstrējamais materiāls, rotaļu elementi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lastRenderedPageBreak/>
              <w:t>1.8. Nodarbības mērķis ir sasniegts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903"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397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903"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397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2. Bērnu noskaņošana un ievirzīšana mācību darbā rotaļnodarbībā</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 Bērnu emocionālais noskaņojums, uzmanības noturīgums, motivācija atbilst nodarbības mikroklimatam, mācību uzdevumu īstenošanai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2.2. Satura apjoms un sarežģītības pakāpe atbilst bērnu vecumposma īpatnībām un attīstības līmenim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2.3. Bērni ir pietiekami noslogoti, ievērojot katra bērna attīstības līmeni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2.4. Vērojama bērnu sadarbība (3–6 gadus veciem bērniem darbs pārī, grupās)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2.5. Vērojamas radoša, analītiska, pētnieciska rakstura darbības, izvirzot </w:t>
            </w:r>
            <w:proofErr w:type="spellStart"/>
            <w:r w:rsidRPr="00000277">
              <w:rPr>
                <w:rFonts w:ascii="Times New Roman" w:eastAsia="Times New Roman" w:hAnsi="Times New Roman" w:cs="Times New Roman"/>
                <w:sz w:val="24"/>
                <w:szCs w:val="24"/>
                <w:lang w:eastAsia="lv-LV"/>
              </w:rPr>
              <w:t>problēmsituācijas</w:t>
            </w:r>
            <w:proofErr w:type="spellEnd"/>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2.6. Pedagogs mudina bērnus plānot savu darbību, strādāt patstāvīgi, izvēlēties darba materiālus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2.7. Pedagogs piedāvā bērniem daudzveidīgus materiālus, rosina tos izmantot darbojoties</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2.8. Izmantojamie materiāli atrodas bērniem pieejamā vietā</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2.9. Bērniem tiek dota iespēja radoši darboties, veicinot viņu fantāziju, stāstot par paveikto</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2.10. Bērni ievēro kopējos darba organizācijas nosacījumus (sakārtota darba vide, radoša (ne)kārtība, brīva gaisotne, pozitīvs mikroklimats, uzvedības kultūra u. c.)</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2.11. Tiek pievērsta uzmanība darba izpildes kvalitātei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2.12. Bērni patstāvīgi prot novērst sīkas problēmas, aktīvi iesaistās nodarbībā</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2.13. Ir ievērots katrs bērns, izteikta atzinība, uzslavas, pamudinājumi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2.14. Bērnu darbi tiek izlikti kopīgai aplūkošanai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4044"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r w:rsidR="004E0AE3" w:rsidRPr="00000277" w:rsidTr="004E0AE3">
        <w:tc>
          <w:tcPr>
            <w:tcW w:w="10740" w:type="dxa"/>
            <w:gridSpan w:val="10"/>
            <w:hideMark/>
          </w:tcPr>
          <w:p w:rsidR="004E0AE3" w:rsidRPr="00000277" w:rsidRDefault="004E0AE3" w:rsidP="00000277">
            <w:pPr>
              <w:jc w:val="center"/>
              <w:rPr>
                <w:rFonts w:ascii="Times New Roman" w:eastAsia="Times New Roman" w:hAnsi="Times New Roman" w:cs="Times New Roman"/>
                <w:b/>
                <w:bCs/>
                <w:sz w:val="24"/>
                <w:szCs w:val="24"/>
                <w:lang w:eastAsia="lv-LV"/>
              </w:rPr>
            </w:pPr>
            <w:r w:rsidRPr="00000277">
              <w:rPr>
                <w:rFonts w:ascii="Times New Roman" w:eastAsia="Times New Roman" w:hAnsi="Times New Roman" w:cs="Times New Roman"/>
                <w:b/>
                <w:bCs/>
                <w:sz w:val="24"/>
                <w:szCs w:val="24"/>
                <w:lang w:eastAsia="lv-LV"/>
              </w:rPr>
              <w:t>3. Pedagoga un bērnu savstarpējā saskarsme</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xml:space="preserve">3.1. Pedagoga valoda ir skaidri saprotama, labs paraugs bērniem, </w:t>
            </w:r>
            <w:r w:rsidRPr="00000277">
              <w:rPr>
                <w:rFonts w:ascii="Times New Roman" w:eastAsia="Times New Roman" w:hAnsi="Times New Roman" w:cs="Times New Roman"/>
                <w:sz w:val="24"/>
                <w:szCs w:val="24"/>
                <w:lang w:eastAsia="lv-LV"/>
              </w:rPr>
              <w:lastRenderedPageBreak/>
              <w:t>jautājumi un skaidrojumi bērniem viegli uztverami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lastRenderedPageBreak/>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3.2. Pedagogs pievērš uzmanību bērnu valodai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3.3. Pedagoga uzvedība liecina par veiksmīga rezultāta gaidām, paužot to valodā, acu skatienā, kustībās, pedagogs pārredz visus bērnus, ir acu kontakts ar bērniem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3.4. Bērnam ir iespēja izkustēties, intelektuālais darbs mijas ar kustību aktivitātēm</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3.5. Pedagogam un bērniem ir pozitīva saskarsme</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3.6. Bērni spēj pozitīvi novērtēt, priecāties par citu bērnu paveikto</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E0AE3">
        <w:tc>
          <w:tcPr>
            <w:tcW w:w="348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3.7. Bērni iesaistās nodarbības gaitas un rezultātu novērtēšanā, pedagogs izmanto atgriezenisko saiti</w:t>
            </w:r>
          </w:p>
        </w:tc>
        <w:tc>
          <w:tcPr>
            <w:tcW w:w="720"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829" w:type="dxa"/>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4044" w:type="dxa"/>
            <w:gridSpan w:val="2"/>
            <w:hideMark/>
          </w:tcPr>
          <w:p w:rsidR="004E0AE3" w:rsidRPr="00000277" w:rsidRDefault="004E0AE3" w:rsidP="00000277">
            <w:pPr>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r w:rsidR="004E0AE3" w:rsidRPr="00000277" w:rsidTr="00445EF1">
        <w:tc>
          <w:tcPr>
            <w:tcW w:w="3489" w:type="dxa"/>
            <w:gridSpan w:val="2"/>
            <w:shd w:val="clear" w:color="auto" w:fill="F2F2F2" w:themeFill="background1" w:themeFillShade="F2"/>
          </w:tcPr>
          <w:p w:rsidR="004E0AE3" w:rsidRPr="00000277" w:rsidRDefault="004E0AE3" w:rsidP="00686C69">
            <w:pPr>
              <w:jc w:val="right"/>
              <w:rPr>
                <w:rFonts w:ascii="Times New Roman" w:eastAsia="Times New Roman" w:hAnsi="Times New Roman" w:cs="Times New Roman"/>
                <w:sz w:val="24"/>
                <w:szCs w:val="24"/>
                <w:lang w:eastAsia="lv-LV"/>
              </w:rPr>
            </w:pPr>
            <w:r w:rsidRPr="00686C69">
              <w:rPr>
                <w:rFonts w:ascii="Times New Roman" w:eastAsia="Times New Roman" w:hAnsi="Times New Roman" w:cs="Times New Roman"/>
                <w:i/>
                <w:sz w:val="24"/>
                <w:szCs w:val="24"/>
                <w:lang w:eastAsia="lv-LV"/>
              </w:rPr>
              <w:t>Punkti kopā:</w:t>
            </w:r>
          </w:p>
        </w:tc>
        <w:tc>
          <w:tcPr>
            <w:tcW w:w="720"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829" w:type="dxa"/>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c>
          <w:tcPr>
            <w:tcW w:w="4044" w:type="dxa"/>
            <w:gridSpan w:val="2"/>
            <w:shd w:val="clear" w:color="auto" w:fill="F2F2F2" w:themeFill="background1" w:themeFillShade="F2"/>
          </w:tcPr>
          <w:p w:rsidR="004E0AE3" w:rsidRPr="00000277" w:rsidRDefault="004E0AE3" w:rsidP="00000277">
            <w:pPr>
              <w:rPr>
                <w:rFonts w:ascii="Times New Roman" w:eastAsia="Times New Roman" w:hAnsi="Times New Roman" w:cs="Times New Roman"/>
                <w:sz w:val="24"/>
                <w:szCs w:val="24"/>
                <w:lang w:eastAsia="lv-LV"/>
              </w:rPr>
            </w:pPr>
          </w:p>
        </w:tc>
      </w:tr>
    </w:tbl>
    <w:p w:rsidR="00000277" w:rsidRPr="00000277" w:rsidRDefault="00000277" w:rsidP="00000277">
      <w:pPr>
        <w:spacing w:before="100" w:beforeAutospacing="1" w:after="100" w:afterAutospacing="1"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874"/>
        <w:gridCol w:w="376"/>
        <w:gridCol w:w="1096"/>
        <w:gridCol w:w="1729"/>
      </w:tblGrid>
      <w:tr w:rsidR="00000277" w:rsidRPr="00000277" w:rsidTr="00000277">
        <w:trPr>
          <w:tblCellSpacing w:w="15" w:type="dxa"/>
        </w:trPr>
        <w:tc>
          <w:tcPr>
            <w:tcW w:w="15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Pedagoga vārds, uzvārds, paraksts</w:t>
            </w:r>
          </w:p>
        </w:tc>
        <w:tc>
          <w:tcPr>
            <w:tcW w:w="1900" w:type="pct"/>
            <w:tcBorders>
              <w:bottom w:val="single" w:sz="6" w:space="0" w:color="auto"/>
            </w:tcBorders>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2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55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bl>
    <w:p w:rsidR="00000277" w:rsidRPr="00000277" w:rsidRDefault="00000277" w:rsidP="00000277">
      <w:pPr>
        <w:spacing w:before="100" w:beforeAutospacing="1" w:after="100" w:afterAutospacing="1"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797"/>
        <w:gridCol w:w="299"/>
        <w:gridCol w:w="1020"/>
        <w:gridCol w:w="1653"/>
      </w:tblGrid>
      <w:tr w:rsidR="00000277" w:rsidRPr="00000277" w:rsidTr="00000277">
        <w:trPr>
          <w:tblCellSpacing w:w="15" w:type="dxa"/>
        </w:trPr>
        <w:tc>
          <w:tcPr>
            <w:tcW w:w="15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Vērtētāja(-u) vārds, uzvārds, paraksts</w:t>
            </w:r>
          </w:p>
        </w:tc>
        <w:tc>
          <w:tcPr>
            <w:tcW w:w="1900" w:type="pct"/>
            <w:tcBorders>
              <w:bottom w:val="single" w:sz="6" w:space="0" w:color="auto"/>
            </w:tcBorders>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20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c>
          <w:tcPr>
            <w:tcW w:w="550" w:type="pct"/>
            <w:noWrap/>
            <w:vAlign w:val="bottom"/>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Datums</w:t>
            </w:r>
          </w:p>
        </w:tc>
        <w:tc>
          <w:tcPr>
            <w:tcW w:w="850" w:type="pct"/>
            <w:tcBorders>
              <w:bottom w:val="single" w:sz="6" w:space="0" w:color="auto"/>
            </w:tcBorders>
            <w:hideMark/>
          </w:tcPr>
          <w:p w:rsidR="00000277" w:rsidRPr="00000277" w:rsidRDefault="00000277" w:rsidP="00000277">
            <w:pPr>
              <w:spacing w:after="0" w:line="240" w:lineRule="auto"/>
              <w:rPr>
                <w:rFonts w:ascii="Times New Roman" w:eastAsia="Times New Roman" w:hAnsi="Times New Roman" w:cs="Times New Roman"/>
                <w:sz w:val="24"/>
                <w:szCs w:val="24"/>
                <w:lang w:eastAsia="lv-LV"/>
              </w:rPr>
            </w:pPr>
            <w:r w:rsidRPr="00000277">
              <w:rPr>
                <w:rFonts w:ascii="Times New Roman" w:eastAsia="Times New Roman" w:hAnsi="Times New Roman" w:cs="Times New Roman"/>
                <w:sz w:val="24"/>
                <w:szCs w:val="24"/>
                <w:lang w:eastAsia="lv-LV"/>
              </w:rPr>
              <w:t> </w:t>
            </w:r>
          </w:p>
        </w:tc>
      </w:tr>
    </w:tbl>
    <w:p w:rsidR="00840526" w:rsidRDefault="00840526" w:rsidP="00C90D67">
      <w:pPr>
        <w:tabs>
          <w:tab w:val="left" w:pos="7892"/>
        </w:tabs>
        <w:spacing w:after="0"/>
        <w:contextualSpacing/>
        <w:jc w:val="right"/>
        <w:rPr>
          <w:rFonts w:ascii="Times New Roman" w:eastAsia="Times New Roman" w:hAnsi="Times New Roman" w:cs="Times New Roman"/>
          <w:sz w:val="24"/>
          <w:szCs w:val="24"/>
        </w:rPr>
      </w:pPr>
    </w:p>
    <w:p w:rsidR="00D80C9A" w:rsidRDefault="00D80C9A" w:rsidP="00C90D67">
      <w:pPr>
        <w:tabs>
          <w:tab w:val="left" w:pos="7892"/>
        </w:tabs>
        <w:spacing w:after="0"/>
        <w:contextualSpacing/>
        <w:jc w:val="right"/>
        <w:rPr>
          <w:rFonts w:ascii="Times New Roman" w:eastAsia="Times New Roman" w:hAnsi="Times New Roman" w:cs="Times New Roman"/>
          <w:sz w:val="24"/>
          <w:szCs w:val="24"/>
        </w:rPr>
        <w:sectPr w:rsidR="00D80C9A" w:rsidSect="00840526">
          <w:pgSz w:w="11906" w:h="16838" w:code="9"/>
          <w:pgMar w:top="720" w:right="720" w:bottom="720" w:left="720" w:header="709" w:footer="709" w:gutter="0"/>
          <w:cols w:space="708"/>
          <w:docGrid w:linePitch="360"/>
        </w:sectPr>
      </w:pPr>
    </w:p>
    <w:p w:rsidR="00D80C9A" w:rsidRDefault="00D80C9A" w:rsidP="00D80C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4.pielikums</w:t>
      </w:r>
    </w:p>
    <w:p w:rsidR="00D80C9A" w:rsidRDefault="00D80C9A" w:rsidP="00D80C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Pērses sākumskolas</w:t>
      </w:r>
    </w:p>
    <w:p w:rsidR="00D80C9A" w:rsidRPr="00EE3BB2" w:rsidRDefault="00D80C9A" w:rsidP="00D80C9A">
      <w:pPr>
        <w:autoSpaceDE w:val="0"/>
        <w:autoSpaceDN w:val="0"/>
        <w:adjustRightInd w:val="0"/>
        <w:spacing w:after="0" w:line="240" w:lineRule="auto"/>
        <w:jc w:val="right"/>
        <w:rPr>
          <w:rFonts w:ascii="Times New Roman" w:hAnsi="Times New Roman" w:cs="Times New Roman"/>
          <w:bCs/>
          <w:sz w:val="24"/>
          <w:szCs w:val="24"/>
        </w:rPr>
      </w:pPr>
      <w:r w:rsidRPr="00EE3BB2">
        <w:rPr>
          <w:rFonts w:ascii="Times New Roman" w:hAnsi="Times New Roman" w:cs="Times New Roman"/>
          <w:bCs/>
          <w:sz w:val="24"/>
          <w:szCs w:val="24"/>
        </w:rPr>
        <w:t>Pedagogu profesionālās darbības</w:t>
      </w:r>
    </w:p>
    <w:p w:rsidR="00D80C9A" w:rsidRPr="00EE3BB2" w:rsidRDefault="00D80C9A" w:rsidP="00D80C9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kvalitātes novērtēšanas kārtībai</w:t>
      </w:r>
      <w:r w:rsidRPr="00EE3BB2">
        <w:rPr>
          <w:rFonts w:ascii="Times New Roman" w:hAnsi="Times New Roman" w:cs="Times New Roman"/>
          <w:bCs/>
          <w:sz w:val="24"/>
          <w:szCs w:val="24"/>
        </w:rPr>
        <w:t xml:space="preserve"> un </w:t>
      </w:r>
    </w:p>
    <w:p w:rsidR="00D80C9A" w:rsidRPr="00840526" w:rsidRDefault="00D80C9A" w:rsidP="00D80C9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komisijas darbības kārtībai</w:t>
      </w:r>
    </w:p>
    <w:p w:rsidR="00FB615D" w:rsidRPr="00EE405A" w:rsidRDefault="00D80C9A" w:rsidP="00FB615D">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Pērses sākumskolas</w:t>
      </w:r>
    </w:p>
    <w:p w:rsidR="00FB615D" w:rsidRPr="00EE405A" w:rsidRDefault="00D80C9A" w:rsidP="00FB615D">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color w:val="000000"/>
          <w:sz w:val="24"/>
          <w:szCs w:val="24"/>
        </w:rPr>
        <w:t>Vispārējās izglītības pedagoga</w:t>
      </w:r>
      <w:r w:rsidR="001422F8" w:rsidRPr="00EE405A">
        <w:rPr>
          <w:rFonts w:ascii="Times New Roman" w:eastAsia="Times New Roman" w:hAnsi="Times New Roman" w:cs="Times New Roman"/>
          <w:bCs/>
          <w:sz w:val="24"/>
          <w:szCs w:val="24"/>
        </w:rPr>
        <w:t xml:space="preserve"> profesionālās darbības </w:t>
      </w:r>
      <w:r w:rsidRPr="00EE405A">
        <w:rPr>
          <w:rFonts w:ascii="Times New Roman" w:eastAsia="Times New Roman" w:hAnsi="Times New Roman" w:cs="Times New Roman"/>
          <w:bCs/>
          <w:sz w:val="24"/>
          <w:szCs w:val="24"/>
        </w:rPr>
        <w:t>kvalitātes</w:t>
      </w:r>
    </w:p>
    <w:p w:rsidR="00FB615D" w:rsidRPr="00EE405A" w:rsidRDefault="00D80C9A" w:rsidP="00FB615D">
      <w:pPr>
        <w:autoSpaceDE w:val="0"/>
        <w:autoSpaceDN w:val="0"/>
        <w:adjustRightInd w:val="0"/>
        <w:spacing w:after="0" w:line="240" w:lineRule="auto"/>
        <w:jc w:val="center"/>
        <w:rPr>
          <w:rFonts w:ascii="Times New Roman" w:eastAsia="Times New Roman" w:hAnsi="Times New Roman" w:cs="Times New Roman"/>
          <w:b/>
          <w:bCs/>
          <w:sz w:val="24"/>
          <w:szCs w:val="24"/>
        </w:rPr>
      </w:pPr>
      <w:r w:rsidRPr="00EE405A">
        <w:rPr>
          <w:rFonts w:ascii="Times New Roman" w:eastAsia="Times New Roman" w:hAnsi="Times New Roman" w:cs="Times New Roman"/>
          <w:bCs/>
          <w:sz w:val="24"/>
          <w:szCs w:val="24"/>
        </w:rPr>
        <w:t xml:space="preserve"> </w:t>
      </w:r>
      <w:r w:rsidR="00FB615D" w:rsidRPr="00EE405A">
        <w:rPr>
          <w:rFonts w:ascii="Times New Roman" w:eastAsia="Times New Roman" w:hAnsi="Times New Roman" w:cs="Times New Roman"/>
          <w:b/>
          <w:bCs/>
          <w:sz w:val="24"/>
          <w:szCs w:val="24"/>
        </w:rPr>
        <w:t>PAŠVĒRTĒJUMS</w:t>
      </w:r>
    </w:p>
    <w:p w:rsidR="00D80C9A" w:rsidRPr="00EE405A" w:rsidRDefault="00D80C9A" w:rsidP="00FB615D">
      <w:pPr>
        <w:autoSpaceDE w:val="0"/>
        <w:autoSpaceDN w:val="0"/>
        <w:adjustRightInd w:val="0"/>
        <w:spacing w:after="0" w:line="240" w:lineRule="auto"/>
        <w:rPr>
          <w:rFonts w:ascii="Times New Roman" w:eastAsia="Times New Roman" w:hAnsi="Times New Roman" w:cs="Times New Roman"/>
          <w:b/>
          <w:bCs/>
          <w:sz w:val="24"/>
          <w:szCs w:val="24"/>
        </w:rPr>
      </w:pPr>
    </w:p>
    <w:p w:rsidR="001422F8" w:rsidRPr="00EE405A" w:rsidRDefault="001422F8" w:rsidP="001422F8">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2017./2018. mācību gadā</w:t>
      </w:r>
    </w:p>
    <w:p w:rsidR="00D80C9A" w:rsidRPr="00EE405A" w:rsidRDefault="00D80C9A" w:rsidP="00D80C9A">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D80C9A" w:rsidRPr="00EE405A" w:rsidRDefault="00D80C9A" w:rsidP="00D80C9A">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80C9A" w:rsidRPr="00EE405A" w:rsidRDefault="00D80C9A" w:rsidP="00D80C9A">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b/>
          <w:color w:val="000000"/>
          <w:sz w:val="24"/>
          <w:szCs w:val="24"/>
        </w:rPr>
        <w:t>Pedagoga vārds, uzvārds______________________________________</w:t>
      </w:r>
    </w:p>
    <w:p w:rsidR="00D80C9A" w:rsidRPr="00EE405A" w:rsidRDefault="00D80C9A" w:rsidP="00D80C9A">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3840" behindDoc="0" locked="0" layoutInCell="1" allowOverlap="1" wp14:anchorId="031F8172" wp14:editId="6AB5A86F">
                <wp:simplePos x="0" y="0"/>
                <wp:positionH relativeFrom="column">
                  <wp:posOffset>2133600</wp:posOffset>
                </wp:positionH>
                <wp:positionV relativeFrom="paragraph">
                  <wp:posOffset>52705</wp:posOffset>
                </wp:positionV>
                <wp:extent cx="104775" cy="90805"/>
                <wp:effectExtent l="0" t="0" r="28575" b="23495"/>
                <wp:wrapNone/>
                <wp:docPr id="21" name="Rectangle 21"/>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FA0E4" id="Rectangle 21" o:spid="_x0000_s1026" style="position:absolute;margin-left:168pt;margin-top:4.15pt;width:8.25pt;height:7.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kwbg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ARSYkwbgIAAP0EAAAOAAAAAAAAAAAAAAAA&#10;AC4CAABkcnMvZTJvRG9jLnhtbFBLAQItABQABgAIAAAAIQBWXhjp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2816" behindDoc="0" locked="0" layoutInCell="1" allowOverlap="1" wp14:anchorId="560BA91B" wp14:editId="1863482D">
                <wp:simplePos x="0" y="0"/>
                <wp:positionH relativeFrom="column">
                  <wp:posOffset>1743075</wp:posOffset>
                </wp:positionH>
                <wp:positionV relativeFrom="paragraph">
                  <wp:posOffset>43815</wp:posOffset>
                </wp:positionV>
                <wp:extent cx="104775" cy="90805"/>
                <wp:effectExtent l="0" t="0" r="28575" b="23495"/>
                <wp:wrapNone/>
                <wp:docPr id="20" name="Rectangle 20"/>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A9C8" id="Rectangle 20" o:spid="_x0000_s1026" style="position:absolute;margin-left:137.25pt;margin-top:3.45pt;width:8.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cT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1792" behindDoc="0" locked="0" layoutInCell="1" allowOverlap="1" wp14:anchorId="33D4B83F" wp14:editId="02AD10D2">
                <wp:simplePos x="0" y="0"/>
                <wp:positionH relativeFrom="column">
                  <wp:posOffset>1381125</wp:posOffset>
                </wp:positionH>
                <wp:positionV relativeFrom="paragraph">
                  <wp:posOffset>52705</wp:posOffset>
                </wp:positionV>
                <wp:extent cx="104775" cy="90805"/>
                <wp:effectExtent l="0" t="0" r="28575" b="23495"/>
                <wp:wrapNone/>
                <wp:docPr id="19" name="Rectangle 19"/>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8872B" id="Rectangle 19" o:spid="_x0000_s1026" style="position:absolute;margin-left:108.75pt;margin-top:4.15pt;width:8.25pt;height:7.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V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AWz65VtAgAA/QQAAA4AAAAAAAAAAAAAAAAA&#10;LgIAAGRycy9lMm9Eb2MueG1sUEsBAi0AFAAGAAgAAAAhAPPN+Qf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b/>
          <w:color w:val="000000"/>
          <w:sz w:val="24"/>
          <w:szCs w:val="24"/>
        </w:rPr>
        <w:t xml:space="preserve"> Kvalitātes pakāpe </w:t>
      </w:r>
      <w:r w:rsidRPr="00EE405A">
        <w:rPr>
          <w:rFonts w:ascii="Times New Roman" w:eastAsia="Times New Roman" w:hAnsi="Times New Roman" w:cs="Times New Roman"/>
          <w:color w:val="000000"/>
          <w:sz w:val="24"/>
          <w:szCs w:val="24"/>
        </w:rPr>
        <w:t xml:space="preserve">1.     2.       3.  </w:t>
      </w:r>
    </w:p>
    <w:p w:rsidR="00D80C9A" w:rsidRPr="00EE405A" w:rsidRDefault="00D80C9A" w:rsidP="00D80C9A">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709"/>
        <w:gridCol w:w="709"/>
        <w:gridCol w:w="709"/>
        <w:gridCol w:w="709"/>
        <w:gridCol w:w="4218"/>
      </w:tblGrid>
      <w:tr w:rsidR="00680EA8" w:rsidRPr="00EE405A" w:rsidTr="00833A76">
        <w:trPr>
          <w:trHeight w:val="984"/>
        </w:trPr>
        <w:tc>
          <w:tcPr>
            <w:tcW w:w="8080"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Profesionālās darbības kvalitātes novērtēšanas </w:t>
            </w:r>
            <w:r w:rsidRPr="00EE405A">
              <w:rPr>
                <w:rFonts w:ascii="Times New Roman" w:eastAsia="Times New Roman" w:hAnsi="Times New Roman" w:cs="Times New Roman"/>
                <w:b/>
                <w:color w:val="000000"/>
                <w:sz w:val="24"/>
                <w:szCs w:val="24"/>
              </w:rPr>
              <w:t>kritēriji</w:t>
            </w:r>
          </w:p>
        </w:tc>
        <w:tc>
          <w:tcPr>
            <w:tcW w:w="709"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3</w:t>
            </w:r>
          </w:p>
        </w:tc>
        <w:tc>
          <w:tcPr>
            <w:tcW w:w="709"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w:t>
            </w:r>
          </w:p>
        </w:tc>
        <w:tc>
          <w:tcPr>
            <w:tcW w:w="709"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w:t>
            </w:r>
          </w:p>
        </w:tc>
        <w:tc>
          <w:tcPr>
            <w:tcW w:w="709"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0</w:t>
            </w:r>
          </w:p>
        </w:tc>
        <w:tc>
          <w:tcPr>
            <w:tcW w:w="4218"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Piezīmes</w:t>
            </w:r>
          </w:p>
        </w:tc>
      </w:tr>
      <w:tr w:rsidR="00680EA8" w:rsidRPr="00EE405A" w:rsidTr="00833A76">
        <w:tc>
          <w:tcPr>
            <w:tcW w:w="8080" w:type="dxa"/>
            <w:shd w:val="clear" w:color="auto" w:fill="FFFFFF"/>
          </w:tcPr>
          <w:p w:rsidR="00680EA8" w:rsidRPr="00EE405A" w:rsidRDefault="00680EA8" w:rsidP="00252229">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priekšmeta programmas izmantošana</w:t>
            </w:r>
          </w:p>
        </w:tc>
        <w:tc>
          <w:tcPr>
            <w:tcW w:w="709"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plānošana un organizācija</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norises mērķtiecīgums un rezultativitāte</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produktivitāte/efektivitāte</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veiktais audzināšanas darbs mācību procesā</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Ierakstu precizitāte obligātajā dokumentācijā un atskaišu iesniegšana</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Izglītojamā mācību sasniegumu vērtēšana, rezultātu apkopošana un analīze</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Konsultācijas un atbalsta sniegšana izglītojamiem</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Izglītojamo gatavošana un sasniegumi olimpiādēs, konkursos, skatēs</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Vecāku/aizbildņu informēšana par izglītojamā sasniegumiem un vajadzībām</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Līdzdalība pedagoģiskās padomes un mācību priekšmeta jomas darbā</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Līdzdalība izglītības iestādes ikgadējās darbības plānošanas un </w:t>
            </w:r>
            <w:proofErr w:type="spellStart"/>
            <w:r w:rsidRPr="00EE405A">
              <w:rPr>
                <w:rFonts w:ascii="Times New Roman" w:eastAsia="Times New Roman" w:hAnsi="Times New Roman" w:cs="Times New Roman"/>
                <w:sz w:val="24"/>
                <w:szCs w:val="24"/>
              </w:rPr>
              <w:t>pašvērtēšanas</w:t>
            </w:r>
            <w:proofErr w:type="spellEnd"/>
            <w:r w:rsidRPr="00EE405A">
              <w:rPr>
                <w:rFonts w:ascii="Times New Roman" w:eastAsia="Times New Roman" w:hAnsi="Times New Roman" w:cs="Times New Roman"/>
                <w:sz w:val="24"/>
                <w:szCs w:val="24"/>
              </w:rPr>
              <w:t xml:space="preserve"> procesā</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Sakoptas, estētiskas un drošas darba vides uzturēšana</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Ētikas normu (koleģialitātes, profesionalitātes, cieņas, smalkjūtības, taisnīguma) izpausmes profesionālajā darbā</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līdzdalība projektos, radošo darbu skatēs, konkursos</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profesionālā tālākizglītība</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lastRenderedPageBreak/>
              <w:t xml:space="preserve">Svešvalodu izmantošanas prasmju ietekme uz profesionālās darbības rezultātu kvalitāti </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IKT izmantošanas prasmju ietekme uz profesionālās darbības rezultātu kvalitāti</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833A76">
        <w:tc>
          <w:tcPr>
            <w:tcW w:w="8080" w:type="dxa"/>
            <w:shd w:val="clear" w:color="auto" w:fill="FFFFFF"/>
          </w:tcPr>
          <w:p w:rsidR="00680EA8" w:rsidRPr="00EE405A" w:rsidRDefault="00680EA8" w:rsidP="00252229">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Sadarbība ar citām institūcijām izglītības jomā</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833A76">
        <w:tc>
          <w:tcPr>
            <w:tcW w:w="8080"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Mācību un audzināšanas darbības regulāra </w:t>
            </w:r>
            <w:r w:rsidRPr="00EE405A">
              <w:rPr>
                <w:rFonts w:ascii="Times New Roman" w:eastAsia="Times New Roman" w:hAnsi="Times New Roman" w:cs="Times New Roman"/>
                <w:color w:val="000000"/>
                <w:sz w:val="24"/>
                <w:szCs w:val="24"/>
              </w:rPr>
              <w:t xml:space="preserve">analīze, darbības </w:t>
            </w:r>
            <w:proofErr w:type="spellStart"/>
            <w:r w:rsidRPr="00EE405A">
              <w:rPr>
                <w:rFonts w:ascii="Times New Roman" w:eastAsia="Times New Roman" w:hAnsi="Times New Roman" w:cs="Times New Roman"/>
                <w:color w:val="000000"/>
                <w:sz w:val="24"/>
                <w:szCs w:val="24"/>
              </w:rPr>
              <w:t>pašrefleksija</w:t>
            </w:r>
            <w:proofErr w:type="spellEnd"/>
            <w:r w:rsidRPr="00EE405A">
              <w:rPr>
                <w:rFonts w:ascii="Times New Roman" w:eastAsia="Times New Roman" w:hAnsi="Times New Roman" w:cs="Times New Roman"/>
                <w:color w:val="000000"/>
                <w:sz w:val="24"/>
                <w:szCs w:val="24"/>
              </w:rPr>
              <w:t xml:space="preserve">, pieredzes </w:t>
            </w:r>
            <w:proofErr w:type="spellStart"/>
            <w:r w:rsidRPr="00EE405A">
              <w:rPr>
                <w:rFonts w:ascii="Times New Roman" w:eastAsia="Times New Roman" w:hAnsi="Times New Roman" w:cs="Times New Roman"/>
                <w:color w:val="000000"/>
                <w:sz w:val="24"/>
                <w:szCs w:val="24"/>
              </w:rPr>
              <w:t>pārnese</w:t>
            </w:r>
            <w:proofErr w:type="spellEnd"/>
            <w:r w:rsidRPr="00EE405A">
              <w:rPr>
                <w:rFonts w:ascii="Times New Roman" w:eastAsia="Times New Roman" w:hAnsi="Times New Roman" w:cs="Times New Roman"/>
                <w:color w:val="000000"/>
                <w:sz w:val="24"/>
                <w:szCs w:val="24"/>
              </w:rPr>
              <w:t xml:space="preserve">  </w:t>
            </w: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FFFFF"/>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441593">
        <w:tc>
          <w:tcPr>
            <w:tcW w:w="8080"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rPr>
            </w:pPr>
          </w:p>
          <w:p w:rsidR="00680EA8" w:rsidRPr="00EE405A"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w:t>
            </w:r>
          </w:p>
        </w:tc>
        <w:tc>
          <w:tcPr>
            <w:tcW w:w="709" w:type="dxa"/>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18" w:type="dxa"/>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680EA8" w:rsidRPr="00EE405A" w:rsidTr="00441593">
        <w:tc>
          <w:tcPr>
            <w:tcW w:w="8080" w:type="dxa"/>
            <w:shd w:val="clear" w:color="auto" w:fill="F2F2F2" w:themeFill="background1" w:themeFillShade="F2"/>
            <w:vAlign w:val="center"/>
          </w:tcPr>
          <w:p w:rsidR="00680EA8" w:rsidRPr="00EE405A"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rPr>
            </w:pPr>
          </w:p>
          <w:p w:rsidR="00680EA8" w:rsidRPr="00EE405A" w:rsidRDefault="00680EA8" w:rsidP="00252229">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 pavisam kopā</w:t>
            </w:r>
          </w:p>
        </w:tc>
        <w:tc>
          <w:tcPr>
            <w:tcW w:w="7054" w:type="dxa"/>
            <w:gridSpan w:val="5"/>
            <w:shd w:val="clear" w:color="auto" w:fill="F2F2F2" w:themeFill="background1" w:themeFillShade="F2"/>
          </w:tcPr>
          <w:p w:rsidR="00680EA8" w:rsidRPr="00EE405A" w:rsidRDefault="00680EA8" w:rsidP="00252229">
            <w:pPr>
              <w:autoSpaceDE w:val="0"/>
              <w:autoSpaceDN w:val="0"/>
              <w:adjustRightInd w:val="0"/>
              <w:spacing w:after="0" w:line="240" w:lineRule="auto"/>
              <w:rPr>
                <w:rFonts w:ascii="Times New Roman" w:eastAsia="Times New Roman" w:hAnsi="Times New Roman" w:cs="Times New Roman"/>
                <w:sz w:val="24"/>
                <w:szCs w:val="24"/>
              </w:rPr>
            </w:pPr>
          </w:p>
        </w:tc>
      </w:tr>
    </w:tbl>
    <w:p w:rsidR="00680EA8" w:rsidRPr="00EE405A"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EE405A"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EE405A" w:rsidRDefault="00680EA8" w:rsidP="0009005F">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EE405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Pedagoga profesionālās darbības kvalitātes novērtēšanas </w:t>
      </w:r>
      <w:r w:rsidRPr="00EE405A">
        <w:rPr>
          <w:rFonts w:ascii="Times New Roman" w:eastAsia="Times New Roman" w:hAnsi="Times New Roman" w:cs="Times New Roman"/>
          <w:b/>
          <w:color w:val="000000"/>
          <w:sz w:val="24"/>
          <w:szCs w:val="24"/>
        </w:rPr>
        <w:t>KRITĒRIJI:</w:t>
      </w:r>
    </w:p>
    <w:p w:rsidR="00680EA8" w:rsidRPr="00EE405A" w:rsidRDefault="00680EA8" w:rsidP="00680EA8">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Pedagoga</w:t>
      </w:r>
      <w:r w:rsidRPr="00EE405A">
        <w:rPr>
          <w:rFonts w:ascii="Times New Roman" w:eastAsia="Times New Roman" w:hAnsi="Times New Roman" w:cs="Times New Roman"/>
          <w:color w:val="000000"/>
          <w:sz w:val="24"/>
          <w:szCs w:val="24"/>
        </w:rPr>
        <w:t xml:space="preserve"> profesionālās darbības kvalitātes</w:t>
      </w:r>
      <w:r w:rsidRPr="00EE405A">
        <w:rPr>
          <w:rFonts w:ascii="Times New Roman" w:eastAsia="Calibri" w:hAnsi="Times New Roman" w:cs="Times New Roman"/>
          <w:sz w:val="24"/>
          <w:szCs w:val="24"/>
        </w:rPr>
        <w:t xml:space="preserve"> vērtē pēc punktu sistēmas no 0-3:</w:t>
      </w:r>
    </w:p>
    <w:p w:rsidR="00680EA8" w:rsidRPr="00EE405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EE405A" w:rsidTr="00732E60">
        <w:tc>
          <w:tcPr>
            <w:tcW w:w="1526"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Punkti</w:t>
            </w:r>
          </w:p>
        </w:tc>
        <w:tc>
          <w:tcPr>
            <w:tcW w:w="3260"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Vērtējums</w:t>
            </w:r>
          </w:p>
        </w:tc>
        <w:tc>
          <w:tcPr>
            <w:tcW w:w="10348"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Paskaidrojums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3</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ļoti labi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mērķtiecīgi organizēts darbs, orientēts uz izglītojamo kompetenču veidošanu</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2</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labi (drīzāk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Times New Roman" w:hAnsi="Times New Roman" w:cs="Times New Roman"/>
                <w:sz w:val="24"/>
                <w:szCs w:val="24"/>
                <w:lang w:eastAsia="lv-LV"/>
              </w:rPr>
              <w:t>daļēji mērķtiecīgi organizēts darbs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1</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viduvēji (daļēji)</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daļēji veikts darbs, tikai daļēji atbilst izvirzītajām prasībām</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0</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nepietiekami (nē, nav novērots)</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nepilnīgi veikts darbs, nepietiekamas pedagoģiskās un metodiskās zināšanas</w:t>
            </w:r>
          </w:p>
        </w:tc>
      </w:tr>
    </w:tbl>
    <w:p w:rsidR="001422F8" w:rsidRPr="00EE405A" w:rsidRDefault="001422F8" w:rsidP="00D80C9A">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____________                                                                                                                               _____________________________</w:t>
      </w:r>
    </w:p>
    <w:p w:rsidR="00D80C9A" w:rsidRPr="00EE405A" w:rsidRDefault="00D80C9A" w:rsidP="00D80C9A">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/Datums/      </w:t>
      </w:r>
    </w:p>
    <w:p w:rsidR="00D80C9A" w:rsidRPr="00EE405A" w:rsidRDefault="00D80C9A" w:rsidP="00D80C9A">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w:t>
      </w:r>
      <w:r w:rsidR="00FE4AD6" w:rsidRPr="00EE405A">
        <w:rPr>
          <w:rFonts w:ascii="Times New Roman" w:eastAsia="Times New Roman" w:hAnsi="Times New Roman" w:cs="Times New Roman"/>
          <w:i/>
          <w:sz w:val="24"/>
          <w:szCs w:val="24"/>
        </w:rPr>
        <w:t xml:space="preserve">                                           </w:t>
      </w:r>
      <w:r w:rsidRPr="00EE405A">
        <w:rPr>
          <w:rFonts w:ascii="Times New Roman" w:eastAsia="Times New Roman" w:hAnsi="Times New Roman" w:cs="Times New Roman"/>
          <w:i/>
          <w:sz w:val="24"/>
          <w:szCs w:val="24"/>
        </w:rPr>
        <w:t xml:space="preserve">    /pedagoga paraksts/</w:t>
      </w:r>
    </w:p>
    <w:p w:rsidR="00D80C9A" w:rsidRPr="00EE405A" w:rsidRDefault="00D80C9A" w:rsidP="00D80C9A">
      <w:pPr>
        <w:spacing w:after="0" w:line="240" w:lineRule="auto"/>
        <w:rPr>
          <w:rFonts w:ascii="Times New Roman" w:eastAsia="Times New Roman" w:hAnsi="Times New Roman" w:cs="Times New Roman"/>
          <w:i/>
          <w:sz w:val="24"/>
          <w:szCs w:val="24"/>
        </w:rPr>
      </w:pPr>
    </w:p>
    <w:p w:rsidR="00D80C9A" w:rsidRPr="00EE405A" w:rsidRDefault="00D80C9A" w:rsidP="00D80C9A">
      <w:pPr>
        <w:spacing w:after="0" w:line="240" w:lineRule="auto"/>
        <w:rPr>
          <w:rFonts w:ascii="Times New Roman" w:eastAsia="Times New Roman" w:hAnsi="Times New Roman" w:cs="Times New Roman"/>
          <w:i/>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FE4AD6" w:rsidRPr="00EE405A" w:rsidRDefault="00FE4AD6" w:rsidP="00D80C9A">
      <w:pPr>
        <w:spacing w:after="0" w:line="240" w:lineRule="auto"/>
        <w:rPr>
          <w:rFonts w:ascii="Times New Roman" w:eastAsia="Times New Roman" w:hAnsi="Times New Roman" w:cs="Times New Roman"/>
          <w:sz w:val="24"/>
          <w:szCs w:val="24"/>
        </w:rPr>
        <w:sectPr w:rsidR="00FE4AD6" w:rsidRPr="00EE405A" w:rsidSect="00D80C9A">
          <w:pgSz w:w="16838" w:h="11906" w:orient="landscape" w:code="9"/>
          <w:pgMar w:top="720" w:right="720" w:bottom="720" w:left="720" w:header="709" w:footer="709" w:gutter="0"/>
          <w:cols w:space="708"/>
          <w:docGrid w:linePitch="360"/>
        </w:sectPr>
      </w:pPr>
    </w:p>
    <w:p w:rsidR="00D80C9A" w:rsidRPr="00EE405A" w:rsidRDefault="00D80C9A" w:rsidP="00D80C9A">
      <w:pPr>
        <w:spacing w:after="0" w:line="240" w:lineRule="auto"/>
        <w:rPr>
          <w:rFonts w:ascii="Times New Roman" w:eastAsia="Times New Roman" w:hAnsi="Times New Roman" w:cs="Times New Roman"/>
          <w:sz w:val="24"/>
          <w:szCs w:val="24"/>
        </w:rPr>
      </w:pPr>
    </w:p>
    <w:p w:rsidR="00FE4AD6" w:rsidRPr="00EE405A" w:rsidRDefault="00FE4AD6" w:rsidP="00FE4AD6">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5.pielikums</w:t>
      </w:r>
    </w:p>
    <w:p w:rsidR="00FE4AD6" w:rsidRPr="00EE405A" w:rsidRDefault="00FE4AD6" w:rsidP="00FE4AD6">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Pērses sākumskolas</w:t>
      </w:r>
    </w:p>
    <w:p w:rsidR="00FE4AD6" w:rsidRPr="00EE405A" w:rsidRDefault="00FE4AD6" w:rsidP="00FE4AD6">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Pedagogu profesionālās darbības</w:t>
      </w:r>
    </w:p>
    <w:p w:rsidR="00FE4AD6" w:rsidRPr="00EE405A" w:rsidRDefault="00FE4AD6" w:rsidP="00FE4AD6">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 xml:space="preserve">kvalitātes novērtēšanas kārtībai un </w:t>
      </w:r>
    </w:p>
    <w:p w:rsidR="00FE4AD6" w:rsidRPr="00EE405A" w:rsidRDefault="00FE4AD6" w:rsidP="00FE4AD6">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komisijas darbības kārtībai</w:t>
      </w:r>
    </w:p>
    <w:p w:rsidR="00FE4AD6" w:rsidRPr="00EE405A" w:rsidRDefault="00FE4AD6" w:rsidP="00FE4AD6">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Pērses sākumskolas</w:t>
      </w:r>
    </w:p>
    <w:p w:rsidR="00824CD2" w:rsidRPr="00EE405A" w:rsidRDefault="00FE4AD6" w:rsidP="00FE4AD6">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color w:val="000000"/>
          <w:sz w:val="24"/>
          <w:szCs w:val="24"/>
        </w:rPr>
        <w:t>Pirmsskolas izglītības pedagoga</w:t>
      </w:r>
      <w:r w:rsidRPr="00EE405A">
        <w:rPr>
          <w:rFonts w:ascii="Times New Roman" w:eastAsia="Times New Roman" w:hAnsi="Times New Roman" w:cs="Times New Roman"/>
          <w:bCs/>
          <w:sz w:val="24"/>
          <w:szCs w:val="24"/>
        </w:rPr>
        <w:t xml:space="preserve"> profesionālās darbības kvalitātes </w:t>
      </w:r>
    </w:p>
    <w:p w:rsidR="00FE4AD6" w:rsidRPr="00EE405A" w:rsidRDefault="00FE4AD6" w:rsidP="00FE4AD6">
      <w:pPr>
        <w:autoSpaceDE w:val="0"/>
        <w:autoSpaceDN w:val="0"/>
        <w:adjustRightInd w:val="0"/>
        <w:spacing w:after="0" w:line="240" w:lineRule="auto"/>
        <w:jc w:val="center"/>
        <w:rPr>
          <w:rFonts w:ascii="Times New Roman" w:eastAsia="Times New Roman" w:hAnsi="Times New Roman" w:cs="Times New Roman"/>
          <w:b/>
          <w:bCs/>
          <w:sz w:val="24"/>
          <w:szCs w:val="24"/>
        </w:rPr>
      </w:pPr>
      <w:r w:rsidRPr="00EE405A">
        <w:rPr>
          <w:rFonts w:ascii="Times New Roman" w:eastAsia="Times New Roman" w:hAnsi="Times New Roman" w:cs="Times New Roman"/>
          <w:b/>
          <w:bCs/>
          <w:sz w:val="24"/>
          <w:szCs w:val="24"/>
        </w:rPr>
        <w:t>PAŠVĒRTĒJUMS</w:t>
      </w:r>
    </w:p>
    <w:p w:rsidR="00FE4AD6" w:rsidRPr="00EE405A" w:rsidRDefault="00FE4AD6" w:rsidP="00FE4AD6">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2017./2018. mācību gadā</w:t>
      </w:r>
    </w:p>
    <w:p w:rsidR="00FE4AD6" w:rsidRPr="00EE405A" w:rsidRDefault="00FE4AD6" w:rsidP="00FE4AD6">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FE4AD6" w:rsidRPr="00EE405A" w:rsidRDefault="00FE4AD6" w:rsidP="00FE4AD6">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E4AD6" w:rsidRPr="00EE405A" w:rsidRDefault="00FE4AD6" w:rsidP="00FE4AD6">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b/>
          <w:color w:val="000000"/>
          <w:sz w:val="24"/>
          <w:szCs w:val="24"/>
        </w:rPr>
        <w:t>Pedagoga vārds, uzvārds______________________________________</w:t>
      </w:r>
    </w:p>
    <w:p w:rsidR="00FE4AD6" w:rsidRPr="00EE405A" w:rsidRDefault="00FE4AD6" w:rsidP="00FE4AD6">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446B0A27" wp14:editId="5971470C">
                <wp:simplePos x="0" y="0"/>
                <wp:positionH relativeFrom="column">
                  <wp:posOffset>2133600</wp:posOffset>
                </wp:positionH>
                <wp:positionV relativeFrom="paragraph">
                  <wp:posOffset>52705</wp:posOffset>
                </wp:positionV>
                <wp:extent cx="104775" cy="9080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2B38D" id="Rectangle 22" o:spid="_x0000_s1026" style="position:absolute;margin-left:168pt;margin-top:4.15pt;width:8.25pt;height:7.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DLZptVbgIAAP0EAAAOAAAAAAAAAAAAAAAA&#10;AC4CAABkcnMvZTJvRG9jLnhtbFBLAQItABQABgAIAAAAIQBWXhjp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6912" behindDoc="0" locked="0" layoutInCell="1" allowOverlap="1" wp14:anchorId="69BF6FC6" wp14:editId="702FE5A7">
                <wp:simplePos x="0" y="0"/>
                <wp:positionH relativeFrom="column">
                  <wp:posOffset>1743075</wp:posOffset>
                </wp:positionH>
                <wp:positionV relativeFrom="paragraph">
                  <wp:posOffset>43815</wp:posOffset>
                </wp:positionV>
                <wp:extent cx="104775" cy="90805"/>
                <wp:effectExtent l="0" t="0" r="28575" b="23495"/>
                <wp:wrapNone/>
                <wp:docPr id="23" name="Rectangle 23"/>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53DB" id="Rectangle 23" o:spid="_x0000_s1026" style="position:absolute;margin-left:137.25pt;margin-top:3.45pt;width:8.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B9fJV2bgIAAP0EAAAOAAAAAAAAAAAAAAAA&#10;AC4CAABkcnMvZTJvRG9jLnhtbFBLAQItABQABgAIAAAAIQAvizPG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5888" behindDoc="0" locked="0" layoutInCell="1" allowOverlap="1" wp14:anchorId="788A38FE" wp14:editId="69B955BE">
                <wp:simplePos x="0" y="0"/>
                <wp:positionH relativeFrom="column">
                  <wp:posOffset>1381125</wp:posOffset>
                </wp:positionH>
                <wp:positionV relativeFrom="paragraph">
                  <wp:posOffset>52705</wp:posOffset>
                </wp:positionV>
                <wp:extent cx="104775" cy="90805"/>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50C30" id="Rectangle 24" o:spid="_x0000_s1026" style="position:absolute;margin-left:108.75pt;margin-top:4.15pt;width:8.25pt;height:7.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b/>
          <w:color w:val="000000"/>
          <w:sz w:val="24"/>
          <w:szCs w:val="24"/>
        </w:rPr>
        <w:t xml:space="preserve"> Kvalitātes pakāpe </w:t>
      </w:r>
      <w:r w:rsidRPr="00EE405A">
        <w:rPr>
          <w:rFonts w:ascii="Times New Roman" w:eastAsia="Times New Roman" w:hAnsi="Times New Roman" w:cs="Times New Roman"/>
          <w:color w:val="000000"/>
          <w:sz w:val="24"/>
          <w:szCs w:val="24"/>
        </w:rPr>
        <w:t xml:space="preserve">1.     2.       3.  </w:t>
      </w:r>
    </w:p>
    <w:p w:rsidR="00FE4AD6" w:rsidRPr="00EE405A" w:rsidRDefault="00FE4AD6" w:rsidP="00FE4AD6">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696"/>
        <w:gridCol w:w="696"/>
        <w:gridCol w:w="696"/>
        <w:gridCol w:w="696"/>
        <w:gridCol w:w="4320"/>
      </w:tblGrid>
      <w:tr w:rsidR="00732E60" w:rsidRPr="00EE405A" w:rsidTr="00445EF1">
        <w:trPr>
          <w:trHeight w:val="833"/>
        </w:trPr>
        <w:tc>
          <w:tcPr>
            <w:tcW w:w="7888"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Profesionālās darbības kvalitātes novērtēšanas </w:t>
            </w:r>
            <w:r w:rsidRPr="00EE405A">
              <w:rPr>
                <w:rFonts w:ascii="Times New Roman" w:eastAsia="Times New Roman" w:hAnsi="Times New Roman" w:cs="Times New Roman"/>
                <w:b/>
                <w:color w:val="000000"/>
                <w:sz w:val="24"/>
                <w:szCs w:val="24"/>
              </w:rPr>
              <w:t>kritēriji</w:t>
            </w:r>
          </w:p>
        </w:tc>
        <w:tc>
          <w:tcPr>
            <w:tcW w:w="696"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3</w:t>
            </w:r>
          </w:p>
        </w:tc>
        <w:tc>
          <w:tcPr>
            <w:tcW w:w="696"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w:t>
            </w:r>
          </w:p>
        </w:tc>
        <w:tc>
          <w:tcPr>
            <w:tcW w:w="696"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w:t>
            </w:r>
          </w:p>
        </w:tc>
        <w:tc>
          <w:tcPr>
            <w:tcW w:w="696"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0</w:t>
            </w:r>
          </w:p>
        </w:tc>
        <w:tc>
          <w:tcPr>
            <w:tcW w:w="4320"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Piezīmes</w:t>
            </w:r>
          </w:p>
        </w:tc>
      </w:tr>
      <w:tr w:rsidR="00732E60" w:rsidRPr="00EE405A" w:rsidTr="00833A76">
        <w:tc>
          <w:tcPr>
            <w:tcW w:w="7888" w:type="dxa"/>
            <w:shd w:val="clear" w:color="auto" w:fill="FFFFFF"/>
          </w:tcPr>
          <w:p w:rsidR="00732E60" w:rsidRPr="00EE405A" w:rsidRDefault="00732E60" w:rsidP="00732E60">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 xml:space="preserve">Pirmsskolas izglītības </w:t>
            </w:r>
            <w:proofErr w:type="spellStart"/>
            <w:r w:rsidRPr="00EE405A">
              <w:rPr>
                <w:rFonts w:ascii="Times New Roman" w:eastAsia="Times New Roman" w:hAnsi="Times New Roman" w:cs="Times New Roman"/>
                <w:sz w:val="24"/>
                <w:szCs w:val="24"/>
              </w:rPr>
              <w:t>paraugprogrammas</w:t>
            </w:r>
            <w:proofErr w:type="spellEnd"/>
            <w:r w:rsidRPr="00EE405A">
              <w:rPr>
                <w:rFonts w:ascii="Times New Roman" w:eastAsia="Times New Roman" w:hAnsi="Times New Roman" w:cs="Times New Roman"/>
                <w:sz w:val="24"/>
                <w:szCs w:val="24"/>
              </w:rPr>
              <w:t xml:space="preserve"> izmantošana</w:t>
            </w:r>
          </w:p>
        </w:tc>
        <w:tc>
          <w:tcPr>
            <w:tcW w:w="696"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plānošana un organizācija</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norises mērķtiecīgums un rezultativitāte</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produktivitāte/efektivitāte</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veiktais audzināšanas darbs mācību procesā</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Izdales un metodisko materiālu izveide</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Ierakstu precizitāte obligātajā dokumentācijā un atskaišu iesniegšana</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Izglītojamā mācību sasniegumu vērtēšana, rezultātu apkopošana un analīze</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Individuāla atbalsta sniegšana izglītojamiem</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Vecāku/aizbildņu informēšana par izglītojamā sasniegumiem un vajadzībām</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Līdzdalība pedagoģiskās padomes darbā</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Līdzdalība izglītības iestādes ikgadējās darbības plānošanas un </w:t>
            </w:r>
            <w:proofErr w:type="spellStart"/>
            <w:r w:rsidRPr="00EE405A">
              <w:rPr>
                <w:rFonts w:ascii="Times New Roman" w:eastAsia="Times New Roman" w:hAnsi="Times New Roman" w:cs="Times New Roman"/>
                <w:sz w:val="24"/>
                <w:szCs w:val="24"/>
              </w:rPr>
              <w:t>pašvērtēšanas</w:t>
            </w:r>
            <w:proofErr w:type="spellEnd"/>
            <w:r w:rsidRPr="00EE405A">
              <w:rPr>
                <w:rFonts w:ascii="Times New Roman" w:eastAsia="Times New Roman" w:hAnsi="Times New Roman" w:cs="Times New Roman"/>
                <w:sz w:val="24"/>
                <w:szCs w:val="24"/>
              </w:rPr>
              <w:t xml:space="preserve"> procesā</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Sakoptas, estētiskas un drošas darba vides uzturēšana</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Ētikas normu (koleģialitātes, profesionalitātes, cieņas, smalkjūtības, taisnīguma) izpausmes profesionālajā darbā</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līdzdalība projektos, radošo darbu skatēs, konkursos</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profesionālā tālākizglītība</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lastRenderedPageBreak/>
              <w:t xml:space="preserve">Svešvalodu izmantošanas prasmju ietekme uz profesionālās darbības rezultātu kvalitāti </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IKT izmantošanas prasmju ietekme uz profesionālās darbības rezultātu kvalitāti</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833A76">
        <w:tc>
          <w:tcPr>
            <w:tcW w:w="7888" w:type="dxa"/>
            <w:shd w:val="clear" w:color="auto" w:fill="FFFFFF"/>
          </w:tcPr>
          <w:p w:rsidR="00732E60" w:rsidRPr="00EE405A" w:rsidRDefault="00732E60" w:rsidP="00732E6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Sadarbība ar citām institūcijām izglītības jomā</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833A76">
        <w:tc>
          <w:tcPr>
            <w:tcW w:w="7888"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Rotaļnodarbību </w:t>
            </w:r>
            <w:proofErr w:type="spellStart"/>
            <w:r w:rsidRPr="00EE405A">
              <w:rPr>
                <w:rFonts w:ascii="Times New Roman" w:eastAsia="Times New Roman" w:hAnsi="Times New Roman" w:cs="Times New Roman"/>
                <w:sz w:val="24"/>
                <w:szCs w:val="24"/>
              </w:rPr>
              <w:t>vadī</w:t>
            </w:r>
            <w:proofErr w:type="spellEnd"/>
            <w:r w:rsidRPr="00EE405A">
              <w:rPr>
                <w:rFonts w:ascii="Times New Roman" w:eastAsia="Times New Roman" w:hAnsi="Times New Roman" w:cs="Times New Roman"/>
                <w:sz w:val="24"/>
                <w:szCs w:val="24"/>
              </w:rPr>
              <w:t xml:space="preserve"> un audzināšanas darbības regulāra </w:t>
            </w:r>
            <w:r w:rsidRPr="00EE405A">
              <w:rPr>
                <w:rFonts w:ascii="Times New Roman" w:eastAsia="Times New Roman" w:hAnsi="Times New Roman" w:cs="Times New Roman"/>
                <w:color w:val="000000"/>
                <w:sz w:val="24"/>
                <w:szCs w:val="24"/>
              </w:rPr>
              <w:t xml:space="preserve">analīze, darbības </w:t>
            </w:r>
            <w:proofErr w:type="spellStart"/>
            <w:r w:rsidRPr="00EE405A">
              <w:rPr>
                <w:rFonts w:ascii="Times New Roman" w:eastAsia="Times New Roman" w:hAnsi="Times New Roman" w:cs="Times New Roman"/>
                <w:color w:val="000000"/>
                <w:sz w:val="24"/>
                <w:szCs w:val="24"/>
              </w:rPr>
              <w:t>pašrefleksija</w:t>
            </w:r>
            <w:proofErr w:type="spellEnd"/>
            <w:r w:rsidRPr="00EE405A">
              <w:rPr>
                <w:rFonts w:ascii="Times New Roman" w:eastAsia="Times New Roman" w:hAnsi="Times New Roman" w:cs="Times New Roman"/>
                <w:color w:val="000000"/>
                <w:sz w:val="24"/>
                <w:szCs w:val="24"/>
              </w:rPr>
              <w:t xml:space="preserve">, pieredzes </w:t>
            </w:r>
            <w:proofErr w:type="spellStart"/>
            <w:r w:rsidRPr="00EE405A">
              <w:rPr>
                <w:rFonts w:ascii="Times New Roman" w:eastAsia="Times New Roman" w:hAnsi="Times New Roman" w:cs="Times New Roman"/>
                <w:color w:val="000000"/>
                <w:sz w:val="24"/>
                <w:szCs w:val="24"/>
              </w:rPr>
              <w:t>pārnese</w:t>
            </w:r>
            <w:proofErr w:type="spellEnd"/>
            <w:r w:rsidRPr="00EE405A">
              <w:rPr>
                <w:rFonts w:ascii="Times New Roman" w:eastAsia="Times New Roman" w:hAnsi="Times New Roman" w:cs="Times New Roman"/>
                <w:color w:val="000000"/>
                <w:sz w:val="24"/>
                <w:szCs w:val="24"/>
              </w:rPr>
              <w:t xml:space="preserve">  </w:t>
            </w: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FFFFF"/>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441593">
        <w:tc>
          <w:tcPr>
            <w:tcW w:w="7888"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rPr>
            </w:pPr>
          </w:p>
          <w:p w:rsidR="00732E60" w:rsidRPr="00EE405A"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w:t>
            </w:r>
          </w:p>
        </w:tc>
        <w:tc>
          <w:tcPr>
            <w:tcW w:w="696" w:type="dxa"/>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696" w:type="dxa"/>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320" w:type="dxa"/>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732E60" w:rsidRPr="00EE405A" w:rsidTr="00441593">
        <w:tc>
          <w:tcPr>
            <w:tcW w:w="7888" w:type="dxa"/>
            <w:shd w:val="clear" w:color="auto" w:fill="F2F2F2" w:themeFill="background1" w:themeFillShade="F2"/>
            <w:vAlign w:val="center"/>
          </w:tcPr>
          <w:p w:rsidR="00732E60" w:rsidRPr="00EE405A"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rPr>
            </w:pPr>
          </w:p>
          <w:p w:rsidR="00732E60" w:rsidRPr="00EE405A" w:rsidRDefault="00732E60" w:rsidP="00732E60">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 pavisam kopā</w:t>
            </w:r>
          </w:p>
        </w:tc>
        <w:tc>
          <w:tcPr>
            <w:tcW w:w="7104" w:type="dxa"/>
            <w:gridSpan w:val="5"/>
            <w:shd w:val="clear" w:color="auto" w:fill="F2F2F2" w:themeFill="background1" w:themeFillShade="F2"/>
          </w:tcPr>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color w:val="000000"/>
          <w:sz w:val="24"/>
          <w:szCs w:val="24"/>
        </w:rPr>
      </w:pPr>
    </w:p>
    <w:p w:rsidR="00732E60" w:rsidRPr="00EE405A" w:rsidRDefault="00732E60" w:rsidP="00732E60">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Pedagoga profesionālās darbības kvalitātes novērtēšanas </w:t>
      </w:r>
      <w:r w:rsidRPr="00EE405A">
        <w:rPr>
          <w:rFonts w:ascii="Times New Roman" w:eastAsia="Times New Roman" w:hAnsi="Times New Roman" w:cs="Times New Roman"/>
          <w:b/>
          <w:color w:val="000000"/>
          <w:sz w:val="24"/>
          <w:szCs w:val="24"/>
        </w:rPr>
        <w:t>KRITĒRIJI:</w:t>
      </w:r>
    </w:p>
    <w:p w:rsidR="00732E60" w:rsidRPr="00EE405A" w:rsidRDefault="00732E60"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Pedagoga</w:t>
      </w:r>
      <w:r w:rsidRPr="00EE405A">
        <w:rPr>
          <w:rFonts w:ascii="Times New Roman" w:eastAsia="Times New Roman" w:hAnsi="Times New Roman" w:cs="Times New Roman"/>
          <w:color w:val="000000"/>
          <w:sz w:val="24"/>
          <w:szCs w:val="24"/>
        </w:rPr>
        <w:t xml:space="preserve"> profesionālās darbības kvalitātes</w:t>
      </w:r>
      <w:r w:rsidRPr="00EE405A">
        <w:rPr>
          <w:rFonts w:ascii="Times New Roman" w:eastAsia="Calibri" w:hAnsi="Times New Roman" w:cs="Times New Roman"/>
          <w:sz w:val="24"/>
          <w:szCs w:val="24"/>
        </w:rPr>
        <w:t xml:space="preserve"> vērtē pēc punktu sistēmas no 0-3:</w:t>
      </w:r>
    </w:p>
    <w:p w:rsidR="00732E60" w:rsidRPr="00EE405A" w:rsidRDefault="00732E60" w:rsidP="00732E60">
      <w:pPr>
        <w:autoSpaceDE w:val="0"/>
        <w:autoSpaceDN w:val="0"/>
        <w:adjustRightInd w:val="0"/>
        <w:spacing w:after="0" w:line="240" w:lineRule="auto"/>
        <w:jc w:val="center"/>
        <w:rPr>
          <w:rFonts w:ascii="TimesNewRomanPS-BoldMT" w:eastAsia="Calibri" w:hAnsi="TimesNewRomanPS-BoldMT" w:cs="TimesNewRomanPS-BoldMT"/>
          <w:bCs/>
          <w:sz w:val="24"/>
          <w:szCs w:val="24"/>
        </w:rPr>
      </w:pPr>
    </w:p>
    <w:p w:rsidR="00732E60" w:rsidRPr="00EE405A" w:rsidRDefault="00732E60"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EE405A" w:rsidTr="00732E60">
        <w:tc>
          <w:tcPr>
            <w:tcW w:w="1526"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Punkti</w:t>
            </w:r>
          </w:p>
        </w:tc>
        <w:tc>
          <w:tcPr>
            <w:tcW w:w="3260"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Vērtējums</w:t>
            </w:r>
          </w:p>
        </w:tc>
        <w:tc>
          <w:tcPr>
            <w:tcW w:w="10348"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Paskaidrojums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3</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ļoti labi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mērķtiecīgi organizēts darbs, orientēts uz izglītojamo kompetenču veidošanu</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2</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labi (drīzāk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Times New Roman" w:hAnsi="Times New Roman" w:cs="Times New Roman"/>
                <w:sz w:val="24"/>
                <w:szCs w:val="24"/>
                <w:lang w:eastAsia="lv-LV"/>
              </w:rPr>
              <w:t>daļēji mērķtiecīgi organizēts darbs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1</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viduvēji (daļēji)</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daļēji veikts darbs, tikai daļēji atbilst izvirzītajām prasībām</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0</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nepietiekami (nē, nav novērots)</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nepilnīgi veikts darbs, nepietiekamas pedagoģiskās un metodiskās zināšanas</w:t>
            </w:r>
          </w:p>
        </w:tc>
      </w:tr>
    </w:tbl>
    <w:p w:rsidR="00FE4AD6" w:rsidRPr="00EE405A" w:rsidRDefault="00FE4AD6" w:rsidP="00FE4AD6">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FE4AD6" w:rsidRPr="00EE405A" w:rsidRDefault="00FE4AD6" w:rsidP="00FE4AD6">
      <w:pPr>
        <w:spacing w:after="0" w:line="240" w:lineRule="auto"/>
        <w:rPr>
          <w:rFonts w:ascii="Times New Roman" w:eastAsia="Times New Roman" w:hAnsi="Times New Roman" w:cs="Times New Roman"/>
          <w:sz w:val="24"/>
          <w:szCs w:val="24"/>
        </w:rPr>
      </w:pPr>
    </w:p>
    <w:p w:rsidR="00FE4AD6" w:rsidRPr="00EE405A" w:rsidRDefault="00FE4AD6" w:rsidP="00FE4AD6">
      <w:pPr>
        <w:spacing w:after="0" w:line="240" w:lineRule="auto"/>
        <w:rPr>
          <w:rFonts w:ascii="Times New Roman" w:eastAsia="Times New Roman" w:hAnsi="Times New Roman" w:cs="Times New Roman"/>
          <w:sz w:val="24"/>
          <w:szCs w:val="24"/>
        </w:rPr>
      </w:pPr>
    </w:p>
    <w:p w:rsidR="00FE4AD6" w:rsidRPr="00EE405A" w:rsidRDefault="00FE4AD6" w:rsidP="00FE4AD6">
      <w:pPr>
        <w:spacing w:after="0" w:line="240" w:lineRule="auto"/>
        <w:rPr>
          <w:rFonts w:ascii="Times New Roman" w:eastAsia="Times New Roman" w:hAnsi="Times New Roman" w:cs="Times New Roman"/>
          <w:sz w:val="24"/>
          <w:szCs w:val="24"/>
        </w:rPr>
      </w:pPr>
    </w:p>
    <w:p w:rsidR="00FE4AD6" w:rsidRPr="00EE405A" w:rsidRDefault="00FE4AD6" w:rsidP="00FE4AD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____________                                                                                                                               _____________________________</w:t>
      </w:r>
    </w:p>
    <w:p w:rsidR="00FE4AD6" w:rsidRPr="00EE405A" w:rsidRDefault="00FE4AD6" w:rsidP="00FE4AD6">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/Datums/      </w:t>
      </w:r>
    </w:p>
    <w:p w:rsidR="004926AB" w:rsidRPr="00EE405A" w:rsidRDefault="00FE4AD6" w:rsidP="00FE4AD6">
      <w:pPr>
        <w:spacing w:after="0" w:line="240" w:lineRule="auto"/>
        <w:rPr>
          <w:rFonts w:ascii="Times New Roman" w:eastAsia="Times New Roman" w:hAnsi="Times New Roman" w:cs="Times New Roman"/>
          <w:i/>
          <w:sz w:val="24"/>
          <w:szCs w:val="24"/>
        </w:rPr>
        <w:sectPr w:rsidR="004926AB" w:rsidRPr="00EE405A" w:rsidSect="00D80C9A">
          <w:pgSz w:w="16838" w:h="11906" w:orient="landscape" w:code="9"/>
          <w:pgMar w:top="720" w:right="720" w:bottom="720" w:left="720" w:header="709" w:footer="709" w:gutter="0"/>
          <w:cols w:space="708"/>
          <w:docGrid w:linePitch="360"/>
        </w:sectPr>
      </w:pPr>
      <w:r w:rsidRPr="00EE405A">
        <w:rPr>
          <w:rFonts w:ascii="Times New Roman" w:eastAsia="Times New Roman" w:hAnsi="Times New Roman" w:cs="Times New Roman"/>
          <w:i/>
          <w:sz w:val="24"/>
          <w:szCs w:val="24"/>
        </w:rPr>
        <w:t xml:space="preserve">                                                                                                       </w:t>
      </w:r>
      <w:r w:rsidR="00D711BA" w:rsidRPr="00EE405A">
        <w:rPr>
          <w:rFonts w:ascii="Times New Roman" w:eastAsia="Times New Roman" w:hAnsi="Times New Roman" w:cs="Times New Roman"/>
          <w:i/>
          <w:sz w:val="24"/>
          <w:szCs w:val="24"/>
        </w:rPr>
        <w:t xml:space="preserve">                                           </w:t>
      </w:r>
      <w:r w:rsidRPr="00EE405A">
        <w:rPr>
          <w:rFonts w:ascii="Times New Roman" w:eastAsia="Times New Roman" w:hAnsi="Times New Roman" w:cs="Times New Roman"/>
          <w:i/>
          <w:sz w:val="24"/>
          <w:szCs w:val="24"/>
        </w:rPr>
        <w:t xml:space="preserve">                /pedagoga paraksts/</w:t>
      </w:r>
    </w:p>
    <w:p w:rsidR="00FE4AD6" w:rsidRPr="00EE405A" w:rsidRDefault="00FE4AD6" w:rsidP="00FE4AD6">
      <w:pPr>
        <w:spacing w:after="0" w:line="240" w:lineRule="auto"/>
        <w:rPr>
          <w:rFonts w:ascii="Times New Roman" w:eastAsia="Times New Roman" w:hAnsi="Times New Roman" w:cs="Times New Roman"/>
          <w:i/>
          <w:sz w:val="24"/>
          <w:szCs w:val="24"/>
        </w:rPr>
      </w:pPr>
    </w:p>
    <w:p w:rsidR="00FE4AD6" w:rsidRPr="00EE405A" w:rsidRDefault="00FE4AD6" w:rsidP="00FE4AD6">
      <w:pPr>
        <w:spacing w:after="0" w:line="240" w:lineRule="auto"/>
        <w:rPr>
          <w:rFonts w:ascii="Times New Roman" w:eastAsia="Times New Roman" w:hAnsi="Times New Roman" w:cs="Times New Roman"/>
          <w:sz w:val="24"/>
          <w:szCs w:val="24"/>
        </w:rPr>
      </w:pPr>
    </w:p>
    <w:p w:rsidR="004926AB" w:rsidRPr="00EE405A" w:rsidRDefault="00E50FF5" w:rsidP="004926AB">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6</w:t>
      </w:r>
      <w:r w:rsidR="004926AB" w:rsidRPr="00EE405A">
        <w:rPr>
          <w:rFonts w:ascii="Times New Roman" w:eastAsia="Times New Roman" w:hAnsi="Times New Roman" w:cs="Times New Roman"/>
          <w:sz w:val="24"/>
          <w:szCs w:val="24"/>
        </w:rPr>
        <w:t>.pielikums</w:t>
      </w:r>
    </w:p>
    <w:p w:rsidR="004926AB" w:rsidRPr="00EE405A" w:rsidRDefault="004926AB" w:rsidP="004926AB">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Pērses sākumskolas</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Pedagogu profesionālās darbības</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 xml:space="preserve">kvalitātes novērtēšanas kārtībai un </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komisijas darbības kārtībai</w:t>
      </w:r>
    </w:p>
    <w:p w:rsidR="004926AB" w:rsidRPr="00EE405A" w:rsidRDefault="004926AB" w:rsidP="004926AB">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Pērses sākumskolas</w:t>
      </w:r>
    </w:p>
    <w:p w:rsidR="004926AB" w:rsidRPr="00EE405A" w:rsidRDefault="004926AB" w:rsidP="004926AB">
      <w:pPr>
        <w:autoSpaceDE w:val="0"/>
        <w:autoSpaceDN w:val="0"/>
        <w:adjustRightInd w:val="0"/>
        <w:spacing w:after="0" w:line="240" w:lineRule="auto"/>
        <w:jc w:val="center"/>
        <w:rPr>
          <w:rFonts w:ascii="Times New Roman" w:hAnsi="Times New Roman" w:cs="Times New Roman"/>
          <w:bCs/>
          <w:sz w:val="24"/>
          <w:szCs w:val="24"/>
        </w:rPr>
      </w:pPr>
      <w:r w:rsidRPr="00EE405A">
        <w:rPr>
          <w:rFonts w:ascii="Times New Roman" w:hAnsi="Times New Roman" w:cs="Times New Roman"/>
          <w:bCs/>
          <w:sz w:val="24"/>
          <w:szCs w:val="24"/>
        </w:rPr>
        <w:t xml:space="preserve">Pedagogu profesionālās darbības kvalitātes novērtēšanas komisijas </w:t>
      </w:r>
    </w:p>
    <w:p w:rsidR="004926AB" w:rsidRPr="00EE405A" w:rsidRDefault="004926AB" w:rsidP="004926AB">
      <w:pPr>
        <w:autoSpaceDE w:val="0"/>
        <w:autoSpaceDN w:val="0"/>
        <w:adjustRightInd w:val="0"/>
        <w:spacing w:after="0" w:line="240" w:lineRule="auto"/>
        <w:jc w:val="center"/>
        <w:rPr>
          <w:rFonts w:ascii="Times New Roman" w:eastAsia="Times New Roman" w:hAnsi="Times New Roman" w:cs="Times New Roman"/>
          <w:b/>
          <w:bCs/>
          <w:sz w:val="24"/>
          <w:szCs w:val="24"/>
        </w:rPr>
      </w:pPr>
      <w:r w:rsidRPr="00EE405A">
        <w:rPr>
          <w:rFonts w:ascii="Times New Roman" w:eastAsia="Times New Roman" w:hAnsi="Times New Roman" w:cs="Times New Roman"/>
          <w:color w:val="000000"/>
          <w:sz w:val="24"/>
          <w:szCs w:val="24"/>
        </w:rPr>
        <w:t>Vispārējās izglītības pedagoga</w:t>
      </w:r>
      <w:r w:rsidRPr="00EE405A">
        <w:rPr>
          <w:rFonts w:ascii="Times New Roman" w:eastAsia="Times New Roman" w:hAnsi="Times New Roman" w:cs="Times New Roman"/>
          <w:bCs/>
          <w:sz w:val="24"/>
          <w:szCs w:val="24"/>
        </w:rPr>
        <w:t xml:space="preserve"> profesionālās darbības kvalitātes </w:t>
      </w:r>
      <w:r w:rsidRPr="00EE405A">
        <w:rPr>
          <w:rFonts w:ascii="Times New Roman" w:eastAsia="Times New Roman" w:hAnsi="Times New Roman" w:cs="Times New Roman"/>
          <w:b/>
          <w:bCs/>
          <w:sz w:val="24"/>
          <w:szCs w:val="24"/>
        </w:rPr>
        <w:t>PAŠVĒRTĒJUMA VĒRTĒJUMS</w:t>
      </w:r>
    </w:p>
    <w:p w:rsidR="004926AB" w:rsidRPr="00EE405A" w:rsidRDefault="004926AB" w:rsidP="004926AB">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2017./2018. mācību gadā</w:t>
      </w:r>
    </w:p>
    <w:p w:rsidR="004926AB" w:rsidRPr="00EE405A" w:rsidRDefault="004926AB" w:rsidP="004926AB">
      <w:pPr>
        <w:tabs>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4926AB" w:rsidRPr="00EE405A" w:rsidRDefault="004926AB" w:rsidP="004926A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b/>
          <w:color w:val="000000"/>
          <w:sz w:val="24"/>
          <w:szCs w:val="24"/>
        </w:rPr>
        <w:t>Pedagoga vārds, uzvārds______________________________________</w:t>
      </w:r>
    </w:p>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061B4267" wp14:editId="5ECF1DDE">
                <wp:simplePos x="0" y="0"/>
                <wp:positionH relativeFrom="column">
                  <wp:posOffset>2133600</wp:posOffset>
                </wp:positionH>
                <wp:positionV relativeFrom="paragraph">
                  <wp:posOffset>52705</wp:posOffset>
                </wp:positionV>
                <wp:extent cx="104775" cy="90805"/>
                <wp:effectExtent l="0" t="0" r="28575" b="23495"/>
                <wp:wrapNone/>
                <wp:docPr id="31" name="Rectangle 31"/>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83EA2" id="Rectangle 31" o:spid="_x0000_s1026" style="position:absolute;margin-left:168pt;margin-top:4.15pt;width:8.25pt;height:7.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gSbA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4AB9AD2F" wp14:editId="5035AE41">
                <wp:simplePos x="0" y="0"/>
                <wp:positionH relativeFrom="column">
                  <wp:posOffset>1743075</wp:posOffset>
                </wp:positionH>
                <wp:positionV relativeFrom="paragraph">
                  <wp:posOffset>43815</wp:posOffset>
                </wp:positionV>
                <wp:extent cx="104775" cy="90805"/>
                <wp:effectExtent l="0" t="0" r="28575" b="23495"/>
                <wp:wrapNone/>
                <wp:docPr id="32" name="Rectangle 32"/>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A842A" id="Rectangle 32" o:spid="_x0000_s1026" style="position:absolute;margin-left:137.25pt;margin-top:3.45pt;width:8.2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p3bQ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366AC6B6" wp14:editId="3955F874">
                <wp:simplePos x="0" y="0"/>
                <wp:positionH relativeFrom="column">
                  <wp:posOffset>1381125</wp:posOffset>
                </wp:positionH>
                <wp:positionV relativeFrom="paragraph">
                  <wp:posOffset>52705</wp:posOffset>
                </wp:positionV>
                <wp:extent cx="104775" cy="9080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66180" id="Rectangle 33" o:spid="_x0000_s1026" style="position:absolute;margin-left:108.75pt;margin-top:4.15pt;width:8.25pt;height:7.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N5ktFRtAgAA/QQAAA4AAAAAAAAAAAAAAAAA&#10;LgIAAGRycy9lMm9Eb2MueG1sUEsBAi0AFAAGAAgAAAAhAPPN+Qf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b/>
          <w:color w:val="000000"/>
          <w:sz w:val="24"/>
          <w:szCs w:val="24"/>
        </w:rPr>
        <w:t xml:space="preserve"> Kvalitātes pakāpe </w:t>
      </w:r>
      <w:r w:rsidRPr="00EE405A">
        <w:rPr>
          <w:rFonts w:ascii="Times New Roman" w:eastAsia="Times New Roman" w:hAnsi="Times New Roman" w:cs="Times New Roman"/>
          <w:color w:val="000000"/>
          <w:sz w:val="24"/>
          <w:szCs w:val="24"/>
        </w:rPr>
        <w:t xml:space="preserve">1.     2.       3.  </w:t>
      </w:r>
    </w:p>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709"/>
        <w:gridCol w:w="709"/>
        <w:gridCol w:w="709"/>
        <w:gridCol w:w="816"/>
        <w:gridCol w:w="4536"/>
      </w:tblGrid>
      <w:tr w:rsidR="00A02F07" w:rsidRPr="00EE405A" w:rsidTr="00445EF1">
        <w:trPr>
          <w:trHeight w:val="833"/>
        </w:trPr>
        <w:tc>
          <w:tcPr>
            <w:tcW w:w="8080"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Profesionālās darbības kvalitātes novērtēšanas </w:t>
            </w:r>
            <w:r w:rsidRPr="00EE405A">
              <w:rPr>
                <w:rFonts w:ascii="Times New Roman" w:eastAsia="Times New Roman" w:hAnsi="Times New Roman" w:cs="Times New Roman"/>
                <w:b/>
                <w:color w:val="000000"/>
                <w:sz w:val="24"/>
                <w:szCs w:val="24"/>
              </w:rPr>
              <w:t>kritēriji</w:t>
            </w:r>
          </w:p>
        </w:tc>
        <w:tc>
          <w:tcPr>
            <w:tcW w:w="709"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3</w:t>
            </w:r>
          </w:p>
        </w:tc>
        <w:tc>
          <w:tcPr>
            <w:tcW w:w="709"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w:t>
            </w:r>
          </w:p>
        </w:tc>
        <w:tc>
          <w:tcPr>
            <w:tcW w:w="709"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w:t>
            </w:r>
          </w:p>
        </w:tc>
        <w:tc>
          <w:tcPr>
            <w:tcW w:w="816"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0</w:t>
            </w:r>
          </w:p>
        </w:tc>
        <w:tc>
          <w:tcPr>
            <w:tcW w:w="4536"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Piezīmes</w:t>
            </w:r>
          </w:p>
        </w:tc>
      </w:tr>
      <w:tr w:rsidR="004926AB" w:rsidRPr="00EE405A" w:rsidTr="00833A76">
        <w:tc>
          <w:tcPr>
            <w:tcW w:w="15559" w:type="dxa"/>
            <w:gridSpan w:val="6"/>
            <w:shd w:val="clear" w:color="auto" w:fill="FFFFFF"/>
          </w:tcPr>
          <w:p w:rsidR="004926AB" w:rsidRPr="00EE405A" w:rsidRDefault="004926AB"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 xml:space="preserve">Pedagoģiskā procesa darba plānošana, vadīšana un pedagoga darbības rezultātu </w:t>
            </w:r>
            <w:proofErr w:type="spellStart"/>
            <w:r w:rsidRPr="00EE405A">
              <w:rPr>
                <w:rFonts w:ascii="Times New Roman" w:eastAsia="Times New Roman" w:hAnsi="Times New Roman" w:cs="Times New Roman"/>
                <w:b/>
                <w:sz w:val="24"/>
                <w:szCs w:val="24"/>
              </w:rPr>
              <w:t>izvērtējums</w:t>
            </w:r>
            <w:proofErr w:type="spellEnd"/>
          </w:p>
        </w:tc>
      </w:tr>
      <w:tr w:rsidR="00A02F07" w:rsidRPr="00EE405A" w:rsidTr="00833A76">
        <w:tc>
          <w:tcPr>
            <w:tcW w:w="8080" w:type="dxa"/>
            <w:shd w:val="clear" w:color="auto" w:fill="FFFFFF"/>
          </w:tcPr>
          <w:p w:rsidR="00A02F07" w:rsidRPr="00EE405A" w:rsidRDefault="00A02F07" w:rsidP="004926AB">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priekšmeta programmas izmantošana</w:t>
            </w:r>
          </w:p>
        </w:tc>
        <w:tc>
          <w:tcPr>
            <w:tcW w:w="709"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plānošana un organizācija</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norises mērķtiecīgums un rezultativitāte</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Mācību procesa produktivitāte/efektivitāte</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veiktais audzināšanas darbs mācību procesā</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Ierakstu precizitāte obligātajā dokumentācijā un atskaišu iesniegšana</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Izglītojamā mācību sasniegumu vērtēšana, rezultātu apkopošana un analīze</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4926AB" w:rsidRPr="00EE405A" w:rsidTr="00833A76">
        <w:tc>
          <w:tcPr>
            <w:tcW w:w="15559" w:type="dxa"/>
            <w:gridSpan w:val="6"/>
            <w:shd w:val="clear" w:color="auto" w:fill="FFFFFF" w:themeFill="background1"/>
          </w:tcPr>
          <w:p w:rsidR="004926AB" w:rsidRPr="00EE405A" w:rsidRDefault="004926AB"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Pedagoga ieguldījums izglītojamo individuālo spēju attīstībā un iespēju izmantošana izglītojamo vajadzību nodrošināšanā</w:t>
            </w: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Konsultācijas un atbalsta sniegšana izglītojamiem</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Izglītojamo gatavošana un sasniegumi olimpiādēs, konkursos, skatēs</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Vecāku/aizbildņu informēšana par izglītojamā sasniegumiem un vajadzībām</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4926AB" w:rsidRPr="00EE405A" w:rsidTr="00833A76">
        <w:tc>
          <w:tcPr>
            <w:tcW w:w="15559" w:type="dxa"/>
            <w:gridSpan w:val="6"/>
            <w:shd w:val="clear" w:color="auto" w:fill="FFFFFF" w:themeFill="background1"/>
          </w:tcPr>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Pedagoga ieguldījums izglītības iestādes attīstībā</w:t>
            </w:r>
          </w:p>
        </w:tc>
      </w:tr>
      <w:tr w:rsidR="00A02F07" w:rsidRPr="00EE405A" w:rsidTr="00833A76">
        <w:tc>
          <w:tcPr>
            <w:tcW w:w="8080"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Līdzdalība pedagoģiskās padomes un mācību priekšmeta jomas darbā</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Līdzdalība izglītības iestādes ikgadējās darbības plānošanas un </w:t>
            </w:r>
            <w:proofErr w:type="spellStart"/>
            <w:r w:rsidRPr="00EE405A">
              <w:rPr>
                <w:rFonts w:ascii="Times New Roman" w:eastAsia="Times New Roman" w:hAnsi="Times New Roman" w:cs="Times New Roman"/>
                <w:sz w:val="24"/>
                <w:szCs w:val="24"/>
              </w:rPr>
              <w:t>pašvērtēšanas</w:t>
            </w:r>
            <w:proofErr w:type="spellEnd"/>
            <w:r w:rsidRPr="00EE405A">
              <w:rPr>
                <w:rFonts w:ascii="Times New Roman" w:eastAsia="Times New Roman" w:hAnsi="Times New Roman" w:cs="Times New Roman"/>
                <w:sz w:val="24"/>
                <w:szCs w:val="24"/>
              </w:rPr>
              <w:t xml:space="preserve"> procesā</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Sakoptas, estētiskas un drošas darba vides uzturēšana</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A02F07" w:rsidRPr="00EE405A" w:rsidTr="00833A76">
        <w:tc>
          <w:tcPr>
            <w:tcW w:w="8080"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lastRenderedPageBreak/>
              <w:t>Ētikas normu (koleģialitātes, profesionalitātes, cieņas, smalkjūtības, taisnīguma) izpausmes profesionālajā darbā</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sz w:val="24"/>
                <w:szCs w:val="24"/>
              </w:rPr>
            </w:pPr>
          </w:p>
        </w:tc>
      </w:tr>
      <w:tr w:rsidR="004926AB" w:rsidRPr="00EE405A" w:rsidTr="00833A76">
        <w:trPr>
          <w:trHeight w:val="274"/>
        </w:trPr>
        <w:tc>
          <w:tcPr>
            <w:tcW w:w="15559" w:type="dxa"/>
            <w:gridSpan w:val="6"/>
            <w:shd w:val="clear" w:color="auto" w:fill="FFFFFF" w:themeFill="background1"/>
          </w:tcPr>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Calibri" w:hAnsi="Times New Roman" w:cs="Times New Roman"/>
                <w:b/>
                <w:sz w:val="24"/>
                <w:szCs w:val="24"/>
              </w:rPr>
              <w:t xml:space="preserve">Pedagoga  sadarbība, pieredzes uzkrāšana un </w:t>
            </w:r>
            <w:proofErr w:type="spellStart"/>
            <w:r w:rsidRPr="00EE405A">
              <w:rPr>
                <w:rFonts w:ascii="Times New Roman" w:eastAsia="Calibri" w:hAnsi="Times New Roman" w:cs="Times New Roman"/>
                <w:b/>
                <w:sz w:val="24"/>
                <w:szCs w:val="24"/>
              </w:rPr>
              <w:t>pārnese</w:t>
            </w:r>
            <w:proofErr w:type="spellEnd"/>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līdzdalība projektos, radošo darbu skatēs, konkursos</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profesionālā tālākizglītība</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 xml:space="preserve">Svešvalodu izmantošanas prasmju ietekme uz profesionālās darbības rezultātu kvalitāti </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IKT izmantošanas prasmju ietekme uz profesionālās darbības rezultātu kvalitāti</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833A76">
        <w:tc>
          <w:tcPr>
            <w:tcW w:w="8080" w:type="dxa"/>
            <w:shd w:val="clear" w:color="auto" w:fill="FFFFFF"/>
          </w:tcPr>
          <w:p w:rsidR="00A02F07" w:rsidRPr="00EE405A" w:rsidRDefault="00A02F07"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Sadarbība ar citām institūcijām izglītības jomā</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833A76">
        <w:tc>
          <w:tcPr>
            <w:tcW w:w="8080"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Mācību un audzināšanas darbības regulāra </w:t>
            </w:r>
            <w:r w:rsidRPr="00EE405A">
              <w:rPr>
                <w:rFonts w:ascii="Times New Roman" w:eastAsia="Times New Roman" w:hAnsi="Times New Roman" w:cs="Times New Roman"/>
                <w:color w:val="000000"/>
                <w:sz w:val="24"/>
                <w:szCs w:val="24"/>
              </w:rPr>
              <w:t xml:space="preserve">analīze, darbības </w:t>
            </w:r>
            <w:proofErr w:type="spellStart"/>
            <w:r w:rsidRPr="00EE405A">
              <w:rPr>
                <w:rFonts w:ascii="Times New Roman" w:eastAsia="Times New Roman" w:hAnsi="Times New Roman" w:cs="Times New Roman"/>
                <w:color w:val="000000"/>
                <w:sz w:val="24"/>
                <w:szCs w:val="24"/>
              </w:rPr>
              <w:t>pašrefleksija</w:t>
            </w:r>
            <w:proofErr w:type="spellEnd"/>
            <w:r w:rsidRPr="00EE405A">
              <w:rPr>
                <w:rFonts w:ascii="Times New Roman" w:eastAsia="Times New Roman" w:hAnsi="Times New Roman" w:cs="Times New Roman"/>
                <w:color w:val="000000"/>
                <w:sz w:val="24"/>
                <w:szCs w:val="24"/>
              </w:rPr>
              <w:t xml:space="preserve">, pieredzes </w:t>
            </w:r>
            <w:proofErr w:type="spellStart"/>
            <w:r w:rsidRPr="00EE405A">
              <w:rPr>
                <w:rFonts w:ascii="Times New Roman" w:eastAsia="Times New Roman" w:hAnsi="Times New Roman" w:cs="Times New Roman"/>
                <w:color w:val="000000"/>
                <w:sz w:val="24"/>
                <w:szCs w:val="24"/>
              </w:rPr>
              <w:t>pārnese</w:t>
            </w:r>
            <w:proofErr w:type="spellEnd"/>
            <w:r w:rsidRPr="00EE405A">
              <w:rPr>
                <w:rFonts w:ascii="Times New Roman" w:eastAsia="Times New Roman" w:hAnsi="Times New Roman" w:cs="Times New Roman"/>
                <w:color w:val="000000"/>
                <w:sz w:val="24"/>
                <w:szCs w:val="24"/>
              </w:rPr>
              <w:t xml:space="preserve">  </w:t>
            </w: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FFFFF"/>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A02F07" w:rsidRPr="00EE405A" w:rsidTr="00441593">
        <w:tc>
          <w:tcPr>
            <w:tcW w:w="8080" w:type="dxa"/>
            <w:shd w:val="clear" w:color="auto" w:fill="F2F2F2" w:themeFill="background1" w:themeFillShade="F2"/>
            <w:vAlign w:val="center"/>
          </w:tcPr>
          <w:p w:rsidR="00A02F07" w:rsidRPr="00EE405A" w:rsidRDefault="00A02F07" w:rsidP="004926AB">
            <w:pPr>
              <w:autoSpaceDE w:val="0"/>
              <w:autoSpaceDN w:val="0"/>
              <w:adjustRightInd w:val="0"/>
              <w:spacing w:after="0" w:line="240" w:lineRule="auto"/>
              <w:jc w:val="right"/>
              <w:rPr>
                <w:rFonts w:ascii="Times New Roman" w:eastAsia="Times New Roman" w:hAnsi="Times New Roman" w:cs="Times New Roman"/>
                <w:i/>
                <w:sz w:val="24"/>
                <w:szCs w:val="24"/>
              </w:rPr>
            </w:pPr>
          </w:p>
          <w:p w:rsidR="00A02F07" w:rsidRPr="00EE405A" w:rsidRDefault="00A02F07" w:rsidP="004926AB">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w:t>
            </w:r>
          </w:p>
        </w:tc>
        <w:tc>
          <w:tcPr>
            <w:tcW w:w="709" w:type="dxa"/>
            <w:shd w:val="clear" w:color="auto" w:fill="F2F2F2" w:themeFill="background1" w:themeFillShade="F2"/>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16" w:type="dxa"/>
            <w:shd w:val="clear" w:color="auto" w:fill="F2F2F2" w:themeFill="background1" w:themeFillShade="F2"/>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2F2F2" w:themeFill="background1" w:themeFillShade="F2"/>
          </w:tcPr>
          <w:p w:rsidR="00A02F07" w:rsidRPr="00EE405A" w:rsidRDefault="00A02F07"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4926AB" w:rsidRPr="00EE405A" w:rsidTr="00441593">
        <w:tc>
          <w:tcPr>
            <w:tcW w:w="8080" w:type="dxa"/>
            <w:shd w:val="clear" w:color="auto" w:fill="F2F2F2" w:themeFill="background1" w:themeFillShade="F2"/>
            <w:vAlign w:val="center"/>
          </w:tcPr>
          <w:p w:rsidR="004926AB" w:rsidRPr="00EE405A" w:rsidRDefault="004926AB" w:rsidP="004926AB">
            <w:pPr>
              <w:autoSpaceDE w:val="0"/>
              <w:autoSpaceDN w:val="0"/>
              <w:adjustRightInd w:val="0"/>
              <w:spacing w:after="0" w:line="240" w:lineRule="auto"/>
              <w:jc w:val="right"/>
              <w:rPr>
                <w:rFonts w:ascii="Times New Roman" w:eastAsia="Times New Roman" w:hAnsi="Times New Roman" w:cs="Times New Roman"/>
                <w:i/>
                <w:sz w:val="24"/>
                <w:szCs w:val="24"/>
              </w:rPr>
            </w:pPr>
          </w:p>
          <w:p w:rsidR="004926AB" w:rsidRPr="00EE405A" w:rsidRDefault="004926AB" w:rsidP="004926AB">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 pavisam kopā</w:t>
            </w:r>
          </w:p>
        </w:tc>
        <w:tc>
          <w:tcPr>
            <w:tcW w:w="2943" w:type="dxa"/>
            <w:gridSpan w:val="4"/>
            <w:shd w:val="clear" w:color="auto" w:fill="F2F2F2" w:themeFill="background1" w:themeFillShade="F2"/>
          </w:tcPr>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536" w:type="dxa"/>
            <w:shd w:val="clear" w:color="auto" w:fill="F2F2F2" w:themeFill="background1" w:themeFillShade="F2"/>
          </w:tcPr>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4926AB" w:rsidRPr="00EE405A" w:rsidRDefault="004926AB" w:rsidP="004926AB">
      <w:pPr>
        <w:autoSpaceDE w:val="0"/>
        <w:autoSpaceDN w:val="0"/>
        <w:adjustRightInd w:val="0"/>
        <w:spacing w:after="0" w:line="240" w:lineRule="auto"/>
        <w:rPr>
          <w:rFonts w:ascii="TimesNewRomanPS-BoldMT" w:eastAsia="Calibri" w:hAnsi="TimesNewRomanPS-BoldMT" w:cs="TimesNewRomanPS-BoldMT"/>
          <w:bCs/>
          <w:sz w:val="24"/>
          <w:szCs w:val="24"/>
        </w:rPr>
      </w:pPr>
    </w:p>
    <w:p w:rsidR="004926AB" w:rsidRPr="00EE405A"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680EA8" w:rsidRPr="00EE405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Pedagoga profesionālās darbības kvalitātes novērtēšanas </w:t>
      </w:r>
      <w:r w:rsidRPr="00EE405A">
        <w:rPr>
          <w:rFonts w:ascii="Times New Roman" w:eastAsia="Times New Roman" w:hAnsi="Times New Roman" w:cs="Times New Roman"/>
          <w:b/>
          <w:color w:val="000000"/>
          <w:sz w:val="24"/>
          <w:szCs w:val="24"/>
        </w:rPr>
        <w:t>KRITĒRIJI:</w:t>
      </w:r>
    </w:p>
    <w:p w:rsidR="00680EA8" w:rsidRPr="00EE405A" w:rsidRDefault="00680EA8" w:rsidP="00680EA8">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Pedagoga</w:t>
      </w:r>
      <w:r w:rsidRPr="00EE405A">
        <w:rPr>
          <w:rFonts w:ascii="Times New Roman" w:eastAsia="Times New Roman" w:hAnsi="Times New Roman" w:cs="Times New Roman"/>
          <w:color w:val="000000"/>
          <w:sz w:val="24"/>
          <w:szCs w:val="24"/>
        </w:rPr>
        <w:t xml:space="preserve"> profesionālās darbības kvalitātes</w:t>
      </w:r>
      <w:r w:rsidRPr="00EE405A">
        <w:rPr>
          <w:rFonts w:ascii="Times New Roman" w:eastAsia="Calibri" w:hAnsi="Times New Roman" w:cs="Times New Roman"/>
          <w:sz w:val="24"/>
          <w:szCs w:val="24"/>
        </w:rPr>
        <w:t xml:space="preserve"> vērtē pēc punktu sistēmas no 0-3:</w:t>
      </w:r>
    </w:p>
    <w:p w:rsidR="00680EA8" w:rsidRPr="00EE405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EE405A" w:rsidTr="00732E60">
        <w:tc>
          <w:tcPr>
            <w:tcW w:w="1526"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Punkti</w:t>
            </w:r>
          </w:p>
        </w:tc>
        <w:tc>
          <w:tcPr>
            <w:tcW w:w="3260"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Vērtējums</w:t>
            </w:r>
          </w:p>
        </w:tc>
        <w:tc>
          <w:tcPr>
            <w:tcW w:w="10348"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Paskaidrojums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3</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ļoti labi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mērķtiecīgi organizēts darbs, orientēts uz izglītojamo kompetenču veidošanu</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2</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labi (drīzāk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Times New Roman" w:hAnsi="Times New Roman" w:cs="Times New Roman"/>
                <w:sz w:val="24"/>
                <w:szCs w:val="24"/>
                <w:lang w:eastAsia="lv-LV"/>
              </w:rPr>
              <w:t>daļēji mērķtiecīgi organizēts darbs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1</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viduvēji (daļēji)</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daļēji veikts darbs, tikai daļēji atbilst izvirzītajām prasībām</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0</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nepietiekami (nē, nav novērots)</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nepilnīgi veikts darbs, nepietiekamas pedagoģiskās un metodiskās zināšanas</w:t>
            </w:r>
          </w:p>
        </w:tc>
      </w:tr>
    </w:tbl>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____________                                                                                                                               _____________________________</w:t>
      </w:r>
    </w:p>
    <w:p w:rsidR="004926AB" w:rsidRPr="00EE405A" w:rsidRDefault="004926AB" w:rsidP="004926AB">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/Datums/      </w:t>
      </w:r>
    </w:p>
    <w:p w:rsidR="004926AB" w:rsidRPr="00EE405A" w:rsidRDefault="004926AB" w:rsidP="004926AB">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/pedagoga paraksts/</w:t>
      </w:r>
    </w:p>
    <w:p w:rsidR="004926AB" w:rsidRPr="00EE405A" w:rsidRDefault="004926AB" w:rsidP="004926AB">
      <w:pPr>
        <w:spacing w:after="0" w:line="240" w:lineRule="auto"/>
        <w:rPr>
          <w:rFonts w:ascii="Times New Roman" w:eastAsia="Times New Roman" w:hAnsi="Times New Roman" w:cs="Times New Roman"/>
          <w:i/>
          <w:sz w:val="24"/>
          <w:szCs w:val="24"/>
        </w:rPr>
      </w:pPr>
    </w:p>
    <w:p w:rsidR="004926AB" w:rsidRPr="00EE405A" w:rsidRDefault="004926AB" w:rsidP="004926AB">
      <w:pPr>
        <w:spacing w:after="0" w:line="240" w:lineRule="auto"/>
        <w:rPr>
          <w:rFonts w:ascii="Times New Roman" w:eastAsia="Times New Roman" w:hAnsi="Times New Roman" w:cs="Times New Roman"/>
          <w:i/>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sectPr w:rsidR="004926AB" w:rsidRPr="00EE405A" w:rsidSect="00D80C9A">
          <w:pgSz w:w="16838" w:h="11906" w:orient="landscape" w:code="9"/>
          <w:pgMar w:top="720" w:right="720" w:bottom="720" w:left="720" w:header="709" w:footer="709" w:gutter="0"/>
          <w:cols w:space="708"/>
          <w:docGrid w:linePitch="360"/>
        </w:sect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E50FF5" w:rsidP="004926AB">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7</w:t>
      </w:r>
      <w:r w:rsidR="004926AB" w:rsidRPr="00EE405A">
        <w:rPr>
          <w:rFonts w:ascii="Times New Roman" w:eastAsia="Times New Roman" w:hAnsi="Times New Roman" w:cs="Times New Roman"/>
          <w:sz w:val="24"/>
          <w:szCs w:val="24"/>
        </w:rPr>
        <w:t>.pielikums</w:t>
      </w:r>
    </w:p>
    <w:p w:rsidR="004926AB" w:rsidRPr="00EE405A" w:rsidRDefault="004926AB" w:rsidP="004926AB">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Pērses sākumskolas</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Pedagogu profesionālās darbības</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 xml:space="preserve">kvalitātes novērtēšanas kārtībai un </w:t>
      </w:r>
    </w:p>
    <w:p w:rsidR="004926AB" w:rsidRPr="00EE405A" w:rsidRDefault="004926AB" w:rsidP="004926AB">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komisijas darbības kārtībai</w:t>
      </w:r>
    </w:p>
    <w:p w:rsidR="004926AB" w:rsidRPr="00EE405A" w:rsidRDefault="004926AB" w:rsidP="004926AB">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Pērses sākumskolas</w:t>
      </w:r>
    </w:p>
    <w:p w:rsidR="004926AB" w:rsidRPr="00EE405A" w:rsidRDefault="004926AB" w:rsidP="004926AB">
      <w:pPr>
        <w:autoSpaceDE w:val="0"/>
        <w:autoSpaceDN w:val="0"/>
        <w:adjustRightInd w:val="0"/>
        <w:spacing w:after="0" w:line="240" w:lineRule="auto"/>
        <w:jc w:val="center"/>
        <w:rPr>
          <w:rFonts w:ascii="Times New Roman" w:hAnsi="Times New Roman" w:cs="Times New Roman"/>
          <w:bCs/>
          <w:sz w:val="24"/>
          <w:szCs w:val="24"/>
        </w:rPr>
      </w:pPr>
      <w:r w:rsidRPr="00EE405A">
        <w:rPr>
          <w:rFonts w:ascii="Times New Roman" w:hAnsi="Times New Roman" w:cs="Times New Roman"/>
          <w:bCs/>
          <w:sz w:val="24"/>
          <w:szCs w:val="24"/>
        </w:rPr>
        <w:t xml:space="preserve">Pedagogu profesionālās darbības kvalitātes novērtēšanas komisijas </w:t>
      </w:r>
    </w:p>
    <w:p w:rsidR="004926AB" w:rsidRPr="00EE405A" w:rsidRDefault="00D711BA" w:rsidP="004926AB">
      <w:pPr>
        <w:autoSpaceDE w:val="0"/>
        <w:autoSpaceDN w:val="0"/>
        <w:adjustRightInd w:val="0"/>
        <w:spacing w:after="0" w:line="240" w:lineRule="auto"/>
        <w:jc w:val="center"/>
        <w:rPr>
          <w:rFonts w:ascii="Times New Roman" w:eastAsia="Times New Roman" w:hAnsi="Times New Roman" w:cs="Times New Roman"/>
          <w:b/>
          <w:bCs/>
          <w:sz w:val="24"/>
          <w:szCs w:val="24"/>
        </w:rPr>
      </w:pPr>
      <w:r w:rsidRPr="00EE405A">
        <w:rPr>
          <w:rFonts w:ascii="Times New Roman" w:eastAsia="Times New Roman" w:hAnsi="Times New Roman" w:cs="Times New Roman"/>
          <w:color w:val="000000"/>
          <w:sz w:val="24"/>
          <w:szCs w:val="24"/>
        </w:rPr>
        <w:t xml:space="preserve">Pirmsskolas </w:t>
      </w:r>
      <w:r w:rsidR="004926AB" w:rsidRPr="00EE405A">
        <w:rPr>
          <w:rFonts w:ascii="Times New Roman" w:eastAsia="Times New Roman" w:hAnsi="Times New Roman" w:cs="Times New Roman"/>
          <w:color w:val="000000"/>
          <w:sz w:val="24"/>
          <w:szCs w:val="24"/>
        </w:rPr>
        <w:t>izglītības pedagoga</w:t>
      </w:r>
      <w:r w:rsidR="004926AB" w:rsidRPr="00EE405A">
        <w:rPr>
          <w:rFonts w:ascii="Times New Roman" w:eastAsia="Times New Roman" w:hAnsi="Times New Roman" w:cs="Times New Roman"/>
          <w:bCs/>
          <w:sz w:val="24"/>
          <w:szCs w:val="24"/>
        </w:rPr>
        <w:t xml:space="preserve"> profesionālās darbības kvalitātes </w:t>
      </w:r>
      <w:r w:rsidR="004926AB" w:rsidRPr="00EE405A">
        <w:rPr>
          <w:rFonts w:ascii="Times New Roman" w:eastAsia="Times New Roman" w:hAnsi="Times New Roman" w:cs="Times New Roman"/>
          <w:b/>
          <w:bCs/>
          <w:sz w:val="24"/>
          <w:szCs w:val="24"/>
        </w:rPr>
        <w:t>PAŠVĒRTĒJUMA VĒRTĒJUMS</w:t>
      </w:r>
    </w:p>
    <w:p w:rsidR="004926AB" w:rsidRPr="00EE405A" w:rsidRDefault="00D711BA" w:rsidP="00D711BA">
      <w:pPr>
        <w:autoSpaceDE w:val="0"/>
        <w:autoSpaceDN w:val="0"/>
        <w:adjustRightInd w:val="0"/>
        <w:spacing w:after="0" w:line="240" w:lineRule="auto"/>
        <w:jc w:val="center"/>
        <w:rPr>
          <w:rFonts w:ascii="Times New Roman" w:eastAsia="Times New Roman" w:hAnsi="Times New Roman" w:cs="Times New Roman"/>
          <w:bCs/>
          <w:sz w:val="24"/>
          <w:szCs w:val="24"/>
        </w:rPr>
      </w:pPr>
      <w:r w:rsidRPr="00EE405A">
        <w:rPr>
          <w:rFonts w:ascii="Times New Roman" w:eastAsia="Times New Roman" w:hAnsi="Times New Roman" w:cs="Times New Roman"/>
          <w:bCs/>
          <w:sz w:val="24"/>
          <w:szCs w:val="24"/>
        </w:rPr>
        <w:t>2017./2018. mācību gadā</w:t>
      </w:r>
    </w:p>
    <w:p w:rsidR="004926AB" w:rsidRPr="00EE405A" w:rsidRDefault="004926AB" w:rsidP="004926A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b/>
          <w:color w:val="000000"/>
          <w:sz w:val="24"/>
          <w:szCs w:val="24"/>
        </w:rPr>
        <w:t>Pedagoga vārds, uzvārds______________________________________</w:t>
      </w:r>
    </w:p>
    <w:p w:rsidR="004926AB" w:rsidRPr="00EE405A" w:rsidRDefault="004926AB" w:rsidP="004926AB">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9200" behindDoc="0" locked="0" layoutInCell="1" allowOverlap="1" wp14:anchorId="322946CB" wp14:editId="748DAC9D">
                <wp:simplePos x="0" y="0"/>
                <wp:positionH relativeFrom="column">
                  <wp:posOffset>2133600</wp:posOffset>
                </wp:positionH>
                <wp:positionV relativeFrom="paragraph">
                  <wp:posOffset>52705</wp:posOffset>
                </wp:positionV>
                <wp:extent cx="104775" cy="90805"/>
                <wp:effectExtent l="0" t="0" r="28575" b="23495"/>
                <wp:wrapNone/>
                <wp:docPr id="34" name="Rectangle 34"/>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3566E" id="Rectangle 34" o:spid="_x0000_s1026" style="position:absolute;margin-left:168pt;margin-top:4.15pt;width:8.25pt;height:7.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8176" behindDoc="0" locked="0" layoutInCell="1" allowOverlap="1" wp14:anchorId="7A23FF30" wp14:editId="5201D3E4">
                <wp:simplePos x="0" y="0"/>
                <wp:positionH relativeFrom="column">
                  <wp:posOffset>1743075</wp:posOffset>
                </wp:positionH>
                <wp:positionV relativeFrom="paragraph">
                  <wp:posOffset>43815</wp:posOffset>
                </wp:positionV>
                <wp:extent cx="104775" cy="9080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A049" id="Rectangle 35" o:spid="_x0000_s1026" style="position:absolute;margin-left:137.25pt;margin-top:3.45pt;width:8.2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Cebg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BqO5CebgIAAP0EAAAOAAAAAAAAAAAAAAAA&#10;AC4CAABkcnMvZTJvRG9jLnhtbFBLAQItABQABgAIAAAAIQAvizPG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7152" behindDoc="0" locked="0" layoutInCell="1" allowOverlap="1" wp14:anchorId="2B2AAA9F" wp14:editId="1EE0529B">
                <wp:simplePos x="0" y="0"/>
                <wp:positionH relativeFrom="column">
                  <wp:posOffset>1381125</wp:posOffset>
                </wp:positionH>
                <wp:positionV relativeFrom="paragraph">
                  <wp:posOffset>52705</wp:posOffset>
                </wp:positionV>
                <wp:extent cx="104775" cy="90805"/>
                <wp:effectExtent l="0" t="0" r="28575" b="23495"/>
                <wp:wrapNone/>
                <wp:docPr id="36" name="Rectangle 36"/>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5C0A3" id="Rectangle 36" o:spid="_x0000_s1026" style="position:absolute;margin-left:108.75pt;margin-top:4.15pt;width:8.25pt;height:7.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LAUgvttAgAA/QQAAA4AAAAAAAAAAAAAAAAA&#10;LgIAAGRycy9lMm9Eb2MueG1sUEsBAi0AFAAGAAgAAAAhAPPN+Qf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b/>
          <w:color w:val="000000"/>
          <w:sz w:val="24"/>
          <w:szCs w:val="24"/>
        </w:rPr>
        <w:t xml:space="preserve"> Kvalitātes pakāpe </w:t>
      </w:r>
      <w:r w:rsidRPr="00EE405A">
        <w:rPr>
          <w:rFonts w:ascii="Times New Roman" w:eastAsia="Times New Roman" w:hAnsi="Times New Roman" w:cs="Times New Roman"/>
          <w:color w:val="000000"/>
          <w:sz w:val="24"/>
          <w:szCs w:val="24"/>
        </w:rPr>
        <w:t xml:space="preserve">1.     2.       3.  </w:t>
      </w:r>
    </w:p>
    <w:tbl>
      <w:tblPr>
        <w:tblpPr w:leftFromText="180" w:rightFromText="180" w:vertAnchor="text" w:horzAnchor="margin" w:tblpY="14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709"/>
        <w:gridCol w:w="709"/>
        <w:gridCol w:w="709"/>
        <w:gridCol w:w="709"/>
        <w:gridCol w:w="43"/>
        <w:gridCol w:w="22"/>
        <w:gridCol w:w="3869"/>
      </w:tblGrid>
      <w:tr w:rsidR="00833A76" w:rsidRPr="00EE405A" w:rsidTr="00441593">
        <w:trPr>
          <w:trHeight w:val="833"/>
        </w:trPr>
        <w:tc>
          <w:tcPr>
            <w:tcW w:w="8080" w:type="dxa"/>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E405A">
              <w:rPr>
                <w:rFonts w:ascii="Times New Roman" w:eastAsia="Times New Roman" w:hAnsi="Times New Roman" w:cs="Times New Roman"/>
                <w:color w:val="000000"/>
                <w:sz w:val="24"/>
                <w:szCs w:val="24"/>
              </w:rPr>
              <w:t xml:space="preserve"> Profesionālās darbības kvalitātes novērtēšanas </w:t>
            </w:r>
            <w:r w:rsidRPr="00EE405A">
              <w:rPr>
                <w:rFonts w:ascii="Times New Roman" w:eastAsia="Times New Roman" w:hAnsi="Times New Roman" w:cs="Times New Roman"/>
                <w:b/>
                <w:color w:val="000000"/>
                <w:sz w:val="24"/>
                <w:szCs w:val="24"/>
              </w:rPr>
              <w:t>kritēriji</w:t>
            </w:r>
          </w:p>
        </w:tc>
        <w:tc>
          <w:tcPr>
            <w:tcW w:w="709" w:type="dxa"/>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3</w:t>
            </w:r>
          </w:p>
        </w:tc>
        <w:tc>
          <w:tcPr>
            <w:tcW w:w="709" w:type="dxa"/>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w:t>
            </w:r>
          </w:p>
        </w:tc>
        <w:tc>
          <w:tcPr>
            <w:tcW w:w="709" w:type="dxa"/>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w:t>
            </w:r>
          </w:p>
        </w:tc>
        <w:tc>
          <w:tcPr>
            <w:tcW w:w="752" w:type="dxa"/>
            <w:gridSpan w:val="2"/>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0</w:t>
            </w:r>
          </w:p>
        </w:tc>
        <w:tc>
          <w:tcPr>
            <w:tcW w:w="3891" w:type="dxa"/>
            <w:gridSpan w:val="2"/>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Piezīmes</w:t>
            </w:r>
          </w:p>
        </w:tc>
      </w:tr>
      <w:tr w:rsidR="004926AB" w:rsidRPr="00EE405A" w:rsidTr="00833A76">
        <w:tc>
          <w:tcPr>
            <w:tcW w:w="14850" w:type="dxa"/>
            <w:gridSpan w:val="8"/>
            <w:shd w:val="clear" w:color="auto" w:fill="FFFFFF"/>
          </w:tcPr>
          <w:p w:rsidR="004926AB" w:rsidRPr="00EE405A" w:rsidRDefault="004926AB"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 xml:space="preserve">Pedagoģiskā procesa darba plānošana, vadīšana un pedagoga darbības rezultātu </w:t>
            </w:r>
            <w:proofErr w:type="spellStart"/>
            <w:r w:rsidRPr="00EE405A">
              <w:rPr>
                <w:rFonts w:ascii="Times New Roman" w:eastAsia="Times New Roman" w:hAnsi="Times New Roman" w:cs="Times New Roman"/>
                <w:b/>
                <w:sz w:val="24"/>
                <w:szCs w:val="24"/>
              </w:rPr>
              <w:t>izvērtējums</w:t>
            </w:r>
            <w:proofErr w:type="spellEnd"/>
          </w:p>
        </w:tc>
      </w:tr>
      <w:tr w:rsidR="00833A76" w:rsidRPr="00EE405A" w:rsidTr="00833A76">
        <w:tc>
          <w:tcPr>
            <w:tcW w:w="8080" w:type="dxa"/>
            <w:shd w:val="clear" w:color="auto" w:fill="FFFFFF"/>
          </w:tcPr>
          <w:p w:rsidR="00833A76" w:rsidRPr="00EE405A" w:rsidRDefault="00833A76" w:rsidP="00833A76">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 xml:space="preserve">Pirmsskolas izglītības </w:t>
            </w:r>
            <w:proofErr w:type="spellStart"/>
            <w:r w:rsidRPr="00EE405A">
              <w:rPr>
                <w:rFonts w:ascii="Times New Roman" w:eastAsia="Times New Roman" w:hAnsi="Times New Roman" w:cs="Times New Roman"/>
                <w:sz w:val="24"/>
                <w:szCs w:val="24"/>
              </w:rPr>
              <w:t>paraugprogrammas</w:t>
            </w:r>
            <w:proofErr w:type="spellEnd"/>
            <w:r w:rsidRPr="00EE405A">
              <w:rPr>
                <w:rFonts w:ascii="Times New Roman" w:eastAsia="Times New Roman" w:hAnsi="Times New Roman" w:cs="Times New Roman"/>
                <w:sz w:val="24"/>
                <w:szCs w:val="24"/>
              </w:rPr>
              <w:t xml:space="preserve"> izmantošana</w:t>
            </w:r>
          </w:p>
        </w:tc>
        <w:tc>
          <w:tcPr>
            <w:tcW w:w="709"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plānošana un organizācija</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before="100" w:beforeAutospacing="1" w:after="100" w:afterAutospacing="1"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norises mērķtiecīgums un rezultativitāte</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Rotaļnodarbību produktivitāte/efektivitāte</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veiktais audzināšanas darbs mācību procesā</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Izdales un metodisko materiālu izveide</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Ierakstu precizitāte obligātajā dokumentācijā un atskaišu iesniegšana</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Izglītojamā mācību sasniegumu vērtēšana, rezultātu apkopošana un analīze</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14850" w:type="dxa"/>
            <w:gridSpan w:val="8"/>
            <w:shd w:val="clear" w:color="auto" w:fill="FFFFFF" w:themeFill="background1"/>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Pedagoga ieguldījums izglītojamo individuālo spēju attīstībā un iespēju izmantošana izglītojamo vajadzību nodrošināšanā</w:t>
            </w: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Individuāla atbalsta sniegšana izglītojamiem</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52" w:type="dxa"/>
            <w:gridSpan w:val="2"/>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91" w:type="dxa"/>
            <w:gridSpan w:val="2"/>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Vecāku/aizbildņu informēšana par izglītojamā sasniegumiem un vajadzībām</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52" w:type="dxa"/>
            <w:gridSpan w:val="2"/>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91" w:type="dxa"/>
            <w:gridSpan w:val="2"/>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4926AB" w:rsidRPr="00EE405A" w:rsidTr="00833A76">
        <w:tc>
          <w:tcPr>
            <w:tcW w:w="14850" w:type="dxa"/>
            <w:gridSpan w:val="8"/>
            <w:shd w:val="clear" w:color="auto" w:fill="FFFFFF" w:themeFill="background1"/>
          </w:tcPr>
          <w:p w:rsidR="004926AB" w:rsidRPr="00EE405A" w:rsidRDefault="004926AB" w:rsidP="00833A76">
            <w:pPr>
              <w:autoSpaceDE w:val="0"/>
              <w:autoSpaceDN w:val="0"/>
              <w:adjustRightInd w:val="0"/>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Pedagoga ieguldījums izglītības iestādes attīstībā</w:t>
            </w:r>
          </w:p>
        </w:tc>
      </w:tr>
      <w:tr w:rsidR="00833A76" w:rsidRPr="00EE405A" w:rsidTr="00833A76">
        <w:tc>
          <w:tcPr>
            <w:tcW w:w="8080"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Līdzdalība pedagoģiskās padomes darbā</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Līdzdalība izglītības iestādes ikgadējās darbības plānošanas un </w:t>
            </w:r>
            <w:proofErr w:type="spellStart"/>
            <w:r w:rsidRPr="00EE405A">
              <w:rPr>
                <w:rFonts w:ascii="Times New Roman" w:eastAsia="Times New Roman" w:hAnsi="Times New Roman" w:cs="Times New Roman"/>
                <w:sz w:val="24"/>
                <w:szCs w:val="24"/>
              </w:rPr>
              <w:t>pašvērtēšanas</w:t>
            </w:r>
            <w:proofErr w:type="spellEnd"/>
            <w:r w:rsidRPr="00EE405A">
              <w:rPr>
                <w:rFonts w:ascii="Times New Roman" w:eastAsia="Times New Roman" w:hAnsi="Times New Roman" w:cs="Times New Roman"/>
                <w:sz w:val="24"/>
                <w:szCs w:val="24"/>
              </w:rPr>
              <w:t xml:space="preserve"> procesā</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Sakoptas, estētiskas un drošas darba vides uzturēšana</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833A76" w:rsidRPr="00EE405A" w:rsidTr="00833A76">
        <w:tc>
          <w:tcPr>
            <w:tcW w:w="8080"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Ētikas normu (koleģialitātes, profesionalitātes, cieņas, smalkjūtības, taisnīguma) izpausmes profesionālajā darbā</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77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c>
          <w:tcPr>
            <w:tcW w:w="386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sz w:val="24"/>
                <w:szCs w:val="24"/>
              </w:rPr>
            </w:pPr>
          </w:p>
        </w:tc>
      </w:tr>
      <w:tr w:rsidR="004926AB" w:rsidRPr="00EE405A" w:rsidTr="00833A76">
        <w:trPr>
          <w:trHeight w:val="274"/>
        </w:trPr>
        <w:tc>
          <w:tcPr>
            <w:tcW w:w="14850" w:type="dxa"/>
            <w:gridSpan w:val="8"/>
            <w:shd w:val="clear" w:color="auto" w:fill="FFFFFF" w:themeFill="background1"/>
          </w:tcPr>
          <w:p w:rsidR="004926AB" w:rsidRPr="00EE405A"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Calibri" w:hAnsi="Times New Roman" w:cs="Times New Roman"/>
                <w:b/>
                <w:sz w:val="24"/>
                <w:szCs w:val="24"/>
              </w:rPr>
              <w:t xml:space="preserve">Pedagoga  sadarbība, pieredzes uzkrāšana un </w:t>
            </w:r>
            <w:proofErr w:type="spellStart"/>
            <w:r w:rsidRPr="00EE405A">
              <w:rPr>
                <w:rFonts w:ascii="Times New Roman" w:eastAsia="Calibri" w:hAnsi="Times New Roman" w:cs="Times New Roman"/>
                <w:b/>
                <w:sz w:val="24"/>
                <w:szCs w:val="24"/>
              </w:rPr>
              <w:t>pārnese</w:t>
            </w:r>
            <w:proofErr w:type="spellEnd"/>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lastRenderedPageBreak/>
              <w:t>Pedagoga līdzdalība projektos, radošo darbu skatēs, konkursos</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Pedagoga profesionālā tālākizglītība</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 xml:space="preserve">Svešvalodu izmantošanas prasmju ietekme uz profesionālās darbības rezultātu kvalitāti </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IKT izmantošanas prasmju ietekme uz profesionālās darbības rezultātu kvalitāti</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833A76">
        <w:tc>
          <w:tcPr>
            <w:tcW w:w="8080" w:type="dxa"/>
            <w:shd w:val="clear" w:color="auto" w:fill="FFFFFF"/>
          </w:tcPr>
          <w:p w:rsidR="00833A76" w:rsidRPr="00EE405A" w:rsidRDefault="00833A76" w:rsidP="00833A76">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Sadarbība ar citām institūcijām izglītības jomā</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833A76">
        <w:tc>
          <w:tcPr>
            <w:tcW w:w="8080"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sz w:val="24"/>
                <w:szCs w:val="24"/>
              </w:rPr>
              <w:t xml:space="preserve">Rotaļnodarbību </w:t>
            </w:r>
            <w:proofErr w:type="spellStart"/>
            <w:r w:rsidRPr="00EE405A">
              <w:rPr>
                <w:rFonts w:ascii="Times New Roman" w:eastAsia="Times New Roman" w:hAnsi="Times New Roman" w:cs="Times New Roman"/>
                <w:sz w:val="24"/>
                <w:szCs w:val="24"/>
              </w:rPr>
              <w:t>vadī</w:t>
            </w:r>
            <w:proofErr w:type="spellEnd"/>
            <w:r w:rsidRPr="00EE405A">
              <w:rPr>
                <w:rFonts w:ascii="Times New Roman" w:eastAsia="Times New Roman" w:hAnsi="Times New Roman" w:cs="Times New Roman"/>
                <w:sz w:val="24"/>
                <w:szCs w:val="24"/>
              </w:rPr>
              <w:t xml:space="preserve"> un audzināšanas darbības regulāra </w:t>
            </w:r>
            <w:r w:rsidRPr="00EE405A">
              <w:rPr>
                <w:rFonts w:ascii="Times New Roman" w:eastAsia="Times New Roman" w:hAnsi="Times New Roman" w:cs="Times New Roman"/>
                <w:color w:val="000000"/>
                <w:sz w:val="24"/>
                <w:szCs w:val="24"/>
              </w:rPr>
              <w:t xml:space="preserve">analīze, darbības </w:t>
            </w:r>
            <w:proofErr w:type="spellStart"/>
            <w:r w:rsidRPr="00EE405A">
              <w:rPr>
                <w:rFonts w:ascii="Times New Roman" w:eastAsia="Times New Roman" w:hAnsi="Times New Roman" w:cs="Times New Roman"/>
                <w:color w:val="000000"/>
                <w:sz w:val="24"/>
                <w:szCs w:val="24"/>
              </w:rPr>
              <w:t>pašrefleksija</w:t>
            </w:r>
            <w:proofErr w:type="spellEnd"/>
            <w:r w:rsidRPr="00EE405A">
              <w:rPr>
                <w:rFonts w:ascii="Times New Roman" w:eastAsia="Times New Roman" w:hAnsi="Times New Roman" w:cs="Times New Roman"/>
                <w:color w:val="000000"/>
                <w:sz w:val="24"/>
                <w:szCs w:val="24"/>
              </w:rPr>
              <w:t xml:space="preserve">, pieredzes </w:t>
            </w:r>
            <w:proofErr w:type="spellStart"/>
            <w:r w:rsidRPr="00EE405A">
              <w:rPr>
                <w:rFonts w:ascii="Times New Roman" w:eastAsia="Times New Roman" w:hAnsi="Times New Roman" w:cs="Times New Roman"/>
                <w:color w:val="000000"/>
                <w:sz w:val="24"/>
                <w:szCs w:val="24"/>
              </w:rPr>
              <w:t>pārnese</w:t>
            </w:r>
            <w:proofErr w:type="spellEnd"/>
            <w:r w:rsidRPr="00EE405A">
              <w:rPr>
                <w:rFonts w:ascii="Times New Roman" w:eastAsia="Times New Roman" w:hAnsi="Times New Roman" w:cs="Times New Roman"/>
                <w:color w:val="000000"/>
                <w:sz w:val="24"/>
                <w:szCs w:val="24"/>
              </w:rPr>
              <w:t xml:space="preserve">  </w:t>
            </w: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FFFFF"/>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33A76" w:rsidRPr="00EE405A" w:rsidTr="00441593">
        <w:tc>
          <w:tcPr>
            <w:tcW w:w="8080" w:type="dxa"/>
            <w:shd w:val="clear" w:color="auto" w:fill="F2F2F2" w:themeFill="background1" w:themeFillShade="F2"/>
            <w:vAlign w:val="center"/>
          </w:tcPr>
          <w:p w:rsidR="00833A76" w:rsidRPr="00EE405A" w:rsidRDefault="00833A76" w:rsidP="00833A76">
            <w:pPr>
              <w:autoSpaceDE w:val="0"/>
              <w:autoSpaceDN w:val="0"/>
              <w:adjustRightInd w:val="0"/>
              <w:spacing w:after="0" w:line="240" w:lineRule="auto"/>
              <w:jc w:val="right"/>
              <w:rPr>
                <w:rFonts w:ascii="Times New Roman" w:eastAsia="Times New Roman" w:hAnsi="Times New Roman" w:cs="Times New Roman"/>
                <w:i/>
                <w:sz w:val="24"/>
                <w:szCs w:val="24"/>
              </w:rPr>
            </w:pPr>
          </w:p>
          <w:p w:rsidR="00833A76" w:rsidRPr="00EE405A" w:rsidRDefault="00833A76" w:rsidP="00833A76">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w:t>
            </w:r>
          </w:p>
        </w:tc>
        <w:tc>
          <w:tcPr>
            <w:tcW w:w="709" w:type="dxa"/>
            <w:shd w:val="clear" w:color="auto" w:fill="F2F2F2" w:themeFill="background1" w:themeFillShade="F2"/>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09" w:type="dxa"/>
            <w:shd w:val="clear" w:color="auto" w:fill="F2F2F2" w:themeFill="background1" w:themeFillShade="F2"/>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2F2F2" w:themeFill="background1" w:themeFillShade="F2"/>
          </w:tcPr>
          <w:p w:rsidR="00833A76" w:rsidRPr="00EE405A" w:rsidRDefault="00833A76"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4926AB" w:rsidRPr="00EE405A" w:rsidTr="00441593">
        <w:tc>
          <w:tcPr>
            <w:tcW w:w="8080" w:type="dxa"/>
            <w:shd w:val="clear" w:color="auto" w:fill="F2F2F2" w:themeFill="background1" w:themeFillShade="F2"/>
            <w:vAlign w:val="center"/>
          </w:tcPr>
          <w:p w:rsidR="004926AB" w:rsidRPr="00EE405A" w:rsidRDefault="004926AB" w:rsidP="00833A76">
            <w:pPr>
              <w:autoSpaceDE w:val="0"/>
              <w:autoSpaceDN w:val="0"/>
              <w:adjustRightInd w:val="0"/>
              <w:spacing w:after="0" w:line="240" w:lineRule="auto"/>
              <w:jc w:val="right"/>
              <w:rPr>
                <w:rFonts w:ascii="Times New Roman" w:eastAsia="Times New Roman" w:hAnsi="Times New Roman" w:cs="Times New Roman"/>
                <w:i/>
                <w:sz w:val="24"/>
                <w:szCs w:val="24"/>
              </w:rPr>
            </w:pPr>
          </w:p>
          <w:p w:rsidR="004926AB" w:rsidRPr="00EE405A" w:rsidRDefault="004926AB" w:rsidP="00833A76">
            <w:pPr>
              <w:autoSpaceDE w:val="0"/>
              <w:autoSpaceDN w:val="0"/>
              <w:adjustRightInd w:val="0"/>
              <w:spacing w:after="0" w:line="240" w:lineRule="auto"/>
              <w:jc w:val="right"/>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Punkti pavisam kopā</w:t>
            </w:r>
          </w:p>
        </w:tc>
        <w:tc>
          <w:tcPr>
            <w:tcW w:w="2836" w:type="dxa"/>
            <w:gridSpan w:val="4"/>
            <w:shd w:val="clear" w:color="auto" w:fill="F2F2F2" w:themeFill="background1" w:themeFillShade="F2"/>
          </w:tcPr>
          <w:p w:rsidR="004926AB" w:rsidRPr="00EE405A"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934" w:type="dxa"/>
            <w:gridSpan w:val="3"/>
            <w:shd w:val="clear" w:color="auto" w:fill="F2F2F2" w:themeFill="background1" w:themeFillShade="F2"/>
          </w:tcPr>
          <w:p w:rsidR="004926AB" w:rsidRPr="00EE405A" w:rsidRDefault="004926AB" w:rsidP="00833A7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4926AB" w:rsidRPr="00EE405A"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4926AB" w:rsidRPr="00EE405A" w:rsidRDefault="004926AB" w:rsidP="004926AB">
      <w:pPr>
        <w:autoSpaceDE w:val="0"/>
        <w:autoSpaceDN w:val="0"/>
        <w:adjustRightInd w:val="0"/>
        <w:spacing w:after="0" w:line="240" w:lineRule="auto"/>
        <w:jc w:val="right"/>
        <w:rPr>
          <w:rFonts w:ascii="TimesNewRomanPS-BoldMT" w:eastAsia="Calibri" w:hAnsi="TimesNewRomanPS-BoldMT" w:cs="TimesNewRomanPS-BoldMT"/>
          <w:bCs/>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A02F07" w:rsidRPr="00EE405A"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Pr="00EE405A"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Pr="00EE405A"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Pr="00EE405A"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A02F07" w:rsidRPr="00EE405A" w:rsidRDefault="00A02F07" w:rsidP="00680EA8">
      <w:pPr>
        <w:autoSpaceDE w:val="0"/>
        <w:autoSpaceDN w:val="0"/>
        <w:adjustRightInd w:val="0"/>
        <w:spacing w:after="0" w:line="240" w:lineRule="auto"/>
        <w:rPr>
          <w:rFonts w:ascii="Times New Roman" w:eastAsia="Times New Roman" w:hAnsi="Times New Roman" w:cs="Times New Roman"/>
          <w:color w:val="000000"/>
          <w:sz w:val="24"/>
          <w:szCs w:val="24"/>
        </w:rPr>
      </w:pPr>
    </w:p>
    <w:p w:rsidR="00680EA8" w:rsidRPr="00EE405A" w:rsidRDefault="00680EA8" w:rsidP="00680EA8">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color w:val="000000"/>
          <w:sz w:val="24"/>
          <w:szCs w:val="24"/>
        </w:rPr>
        <w:t xml:space="preserve">Pedagoga profesionālās darbības kvalitātes novērtēšanas </w:t>
      </w:r>
      <w:r w:rsidRPr="00EE405A">
        <w:rPr>
          <w:rFonts w:ascii="Times New Roman" w:eastAsia="Times New Roman" w:hAnsi="Times New Roman" w:cs="Times New Roman"/>
          <w:b/>
          <w:color w:val="000000"/>
          <w:sz w:val="24"/>
          <w:szCs w:val="24"/>
        </w:rPr>
        <w:t>KRITĒRIJI:</w:t>
      </w:r>
    </w:p>
    <w:p w:rsidR="00680EA8" w:rsidRPr="00EE405A" w:rsidRDefault="00680EA8" w:rsidP="00680EA8">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Pedagoga</w:t>
      </w:r>
      <w:r w:rsidRPr="00EE405A">
        <w:rPr>
          <w:rFonts w:ascii="Times New Roman" w:eastAsia="Times New Roman" w:hAnsi="Times New Roman" w:cs="Times New Roman"/>
          <w:color w:val="000000"/>
          <w:sz w:val="24"/>
          <w:szCs w:val="24"/>
        </w:rPr>
        <w:t xml:space="preserve"> profesionālās darbības kvalitātes</w:t>
      </w:r>
      <w:r w:rsidRPr="00EE405A">
        <w:rPr>
          <w:rFonts w:ascii="Times New Roman" w:eastAsia="Calibri" w:hAnsi="Times New Roman" w:cs="Times New Roman"/>
          <w:sz w:val="24"/>
          <w:szCs w:val="24"/>
        </w:rPr>
        <w:t xml:space="preserve"> vērtē pēc punktu sistēmas no 0-3:</w:t>
      </w:r>
    </w:p>
    <w:p w:rsidR="00680EA8" w:rsidRPr="00EE405A" w:rsidRDefault="00680EA8" w:rsidP="00680EA8">
      <w:pPr>
        <w:autoSpaceDE w:val="0"/>
        <w:autoSpaceDN w:val="0"/>
        <w:adjustRightInd w:val="0"/>
        <w:spacing w:after="0" w:line="240" w:lineRule="auto"/>
        <w:jc w:val="right"/>
        <w:rPr>
          <w:rFonts w:ascii="TimesNewRomanPS-BoldMT" w:eastAsia="Calibri" w:hAnsi="TimesNewRomanPS-BoldMT" w:cs="TimesNewRomanPS-BoldMT"/>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gridCol w:w="10348"/>
      </w:tblGrid>
      <w:tr w:rsidR="00680EA8" w:rsidRPr="00EE405A" w:rsidTr="00732E60">
        <w:tc>
          <w:tcPr>
            <w:tcW w:w="1526"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Punkti</w:t>
            </w:r>
          </w:p>
        </w:tc>
        <w:tc>
          <w:tcPr>
            <w:tcW w:w="3260"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Vērtējums</w:t>
            </w:r>
          </w:p>
        </w:tc>
        <w:tc>
          <w:tcPr>
            <w:tcW w:w="10348" w:type="dxa"/>
            <w:shd w:val="clear" w:color="auto" w:fill="EEECE1"/>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Paskaidrojums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3</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ļoti labi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mērķtiecīgi organizēts darbs, orientēts uz izglītojamo kompetenču veidošanu</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2</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labi (drīzāk jā)</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Times New Roman" w:hAnsi="Times New Roman" w:cs="Times New Roman"/>
                <w:sz w:val="24"/>
                <w:szCs w:val="24"/>
                <w:lang w:eastAsia="lv-LV"/>
              </w:rPr>
              <w:t>daļēji mērķtiecīgi organizēts darbs</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1</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viduvēji (daļēji)</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daļēji veikts darbs, tikai daļēji atbilst izvirzītajām prasībām</w:t>
            </w:r>
          </w:p>
        </w:tc>
      </w:tr>
      <w:tr w:rsidR="00680EA8" w:rsidRPr="00EE405A" w:rsidTr="00732E60">
        <w:tc>
          <w:tcPr>
            <w:tcW w:w="1526"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0</w:t>
            </w:r>
          </w:p>
        </w:tc>
        <w:tc>
          <w:tcPr>
            <w:tcW w:w="3260" w:type="dxa"/>
            <w:shd w:val="clear" w:color="auto" w:fill="auto"/>
            <w:vAlign w:val="center"/>
          </w:tcPr>
          <w:p w:rsidR="00680EA8" w:rsidRPr="00EE405A" w:rsidRDefault="00680EA8" w:rsidP="00732E60">
            <w:pPr>
              <w:spacing w:after="0" w:line="240" w:lineRule="auto"/>
              <w:jc w:val="center"/>
              <w:rPr>
                <w:rFonts w:ascii="Times New Roman" w:eastAsia="Calibri" w:hAnsi="Times New Roman" w:cs="Times New Roman"/>
                <w:sz w:val="24"/>
                <w:szCs w:val="24"/>
              </w:rPr>
            </w:pPr>
            <w:r w:rsidRPr="00EE405A">
              <w:rPr>
                <w:rFonts w:ascii="Times New Roman" w:eastAsia="Calibri" w:hAnsi="Times New Roman" w:cs="Times New Roman"/>
                <w:sz w:val="24"/>
                <w:szCs w:val="24"/>
              </w:rPr>
              <w:t>nepietiekami (nē, nav novērots)</w:t>
            </w:r>
          </w:p>
        </w:tc>
        <w:tc>
          <w:tcPr>
            <w:tcW w:w="10348" w:type="dxa"/>
            <w:shd w:val="clear" w:color="auto" w:fill="auto"/>
          </w:tcPr>
          <w:p w:rsidR="00680EA8" w:rsidRPr="00EE405A" w:rsidRDefault="00680EA8" w:rsidP="00732E60">
            <w:pPr>
              <w:spacing w:after="0" w:line="240" w:lineRule="auto"/>
              <w:rPr>
                <w:rFonts w:ascii="Times New Roman" w:eastAsia="Calibri" w:hAnsi="Times New Roman" w:cs="Times New Roman"/>
                <w:sz w:val="24"/>
                <w:szCs w:val="24"/>
              </w:rPr>
            </w:pPr>
            <w:r w:rsidRPr="00EE405A">
              <w:rPr>
                <w:rFonts w:ascii="Times New Roman" w:eastAsia="Calibri" w:hAnsi="Times New Roman" w:cs="Times New Roman"/>
                <w:sz w:val="24"/>
                <w:szCs w:val="24"/>
              </w:rPr>
              <w:t>nepilnīgi veikts darbs, nepietiekamas pedagoģiskās un metodiskās zināšanas</w:t>
            </w:r>
          </w:p>
        </w:tc>
      </w:tr>
    </w:tbl>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p>
    <w:p w:rsidR="004926AB" w:rsidRPr="00EE405A" w:rsidRDefault="004926AB" w:rsidP="004926AB">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____________                                                                                                                               _____________________________</w:t>
      </w:r>
    </w:p>
    <w:p w:rsidR="004926AB" w:rsidRPr="00EE405A" w:rsidRDefault="004926AB" w:rsidP="004926AB">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/Datums/      </w:t>
      </w:r>
    </w:p>
    <w:p w:rsidR="004926AB" w:rsidRPr="00EE405A" w:rsidRDefault="004926AB" w:rsidP="004926AB">
      <w:pPr>
        <w:spacing w:after="0" w:line="240" w:lineRule="auto"/>
        <w:rPr>
          <w:rFonts w:ascii="Times New Roman" w:eastAsia="Times New Roman" w:hAnsi="Times New Roman" w:cs="Times New Roman"/>
          <w:i/>
          <w:sz w:val="24"/>
          <w:szCs w:val="24"/>
        </w:rPr>
      </w:pPr>
      <w:r w:rsidRPr="00EE405A">
        <w:rPr>
          <w:rFonts w:ascii="Times New Roman" w:eastAsia="Times New Roman" w:hAnsi="Times New Roman" w:cs="Times New Roman"/>
          <w:i/>
          <w:sz w:val="24"/>
          <w:szCs w:val="24"/>
        </w:rPr>
        <w:t xml:space="preserve">                                                                                                                    </w:t>
      </w:r>
      <w:r w:rsidR="00D711BA" w:rsidRPr="00EE405A">
        <w:rPr>
          <w:rFonts w:ascii="Times New Roman" w:eastAsia="Times New Roman" w:hAnsi="Times New Roman" w:cs="Times New Roman"/>
          <w:i/>
          <w:sz w:val="24"/>
          <w:szCs w:val="24"/>
        </w:rPr>
        <w:t xml:space="preserve">                                        </w:t>
      </w:r>
      <w:r w:rsidRPr="00EE405A">
        <w:rPr>
          <w:rFonts w:ascii="Times New Roman" w:eastAsia="Times New Roman" w:hAnsi="Times New Roman" w:cs="Times New Roman"/>
          <w:i/>
          <w:sz w:val="24"/>
          <w:szCs w:val="24"/>
        </w:rPr>
        <w:t xml:space="preserve">   /pedagoga paraksts/</w:t>
      </w:r>
    </w:p>
    <w:p w:rsidR="004926AB" w:rsidRPr="00EE405A" w:rsidRDefault="004926AB" w:rsidP="004926AB">
      <w:pPr>
        <w:spacing w:after="0" w:line="240" w:lineRule="auto"/>
        <w:rPr>
          <w:rFonts w:ascii="Times New Roman" w:eastAsia="Times New Roman" w:hAnsi="Times New Roman" w:cs="Times New Roman"/>
          <w:sz w:val="24"/>
          <w:szCs w:val="24"/>
        </w:rPr>
      </w:pPr>
    </w:p>
    <w:p w:rsidR="00840526" w:rsidRPr="00EE405A" w:rsidRDefault="00840526" w:rsidP="00C90D67">
      <w:pPr>
        <w:tabs>
          <w:tab w:val="left" w:pos="7892"/>
        </w:tabs>
        <w:spacing w:after="0"/>
        <w:contextualSpacing/>
        <w:jc w:val="right"/>
        <w:rPr>
          <w:rFonts w:ascii="Times New Roman" w:eastAsia="Times New Roman" w:hAnsi="Times New Roman" w:cs="Times New Roman"/>
          <w:sz w:val="24"/>
          <w:szCs w:val="24"/>
        </w:rPr>
        <w:sectPr w:rsidR="00840526" w:rsidRPr="00EE405A" w:rsidSect="00D80C9A">
          <w:pgSz w:w="16838" w:h="11906" w:orient="landscape" w:code="9"/>
          <w:pgMar w:top="720" w:right="720" w:bottom="720" w:left="720" w:header="709" w:footer="709" w:gutter="0"/>
          <w:cols w:space="708"/>
          <w:docGrid w:linePitch="360"/>
        </w:sect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09005F" w:rsidRPr="00EE405A" w:rsidRDefault="00E50FF5" w:rsidP="0009005F">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8</w:t>
      </w:r>
      <w:r w:rsidR="0009005F" w:rsidRPr="00EE405A">
        <w:rPr>
          <w:rFonts w:ascii="Times New Roman" w:eastAsia="Times New Roman" w:hAnsi="Times New Roman" w:cs="Times New Roman"/>
          <w:sz w:val="24"/>
          <w:szCs w:val="24"/>
        </w:rPr>
        <w:t>.pielikums</w:t>
      </w:r>
    </w:p>
    <w:p w:rsidR="0009005F" w:rsidRPr="00EE405A" w:rsidRDefault="0009005F" w:rsidP="0009005F">
      <w:pPr>
        <w:spacing w:after="0" w:line="240" w:lineRule="auto"/>
        <w:jc w:val="right"/>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Pērses sākumskolas</w:t>
      </w:r>
    </w:p>
    <w:p w:rsidR="0009005F" w:rsidRPr="00EE405A" w:rsidRDefault="0009005F" w:rsidP="0009005F">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Pedagogu profesionālās darbības</w:t>
      </w:r>
    </w:p>
    <w:p w:rsidR="0009005F" w:rsidRPr="00EE405A" w:rsidRDefault="0009005F" w:rsidP="0009005F">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 xml:space="preserve">kvalitātes novērtēšanas kārtībai un </w:t>
      </w:r>
    </w:p>
    <w:p w:rsidR="0009005F" w:rsidRPr="00EE405A" w:rsidRDefault="0009005F" w:rsidP="0009005F">
      <w:pPr>
        <w:autoSpaceDE w:val="0"/>
        <w:autoSpaceDN w:val="0"/>
        <w:adjustRightInd w:val="0"/>
        <w:spacing w:after="0" w:line="240" w:lineRule="auto"/>
        <w:jc w:val="right"/>
        <w:rPr>
          <w:rFonts w:ascii="Times New Roman" w:hAnsi="Times New Roman" w:cs="Times New Roman"/>
          <w:bCs/>
          <w:sz w:val="24"/>
          <w:szCs w:val="24"/>
        </w:rPr>
      </w:pPr>
      <w:r w:rsidRPr="00EE405A">
        <w:rPr>
          <w:rFonts w:ascii="Times New Roman" w:hAnsi="Times New Roman" w:cs="Times New Roman"/>
          <w:bCs/>
          <w:sz w:val="24"/>
          <w:szCs w:val="24"/>
        </w:rPr>
        <w:t>komisijas darbības kārtībai</w:t>
      </w:r>
    </w:p>
    <w:p w:rsidR="00D80C9A" w:rsidRPr="00EE405A" w:rsidRDefault="00D80C9A" w:rsidP="00D80C9A">
      <w:pPr>
        <w:spacing w:after="0" w:line="240" w:lineRule="auto"/>
        <w:rPr>
          <w:rFonts w:ascii="Times New Roman" w:eastAsia="Times New Roman" w:hAnsi="Times New Roman" w:cs="Times New Roman"/>
          <w:sz w:val="24"/>
          <w:szCs w:val="24"/>
        </w:rPr>
      </w:pPr>
    </w:p>
    <w:p w:rsidR="0009005F" w:rsidRPr="00EE405A" w:rsidRDefault="0009005F" w:rsidP="000900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E405A">
        <w:rPr>
          <w:rFonts w:ascii="Times New Roman" w:eastAsia="Times New Roman" w:hAnsi="Times New Roman" w:cs="Times New Roman"/>
          <w:color w:val="000000"/>
          <w:sz w:val="24"/>
          <w:szCs w:val="24"/>
        </w:rPr>
        <w:t>Pērses sākumskolas</w:t>
      </w:r>
    </w:p>
    <w:p w:rsidR="0009005F" w:rsidRPr="00EE405A" w:rsidRDefault="0009005F" w:rsidP="0009005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E405A">
        <w:rPr>
          <w:rFonts w:ascii="Times New Roman" w:eastAsia="Times New Roman" w:hAnsi="Times New Roman" w:cs="Times New Roman"/>
          <w:color w:val="000000"/>
          <w:sz w:val="24"/>
          <w:szCs w:val="24"/>
        </w:rPr>
        <w:t>Pedagoga profesionālās darbības kvalitātes novērtēšanas</w:t>
      </w:r>
    </w:p>
    <w:p w:rsidR="0009005F" w:rsidRPr="00EE405A" w:rsidRDefault="00824CD2" w:rsidP="0009005F">
      <w:pPr>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EE405A">
        <w:rPr>
          <w:rFonts w:ascii="Times New Roman" w:eastAsia="Times New Roman" w:hAnsi="Times New Roman" w:cs="Times New Roman"/>
          <w:b/>
          <w:color w:val="000000"/>
          <w:sz w:val="28"/>
          <w:szCs w:val="24"/>
        </w:rPr>
        <w:t>KOPSAVILKUMS</w:t>
      </w:r>
    </w:p>
    <w:p w:rsidR="0009005F" w:rsidRPr="00EE405A" w:rsidRDefault="00686C69" w:rsidP="00BB0BA0">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E405A">
        <w:rPr>
          <w:rFonts w:ascii="Times New Roman" w:eastAsia="Times New Roman" w:hAnsi="Times New Roman" w:cs="Times New Roman"/>
          <w:color w:val="000000"/>
          <w:sz w:val="24"/>
          <w:szCs w:val="24"/>
        </w:rPr>
        <w:t>2017./2018. mācību gadā</w:t>
      </w:r>
    </w:p>
    <w:p w:rsidR="00824CD2" w:rsidRPr="00EE405A" w:rsidRDefault="00824CD2" w:rsidP="00824CD2">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824CD2" w:rsidRPr="00EE405A" w:rsidRDefault="00824CD2" w:rsidP="00824CD2">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b/>
          <w:color w:val="000000"/>
          <w:sz w:val="24"/>
          <w:szCs w:val="24"/>
        </w:rPr>
        <w:t>Pedagoga vārds, uzvārds______________________________________</w:t>
      </w:r>
    </w:p>
    <w:p w:rsidR="0009005F" w:rsidRPr="00EE405A" w:rsidRDefault="00824CD2" w:rsidP="00BB0BA0">
      <w:pPr>
        <w:autoSpaceDE w:val="0"/>
        <w:autoSpaceDN w:val="0"/>
        <w:adjustRightInd w:val="0"/>
        <w:spacing w:after="0" w:line="240" w:lineRule="auto"/>
        <w:rPr>
          <w:rFonts w:ascii="Times New Roman" w:eastAsia="Times New Roman" w:hAnsi="Times New Roman" w:cs="Times New Roman"/>
          <w:b/>
          <w:color w:val="000000"/>
          <w:sz w:val="24"/>
          <w:szCs w:val="24"/>
        </w:rPr>
      </w:pP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09EB5B72" wp14:editId="251FCC47">
                <wp:simplePos x="0" y="0"/>
                <wp:positionH relativeFrom="column">
                  <wp:posOffset>2133600</wp:posOffset>
                </wp:positionH>
                <wp:positionV relativeFrom="paragraph">
                  <wp:posOffset>52705</wp:posOffset>
                </wp:positionV>
                <wp:extent cx="104775" cy="90805"/>
                <wp:effectExtent l="0" t="0" r="28575" b="23495"/>
                <wp:wrapNone/>
                <wp:docPr id="28" name="Rectangle 28"/>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4AD77" id="Rectangle 28" o:spid="_x0000_s1026" style="position:absolute;margin-left:168pt;margin-top:4.15pt;width:8.25pt;height:7.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4FEC8B8B" wp14:editId="40B245D6">
                <wp:simplePos x="0" y="0"/>
                <wp:positionH relativeFrom="column">
                  <wp:posOffset>1743075</wp:posOffset>
                </wp:positionH>
                <wp:positionV relativeFrom="paragraph">
                  <wp:posOffset>43815</wp:posOffset>
                </wp:positionV>
                <wp:extent cx="104775" cy="90805"/>
                <wp:effectExtent l="0" t="0" r="28575" b="23495"/>
                <wp:wrapNone/>
                <wp:docPr id="29" name="Rectangle 29"/>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70892" id="Rectangle 29" o:spid="_x0000_s1026" style="position:absolute;margin-left:137.25pt;margin-top:3.45pt;width:8.2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" fillcolor="window" strokecolor="windowText" strokeweight=".25pt"/>
            </w:pict>
          </mc:Fallback>
        </mc:AlternateContent>
      </w:r>
      <w:r w:rsidRPr="00EE405A">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122E03A1" wp14:editId="0A4DE5A6">
                <wp:simplePos x="0" y="0"/>
                <wp:positionH relativeFrom="column">
                  <wp:posOffset>1381125</wp:posOffset>
                </wp:positionH>
                <wp:positionV relativeFrom="paragraph">
                  <wp:posOffset>52705</wp:posOffset>
                </wp:positionV>
                <wp:extent cx="104775" cy="90805"/>
                <wp:effectExtent l="0" t="0" r="28575" b="23495"/>
                <wp:wrapNone/>
                <wp:docPr id="30" name="Rectangle 30"/>
                <wp:cNvGraphicFramePr/>
                <a:graphic xmlns:a="http://schemas.openxmlformats.org/drawingml/2006/main">
                  <a:graphicData uri="http://schemas.microsoft.com/office/word/2010/wordprocessingShape">
                    <wps:wsp>
                      <wps:cNvSpPr/>
                      <wps:spPr>
                        <a:xfrm>
                          <a:off x="0" y="0"/>
                          <a:ext cx="104775" cy="908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B3119" id="Rectangle 30" o:spid="_x0000_s1026" style="position:absolute;margin-left:108.75pt;margin-top:4.15pt;width:8.25pt;height:7.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" fillcolor="window" strokecolor="windowText" strokeweight=".25pt"/>
            </w:pict>
          </mc:Fallback>
        </mc:AlternateContent>
      </w:r>
      <w:r w:rsidRPr="00EE405A">
        <w:rPr>
          <w:rFonts w:ascii="Times New Roman" w:eastAsia="Times New Roman" w:hAnsi="Times New Roman" w:cs="Times New Roman"/>
          <w:b/>
          <w:color w:val="000000"/>
          <w:sz w:val="24"/>
          <w:szCs w:val="24"/>
        </w:rPr>
        <w:t xml:space="preserve"> Kvalitātes pakāpe </w:t>
      </w:r>
      <w:r w:rsidRPr="00EE405A">
        <w:rPr>
          <w:rFonts w:ascii="Times New Roman" w:eastAsia="Times New Roman" w:hAnsi="Times New Roman" w:cs="Times New Roman"/>
          <w:color w:val="000000"/>
          <w:sz w:val="24"/>
          <w:szCs w:val="24"/>
        </w:rPr>
        <w:t xml:space="preserve">1.     2.       3.  </w:t>
      </w:r>
    </w:p>
    <w:p w:rsidR="00BB0BA0" w:rsidRPr="00EE405A" w:rsidRDefault="00BB0BA0" w:rsidP="00BB0BA0">
      <w:pPr>
        <w:spacing w:after="0" w:line="240" w:lineRule="auto"/>
        <w:rPr>
          <w:rFonts w:ascii="Times New Roman" w:eastAsia="Times New Roman" w:hAnsi="Times New Roman" w:cs="Times New Roman"/>
          <w:color w:val="000000"/>
          <w:sz w:val="24"/>
          <w:szCs w:val="24"/>
        </w:rPr>
      </w:pPr>
    </w:p>
    <w:p w:rsidR="00BB0BA0" w:rsidRPr="00EE405A" w:rsidRDefault="00BB0BA0" w:rsidP="00BB0BA0">
      <w:pPr>
        <w:spacing w:after="0" w:line="240" w:lineRule="auto"/>
        <w:rPr>
          <w:rFonts w:ascii="Times New Roman" w:eastAsia="Times New Roman" w:hAnsi="Times New Roman" w:cs="Times New Roman"/>
          <w:color w:val="000000"/>
          <w:sz w:val="24"/>
          <w:szCs w:val="24"/>
        </w:rPr>
      </w:pPr>
      <w:r w:rsidRPr="00EE405A">
        <w:rPr>
          <w:rFonts w:ascii="Times New Roman" w:eastAsia="Times New Roman" w:hAnsi="Times New Roman" w:cs="Times New Roman"/>
          <w:color w:val="000000"/>
          <w:sz w:val="24"/>
          <w:szCs w:val="24"/>
        </w:rPr>
        <w:t>Pedagoga profesionālās darbības kvalitātes novērtēšanas pakāpes piešķiršanai nepieciešamais punktu skaits:</w:t>
      </w:r>
    </w:p>
    <w:p w:rsidR="00BB0BA0" w:rsidRPr="00EE405A" w:rsidRDefault="00BB0BA0" w:rsidP="00BB0BA0">
      <w:pPr>
        <w:spacing w:after="0" w:line="240" w:lineRule="auto"/>
        <w:rPr>
          <w:rFonts w:ascii="Times New Roman" w:eastAsia="Times New Roman" w:hAnsi="Times New Roman" w:cs="Times New Roman"/>
          <w:color w:val="000000"/>
          <w:sz w:val="24"/>
          <w:szCs w:val="24"/>
        </w:rPr>
      </w:pPr>
    </w:p>
    <w:tbl>
      <w:tblPr>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903"/>
        <w:gridCol w:w="1985"/>
        <w:gridCol w:w="3260"/>
        <w:gridCol w:w="2268"/>
      </w:tblGrid>
      <w:tr w:rsidR="0033075C" w:rsidRPr="00EE405A" w:rsidTr="00441593">
        <w:tc>
          <w:tcPr>
            <w:tcW w:w="1741" w:type="dxa"/>
            <w:shd w:val="clear" w:color="auto" w:fill="F2F2F2" w:themeFill="background1" w:themeFillShade="F2"/>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Pakāpe</w:t>
            </w:r>
          </w:p>
        </w:tc>
        <w:tc>
          <w:tcPr>
            <w:tcW w:w="2903" w:type="dxa"/>
            <w:shd w:val="clear" w:color="auto" w:fill="F2F2F2" w:themeFill="background1" w:themeFillShade="F2"/>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Vispārējās izglītības pedagogam</w:t>
            </w:r>
          </w:p>
        </w:tc>
        <w:tc>
          <w:tcPr>
            <w:tcW w:w="1985" w:type="dxa"/>
            <w:shd w:val="clear" w:color="auto" w:fill="F2F2F2" w:themeFill="background1" w:themeFillShade="F2"/>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rPr>
            </w:pPr>
            <w:r w:rsidRPr="00EE405A">
              <w:rPr>
                <w:rFonts w:ascii="Times New Roman" w:eastAsia="Times New Roman" w:hAnsi="Times New Roman" w:cs="Times New Roman"/>
                <w:b/>
                <w:sz w:val="24"/>
                <w:szCs w:val="24"/>
              </w:rPr>
              <w:t>Punkti</w:t>
            </w:r>
          </w:p>
        </w:tc>
        <w:tc>
          <w:tcPr>
            <w:tcW w:w="3260" w:type="dxa"/>
            <w:shd w:val="clear" w:color="auto" w:fill="F2F2F2" w:themeFill="background1" w:themeFillShade="F2"/>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b/>
                <w:sz w:val="24"/>
                <w:szCs w:val="24"/>
              </w:rPr>
              <w:t>Pirmsskolas izglītības pedagogam</w:t>
            </w:r>
          </w:p>
        </w:tc>
        <w:tc>
          <w:tcPr>
            <w:tcW w:w="2268" w:type="dxa"/>
            <w:shd w:val="clear" w:color="auto" w:fill="F2F2F2" w:themeFill="background1" w:themeFillShade="F2"/>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rPr>
            </w:pPr>
            <w:r w:rsidRPr="00EE405A">
              <w:rPr>
                <w:rFonts w:ascii="Times New Roman" w:eastAsia="Times New Roman" w:hAnsi="Times New Roman" w:cs="Times New Roman"/>
                <w:b/>
                <w:sz w:val="24"/>
                <w:szCs w:val="24"/>
              </w:rPr>
              <w:t>Punkti</w:t>
            </w:r>
          </w:p>
        </w:tc>
      </w:tr>
      <w:tr w:rsidR="0033075C" w:rsidRPr="00EE405A" w:rsidTr="0033075C">
        <w:tc>
          <w:tcPr>
            <w:tcW w:w="1741"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rPr>
            </w:pPr>
            <w:r w:rsidRPr="00EE405A">
              <w:rPr>
                <w:rFonts w:ascii="Times New Roman" w:eastAsia="Times New Roman" w:hAnsi="Times New Roman" w:cs="Times New Roman"/>
                <w:b/>
                <w:sz w:val="24"/>
                <w:szCs w:val="24"/>
              </w:rPr>
              <w:t>1.</w:t>
            </w:r>
          </w:p>
        </w:tc>
        <w:tc>
          <w:tcPr>
            <w:tcW w:w="2903"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70 – 79%</w:t>
            </w:r>
          </w:p>
        </w:tc>
        <w:tc>
          <w:tcPr>
            <w:tcW w:w="1985"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162</w:t>
            </w:r>
          </w:p>
        </w:tc>
        <w:tc>
          <w:tcPr>
            <w:tcW w:w="3260" w:type="dxa"/>
          </w:tcPr>
          <w:p w:rsidR="0033075C" w:rsidRPr="00EE405A"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70 – 79%</w:t>
            </w:r>
          </w:p>
        </w:tc>
        <w:tc>
          <w:tcPr>
            <w:tcW w:w="2268"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225</w:t>
            </w:r>
          </w:p>
        </w:tc>
      </w:tr>
      <w:tr w:rsidR="0033075C" w:rsidRPr="00EE405A" w:rsidTr="0033075C">
        <w:trPr>
          <w:trHeight w:val="233"/>
        </w:trPr>
        <w:tc>
          <w:tcPr>
            <w:tcW w:w="1741"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rPr>
            </w:pPr>
            <w:r w:rsidRPr="00EE405A">
              <w:rPr>
                <w:rFonts w:ascii="Times New Roman" w:eastAsia="Times New Roman" w:hAnsi="Times New Roman" w:cs="Times New Roman"/>
                <w:b/>
                <w:sz w:val="24"/>
                <w:szCs w:val="24"/>
              </w:rPr>
              <w:t>2.</w:t>
            </w:r>
          </w:p>
        </w:tc>
        <w:tc>
          <w:tcPr>
            <w:tcW w:w="2903"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80 - 89%</w:t>
            </w:r>
          </w:p>
        </w:tc>
        <w:tc>
          <w:tcPr>
            <w:tcW w:w="1985"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185</w:t>
            </w:r>
          </w:p>
        </w:tc>
        <w:tc>
          <w:tcPr>
            <w:tcW w:w="3260" w:type="dxa"/>
          </w:tcPr>
          <w:p w:rsidR="0033075C" w:rsidRPr="00EE405A"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80 - 89%</w:t>
            </w:r>
          </w:p>
        </w:tc>
        <w:tc>
          <w:tcPr>
            <w:tcW w:w="2268"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257</w:t>
            </w:r>
          </w:p>
        </w:tc>
      </w:tr>
      <w:tr w:rsidR="0033075C" w:rsidRPr="00EE405A" w:rsidTr="0033075C">
        <w:tc>
          <w:tcPr>
            <w:tcW w:w="1741"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b/>
                <w:sz w:val="24"/>
                <w:szCs w:val="24"/>
              </w:rPr>
            </w:pPr>
            <w:r w:rsidRPr="00EE405A">
              <w:rPr>
                <w:rFonts w:ascii="Times New Roman" w:eastAsia="Times New Roman" w:hAnsi="Times New Roman" w:cs="Times New Roman"/>
                <w:b/>
                <w:sz w:val="24"/>
                <w:szCs w:val="24"/>
              </w:rPr>
              <w:t>3.</w:t>
            </w:r>
          </w:p>
        </w:tc>
        <w:tc>
          <w:tcPr>
            <w:tcW w:w="2903" w:type="dxa"/>
            <w:shd w:val="clear" w:color="auto" w:fill="auto"/>
          </w:tcPr>
          <w:p w:rsidR="0033075C" w:rsidRPr="00EE405A" w:rsidRDefault="0033075C"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90-100%</w:t>
            </w:r>
          </w:p>
        </w:tc>
        <w:tc>
          <w:tcPr>
            <w:tcW w:w="1985"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208</w:t>
            </w:r>
          </w:p>
        </w:tc>
        <w:tc>
          <w:tcPr>
            <w:tcW w:w="3260" w:type="dxa"/>
          </w:tcPr>
          <w:p w:rsidR="0033075C" w:rsidRPr="00EE405A" w:rsidRDefault="0033075C" w:rsidP="00732E60">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90-100%</w:t>
            </w:r>
          </w:p>
        </w:tc>
        <w:tc>
          <w:tcPr>
            <w:tcW w:w="2268" w:type="dxa"/>
          </w:tcPr>
          <w:p w:rsidR="0033075C" w:rsidRPr="00EE405A" w:rsidRDefault="00E71204" w:rsidP="004926AB">
            <w:pPr>
              <w:autoSpaceDE w:val="0"/>
              <w:autoSpaceDN w:val="0"/>
              <w:adjustRightInd w:val="0"/>
              <w:spacing w:after="0" w:line="240" w:lineRule="auto"/>
              <w:jc w:val="center"/>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289</w:t>
            </w:r>
          </w:p>
        </w:tc>
      </w:tr>
    </w:tbl>
    <w:p w:rsidR="00BB0BA0" w:rsidRPr="00EE405A" w:rsidRDefault="00BB0BA0" w:rsidP="00BB0BA0">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1417"/>
        <w:gridCol w:w="2268"/>
      </w:tblGrid>
      <w:tr w:rsidR="00BB0BA0" w:rsidRPr="00EE405A" w:rsidTr="00441593">
        <w:tc>
          <w:tcPr>
            <w:tcW w:w="11165" w:type="dxa"/>
            <w:shd w:val="clear" w:color="auto" w:fill="F2F2F2" w:themeFill="background1" w:themeFillShade="F2"/>
            <w:vAlign w:val="center"/>
          </w:tcPr>
          <w:p w:rsidR="00BB0BA0" w:rsidRPr="00EE405A"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Profesionālās darbības kvalitātes novērtēšanas kritēriji, ņemot vērā mācību stundu/rotaļnodarbību vērošanu, pedagoga darba pašvērtējumu un komisijas pedagoga darba pašvērtējumu vērtējumu</w:t>
            </w:r>
          </w:p>
        </w:tc>
        <w:tc>
          <w:tcPr>
            <w:tcW w:w="1417" w:type="dxa"/>
            <w:shd w:val="clear" w:color="auto" w:fill="F2F2F2" w:themeFill="background1" w:themeFillShade="F2"/>
            <w:vAlign w:val="center"/>
          </w:tcPr>
          <w:p w:rsidR="00BB0BA0" w:rsidRPr="00EE405A"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Punkti</w:t>
            </w:r>
          </w:p>
        </w:tc>
        <w:tc>
          <w:tcPr>
            <w:tcW w:w="2268" w:type="dxa"/>
            <w:shd w:val="clear" w:color="auto" w:fill="F2F2F2" w:themeFill="background1" w:themeFillShade="F2"/>
            <w:vAlign w:val="center"/>
          </w:tcPr>
          <w:p w:rsidR="00BB0BA0" w:rsidRPr="00EE405A" w:rsidRDefault="00BB0BA0" w:rsidP="00BB0BA0">
            <w:pPr>
              <w:autoSpaceDE w:val="0"/>
              <w:autoSpaceDN w:val="0"/>
              <w:adjustRightInd w:val="0"/>
              <w:spacing w:after="0" w:line="240" w:lineRule="auto"/>
              <w:jc w:val="center"/>
              <w:rPr>
                <w:rFonts w:ascii="Times New Roman" w:eastAsia="Calibri" w:hAnsi="Times New Roman" w:cs="Times New Roman"/>
                <w:b/>
                <w:sz w:val="24"/>
                <w:szCs w:val="24"/>
              </w:rPr>
            </w:pPr>
            <w:r w:rsidRPr="00EE405A">
              <w:rPr>
                <w:rFonts w:ascii="Times New Roman" w:eastAsia="Calibri" w:hAnsi="Times New Roman" w:cs="Times New Roman"/>
                <w:b/>
                <w:sz w:val="24"/>
                <w:szCs w:val="24"/>
              </w:rPr>
              <w:t>Piezīmes</w:t>
            </w:r>
          </w:p>
        </w:tc>
      </w:tr>
      <w:tr w:rsidR="00BB0BA0" w:rsidRPr="00EE405A" w:rsidTr="00BB0BA0">
        <w:tc>
          <w:tcPr>
            <w:tcW w:w="14850" w:type="dxa"/>
            <w:gridSpan w:val="3"/>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eastAsia="Calibri" w:hAnsi="Times New Roman" w:cs="Times New Roman"/>
                <w:b/>
                <w:color w:val="000000"/>
                <w:sz w:val="24"/>
                <w:szCs w:val="24"/>
              </w:rPr>
              <w:t>Pedagoga profesionālās darbības vērtējuma mācību stundās/ rotaļnodarbībās rezultātu kopsavilkums( pamatojoties uz novērtējumu lapām):</w:t>
            </w: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b/>
                <w:i/>
                <w:color w:val="000000"/>
                <w:sz w:val="24"/>
                <w:szCs w:val="24"/>
              </w:rPr>
            </w:pPr>
            <w:r w:rsidRPr="00EE405A">
              <w:rPr>
                <w:rFonts w:ascii="Times New Roman" w:eastAsia="Calibri" w:hAnsi="Times New Roman" w:cs="Times New Roman"/>
                <w:b/>
                <w:i/>
                <w:color w:val="000000"/>
                <w:sz w:val="24"/>
                <w:szCs w:val="24"/>
              </w:rPr>
              <w:t>Vispārējās izglītības pedagogs:</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eastAsia="Calibri" w:hAnsi="Times New Roman" w:cs="Times New Roman"/>
                <w:color w:val="000000"/>
                <w:sz w:val="24"/>
                <w:szCs w:val="24"/>
              </w:rPr>
              <w:t>Mācību procesa plānošana un organizācija</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eastAsia="Calibri" w:hAnsi="Times New Roman" w:cs="Times New Roman"/>
                <w:color w:val="000000"/>
                <w:sz w:val="24"/>
                <w:szCs w:val="24"/>
              </w:rPr>
              <w:t>Mācību procesa norises mērķtiecīgums un rezultativitāte</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eastAsia="Calibri" w:hAnsi="Times New Roman" w:cs="Times New Roman"/>
                <w:color w:val="000000"/>
                <w:sz w:val="24"/>
                <w:szCs w:val="24"/>
              </w:rPr>
              <w:t>Mācību procesa produktivitāte/efektivitāte</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b/>
                <w:i/>
                <w:color w:val="000000"/>
                <w:sz w:val="24"/>
                <w:szCs w:val="24"/>
              </w:rPr>
            </w:pPr>
            <w:r w:rsidRPr="00EE405A">
              <w:rPr>
                <w:rFonts w:ascii="Times New Roman" w:eastAsia="Calibri" w:hAnsi="Times New Roman" w:cs="Times New Roman"/>
                <w:b/>
                <w:i/>
                <w:color w:val="000000"/>
                <w:sz w:val="24"/>
                <w:szCs w:val="24"/>
              </w:rPr>
              <w:t>Pirmsskolas izglītības pedagogs:</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hAnsi="Times New Roman" w:cs="Times New Roman"/>
                <w:sz w:val="24"/>
                <w:szCs w:val="24"/>
              </w:rPr>
              <w:t>Rotaļnodarbības uzdevumu izvirzīšana un nepieciešamo apstākļu radīšana</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hAnsi="Times New Roman" w:cs="Times New Roman"/>
                <w:sz w:val="24"/>
                <w:szCs w:val="24"/>
              </w:rPr>
              <w:t>Bērnu noskaņošana un ievirzīšana mācību darbā rotaļnodarbībā</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r w:rsidRPr="00EE405A">
              <w:rPr>
                <w:rFonts w:ascii="Times New Roman" w:hAnsi="Times New Roman" w:cs="Times New Roman"/>
                <w:sz w:val="24"/>
                <w:szCs w:val="24"/>
              </w:rPr>
              <w:t>Pedagoga un bērnu savstarpējā saskarsme</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441593">
        <w:tc>
          <w:tcPr>
            <w:tcW w:w="11165" w:type="dxa"/>
            <w:shd w:val="clear" w:color="auto" w:fill="F2F2F2" w:themeFill="background1" w:themeFillShade="F2"/>
          </w:tcPr>
          <w:p w:rsidR="00BB0BA0" w:rsidRPr="00EE405A" w:rsidRDefault="00BB0BA0" w:rsidP="00BB0BA0">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EE405A">
              <w:rPr>
                <w:rFonts w:ascii="Times New Roman" w:eastAsia="Calibri" w:hAnsi="Times New Roman" w:cs="Times New Roman"/>
                <w:i/>
                <w:color w:val="000000"/>
                <w:sz w:val="24"/>
                <w:szCs w:val="24"/>
              </w:rPr>
              <w:t>Punkti kopā</w:t>
            </w:r>
          </w:p>
        </w:tc>
        <w:tc>
          <w:tcPr>
            <w:tcW w:w="1417" w:type="dxa"/>
            <w:shd w:val="clear" w:color="auto" w:fill="F2F2F2" w:themeFill="background1" w:themeFillShade="F2"/>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BB0BA0">
        <w:tc>
          <w:tcPr>
            <w:tcW w:w="11165"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i/>
                <w:color w:val="000000"/>
                <w:sz w:val="24"/>
                <w:szCs w:val="24"/>
              </w:rPr>
            </w:pPr>
            <w:r w:rsidRPr="00EE405A">
              <w:rPr>
                <w:rFonts w:ascii="Times New Roman" w:eastAsia="Calibri" w:hAnsi="Times New Roman" w:cs="Times New Roman"/>
                <w:b/>
                <w:color w:val="000000"/>
                <w:sz w:val="24"/>
                <w:szCs w:val="24"/>
              </w:rPr>
              <w:lastRenderedPageBreak/>
              <w:t>Komisijas pedagoga profesionālās darbības kvalitātes novērtēšanas pašvērtējuma vērtējums</w:t>
            </w:r>
          </w:p>
        </w:tc>
        <w:tc>
          <w:tcPr>
            <w:tcW w:w="1417"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FFFFF" w:themeFill="background1"/>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441593">
        <w:tc>
          <w:tcPr>
            <w:tcW w:w="11165" w:type="dxa"/>
            <w:shd w:val="clear" w:color="auto" w:fill="F2F2F2" w:themeFill="background1" w:themeFillShade="F2"/>
          </w:tcPr>
          <w:p w:rsidR="00BB0BA0" w:rsidRPr="00EE405A" w:rsidRDefault="00BB0BA0" w:rsidP="00BB0BA0">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EE405A">
              <w:rPr>
                <w:rFonts w:ascii="Times New Roman" w:eastAsia="Calibri" w:hAnsi="Times New Roman" w:cs="Times New Roman"/>
                <w:i/>
                <w:color w:val="000000"/>
                <w:sz w:val="24"/>
                <w:szCs w:val="24"/>
              </w:rPr>
              <w:t>Punkti kopā</w:t>
            </w:r>
          </w:p>
        </w:tc>
        <w:tc>
          <w:tcPr>
            <w:tcW w:w="1417" w:type="dxa"/>
            <w:shd w:val="clear" w:color="auto" w:fill="F2F2F2" w:themeFill="background1" w:themeFillShade="F2"/>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r w:rsidR="00BB0BA0" w:rsidRPr="00EE405A" w:rsidTr="00441593">
        <w:tc>
          <w:tcPr>
            <w:tcW w:w="11165" w:type="dxa"/>
            <w:shd w:val="clear" w:color="auto" w:fill="F2F2F2" w:themeFill="background1" w:themeFillShade="F2"/>
            <w:vAlign w:val="center"/>
          </w:tcPr>
          <w:p w:rsidR="00BB0BA0" w:rsidRPr="00EE405A" w:rsidRDefault="00BB0BA0" w:rsidP="00BB0BA0">
            <w:pPr>
              <w:autoSpaceDE w:val="0"/>
              <w:autoSpaceDN w:val="0"/>
              <w:adjustRightInd w:val="0"/>
              <w:spacing w:after="0" w:line="240" w:lineRule="auto"/>
              <w:jc w:val="right"/>
              <w:rPr>
                <w:rFonts w:ascii="Times New Roman" w:eastAsia="Calibri" w:hAnsi="Times New Roman" w:cs="Times New Roman"/>
                <w:b/>
                <w:i/>
                <w:color w:val="000000"/>
                <w:sz w:val="24"/>
                <w:szCs w:val="24"/>
              </w:rPr>
            </w:pPr>
            <w:r w:rsidRPr="00EE405A">
              <w:rPr>
                <w:rFonts w:ascii="Times New Roman" w:eastAsia="Calibri" w:hAnsi="Times New Roman" w:cs="Times New Roman"/>
                <w:b/>
                <w:i/>
                <w:color w:val="000000"/>
                <w:sz w:val="24"/>
                <w:szCs w:val="24"/>
              </w:rPr>
              <w:t>Punkti pavisam kopā</w:t>
            </w:r>
          </w:p>
        </w:tc>
        <w:tc>
          <w:tcPr>
            <w:tcW w:w="1417" w:type="dxa"/>
            <w:shd w:val="clear" w:color="auto" w:fill="F2F2F2" w:themeFill="background1" w:themeFillShade="F2"/>
            <w:vAlign w:val="center"/>
          </w:tcPr>
          <w:p w:rsidR="00BB0BA0" w:rsidRPr="00EE405A" w:rsidRDefault="00BB0BA0" w:rsidP="00BB0BA0">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B0BA0" w:rsidRPr="00EE405A" w:rsidRDefault="00BB0BA0" w:rsidP="00BB0BA0">
            <w:pPr>
              <w:autoSpaceDE w:val="0"/>
              <w:autoSpaceDN w:val="0"/>
              <w:adjustRightInd w:val="0"/>
              <w:spacing w:after="0" w:line="240" w:lineRule="auto"/>
              <w:jc w:val="right"/>
              <w:rPr>
                <w:rFonts w:ascii="Times New Roman" w:eastAsia="Calibri" w:hAnsi="Times New Roman" w:cs="Times New Roman"/>
                <w:color w:val="000000"/>
                <w:sz w:val="24"/>
                <w:szCs w:val="24"/>
              </w:rPr>
            </w:pPr>
          </w:p>
        </w:tc>
        <w:tc>
          <w:tcPr>
            <w:tcW w:w="2268" w:type="dxa"/>
            <w:shd w:val="clear" w:color="auto" w:fill="F2F2F2" w:themeFill="background1" w:themeFillShade="F2"/>
          </w:tcPr>
          <w:p w:rsidR="00BB0BA0" w:rsidRPr="00EE405A" w:rsidRDefault="00BB0BA0" w:rsidP="00BB0BA0">
            <w:pPr>
              <w:autoSpaceDE w:val="0"/>
              <w:autoSpaceDN w:val="0"/>
              <w:adjustRightInd w:val="0"/>
              <w:spacing w:after="0" w:line="240" w:lineRule="auto"/>
              <w:rPr>
                <w:rFonts w:ascii="Times New Roman" w:eastAsia="Calibri" w:hAnsi="Times New Roman" w:cs="Times New Roman"/>
                <w:color w:val="000000"/>
                <w:sz w:val="24"/>
                <w:szCs w:val="24"/>
              </w:rPr>
            </w:pPr>
          </w:p>
        </w:tc>
      </w:tr>
    </w:tbl>
    <w:p w:rsidR="00BB0BA0" w:rsidRPr="00EE405A" w:rsidRDefault="00BB0BA0" w:rsidP="00BB0BA0">
      <w:pPr>
        <w:spacing w:after="0" w:line="240" w:lineRule="auto"/>
        <w:rPr>
          <w:rFonts w:ascii="Times New Roman" w:eastAsia="Times New Roman" w:hAnsi="Times New Roman" w:cs="Times New Roman"/>
          <w:color w:val="000000"/>
          <w:sz w:val="24"/>
          <w:szCs w:val="24"/>
        </w:rPr>
      </w:pPr>
    </w:p>
    <w:p w:rsidR="00BB0BA0" w:rsidRPr="00EE405A" w:rsidRDefault="00BB0BA0" w:rsidP="0009005F">
      <w:pPr>
        <w:spacing w:after="0" w:line="240" w:lineRule="auto"/>
        <w:jc w:val="right"/>
        <w:rPr>
          <w:rFonts w:ascii="TimesNewRomanPS-BoldMT" w:eastAsia="Calibri" w:hAnsi="TimesNewRomanPS-BoldMT" w:cs="TimesNewRomanPS-BoldMT"/>
          <w:bCs/>
          <w:sz w:val="24"/>
          <w:szCs w:val="24"/>
        </w:rPr>
      </w:pPr>
    </w:p>
    <w:p w:rsidR="0009005F" w:rsidRPr="00EE405A" w:rsidRDefault="0009005F" w:rsidP="0009005F">
      <w:pPr>
        <w:spacing w:after="0" w:line="240" w:lineRule="auto"/>
        <w:jc w:val="right"/>
        <w:rPr>
          <w:rFonts w:ascii="Times New Roman" w:eastAsia="Times New Roman" w:hAnsi="Times New Roman" w:cs="Times New Roman"/>
          <w:i/>
          <w:sz w:val="24"/>
          <w:szCs w:val="24"/>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r w:rsidRPr="00EE405A">
        <w:rPr>
          <w:rFonts w:ascii="Times New Roman" w:eastAsia="Times New Roman" w:hAnsi="Times New Roman" w:cs="Times New Roman"/>
          <w:sz w:val="24"/>
          <w:szCs w:val="24"/>
          <w:lang w:eastAsia="lv-LV"/>
        </w:rPr>
        <w:t>Komisijas priekšlikums pakāpes piešķiršanai:</w:t>
      </w:r>
    </w:p>
    <w:p w:rsidR="00BB0BA0" w:rsidRPr="00EE405A" w:rsidRDefault="00BB0BA0" w:rsidP="00BB0BA0">
      <w:pPr>
        <w:spacing w:after="0" w:line="240"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928"/>
        <w:gridCol w:w="1976"/>
        <w:gridCol w:w="3118"/>
      </w:tblGrid>
      <w:tr w:rsidR="00BB0BA0" w:rsidRPr="00EE405A" w:rsidTr="004926AB">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p>
          <w:p w:rsidR="00BB0BA0" w:rsidRPr="00EE405A" w:rsidRDefault="00BB0BA0" w:rsidP="00BB0BA0">
            <w:pPr>
              <w:spacing w:after="0" w:line="240" w:lineRule="auto"/>
              <w:rPr>
                <w:rFonts w:ascii="Times New Roman" w:eastAsia="Times New Roman" w:hAnsi="Times New Roman" w:cs="Times New Roman"/>
              </w:rPr>
            </w:pPr>
            <w:r w:rsidRPr="00EE405A">
              <w:rPr>
                <w:rFonts w:ascii="Times New Roman" w:eastAsia="Times New Roman" w:hAnsi="Times New Roman" w:cs="Times New Roman"/>
              </w:rPr>
              <w:t>Novērtēšanas komisijas priekšsēdētājs:</w:t>
            </w: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rPr>
              <w:t>________________</w:t>
            </w:r>
          </w:p>
        </w:tc>
        <w:tc>
          <w:tcPr>
            <w:tcW w:w="3118"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p>
        </w:tc>
      </w:tr>
      <w:tr w:rsidR="00BB0BA0" w:rsidRPr="00EE405A" w:rsidTr="004926AB">
        <w:trPr>
          <w:trHeight w:val="194"/>
        </w:trPr>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paraksts</w:t>
            </w:r>
          </w:p>
        </w:tc>
        <w:tc>
          <w:tcPr>
            <w:tcW w:w="3118" w:type="dxa"/>
            <w:shd w:val="clear" w:color="auto" w:fill="auto"/>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paraksta atšifrējums</w:t>
            </w:r>
          </w:p>
        </w:tc>
      </w:tr>
      <w:tr w:rsidR="00BB0BA0" w:rsidRPr="00EE405A" w:rsidTr="004926AB">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r w:rsidRPr="00EE405A">
              <w:rPr>
                <w:rFonts w:ascii="Times New Roman" w:eastAsia="Times New Roman" w:hAnsi="Times New Roman" w:cs="Times New Roman"/>
              </w:rPr>
              <w:t>Novērtēšanas komisijas locekļi:</w:t>
            </w:r>
          </w:p>
          <w:p w:rsidR="00BB0BA0" w:rsidRPr="00EE405A" w:rsidRDefault="00BB0BA0" w:rsidP="00BB0BA0">
            <w:pPr>
              <w:spacing w:after="0" w:line="240" w:lineRule="auto"/>
              <w:rPr>
                <w:rFonts w:ascii="Times New Roman" w:eastAsia="Times New Roman" w:hAnsi="Times New Roman" w:cs="Times New Roman"/>
              </w:rPr>
            </w:pP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rPr>
              <w:t>________________</w:t>
            </w:r>
          </w:p>
        </w:tc>
        <w:tc>
          <w:tcPr>
            <w:tcW w:w="3118" w:type="dxa"/>
            <w:shd w:val="clear" w:color="auto" w:fill="auto"/>
          </w:tcPr>
          <w:p w:rsidR="00BB0BA0" w:rsidRPr="00EE405A" w:rsidRDefault="00BB0BA0" w:rsidP="00BB0BA0">
            <w:pPr>
              <w:spacing w:after="0" w:line="240" w:lineRule="auto"/>
              <w:jc w:val="center"/>
              <w:rPr>
                <w:rFonts w:ascii="Times New Roman" w:eastAsia="Times New Roman" w:hAnsi="Times New Roman" w:cs="Times New Roman"/>
              </w:rPr>
            </w:pPr>
          </w:p>
        </w:tc>
      </w:tr>
      <w:tr w:rsidR="00BB0BA0" w:rsidRPr="00EE405A" w:rsidTr="004926AB">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paraksts</w:t>
            </w:r>
          </w:p>
        </w:tc>
        <w:tc>
          <w:tcPr>
            <w:tcW w:w="3118" w:type="dxa"/>
            <w:shd w:val="clear" w:color="auto" w:fill="auto"/>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paraksta atšifrējums</w:t>
            </w:r>
          </w:p>
        </w:tc>
      </w:tr>
      <w:tr w:rsidR="00BB0BA0" w:rsidRPr="00EE405A" w:rsidTr="004926AB">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p>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rPr>
              <w:t>________________</w:t>
            </w:r>
          </w:p>
        </w:tc>
        <w:tc>
          <w:tcPr>
            <w:tcW w:w="3118" w:type="dxa"/>
            <w:shd w:val="clear" w:color="auto" w:fill="auto"/>
          </w:tcPr>
          <w:p w:rsidR="00BB0BA0" w:rsidRPr="00EE405A" w:rsidRDefault="00BB0BA0" w:rsidP="00BB0BA0">
            <w:pPr>
              <w:spacing w:after="0" w:line="240" w:lineRule="auto"/>
              <w:jc w:val="center"/>
              <w:rPr>
                <w:rFonts w:ascii="Times New Roman" w:eastAsia="Times New Roman" w:hAnsi="Times New Roman" w:cs="Times New Roman"/>
              </w:rPr>
            </w:pPr>
          </w:p>
        </w:tc>
      </w:tr>
      <w:tr w:rsidR="00BB0BA0" w:rsidRPr="00EE405A" w:rsidTr="004926AB">
        <w:tc>
          <w:tcPr>
            <w:tcW w:w="4928" w:type="dxa"/>
            <w:shd w:val="clear" w:color="auto" w:fill="auto"/>
          </w:tcPr>
          <w:p w:rsidR="00BB0BA0" w:rsidRPr="00EE405A" w:rsidRDefault="00BB0BA0" w:rsidP="00BB0BA0">
            <w:pPr>
              <w:spacing w:after="0" w:line="240" w:lineRule="auto"/>
              <w:rPr>
                <w:rFonts w:ascii="Times New Roman" w:eastAsia="Times New Roman" w:hAnsi="Times New Roman" w:cs="Times New Roman"/>
              </w:rPr>
            </w:pPr>
          </w:p>
        </w:tc>
        <w:tc>
          <w:tcPr>
            <w:tcW w:w="1701" w:type="dxa"/>
            <w:shd w:val="clear" w:color="auto" w:fill="auto"/>
            <w:vAlign w:val="bottom"/>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paraksts</w:t>
            </w:r>
          </w:p>
        </w:tc>
        <w:tc>
          <w:tcPr>
            <w:tcW w:w="3118" w:type="dxa"/>
            <w:shd w:val="clear" w:color="auto" w:fill="auto"/>
          </w:tcPr>
          <w:p w:rsidR="00BB0BA0" w:rsidRPr="00EE405A" w:rsidRDefault="00BB0BA0" w:rsidP="00BB0BA0">
            <w:pPr>
              <w:spacing w:after="0" w:line="240" w:lineRule="auto"/>
              <w:jc w:val="center"/>
              <w:rPr>
                <w:rFonts w:ascii="Times New Roman" w:eastAsia="Times New Roman" w:hAnsi="Times New Roman" w:cs="Times New Roman"/>
              </w:rPr>
            </w:pPr>
            <w:r w:rsidRPr="00EE405A">
              <w:rPr>
                <w:rFonts w:ascii="Times New Roman" w:eastAsia="Times New Roman" w:hAnsi="Times New Roman" w:cs="Times New Roman"/>
                <w:i/>
                <w:sz w:val="20"/>
                <w:szCs w:val="20"/>
                <w:lang w:eastAsia="lv-LV"/>
              </w:rPr>
              <w:t>paraksta atšifrējums</w:t>
            </w:r>
          </w:p>
        </w:tc>
      </w:tr>
    </w:tbl>
    <w:p w:rsidR="00BB0BA0" w:rsidRPr="00EE405A" w:rsidRDefault="00BB0BA0" w:rsidP="00BB0BA0">
      <w:pPr>
        <w:spacing w:after="0" w:line="240" w:lineRule="auto"/>
        <w:rPr>
          <w:rFonts w:ascii="Times New Roman" w:eastAsia="Times New Roman" w:hAnsi="Times New Roman" w:cs="Times New Roman"/>
          <w:sz w:val="24"/>
          <w:szCs w:val="24"/>
        </w:rPr>
      </w:pPr>
    </w:p>
    <w:p w:rsidR="00BB0BA0" w:rsidRPr="00EE405A" w:rsidRDefault="00BB0BA0" w:rsidP="00BB0BA0">
      <w:pPr>
        <w:spacing w:after="0" w:line="240" w:lineRule="auto"/>
        <w:rPr>
          <w:rFonts w:ascii="Times New Roman" w:eastAsia="Times New Roman" w:hAnsi="Times New Roman" w:cs="Times New Roman"/>
          <w:sz w:val="24"/>
          <w:szCs w:val="24"/>
        </w:rPr>
      </w:pPr>
    </w:p>
    <w:p w:rsidR="00BB0BA0" w:rsidRPr="00EE405A" w:rsidRDefault="00BB0BA0" w:rsidP="00BB0BA0">
      <w:pPr>
        <w:spacing w:after="0" w:line="240" w:lineRule="auto"/>
        <w:rPr>
          <w:rFonts w:ascii="Times New Roman" w:eastAsia="Times New Roman" w:hAnsi="Times New Roman" w:cs="Times New Roman"/>
          <w:sz w:val="24"/>
          <w:szCs w:val="24"/>
        </w:rPr>
      </w:pPr>
    </w:p>
    <w:p w:rsidR="00BB0BA0" w:rsidRPr="00EE405A" w:rsidRDefault="00BB0BA0" w:rsidP="00BB0BA0">
      <w:pPr>
        <w:spacing w:after="0" w:line="240" w:lineRule="auto"/>
        <w:rPr>
          <w:rFonts w:ascii="Times New Roman" w:eastAsia="Times New Roman" w:hAnsi="Times New Roman" w:cs="Times New Roman"/>
          <w:sz w:val="24"/>
          <w:szCs w:val="24"/>
        </w:rPr>
      </w:pPr>
    </w:p>
    <w:p w:rsidR="00BB0BA0" w:rsidRPr="00EE405A" w:rsidRDefault="00BB0BA0" w:rsidP="00BB0BA0">
      <w:pPr>
        <w:spacing w:after="0" w:line="240" w:lineRule="auto"/>
        <w:rPr>
          <w:rFonts w:ascii="Times New Roman" w:eastAsia="Times New Roman" w:hAnsi="Times New Roman" w:cs="Times New Roman"/>
          <w:sz w:val="24"/>
          <w:szCs w:val="24"/>
        </w:rPr>
      </w:pPr>
      <w:r w:rsidRPr="00EE405A">
        <w:rPr>
          <w:rFonts w:ascii="Times New Roman" w:eastAsia="Times New Roman" w:hAnsi="Times New Roman" w:cs="Times New Roman"/>
          <w:sz w:val="24"/>
          <w:szCs w:val="24"/>
        </w:rPr>
        <w:t>Datums__________</w:t>
      </w: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p w:rsidR="00D80C9A" w:rsidRPr="00EE405A" w:rsidRDefault="00D80C9A" w:rsidP="00D80C9A">
      <w:pPr>
        <w:spacing w:after="0" w:line="240" w:lineRule="auto"/>
        <w:rPr>
          <w:rFonts w:ascii="Times New Roman" w:eastAsia="Times New Roman" w:hAnsi="Times New Roman" w:cs="Times New Roman"/>
          <w:sz w:val="24"/>
          <w:szCs w:val="24"/>
        </w:rPr>
      </w:pPr>
    </w:p>
    <w:sectPr w:rsidR="00D80C9A" w:rsidRPr="00EE405A" w:rsidSect="0009005F">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pt;height:12.1pt;visibility:visible;mso-wrap-style:square" o:bullet="t">
        <v:imagedata r:id="rId1" o:title=""/>
      </v:shape>
    </w:pict>
  </w:numPicBullet>
  <w:abstractNum w:abstractNumId="0" w15:restartNumberingAfterBreak="0">
    <w:nsid w:val="02825E38"/>
    <w:multiLevelType w:val="multilevel"/>
    <w:tmpl w:val="2028E4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A9D6613"/>
    <w:multiLevelType w:val="multilevel"/>
    <w:tmpl w:val="50B0D922"/>
    <w:lvl w:ilvl="0">
      <w:start w:val="1"/>
      <w:numFmt w:val="decimal"/>
      <w:lvlText w:val="%1."/>
      <w:lvlJc w:val="left"/>
      <w:pPr>
        <w:ind w:left="4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0B253D9D"/>
    <w:multiLevelType w:val="multilevel"/>
    <w:tmpl w:val="8798355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971257"/>
    <w:multiLevelType w:val="multilevel"/>
    <w:tmpl w:val="EE6C4C0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5D577F"/>
    <w:multiLevelType w:val="multilevel"/>
    <w:tmpl w:val="23560F1A"/>
    <w:lvl w:ilvl="0">
      <w:start w:val="1"/>
      <w:numFmt w:val="decimal"/>
      <w:lvlText w:val="%1."/>
      <w:lvlJc w:val="left"/>
      <w:pPr>
        <w:ind w:left="720" w:hanging="360"/>
      </w:pPr>
      <w:rPr>
        <w:rFonts w:hint="default"/>
      </w:rPr>
    </w:lvl>
    <w:lvl w:ilvl="1">
      <w:start w:val="1"/>
      <w:numFmt w:val="decimal"/>
      <w:isLgl/>
      <w:lvlText w:val="%1.%2."/>
      <w:lvlJc w:val="left"/>
      <w:pPr>
        <w:ind w:left="1995" w:hanging="1275"/>
      </w:pPr>
      <w:rPr>
        <w:rFonts w:ascii="Times New Roman" w:hAnsi="Times New Roman" w:cs="Times New Roman" w:hint="default"/>
      </w:rPr>
    </w:lvl>
    <w:lvl w:ilvl="2">
      <w:start w:val="1"/>
      <w:numFmt w:val="decimal"/>
      <w:isLgl/>
      <w:lvlText w:val="%1.%2.%3."/>
      <w:lvlJc w:val="left"/>
      <w:pPr>
        <w:ind w:left="2355" w:hanging="1275"/>
      </w:pPr>
      <w:rPr>
        <w:rFonts w:hint="default"/>
      </w:rPr>
    </w:lvl>
    <w:lvl w:ilvl="3">
      <w:start w:val="1"/>
      <w:numFmt w:val="decimal"/>
      <w:isLgl/>
      <w:lvlText w:val="%1.%2.%3.%4."/>
      <w:lvlJc w:val="left"/>
      <w:pPr>
        <w:ind w:left="2715" w:hanging="1275"/>
      </w:pPr>
      <w:rPr>
        <w:rFonts w:hint="default"/>
      </w:rPr>
    </w:lvl>
    <w:lvl w:ilvl="4">
      <w:start w:val="1"/>
      <w:numFmt w:val="decimal"/>
      <w:isLgl/>
      <w:lvlText w:val="%1.%2.%3.%4.%5."/>
      <w:lvlJc w:val="left"/>
      <w:pPr>
        <w:ind w:left="3075" w:hanging="1275"/>
      </w:pPr>
      <w:rPr>
        <w:rFonts w:hint="default"/>
      </w:rPr>
    </w:lvl>
    <w:lvl w:ilvl="5">
      <w:start w:val="1"/>
      <w:numFmt w:val="decimal"/>
      <w:isLgl/>
      <w:lvlText w:val="%1.%2.%3.%4.%5.%6."/>
      <w:lvlJc w:val="left"/>
      <w:pPr>
        <w:ind w:left="3435" w:hanging="127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D947FE"/>
    <w:multiLevelType w:val="multilevel"/>
    <w:tmpl w:val="58B8F052"/>
    <w:lvl w:ilvl="0">
      <w:start w:val="6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578AE"/>
    <w:multiLevelType w:val="multilevel"/>
    <w:tmpl w:val="EE6C4C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0BF14D1"/>
    <w:multiLevelType w:val="multilevel"/>
    <w:tmpl w:val="71D0B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4023B7A"/>
    <w:multiLevelType w:val="multilevel"/>
    <w:tmpl w:val="0CD0D6CA"/>
    <w:lvl w:ilvl="0">
      <w:start w:val="5"/>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847"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9" w15:restartNumberingAfterBreak="0">
    <w:nsid w:val="449256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566FBC"/>
    <w:multiLevelType w:val="multilevel"/>
    <w:tmpl w:val="0B38A23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CEB18E7"/>
    <w:multiLevelType w:val="hybridMultilevel"/>
    <w:tmpl w:val="35E030CC"/>
    <w:lvl w:ilvl="0" w:tplc="4A66B4EA">
      <w:start w:val="1"/>
      <w:numFmt w:val="bullet"/>
      <w:lvlText w:val=""/>
      <w:lvlPicBulletId w:val="0"/>
      <w:lvlJc w:val="left"/>
      <w:pPr>
        <w:tabs>
          <w:tab w:val="num" w:pos="720"/>
        </w:tabs>
        <w:ind w:left="720" w:hanging="360"/>
      </w:pPr>
      <w:rPr>
        <w:rFonts w:ascii="Symbol" w:hAnsi="Symbol" w:hint="default"/>
      </w:rPr>
    </w:lvl>
    <w:lvl w:ilvl="1" w:tplc="F6CA2752" w:tentative="1">
      <w:start w:val="1"/>
      <w:numFmt w:val="bullet"/>
      <w:lvlText w:val=""/>
      <w:lvlJc w:val="left"/>
      <w:pPr>
        <w:tabs>
          <w:tab w:val="num" w:pos="1440"/>
        </w:tabs>
        <w:ind w:left="1440" w:hanging="360"/>
      </w:pPr>
      <w:rPr>
        <w:rFonts w:ascii="Symbol" w:hAnsi="Symbol" w:hint="default"/>
      </w:rPr>
    </w:lvl>
    <w:lvl w:ilvl="2" w:tplc="BF9EAAA6" w:tentative="1">
      <w:start w:val="1"/>
      <w:numFmt w:val="bullet"/>
      <w:lvlText w:val=""/>
      <w:lvlJc w:val="left"/>
      <w:pPr>
        <w:tabs>
          <w:tab w:val="num" w:pos="2160"/>
        </w:tabs>
        <w:ind w:left="2160" w:hanging="360"/>
      </w:pPr>
      <w:rPr>
        <w:rFonts w:ascii="Symbol" w:hAnsi="Symbol" w:hint="default"/>
      </w:rPr>
    </w:lvl>
    <w:lvl w:ilvl="3" w:tplc="288604C4" w:tentative="1">
      <w:start w:val="1"/>
      <w:numFmt w:val="bullet"/>
      <w:lvlText w:val=""/>
      <w:lvlJc w:val="left"/>
      <w:pPr>
        <w:tabs>
          <w:tab w:val="num" w:pos="2880"/>
        </w:tabs>
        <w:ind w:left="2880" w:hanging="360"/>
      </w:pPr>
      <w:rPr>
        <w:rFonts w:ascii="Symbol" w:hAnsi="Symbol" w:hint="default"/>
      </w:rPr>
    </w:lvl>
    <w:lvl w:ilvl="4" w:tplc="4ED6FE2A" w:tentative="1">
      <w:start w:val="1"/>
      <w:numFmt w:val="bullet"/>
      <w:lvlText w:val=""/>
      <w:lvlJc w:val="left"/>
      <w:pPr>
        <w:tabs>
          <w:tab w:val="num" w:pos="3600"/>
        </w:tabs>
        <w:ind w:left="3600" w:hanging="360"/>
      </w:pPr>
      <w:rPr>
        <w:rFonts w:ascii="Symbol" w:hAnsi="Symbol" w:hint="default"/>
      </w:rPr>
    </w:lvl>
    <w:lvl w:ilvl="5" w:tplc="2DFC76EC" w:tentative="1">
      <w:start w:val="1"/>
      <w:numFmt w:val="bullet"/>
      <w:lvlText w:val=""/>
      <w:lvlJc w:val="left"/>
      <w:pPr>
        <w:tabs>
          <w:tab w:val="num" w:pos="4320"/>
        </w:tabs>
        <w:ind w:left="4320" w:hanging="360"/>
      </w:pPr>
      <w:rPr>
        <w:rFonts w:ascii="Symbol" w:hAnsi="Symbol" w:hint="default"/>
      </w:rPr>
    </w:lvl>
    <w:lvl w:ilvl="6" w:tplc="AB2A0252" w:tentative="1">
      <w:start w:val="1"/>
      <w:numFmt w:val="bullet"/>
      <w:lvlText w:val=""/>
      <w:lvlJc w:val="left"/>
      <w:pPr>
        <w:tabs>
          <w:tab w:val="num" w:pos="5040"/>
        </w:tabs>
        <w:ind w:left="5040" w:hanging="360"/>
      </w:pPr>
      <w:rPr>
        <w:rFonts w:ascii="Symbol" w:hAnsi="Symbol" w:hint="default"/>
      </w:rPr>
    </w:lvl>
    <w:lvl w:ilvl="7" w:tplc="5AEA4E9E" w:tentative="1">
      <w:start w:val="1"/>
      <w:numFmt w:val="bullet"/>
      <w:lvlText w:val=""/>
      <w:lvlJc w:val="left"/>
      <w:pPr>
        <w:tabs>
          <w:tab w:val="num" w:pos="5760"/>
        </w:tabs>
        <w:ind w:left="5760" w:hanging="360"/>
      </w:pPr>
      <w:rPr>
        <w:rFonts w:ascii="Symbol" w:hAnsi="Symbol" w:hint="default"/>
      </w:rPr>
    </w:lvl>
    <w:lvl w:ilvl="8" w:tplc="88ACB9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7A944EF"/>
    <w:multiLevelType w:val="multilevel"/>
    <w:tmpl w:val="491ABB9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D0F7B87"/>
    <w:multiLevelType w:val="multilevel"/>
    <w:tmpl w:val="589A609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3"/>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12"/>
  </w:num>
  <w:num w:numId="10">
    <w:abstractNumId w:val="1"/>
  </w:num>
  <w:num w:numId="11">
    <w:abstractNumId w:val="0"/>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3"/>
    <w:rsid w:val="00000277"/>
    <w:rsid w:val="00032300"/>
    <w:rsid w:val="0003783B"/>
    <w:rsid w:val="0009005F"/>
    <w:rsid w:val="000A6575"/>
    <w:rsid w:val="000D7EBB"/>
    <w:rsid w:val="00113FD6"/>
    <w:rsid w:val="001422F8"/>
    <w:rsid w:val="00142920"/>
    <w:rsid w:val="00145675"/>
    <w:rsid w:val="00145B3B"/>
    <w:rsid w:val="001536CE"/>
    <w:rsid w:val="00191D45"/>
    <w:rsid w:val="001933DA"/>
    <w:rsid w:val="001B7A6C"/>
    <w:rsid w:val="001C68E4"/>
    <w:rsid w:val="001C7281"/>
    <w:rsid w:val="001D2FFD"/>
    <w:rsid w:val="001E3510"/>
    <w:rsid w:val="001F239A"/>
    <w:rsid w:val="00252229"/>
    <w:rsid w:val="0026595B"/>
    <w:rsid w:val="002B6EF0"/>
    <w:rsid w:val="002D2C89"/>
    <w:rsid w:val="002E0F7E"/>
    <w:rsid w:val="002E17EC"/>
    <w:rsid w:val="0033075C"/>
    <w:rsid w:val="00355FAA"/>
    <w:rsid w:val="003A7903"/>
    <w:rsid w:val="003B74A7"/>
    <w:rsid w:val="00441593"/>
    <w:rsid w:val="00445EF1"/>
    <w:rsid w:val="004926AB"/>
    <w:rsid w:val="004E011E"/>
    <w:rsid w:val="004E0AE3"/>
    <w:rsid w:val="00502C35"/>
    <w:rsid w:val="00526B24"/>
    <w:rsid w:val="005B4F5B"/>
    <w:rsid w:val="00624B1D"/>
    <w:rsid w:val="0062581C"/>
    <w:rsid w:val="00680EA8"/>
    <w:rsid w:val="00686C69"/>
    <w:rsid w:val="006A6F63"/>
    <w:rsid w:val="006B2682"/>
    <w:rsid w:val="006D70A5"/>
    <w:rsid w:val="00732E60"/>
    <w:rsid w:val="00773365"/>
    <w:rsid w:val="00786AEE"/>
    <w:rsid w:val="007B6253"/>
    <w:rsid w:val="007C6E67"/>
    <w:rsid w:val="007C7728"/>
    <w:rsid w:val="00824CD2"/>
    <w:rsid w:val="00833A76"/>
    <w:rsid w:val="00834C7E"/>
    <w:rsid w:val="00840526"/>
    <w:rsid w:val="00851AE6"/>
    <w:rsid w:val="008537EC"/>
    <w:rsid w:val="00861F83"/>
    <w:rsid w:val="00880DF7"/>
    <w:rsid w:val="00895672"/>
    <w:rsid w:val="008E5FA9"/>
    <w:rsid w:val="00911974"/>
    <w:rsid w:val="0093359C"/>
    <w:rsid w:val="00982DE6"/>
    <w:rsid w:val="00985B87"/>
    <w:rsid w:val="009E75ED"/>
    <w:rsid w:val="00A02F07"/>
    <w:rsid w:val="00A52539"/>
    <w:rsid w:val="00A73CA1"/>
    <w:rsid w:val="00A92B54"/>
    <w:rsid w:val="00AC1368"/>
    <w:rsid w:val="00AE2297"/>
    <w:rsid w:val="00B022FD"/>
    <w:rsid w:val="00B244A1"/>
    <w:rsid w:val="00B31868"/>
    <w:rsid w:val="00B82163"/>
    <w:rsid w:val="00BB0BA0"/>
    <w:rsid w:val="00BD2280"/>
    <w:rsid w:val="00BE22CA"/>
    <w:rsid w:val="00C51A66"/>
    <w:rsid w:val="00C90D67"/>
    <w:rsid w:val="00CC67B9"/>
    <w:rsid w:val="00CF5738"/>
    <w:rsid w:val="00D44B62"/>
    <w:rsid w:val="00D52B28"/>
    <w:rsid w:val="00D711BA"/>
    <w:rsid w:val="00D80C9A"/>
    <w:rsid w:val="00D949C0"/>
    <w:rsid w:val="00DB34E5"/>
    <w:rsid w:val="00E05106"/>
    <w:rsid w:val="00E139E9"/>
    <w:rsid w:val="00E32F72"/>
    <w:rsid w:val="00E406C2"/>
    <w:rsid w:val="00E50FF5"/>
    <w:rsid w:val="00E52F70"/>
    <w:rsid w:val="00E5688A"/>
    <w:rsid w:val="00E71204"/>
    <w:rsid w:val="00E72FFB"/>
    <w:rsid w:val="00E859CB"/>
    <w:rsid w:val="00EB553E"/>
    <w:rsid w:val="00EC5375"/>
    <w:rsid w:val="00EE3BB2"/>
    <w:rsid w:val="00EE405A"/>
    <w:rsid w:val="00EF3D66"/>
    <w:rsid w:val="00F01FF1"/>
    <w:rsid w:val="00FB18F1"/>
    <w:rsid w:val="00FB4BC9"/>
    <w:rsid w:val="00FB615D"/>
    <w:rsid w:val="00FD55EB"/>
    <w:rsid w:val="00FE1214"/>
    <w:rsid w:val="00FE4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8D56"/>
  <w15:docId w15:val="{1F25400E-0465-4474-8A45-77B4CCB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6F63"/>
  </w:style>
  <w:style w:type="paragraph" w:styleId="Virsraksts1">
    <w:name w:val="heading 1"/>
    <w:basedOn w:val="Parasts"/>
    <w:next w:val="Parasts"/>
    <w:link w:val="Virsraksts1Rakstz"/>
    <w:uiPriority w:val="9"/>
    <w:qFormat/>
    <w:rsid w:val="00D5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D52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52B2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52B28"/>
    <w:rPr>
      <w:rFonts w:asciiTheme="majorHAnsi" w:eastAsiaTheme="majorEastAsia" w:hAnsiTheme="majorHAnsi" w:cstheme="majorBidi"/>
      <w:b/>
      <w:bCs/>
      <w:color w:val="4F81BD" w:themeColor="accent1"/>
      <w:sz w:val="26"/>
      <w:szCs w:val="26"/>
    </w:rPr>
  </w:style>
  <w:style w:type="paragraph" w:styleId="Nosaukums">
    <w:name w:val="Title"/>
    <w:basedOn w:val="Parasts"/>
    <w:next w:val="Parasts"/>
    <w:link w:val="NosaukumsRakstz"/>
    <w:uiPriority w:val="10"/>
    <w:qFormat/>
    <w:rsid w:val="00D52B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D52B28"/>
    <w:rPr>
      <w:rFonts w:asciiTheme="majorHAnsi" w:eastAsiaTheme="majorEastAsia" w:hAnsiTheme="majorHAnsi" w:cstheme="majorBidi"/>
      <w:color w:val="17365D" w:themeColor="text2" w:themeShade="BF"/>
      <w:spacing w:val="5"/>
      <w:kern w:val="28"/>
      <w:sz w:val="52"/>
      <w:szCs w:val="52"/>
    </w:rPr>
  </w:style>
  <w:style w:type="paragraph" w:styleId="Apakvirsraksts">
    <w:name w:val="Subtitle"/>
    <w:basedOn w:val="Parasts"/>
    <w:next w:val="Parasts"/>
    <w:link w:val="ApakvirsrakstsRakstz"/>
    <w:uiPriority w:val="11"/>
    <w:qFormat/>
    <w:rsid w:val="00D52B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52B28"/>
    <w:rPr>
      <w:rFonts w:asciiTheme="majorHAnsi" w:eastAsiaTheme="majorEastAsia" w:hAnsiTheme="majorHAnsi" w:cstheme="majorBidi"/>
      <w:i/>
      <w:iCs/>
      <w:color w:val="4F81BD" w:themeColor="accent1"/>
      <w:spacing w:val="15"/>
      <w:sz w:val="24"/>
      <w:szCs w:val="24"/>
    </w:rPr>
  </w:style>
  <w:style w:type="character" w:styleId="Izteiksmgs">
    <w:name w:val="Strong"/>
    <w:basedOn w:val="Noklusjumarindkopasfonts"/>
    <w:uiPriority w:val="22"/>
    <w:qFormat/>
    <w:rsid w:val="00D52B28"/>
    <w:rPr>
      <w:b/>
      <w:bCs/>
    </w:rPr>
  </w:style>
  <w:style w:type="paragraph" w:styleId="Bezatstarpm">
    <w:name w:val="No Spacing"/>
    <w:uiPriority w:val="1"/>
    <w:qFormat/>
    <w:rsid w:val="00D52B28"/>
    <w:pPr>
      <w:spacing w:after="0" w:line="240" w:lineRule="auto"/>
    </w:pPr>
  </w:style>
  <w:style w:type="paragraph" w:styleId="Citts">
    <w:name w:val="Quote"/>
    <w:basedOn w:val="Parasts"/>
    <w:next w:val="Parasts"/>
    <w:link w:val="CittsRakstz"/>
    <w:uiPriority w:val="29"/>
    <w:qFormat/>
    <w:rsid w:val="00D52B28"/>
    <w:rPr>
      <w:i/>
      <w:iCs/>
      <w:color w:val="000000" w:themeColor="text1"/>
    </w:rPr>
  </w:style>
  <w:style w:type="character" w:customStyle="1" w:styleId="CittsRakstz">
    <w:name w:val="Citāts Rakstz."/>
    <w:basedOn w:val="Noklusjumarindkopasfonts"/>
    <w:link w:val="Citts"/>
    <w:uiPriority w:val="29"/>
    <w:rsid w:val="00D52B28"/>
    <w:rPr>
      <w:i/>
      <w:iCs/>
      <w:color w:val="000000" w:themeColor="text1"/>
    </w:rPr>
  </w:style>
  <w:style w:type="paragraph" w:styleId="Intensvscitts">
    <w:name w:val="Intense Quote"/>
    <w:basedOn w:val="Parasts"/>
    <w:next w:val="Parasts"/>
    <w:link w:val="IntensvscittsRakstz"/>
    <w:uiPriority w:val="30"/>
    <w:qFormat/>
    <w:rsid w:val="00D52B28"/>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52B28"/>
    <w:rPr>
      <w:b/>
      <w:bCs/>
      <w:i/>
      <w:iCs/>
      <w:color w:val="4F81BD" w:themeColor="accent1"/>
    </w:rPr>
  </w:style>
  <w:style w:type="character" w:styleId="Izsmalcintsizclums">
    <w:name w:val="Subtle Emphasis"/>
    <w:basedOn w:val="Noklusjumarindkopasfonts"/>
    <w:uiPriority w:val="19"/>
    <w:qFormat/>
    <w:rsid w:val="00D52B28"/>
    <w:rPr>
      <w:i/>
      <w:iCs/>
      <w:color w:val="808080" w:themeColor="text1" w:themeTint="7F"/>
    </w:rPr>
  </w:style>
  <w:style w:type="character" w:styleId="Intensvsizclums">
    <w:name w:val="Intense Emphasis"/>
    <w:basedOn w:val="Noklusjumarindkopasfonts"/>
    <w:uiPriority w:val="21"/>
    <w:qFormat/>
    <w:rsid w:val="00D52B28"/>
    <w:rPr>
      <w:b/>
      <w:bCs/>
      <w:i/>
      <w:iCs/>
      <w:color w:val="4F81BD" w:themeColor="accent1"/>
    </w:rPr>
  </w:style>
  <w:style w:type="paragraph" w:styleId="Sarakstarindkopa">
    <w:name w:val="List Paragraph"/>
    <w:basedOn w:val="Parasts"/>
    <w:uiPriority w:val="34"/>
    <w:qFormat/>
    <w:rsid w:val="006A6F63"/>
    <w:pPr>
      <w:ind w:left="720"/>
      <w:contextualSpacing/>
    </w:pPr>
  </w:style>
  <w:style w:type="paragraph" w:styleId="Balonteksts">
    <w:name w:val="Balloon Text"/>
    <w:basedOn w:val="Parasts"/>
    <w:link w:val="BalontekstsRakstz"/>
    <w:uiPriority w:val="99"/>
    <w:semiHidden/>
    <w:unhideWhenUsed/>
    <w:rsid w:val="00145B3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5B3B"/>
    <w:rPr>
      <w:rFonts w:ascii="Tahoma" w:hAnsi="Tahoma" w:cs="Tahoma"/>
      <w:sz w:val="16"/>
      <w:szCs w:val="16"/>
    </w:rPr>
  </w:style>
  <w:style w:type="paragraph" w:customStyle="1" w:styleId="tv213">
    <w:name w:val="tv213"/>
    <w:basedOn w:val="Parasts"/>
    <w:rsid w:val="001B7A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B7A6C"/>
    <w:rPr>
      <w:color w:val="0000FF"/>
      <w:u w:val="single"/>
    </w:rPr>
  </w:style>
  <w:style w:type="paragraph" w:customStyle="1" w:styleId="tvhtml">
    <w:name w:val="tv_html"/>
    <w:basedOn w:val="Parasts"/>
    <w:rsid w:val="006258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B31868"/>
    <w:pPr>
      <w:tabs>
        <w:tab w:val="center" w:pos="4153"/>
        <w:tab w:val="right" w:pos="8306"/>
      </w:tabs>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B31868"/>
    <w:rPr>
      <w:rFonts w:ascii="Times New Roman" w:eastAsia="Times New Roman" w:hAnsi="Times New Roman" w:cs="Times New Roman"/>
      <w:sz w:val="24"/>
      <w:szCs w:val="24"/>
      <w:lang w:eastAsia="lv-LV"/>
    </w:rPr>
  </w:style>
  <w:style w:type="paragraph" w:styleId="Paraststmeklis">
    <w:name w:val="Normal (Web)"/>
    <w:basedOn w:val="Parasts"/>
    <w:uiPriority w:val="99"/>
    <w:rsid w:val="00B31868"/>
    <w:pPr>
      <w:spacing w:before="100" w:beforeAutospacing="1" w:after="100" w:afterAutospacing="1" w:line="240" w:lineRule="auto"/>
    </w:pPr>
    <w:rPr>
      <w:rFonts w:ascii="Arial Unicode MS" w:eastAsia="Arial Unicode MS" w:hAnsi="Arial Unicode MS" w:cs="Arial Unicode MS"/>
      <w:sz w:val="24"/>
      <w:szCs w:val="24"/>
      <w:lang w:val="en-GB"/>
    </w:rPr>
  </w:style>
  <w:style w:type="table" w:styleId="Reatabula">
    <w:name w:val="Table Grid"/>
    <w:basedOn w:val="Parastatabula"/>
    <w:uiPriority w:val="59"/>
    <w:rsid w:val="00B2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D80C9A"/>
  </w:style>
  <w:style w:type="paragraph" w:styleId="Kjene">
    <w:name w:val="footer"/>
    <w:basedOn w:val="Parasts"/>
    <w:link w:val="KjeneRakstz"/>
    <w:uiPriority w:val="99"/>
    <w:unhideWhenUsed/>
    <w:rsid w:val="00D80C9A"/>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D80C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2038">
      <w:bodyDiv w:val="1"/>
      <w:marLeft w:val="0"/>
      <w:marRight w:val="0"/>
      <w:marTop w:val="0"/>
      <w:marBottom w:val="0"/>
      <w:divBdr>
        <w:top w:val="none" w:sz="0" w:space="0" w:color="auto"/>
        <w:left w:val="none" w:sz="0" w:space="0" w:color="auto"/>
        <w:bottom w:val="none" w:sz="0" w:space="0" w:color="auto"/>
        <w:right w:val="none" w:sz="0" w:space="0" w:color="auto"/>
      </w:divBdr>
      <w:divsChild>
        <w:div w:id="6373367">
          <w:marLeft w:val="0"/>
          <w:marRight w:val="0"/>
          <w:marTop w:val="240"/>
          <w:marBottom w:val="0"/>
          <w:divBdr>
            <w:top w:val="none" w:sz="0" w:space="0" w:color="auto"/>
            <w:left w:val="none" w:sz="0" w:space="0" w:color="auto"/>
            <w:bottom w:val="none" w:sz="0" w:space="0" w:color="auto"/>
            <w:right w:val="none" w:sz="0" w:space="0" w:color="auto"/>
          </w:divBdr>
        </w:div>
      </w:divsChild>
    </w:div>
    <w:div w:id="160120114">
      <w:bodyDiv w:val="1"/>
      <w:marLeft w:val="0"/>
      <w:marRight w:val="0"/>
      <w:marTop w:val="0"/>
      <w:marBottom w:val="0"/>
      <w:divBdr>
        <w:top w:val="none" w:sz="0" w:space="0" w:color="auto"/>
        <w:left w:val="none" w:sz="0" w:space="0" w:color="auto"/>
        <w:bottom w:val="none" w:sz="0" w:space="0" w:color="auto"/>
        <w:right w:val="none" w:sz="0" w:space="0" w:color="auto"/>
      </w:divBdr>
    </w:div>
    <w:div w:id="360207465">
      <w:bodyDiv w:val="1"/>
      <w:marLeft w:val="0"/>
      <w:marRight w:val="0"/>
      <w:marTop w:val="0"/>
      <w:marBottom w:val="0"/>
      <w:divBdr>
        <w:top w:val="none" w:sz="0" w:space="0" w:color="auto"/>
        <w:left w:val="none" w:sz="0" w:space="0" w:color="auto"/>
        <w:bottom w:val="none" w:sz="0" w:space="0" w:color="auto"/>
        <w:right w:val="none" w:sz="0" w:space="0" w:color="auto"/>
      </w:divBdr>
    </w:div>
    <w:div w:id="690229514">
      <w:bodyDiv w:val="1"/>
      <w:marLeft w:val="0"/>
      <w:marRight w:val="0"/>
      <w:marTop w:val="0"/>
      <w:marBottom w:val="0"/>
      <w:divBdr>
        <w:top w:val="none" w:sz="0" w:space="0" w:color="auto"/>
        <w:left w:val="none" w:sz="0" w:space="0" w:color="auto"/>
        <w:bottom w:val="none" w:sz="0" w:space="0" w:color="auto"/>
        <w:right w:val="none" w:sz="0" w:space="0" w:color="auto"/>
      </w:divBdr>
    </w:div>
    <w:div w:id="882669694">
      <w:bodyDiv w:val="1"/>
      <w:marLeft w:val="0"/>
      <w:marRight w:val="0"/>
      <w:marTop w:val="0"/>
      <w:marBottom w:val="0"/>
      <w:divBdr>
        <w:top w:val="none" w:sz="0" w:space="0" w:color="auto"/>
        <w:left w:val="none" w:sz="0" w:space="0" w:color="auto"/>
        <w:bottom w:val="none" w:sz="0" w:space="0" w:color="auto"/>
        <w:right w:val="none" w:sz="0" w:space="0" w:color="auto"/>
      </w:divBdr>
    </w:div>
    <w:div w:id="1244876878">
      <w:bodyDiv w:val="1"/>
      <w:marLeft w:val="0"/>
      <w:marRight w:val="0"/>
      <w:marTop w:val="0"/>
      <w:marBottom w:val="0"/>
      <w:divBdr>
        <w:top w:val="none" w:sz="0" w:space="0" w:color="auto"/>
        <w:left w:val="none" w:sz="0" w:space="0" w:color="auto"/>
        <w:bottom w:val="none" w:sz="0" w:space="0" w:color="auto"/>
        <w:right w:val="none" w:sz="0" w:space="0" w:color="auto"/>
      </w:divBdr>
    </w:div>
    <w:div w:id="1396274027">
      <w:bodyDiv w:val="1"/>
      <w:marLeft w:val="0"/>
      <w:marRight w:val="0"/>
      <w:marTop w:val="0"/>
      <w:marBottom w:val="0"/>
      <w:divBdr>
        <w:top w:val="none" w:sz="0" w:space="0" w:color="auto"/>
        <w:left w:val="none" w:sz="0" w:space="0" w:color="auto"/>
        <w:bottom w:val="none" w:sz="0" w:space="0" w:color="auto"/>
        <w:right w:val="none" w:sz="0" w:space="0" w:color="auto"/>
      </w:divBdr>
    </w:div>
    <w:div w:id="2069257894">
      <w:bodyDiv w:val="1"/>
      <w:marLeft w:val="0"/>
      <w:marRight w:val="0"/>
      <w:marTop w:val="0"/>
      <w:marBottom w:val="0"/>
      <w:divBdr>
        <w:top w:val="none" w:sz="0" w:space="0" w:color="auto"/>
        <w:left w:val="none" w:sz="0" w:space="0" w:color="auto"/>
        <w:bottom w:val="none" w:sz="0" w:space="0" w:color="auto"/>
        <w:right w:val="none" w:sz="0" w:space="0" w:color="auto"/>
      </w:divBdr>
    </w:div>
    <w:div w:id="20946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A4F7-E43F-4FFC-8A38-68A3C0EC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21092</Words>
  <Characters>12023</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Administrator</cp:lastModifiedBy>
  <cp:revision>7</cp:revision>
  <cp:lastPrinted>2017-11-28T14:11:00Z</cp:lastPrinted>
  <dcterms:created xsi:type="dcterms:W3CDTF">2017-11-15T09:54:00Z</dcterms:created>
  <dcterms:modified xsi:type="dcterms:W3CDTF">2017-12-04T14:16:00Z</dcterms:modified>
</cp:coreProperties>
</file>