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ED" w:rsidRPr="004056AB" w:rsidRDefault="00FE50ED" w:rsidP="00FE50ED">
      <w:pPr>
        <w:ind w:right="-874"/>
        <w:jc w:val="center"/>
        <w:rPr>
          <w:i/>
        </w:rPr>
      </w:pPr>
      <w:r w:rsidRPr="004056AB">
        <w:rPr>
          <w:i/>
        </w:rPr>
        <w:t>Kokneses novada Kokneses pagastā</w:t>
      </w:r>
    </w:p>
    <w:p w:rsidR="00FE50ED" w:rsidRDefault="00FE50ED" w:rsidP="00FE50ED">
      <w:pPr>
        <w:ind w:right="-874"/>
      </w:pPr>
    </w:p>
    <w:p w:rsidR="00FE50ED" w:rsidRDefault="00FE50ED" w:rsidP="00FE50ED">
      <w:pPr>
        <w:ind w:right="-874"/>
      </w:pPr>
      <w:r>
        <w:t>2011. gada 30. novembrī</w:t>
      </w:r>
    </w:p>
    <w:p w:rsidR="00FE50ED" w:rsidRPr="001B480E" w:rsidRDefault="00FE50ED" w:rsidP="00FE50ED">
      <w:pPr>
        <w:ind w:right="-874"/>
        <w:jc w:val="right"/>
        <w:rPr>
          <w:b/>
        </w:rPr>
      </w:pPr>
      <w:r>
        <w:rPr>
          <w:b/>
        </w:rPr>
        <w:t>S</w:t>
      </w:r>
      <w:r w:rsidRPr="001B480E">
        <w:rPr>
          <w:b/>
        </w:rPr>
        <w:t xml:space="preserve">AISTOŠIE NOTEIKUMI </w:t>
      </w:r>
      <w:r w:rsidRPr="00316073">
        <w:rPr>
          <w:b/>
          <w:color w:val="000000"/>
        </w:rPr>
        <w:t>Nr.</w:t>
      </w:r>
      <w:r>
        <w:rPr>
          <w:b/>
          <w:color w:val="000000"/>
        </w:rPr>
        <w:t>12</w:t>
      </w:r>
    </w:p>
    <w:p w:rsidR="00FE50ED" w:rsidRDefault="00FE50ED" w:rsidP="00FE50ED">
      <w:pPr>
        <w:ind w:right="-874"/>
        <w:jc w:val="center"/>
      </w:pPr>
    </w:p>
    <w:p w:rsidR="00FE50ED" w:rsidRDefault="00FE50ED" w:rsidP="00FE50ED">
      <w:pPr>
        <w:ind w:right="-874"/>
        <w:jc w:val="right"/>
      </w:pPr>
      <w:r>
        <w:t>APSTIPRINĀTI</w:t>
      </w:r>
    </w:p>
    <w:p w:rsidR="00FE50ED" w:rsidRDefault="00FE50ED" w:rsidP="00FE50ED">
      <w:pPr>
        <w:ind w:right="-874"/>
        <w:jc w:val="right"/>
      </w:pPr>
      <w:r>
        <w:t>ar  Kokneses novada domes</w:t>
      </w:r>
    </w:p>
    <w:p w:rsidR="00FE50ED" w:rsidRDefault="00FE50ED" w:rsidP="00FE50ED">
      <w:pPr>
        <w:ind w:right="-874"/>
        <w:jc w:val="right"/>
      </w:pPr>
      <w:r>
        <w:t xml:space="preserve">2011.gada 30. novembra lēmumu </w:t>
      </w:r>
      <w:r w:rsidRPr="00316073">
        <w:rPr>
          <w:color w:val="000000"/>
        </w:rPr>
        <w:t>Nr.</w:t>
      </w:r>
      <w:r>
        <w:rPr>
          <w:color w:val="000000"/>
        </w:rPr>
        <w:t>6.4.(protokols Nr.14)</w:t>
      </w:r>
    </w:p>
    <w:p w:rsidR="00FE50ED" w:rsidRDefault="00FE50ED" w:rsidP="00FE50ED">
      <w:pPr>
        <w:ind w:right="-874"/>
        <w:jc w:val="right"/>
      </w:pPr>
      <w:r>
        <w:t>Grozījumi</w:t>
      </w:r>
    </w:p>
    <w:p w:rsidR="00FE50ED" w:rsidRDefault="00FE50ED" w:rsidP="00FE50ED">
      <w:pPr>
        <w:ind w:right="-874"/>
        <w:jc w:val="right"/>
      </w:pPr>
      <w:r>
        <w:t xml:space="preserve"> ar  Kokneses novada domes</w:t>
      </w:r>
    </w:p>
    <w:p w:rsidR="00FE50ED" w:rsidRDefault="00FE50ED" w:rsidP="00FE50ED">
      <w:pPr>
        <w:ind w:right="-874"/>
        <w:jc w:val="right"/>
      </w:pPr>
      <w:r>
        <w:t>29.02.2012. saistošajiem noteikumiem Nr.4</w:t>
      </w:r>
    </w:p>
    <w:p w:rsidR="00FE50ED" w:rsidRDefault="00FE50ED" w:rsidP="00FE50ED">
      <w:pPr>
        <w:ind w:right="-874"/>
        <w:jc w:val="right"/>
      </w:pPr>
      <w:r>
        <w:t xml:space="preserve">(lēmums Nr.5.14.protokols Nr.2) </w:t>
      </w:r>
    </w:p>
    <w:p w:rsidR="00FE50ED" w:rsidRDefault="00FE50ED" w:rsidP="00FE50ED">
      <w:pPr>
        <w:ind w:right="-874"/>
        <w:jc w:val="right"/>
      </w:pPr>
      <w:r>
        <w:t>Grozījumi</w:t>
      </w:r>
    </w:p>
    <w:p w:rsidR="00FE50ED" w:rsidRDefault="00FE50ED" w:rsidP="00FE50ED">
      <w:pPr>
        <w:ind w:right="-874"/>
        <w:jc w:val="right"/>
      </w:pPr>
      <w:r>
        <w:t xml:space="preserve"> ar  Kokneses novada domes</w:t>
      </w:r>
    </w:p>
    <w:p w:rsidR="00FE50ED" w:rsidRDefault="00FE50ED" w:rsidP="00FE50ED">
      <w:pPr>
        <w:ind w:right="-874"/>
        <w:jc w:val="right"/>
      </w:pPr>
      <w:r>
        <w:t>30.10.2013. saistošajiem noteikumiem Nr.24</w:t>
      </w:r>
    </w:p>
    <w:p w:rsidR="00FE50ED" w:rsidRDefault="00FE50ED" w:rsidP="00FE50ED">
      <w:pPr>
        <w:ind w:right="-874"/>
        <w:jc w:val="right"/>
      </w:pPr>
      <w:r>
        <w:t xml:space="preserve">(lēmums Nr.7.5.8.protokols Nr.14) </w:t>
      </w:r>
    </w:p>
    <w:p w:rsidR="00FE50ED" w:rsidRDefault="00FE50ED" w:rsidP="00FE50ED">
      <w:pPr>
        <w:ind w:right="-874"/>
        <w:jc w:val="right"/>
      </w:pPr>
    </w:p>
    <w:p w:rsidR="00FE50ED" w:rsidRPr="001B480E" w:rsidRDefault="00FE50ED" w:rsidP="00FE50ED">
      <w:pPr>
        <w:autoSpaceDE w:val="0"/>
        <w:autoSpaceDN w:val="0"/>
        <w:adjustRightInd w:val="0"/>
        <w:ind w:right="-874"/>
        <w:jc w:val="center"/>
        <w:rPr>
          <w:rFonts w:ascii="Times-Bold" w:hAnsi="Times-Bold" w:cs="Times-Bold"/>
          <w:b/>
          <w:bCs/>
        </w:rPr>
      </w:pPr>
      <w:r w:rsidRPr="001B480E">
        <w:rPr>
          <w:rFonts w:ascii="Times-Bold" w:hAnsi="Times-Bold" w:cs="Times-Bold"/>
          <w:b/>
          <w:bCs/>
        </w:rPr>
        <w:t>„PAR ATVIEGLOJUMU PIEŠ</w:t>
      </w:r>
      <w:r w:rsidRPr="001B480E">
        <w:rPr>
          <w:rFonts w:ascii="TTE1B38DC0t00" w:hAnsi="TTE1B38DC0t00" w:cs="TTE1B38DC0t00"/>
          <w:b/>
        </w:rPr>
        <w:t>Ķ</w:t>
      </w:r>
      <w:r w:rsidRPr="001B480E">
        <w:rPr>
          <w:rFonts w:ascii="Times-Bold" w:hAnsi="Times-Bold" w:cs="Times-Bold"/>
          <w:b/>
          <w:bCs/>
        </w:rPr>
        <w:t>IRŠANU NEKUSTAM</w:t>
      </w:r>
      <w:r w:rsidRPr="001B480E">
        <w:rPr>
          <w:rFonts w:ascii="TTE1B38DC0t00" w:hAnsi="TTE1B38DC0t00" w:cs="TTE1B38DC0t00"/>
          <w:b/>
        </w:rPr>
        <w:t>Ā Ī</w:t>
      </w:r>
      <w:r w:rsidRPr="001B480E">
        <w:rPr>
          <w:rFonts w:ascii="Times-Bold" w:hAnsi="Times-Bold" w:cs="Times-Bold"/>
          <w:b/>
          <w:bCs/>
        </w:rPr>
        <w:t>PAŠUMA NODOK</w:t>
      </w:r>
      <w:r w:rsidRPr="001B480E">
        <w:rPr>
          <w:rFonts w:ascii="TTE1B38DC0t00" w:hAnsi="TTE1B38DC0t00" w:cs="TTE1B38DC0t00"/>
          <w:b/>
        </w:rPr>
        <w:t>Ļ</w:t>
      </w:r>
      <w:r w:rsidRPr="001B480E">
        <w:rPr>
          <w:rFonts w:ascii="Times-Bold" w:hAnsi="Times-Bold" w:cs="Times-Bold"/>
          <w:b/>
          <w:bCs/>
        </w:rPr>
        <w:t>A MAKS</w:t>
      </w:r>
      <w:r w:rsidRPr="001B480E">
        <w:rPr>
          <w:rFonts w:ascii="TTE1B38DC0t00" w:hAnsi="TTE1B38DC0t00" w:cs="TTE1B38DC0t00"/>
          <w:b/>
        </w:rPr>
        <w:t>Ā</w:t>
      </w:r>
      <w:r w:rsidRPr="001B480E">
        <w:rPr>
          <w:rFonts w:ascii="Times-Bold" w:hAnsi="Times-Bold" w:cs="Times-Bold"/>
          <w:b/>
          <w:bCs/>
        </w:rPr>
        <w:t>T</w:t>
      </w:r>
      <w:r w:rsidRPr="001B480E">
        <w:rPr>
          <w:rFonts w:ascii="TTE1B38DC0t00" w:hAnsi="TTE1B38DC0t00" w:cs="TTE1B38DC0t00"/>
          <w:b/>
        </w:rPr>
        <w:t>Ā</w:t>
      </w:r>
      <w:r w:rsidRPr="001B480E">
        <w:rPr>
          <w:rFonts w:ascii="Times-Bold" w:hAnsi="Times-Bold" w:cs="Times-Bold"/>
          <w:b/>
          <w:bCs/>
        </w:rPr>
        <w:t>JU KATEGORIJ</w:t>
      </w:r>
      <w:r w:rsidRPr="001B480E">
        <w:rPr>
          <w:rFonts w:ascii="TTE1B38DC0t00" w:hAnsi="TTE1B38DC0t00" w:cs="TTE1B38DC0t00"/>
          <w:b/>
        </w:rPr>
        <w:t>Ā</w:t>
      </w:r>
      <w:r w:rsidRPr="001B480E">
        <w:rPr>
          <w:rFonts w:ascii="Times-Bold" w:hAnsi="Times-Bold" w:cs="Times-Bold"/>
          <w:b/>
          <w:bCs/>
        </w:rPr>
        <w:t>M KOKNESES NOVAD</w:t>
      </w:r>
      <w:r w:rsidRPr="001B480E">
        <w:rPr>
          <w:rFonts w:ascii="TTE1B38DC0t00" w:hAnsi="TTE1B38DC0t00" w:cs="TTE1B38DC0t00"/>
          <w:b/>
        </w:rPr>
        <w:t>Ā</w:t>
      </w:r>
      <w:r>
        <w:rPr>
          <w:rFonts w:ascii="TTE1B38DC0t00" w:hAnsi="TTE1B38DC0t00" w:cs="TTE1B38DC0t00"/>
          <w:b/>
        </w:rPr>
        <w:t xml:space="preserve"> </w:t>
      </w:r>
      <w:r w:rsidRPr="001B480E">
        <w:rPr>
          <w:rFonts w:ascii="Times-Bold" w:hAnsi="Times-Bold" w:cs="Times-Bold"/>
          <w:b/>
          <w:bCs/>
        </w:rPr>
        <w:t>”</w:t>
      </w:r>
    </w:p>
    <w:p w:rsidR="00FE50ED" w:rsidRDefault="00FE50ED" w:rsidP="00FE50ED">
      <w:pPr>
        <w:autoSpaceDE w:val="0"/>
        <w:autoSpaceDN w:val="0"/>
        <w:adjustRightInd w:val="0"/>
        <w:ind w:right="-874"/>
        <w:jc w:val="center"/>
        <w:rPr>
          <w:rFonts w:ascii="Times-Bold" w:hAnsi="Times-Bold" w:cs="Times-Bold"/>
          <w:bCs/>
        </w:rPr>
      </w:pPr>
    </w:p>
    <w:p w:rsidR="00FE50ED" w:rsidRPr="005D0D09" w:rsidRDefault="00FE50ED" w:rsidP="00FE50ED">
      <w:pPr>
        <w:autoSpaceDE w:val="0"/>
        <w:autoSpaceDN w:val="0"/>
        <w:adjustRightInd w:val="0"/>
        <w:ind w:right="-874"/>
        <w:jc w:val="center"/>
        <w:rPr>
          <w:rFonts w:ascii="Times-Bold" w:hAnsi="Times-Bold" w:cs="Times-Bold"/>
          <w:bCs/>
        </w:rPr>
      </w:pPr>
    </w:p>
    <w:p w:rsidR="00FE50ED" w:rsidRPr="00441452" w:rsidRDefault="00FE50ED" w:rsidP="00FE50ED">
      <w:pPr>
        <w:autoSpaceDE w:val="0"/>
        <w:autoSpaceDN w:val="0"/>
        <w:adjustRightInd w:val="0"/>
        <w:ind w:right="-874"/>
        <w:jc w:val="right"/>
        <w:rPr>
          <w:rFonts w:ascii="Times-Italic" w:hAnsi="Times-Italic" w:cs="Times-Italic"/>
          <w:i/>
          <w:iCs/>
        </w:rPr>
      </w:pPr>
      <w:r w:rsidRPr="00441452">
        <w:rPr>
          <w:rFonts w:ascii="Times-Italic" w:hAnsi="Times-Italic" w:cs="Times-Italic"/>
          <w:i/>
          <w:iCs/>
        </w:rPr>
        <w:t>Izdoti saska</w:t>
      </w:r>
      <w:r w:rsidRPr="00441452">
        <w:rPr>
          <w:rFonts w:ascii="TTE1BF72C0t00" w:hAnsi="TTE1BF72C0t00" w:cs="TTE1BF72C0t00"/>
          <w:i/>
        </w:rPr>
        <w:t xml:space="preserve">ņā </w:t>
      </w:r>
      <w:r w:rsidRPr="00441452">
        <w:rPr>
          <w:rFonts w:ascii="Times-Italic" w:hAnsi="Times-Italic" w:cs="Times-Italic"/>
          <w:i/>
          <w:iCs/>
        </w:rPr>
        <w:t>ar likuma „Par pašvald</w:t>
      </w:r>
      <w:r w:rsidRPr="00441452">
        <w:rPr>
          <w:rFonts w:ascii="TTE1BF72C0t00" w:hAnsi="TTE1BF72C0t00" w:cs="TTE1BF72C0t00"/>
          <w:i/>
        </w:rPr>
        <w:t>ī</w:t>
      </w:r>
      <w:r w:rsidRPr="00441452">
        <w:rPr>
          <w:rFonts w:ascii="Times-Italic" w:hAnsi="Times-Italic" w:cs="Times-Italic"/>
          <w:i/>
          <w:iCs/>
        </w:rPr>
        <w:t>b</w:t>
      </w:r>
      <w:r w:rsidRPr="00441452">
        <w:rPr>
          <w:rFonts w:ascii="TTE1BF72C0t00" w:hAnsi="TTE1BF72C0t00" w:cs="TTE1BF72C0t00"/>
          <w:i/>
        </w:rPr>
        <w:t>ā</w:t>
      </w:r>
      <w:r w:rsidRPr="00441452">
        <w:rPr>
          <w:rFonts w:ascii="Times-Italic" w:hAnsi="Times-Italic" w:cs="Times-Italic"/>
          <w:i/>
          <w:iCs/>
        </w:rPr>
        <w:t>m”</w:t>
      </w:r>
      <w:r>
        <w:rPr>
          <w:rFonts w:ascii="Times-Italic" w:hAnsi="Times-Italic" w:cs="Times-Italic"/>
          <w:i/>
          <w:iCs/>
        </w:rPr>
        <w:t>,</w:t>
      </w:r>
    </w:p>
    <w:p w:rsidR="00FE50ED" w:rsidRPr="00441452" w:rsidRDefault="00FE50ED" w:rsidP="00FE50ED">
      <w:pPr>
        <w:autoSpaceDE w:val="0"/>
        <w:autoSpaceDN w:val="0"/>
        <w:adjustRightInd w:val="0"/>
        <w:ind w:right="-874"/>
        <w:jc w:val="right"/>
        <w:rPr>
          <w:rFonts w:ascii="Times-Italic" w:hAnsi="Times-Italic" w:cs="Times-Italic"/>
          <w:i/>
          <w:iCs/>
        </w:rPr>
      </w:pPr>
      <w:r w:rsidRPr="00441452">
        <w:rPr>
          <w:rFonts w:ascii="Times-Italic" w:hAnsi="Times-Italic" w:cs="Times-Italic"/>
          <w:i/>
          <w:iCs/>
        </w:rPr>
        <w:t xml:space="preserve"> 21. panta pirm</w:t>
      </w:r>
      <w:r w:rsidRPr="00441452">
        <w:rPr>
          <w:rFonts w:ascii="TTE1BF72C0t00" w:hAnsi="TTE1BF72C0t00" w:cs="TTE1BF72C0t00"/>
          <w:i/>
        </w:rPr>
        <w:t>ā</w:t>
      </w:r>
      <w:r w:rsidRPr="00441452">
        <w:rPr>
          <w:rFonts w:ascii="Times-Italic" w:hAnsi="Times-Italic" w:cs="Times-Italic"/>
          <w:i/>
          <w:iCs/>
        </w:rPr>
        <w:t>s da</w:t>
      </w:r>
      <w:r w:rsidRPr="00441452">
        <w:rPr>
          <w:rFonts w:ascii="TTE1BF72C0t00" w:hAnsi="TTE1BF72C0t00" w:cs="TTE1BF72C0t00"/>
          <w:i/>
        </w:rPr>
        <w:t>ļ</w:t>
      </w:r>
      <w:r w:rsidRPr="00441452">
        <w:rPr>
          <w:rFonts w:ascii="Times-Italic" w:hAnsi="Times-Italic" w:cs="Times-Italic"/>
          <w:i/>
          <w:iCs/>
        </w:rPr>
        <w:t>as 15. punktu un</w:t>
      </w:r>
    </w:p>
    <w:p w:rsidR="00FE50ED" w:rsidRPr="00441452" w:rsidRDefault="00FE50ED" w:rsidP="00FE50ED">
      <w:pPr>
        <w:autoSpaceDE w:val="0"/>
        <w:autoSpaceDN w:val="0"/>
        <w:adjustRightInd w:val="0"/>
        <w:ind w:right="-874"/>
        <w:jc w:val="right"/>
        <w:rPr>
          <w:rFonts w:ascii="Times-Italic" w:hAnsi="Times-Italic" w:cs="Times-Italic"/>
          <w:i/>
          <w:iCs/>
        </w:rPr>
      </w:pPr>
      <w:r w:rsidRPr="00441452">
        <w:rPr>
          <w:rFonts w:ascii="Times-Italic" w:hAnsi="Times-Italic" w:cs="Times-Italic"/>
          <w:i/>
          <w:iCs/>
        </w:rPr>
        <w:t>likuma „Par nekustam</w:t>
      </w:r>
      <w:r w:rsidRPr="00441452">
        <w:rPr>
          <w:rFonts w:ascii="TTE1BF72C0t00" w:hAnsi="TTE1BF72C0t00" w:cs="TTE1BF72C0t00"/>
          <w:i/>
        </w:rPr>
        <w:t>a ī</w:t>
      </w:r>
      <w:r w:rsidRPr="00441452">
        <w:rPr>
          <w:rFonts w:ascii="Times-Italic" w:hAnsi="Times-Italic" w:cs="Times-Italic"/>
          <w:i/>
          <w:iCs/>
        </w:rPr>
        <w:t>pašuma nodokli”</w:t>
      </w:r>
    </w:p>
    <w:p w:rsidR="00FE50ED" w:rsidRPr="00441452" w:rsidRDefault="00FE50ED" w:rsidP="00FE50ED">
      <w:pPr>
        <w:autoSpaceDE w:val="0"/>
        <w:autoSpaceDN w:val="0"/>
        <w:adjustRightInd w:val="0"/>
        <w:ind w:right="-874"/>
        <w:jc w:val="right"/>
        <w:rPr>
          <w:rFonts w:ascii="Times-Italic" w:hAnsi="Times-Italic" w:cs="Times-Italic"/>
          <w:i/>
          <w:iCs/>
        </w:rPr>
      </w:pPr>
      <w:r w:rsidRPr="00441452">
        <w:rPr>
          <w:rFonts w:ascii="Times-Italic" w:hAnsi="Times-Italic" w:cs="Times-Italic"/>
          <w:i/>
          <w:iCs/>
        </w:rPr>
        <w:t>5. panta trešo da</w:t>
      </w:r>
      <w:r w:rsidRPr="00441452">
        <w:rPr>
          <w:rFonts w:ascii="TTE1BF72C0t00" w:hAnsi="TTE1BF72C0t00" w:cs="TTE1BF72C0t00"/>
          <w:i/>
        </w:rPr>
        <w:t>ļ</w:t>
      </w:r>
      <w:r w:rsidRPr="00441452">
        <w:rPr>
          <w:rFonts w:ascii="Times-Italic" w:hAnsi="Times-Italic" w:cs="Times-Italic"/>
          <w:i/>
          <w:iCs/>
        </w:rPr>
        <w:t>u</w:t>
      </w:r>
    </w:p>
    <w:p w:rsidR="00FE50ED" w:rsidRPr="00574A09" w:rsidRDefault="00FE50ED" w:rsidP="00FE50ED">
      <w:pPr>
        <w:autoSpaceDE w:val="0"/>
        <w:autoSpaceDN w:val="0"/>
        <w:adjustRightInd w:val="0"/>
        <w:ind w:right="-874"/>
        <w:jc w:val="right"/>
        <w:rPr>
          <w:rFonts w:ascii="Times-Italic" w:hAnsi="Times-Italic" w:cs="Times-Italic"/>
          <w:i/>
          <w:iCs/>
          <w:sz w:val="20"/>
          <w:szCs w:val="20"/>
        </w:rPr>
      </w:pPr>
      <w:r w:rsidRPr="00574A09">
        <w:rPr>
          <w:rFonts w:ascii="Times-Italic" w:hAnsi="Times-Italic" w:cs="Times-Italic"/>
          <w:i/>
          <w:iCs/>
          <w:sz w:val="20"/>
          <w:szCs w:val="20"/>
        </w:rPr>
        <w:t>(</w:t>
      </w:r>
      <w:r>
        <w:rPr>
          <w:rFonts w:ascii="Times-Italic" w:hAnsi="Times-Italic" w:cs="Times-Italic"/>
          <w:i/>
          <w:iCs/>
          <w:sz w:val="20"/>
          <w:szCs w:val="20"/>
        </w:rPr>
        <w:t>Ar g</w:t>
      </w:r>
      <w:r w:rsidRPr="00574A09">
        <w:rPr>
          <w:rFonts w:ascii="Times-Italic" w:hAnsi="Times-Italic" w:cs="Times-Italic"/>
          <w:i/>
          <w:iCs/>
          <w:sz w:val="20"/>
          <w:szCs w:val="20"/>
        </w:rPr>
        <w:t>rozījumi</w:t>
      </w:r>
      <w:r>
        <w:rPr>
          <w:rFonts w:ascii="Times-Italic" w:hAnsi="Times-Italic" w:cs="Times-Italic"/>
          <w:i/>
          <w:iCs/>
          <w:sz w:val="20"/>
          <w:szCs w:val="20"/>
        </w:rPr>
        <w:t xml:space="preserve">em , kas izdarīti </w:t>
      </w:r>
      <w:r w:rsidRPr="00574A09">
        <w:rPr>
          <w:rFonts w:ascii="Times-Italic" w:hAnsi="Times-Italic" w:cs="Times-Italic"/>
          <w:i/>
          <w:iCs/>
          <w:sz w:val="20"/>
          <w:szCs w:val="20"/>
        </w:rPr>
        <w:t xml:space="preserve"> ar 29.02.2012. saistošajiem noteikumiem Nr.4)</w:t>
      </w:r>
    </w:p>
    <w:p w:rsidR="00FE50ED" w:rsidRDefault="00FE50ED" w:rsidP="00FE50ED">
      <w:pPr>
        <w:autoSpaceDE w:val="0"/>
        <w:autoSpaceDN w:val="0"/>
        <w:adjustRightInd w:val="0"/>
        <w:ind w:right="-874"/>
        <w:jc w:val="right"/>
        <w:rPr>
          <w:rFonts w:ascii="Times-Italic" w:hAnsi="Times-Italic" w:cs="Times-Italic"/>
          <w:i/>
          <w:iCs/>
        </w:rPr>
      </w:pPr>
    </w:p>
    <w:p w:rsidR="00FE50ED" w:rsidRDefault="00FE50ED" w:rsidP="00FE50ED">
      <w:pPr>
        <w:autoSpaceDE w:val="0"/>
        <w:autoSpaceDN w:val="0"/>
        <w:adjustRightInd w:val="0"/>
        <w:ind w:right="-874"/>
        <w:jc w:val="center"/>
        <w:rPr>
          <w:rFonts w:ascii="Times-Bold" w:hAnsi="Times-Bold" w:cs="Times-Bold"/>
          <w:b/>
          <w:bCs/>
        </w:rPr>
      </w:pPr>
      <w:r w:rsidRPr="005D0D09">
        <w:rPr>
          <w:rFonts w:ascii="Times-Bold" w:hAnsi="Times-Bold" w:cs="Times-Bold"/>
          <w:b/>
          <w:bCs/>
        </w:rPr>
        <w:t>I</w:t>
      </w:r>
      <w:r>
        <w:rPr>
          <w:rFonts w:ascii="Times-Bold" w:hAnsi="Times-Bold" w:cs="Times-Bold"/>
          <w:b/>
          <w:bCs/>
        </w:rPr>
        <w:t>.</w:t>
      </w:r>
      <w:r w:rsidRPr="005D0D09">
        <w:rPr>
          <w:rFonts w:ascii="Times-Bold" w:hAnsi="Times-Bold" w:cs="Times-Bold"/>
          <w:b/>
          <w:bCs/>
        </w:rPr>
        <w:t xml:space="preserve"> VISP</w:t>
      </w:r>
      <w:r w:rsidRPr="005D0D09">
        <w:rPr>
          <w:rFonts w:ascii="TTE1B38DC0t00" w:hAnsi="TTE1B38DC0t00" w:cs="TTE1B38DC0t00"/>
          <w:b/>
        </w:rPr>
        <w:t>Ā</w:t>
      </w:r>
      <w:r w:rsidRPr="005D0D09">
        <w:rPr>
          <w:rFonts w:ascii="Times-Bold" w:hAnsi="Times-Bold" w:cs="Times-Bold"/>
          <w:b/>
          <w:bCs/>
        </w:rPr>
        <w:t>R</w:t>
      </w:r>
      <w:r w:rsidRPr="005D0D09">
        <w:rPr>
          <w:rFonts w:ascii="TTE1B38DC0t00" w:hAnsi="TTE1B38DC0t00" w:cs="TTE1B38DC0t00"/>
          <w:b/>
        </w:rPr>
        <w:t>Ī</w:t>
      </w:r>
      <w:r w:rsidRPr="005D0D09">
        <w:rPr>
          <w:rFonts w:ascii="Times-Bold" w:hAnsi="Times-Bold" w:cs="Times-Bold"/>
          <w:b/>
          <w:bCs/>
        </w:rPr>
        <w:t>GIE JAUT</w:t>
      </w:r>
      <w:r w:rsidRPr="005D0D09">
        <w:rPr>
          <w:rFonts w:ascii="TTE1B38DC0t00" w:hAnsi="TTE1B38DC0t00" w:cs="TTE1B38DC0t00"/>
          <w:b/>
        </w:rPr>
        <w:t>Ā</w:t>
      </w:r>
      <w:r w:rsidRPr="005D0D09">
        <w:rPr>
          <w:rFonts w:ascii="Times-Bold" w:hAnsi="Times-Bold" w:cs="Times-Bold"/>
          <w:b/>
          <w:bCs/>
        </w:rPr>
        <w:t>JUMI</w:t>
      </w:r>
    </w:p>
    <w:p w:rsidR="00FE50ED" w:rsidRPr="005D0D09" w:rsidRDefault="00FE50ED" w:rsidP="00FE50ED">
      <w:pPr>
        <w:autoSpaceDE w:val="0"/>
        <w:autoSpaceDN w:val="0"/>
        <w:adjustRightInd w:val="0"/>
        <w:ind w:right="-874"/>
        <w:jc w:val="center"/>
        <w:rPr>
          <w:rFonts w:ascii="Times-Bold" w:hAnsi="Times-Bold" w:cs="Times-Bold"/>
          <w:b/>
          <w:bCs/>
        </w:rPr>
      </w:pP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1.1. Saistošie noteikumi (turpm</w:t>
      </w:r>
      <w:r>
        <w:rPr>
          <w:rFonts w:ascii="TTE1D70F18t00" w:hAnsi="TTE1D70F18t00" w:cs="TTE1D70F18t00"/>
        </w:rPr>
        <w:t>ā</w:t>
      </w:r>
      <w:r>
        <w:rPr>
          <w:rFonts w:ascii="Times-Roman" w:hAnsi="Times-Roman" w:cs="Times-Roman"/>
        </w:rPr>
        <w:t>k – Noteikumi) nosaka k</w:t>
      </w:r>
      <w:r>
        <w:rPr>
          <w:rFonts w:ascii="TTE1D70F18t00" w:hAnsi="TTE1D70F18t00" w:cs="TTE1D70F18t00"/>
        </w:rPr>
        <w:t>ā</w:t>
      </w:r>
      <w:r>
        <w:rPr>
          <w:rFonts w:ascii="Times-Roman" w:hAnsi="Times-Roman" w:cs="Times-Roman"/>
        </w:rPr>
        <w:t>rt</w:t>
      </w:r>
      <w:r>
        <w:rPr>
          <w:rFonts w:ascii="TTE1D70F18t00" w:hAnsi="TTE1D70F18t00" w:cs="TTE1D70F18t00"/>
        </w:rPr>
        <w:t>ī</w:t>
      </w:r>
      <w:r>
        <w:rPr>
          <w:rFonts w:ascii="Times-Roman" w:hAnsi="Times-Roman" w:cs="Times-Roman"/>
        </w:rPr>
        <w:t>bu, k</w:t>
      </w:r>
      <w:r>
        <w:rPr>
          <w:rFonts w:ascii="TTE1D70F18t00" w:hAnsi="TTE1D70F18t00" w:cs="TTE1D70F18t00"/>
        </w:rPr>
        <w:t>ā</w:t>
      </w:r>
      <w:r>
        <w:rPr>
          <w:rFonts w:ascii="Times-Roman" w:hAnsi="Times-Roman" w:cs="Times-Roman"/>
        </w:rPr>
        <w:t>dā</w:t>
      </w:r>
      <w:r>
        <w:rPr>
          <w:rFonts w:ascii="TTE1D70F18t00" w:hAnsi="TTE1D70F18t00" w:cs="TTE1D70F18t00"/>
        </w:rPr>
        <w:t xml:space="preserve"> </w:t>
      </w:r>
      <w:r>
        <w:rPr>
          <w:rFonts w:ascii="Times-Roman" w:hAnsi="Times-Roman" w:cs="Times-Roman"/>
        </w:rPr>
        <w:t>pieš</w:t>
      </w:r>
      <w:r>
        <w:rPr>
          <w:rFonts w:ascii="TTE1D70F18t00" w:hAnsi="TTE1D70F18t00" w:cs="TTE1D70F18t00"/>
        </w:rPr>
        <w:t>ķ</w:t>
      </w:r>
      <w:r>
        <w:rPr>
          <w:rFonts w:ascii="Times-Roman" w:hAnsi="Times-Roman" w:cs="Times-Roman"/>
        </w:rPr>
        <w:t>ir nekustam</w:t>
      </w:r>
      <w:r>
        <w:rPr>
          <w:rFonts w:ascii="TTE1D70F18t00" w:hAnsi="TTE1D70F18t00" w:cs="TTE1D70F18t00"/>
        </w:rPr>
        <w:t>ā ī</w:t>
      </w:r>
      <w:r>
        <w:rPr>
          <w:rFonts w:ascii="Times-Roman" w:hAnsi="Times-Roman" w:cs="Times-Roman"/>
        </w:rPr>
        <w:t>pašuma nodok</w:t>
      </w:r>
      <w:r>
        <w:rPr>
          <w:rFonts w:ascii="TTE1D70F18t00" w:hAnsi="TTE1D70F18t00" w:cs="TTE1D70F18t00"/>
        </w:rPr>
        <w:t>ļ</w:t>
      </w:r>
      <w:r>
        <w:rPr>
          <w:rFonts w:ascii="Times-Roman" w:hAnsi="Times-Roman" w:cs="Times-Roman"/>
        </w:rPr>
        <w:t>a atvieglojumus atseviš</w:t>
      </w:r>
      <w:r>
        <w:rPr>
          <w:rFonts w:ascii="TTE1D70F18t00" w:hAnsi="TTE1D70F18t00" w:cs="TTE1D70F18t00"/>
        </w:rPr>
        <w:t>ķā</w:t>
      </w:r>
      <w:r>
        <w:rPr>
          <w:rFonts w:ascii="Times-Roman" w:hAnsi="Times-Roman" w:cs="Times-Roman"/>
        </w:rPr>
        <w:t>m nodok</w:t>
      </w:r>
      <w:r>
        <w:rPr>
          <w:rFonts w:ascii="TTE1D70F18t00" w:hAnsi="TTE1D70F18t00" w:cs="TTE1D70F18t00"/>
        </w:rPr>
        <w:t>ļ</w:t>
      </w:r>
      <w:r>
        <w:rPr>
          <w:rFonts w:ascii="Times-Roman" w:hAnsi="Times-Roman" w:cs="Times-Roman"/>
        </w:rPr>
        <w:t>a maks</w:t>
      </w:r>
      <w:r>
        <w:rPr>
          <w:rFonts w:ascii="TTE1D70F18t00" w:hAnsi="TTE1D70F18t00" w:cs="TTE1D70F18t00"/>
        </w:rPr>
        <w:t>ā</w:t>
      </w:r>
      <w:r>
        <w:rPr>
          <w:rFonts w:ascii="Times-Roman" w:hAnsi="Times-Roman" w:cs="Times-Roman"/>
        </w:rPr>
        <w:t>t</w:t>
      </w:r>
      <w:r>
        <w:rPr>
          <w:rFonts w:ascii="TTE1D70F18t00" w:hAnsi="TTE1D70F18t00" w:cs="TTE1D70F18t00"/>
        </w:rPr>
        <w:t>ā</w:t>
      </w:r>
      <w:r>
        <w:rPr>
          <w:rFonts w:ascii="Times-Roman" w:hAnsi="Times-Roman" w:cs="Times-Roman"/>
        </w:rPr>
        <w:t>ju kategorij</w:t>
      </w:r>
      <w:r>
        <w:rPr>
          <w:rFonts w:ascii="TTE1D70F18t00" w:hAnsi="TTE1D70F18t00" w:cs="TTE1D70F18t00"/>
        </w:rPr>
        <w:t>ā</w:t>
      </w:r>
      <w:r>
        <w:rPr>
          <w:rFonts w:ascii="Times-Roman" w:hAnsi="Times-Roman" w:cs="Times-Roman"/>
        </w:rPr>
        <w:t>m Kokneses novada administrat</w:t>
      </w:r>
      <w:r>
        <w:rPr>
          <w:rFonts w:ascii="TTE1D70F18t00" w:hAnsi="TTE1D70F18t00" w:cs="TTE1D70F18t00"/>
        </w:rPr>
        <w:t>ī</w:t>
      </w:r>
      <w:r>
        <w:rPr>
          <w:rFonts w:ascii="Times-Roman" w:hAnsi="Times-Roman" w:cs="Times-Roman"/>
        </w:rPr>
        <w:t>vaj</w:t>
      </w:r>
      <w:r>
        <w:rPr>
          <w:rFonts w:ascii="TTE1D70F18t00" w:hAnsi="TTE1D70F18t00" w:cs="TTE1D70F18t00"/>
        </w:rPr>
        <w:t xml:space="preserve">ā </w:t>
      </w:r>
      <w:r>
        <w:rPr>
          <w:rFonts w:ascii="Times-Roman" w:hAnsi="Times-Roman" w:cs="Times-Roman"/>
        </w:rPr>
        <w:t>teritorij</w:t>
      </w:r>
      <w:r>
        <w:rPr>
          <w:rFonts w:ascii="TTE1D70F18t00" w:hAnsi="TTE1D70F18t00" w:cs="TTE1D70F18t00"/>
        </w:rPr>
        <w:t>ā</w:t>
      </w:r>
      <w:r>
        <w:rPr>
          <w:rFonts w:ascii="Times-Roman" w:hAnsi="Times-Roman" w:cs="Times-Roman"/>
        </w:rPr>
        <w:t>, kas apr</w:t>
      </w:r>
      <w:r>
        <w:rPr>
          <w:rFonts w:ascii="TTE1D70F18t00" w:hAnsi="TTE1D70F18t00" w:cs="TTE1D70F18t00"/>
        </w:rPr>
        <w:t>ēķ</w:t>
      </w:r>
      <w:r>
        <w:rPr>
          <w:rFonts w:ascii="Times-Roman" w:hAnsi="Times-Roman" w:cs="Times-Roman"/>
        </w:rPr>
        <w:t>in</w:t>
      </w:r>
      <w:r>
        <w:rPr>
          <w:rFonts w:ascii="TTE1D70F18t00" w:hAnsi="TTE1D70F18t00" w:cs="TTE1D70F18t00"/>
        </w:rPr>
        <w:t>ā</w:t>
      </w:r>
      <w:r>
        <w:rPr>
          <w:rFonts w:ascii="Times-Roman" w:hAnsi="Times-Roman" w:cs="Times-Roman"/>
        </w:rPr>
        <w:t>ts saska</w:t>
      </w:r>
      <w:r>
        <w:rPr>
          <w:rFonts w:ascii="TTE1D70F18t00" w:hAnsi="TTE1D70F18t00" w:cs="TTE1D70F18t00"/>
        </w:rPr>
        <w:t xml:space="preserve">ņā </w:t>
      </w:r>
      <w:r>
        <w:rPr>
          <w:rFonts w:ascii="Times-Roman" w:hAnsi="Times-Roman" w:cs="Times-Roman"/>
        </w:rPr>
        <w:t>ar likumu „Par nekustam</w:t>
      </w:r>
      <w:r>
        <w:rPr>
          <w:rFonts w:ascii="TTE1D70F18t00" w:hAnsi="TTE1D70F18t00" w:cs="TTE1D70F18t00"/>
        </w:rPr>
        <w:t>ā ī</w:t>
      </w:r>
      <w:r>
        <w:rPr>
          <w:rFonts w:ascii="Times-Roman" w:hAnsi="Times-Roman" w:cs="Times-Roman"/>
        </w:rPr>
        <w:t>pašuma nodokli”.</w:t>
      </w: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1.2. Nodok</w:t>
      </w:r>
      <w:r>
        <w:rPr>
          <w:rFonts w:ascii="TTE1D70F18t00" w:hAnsi="TTE1D70F18t00" w:cs="TTE1D70F18t00"/>
        </w:rPr>
        <w:t>ļ</w:t>
      </w:r>
      <w:r>
        <w:rPr>
          <w:rFonts w:ascii="Times-Roman" w:hAnsi="Times-Roman" w:cs="Times-Roman"/>
        </w:rPr>
        <w:t>a maks</w:t>
      </w:r>
      <w:r>
        <w:rPr>
          <w:rFonts w:ascii="TTE1D70F18t00" w:hAnsi="TTE1D70F18t00" w:cs="TTE1D70F18t00"/>
        </w:rPr>
        <w:t>ā</w:t>
      </w:r>
      <w:r>
        <w:rPr>
          <w:rFonts w:ascii="Times-Roman" w:hAnsi="Times-Roman" w:cs="Times-Roman"/>
        </w:rPr>
        <w:t>t</w:t>
      </w:r>
      <w:r>
        <w:rPr>
          <w:rFonts w:ascii="TTE1D70F18t00" w:hAnsi="TTE1D70F18t00" w:cs="TTE1D70F18t00"/>
        </w:rPr>
        <w:t>a</w:t>
      </w:r>
      <w:r>
        <w:rPr>
          <w:rFonts w:ascii="Times-Roman" w:hAnsi="Times-Roman" w:cs="Times-Roman"/>
        </w:rPr>
        <w:t>jiem, kuriem ir nekustam</w:t>
      </w:r>
      <w:r>
        <w:rPr>
          <w:rFonts w:ascii="TTE1D70F18t00" w:hAnsi="TTE1D70F18t00" w:cs="TTE1D70F18t00"/>
        </w:rPr>
        <w:t>ā ī</w:t>
      </w:r>
      <w:r>
        <w:rPr>
          <w:rFonts w:ascii="Times-Roman" w:hAnsi="Times-Roman" w:cs="Times-Roman"/>
        </w:rPr>
        <w:t>pašuma nodok</w:t>
      </w:r>
      <w:r>
        <w:rPr>
          <w:rFonts w:ascii="TTE1D70F18t00" w:hAnsi="TTE1D70F18t00" w:cs="TTE1D70F18t00"/>
        </w:rPr>
        <w:t>ļ</w:t>
      </w:r>
      <w:r>
        <w:rPr>
          <w:rFonts w:ascii="Times-Roman" w:hAnsi="Times-Roman" w:cs="Times-Roman"/>
        </w:rPr>
        <w:t>a vai nomas maksas par</w:t>
      </w:r>
      <w:r>
        <w:rPr>
          <w:rFonts w:ascii="TTE1D70F18t00" w:hAnsi="TTE1D70F18t00" w:cs="TTE1D70F18t00"/>
        </w:rPr>
        <w:t>ā</w:t>
      </w:r>
      <w:r>
        <w:rPr>
          <w:rFonts w:ascii="Times-Roman" w:hAnsi="Times-Roman" w:cs="Times-Roman"/>
        </w:rPr>
        <w:t>di Kokneses novada domei, nodok</w:t>
      </w:r>
      <w:r>
        <w:rPr>
          <w:rFonts w:ascii="TTE1D70F18t00" w:hAnsi="TTE1D70F18t00" w:cs="TTE1D70F18t00"/>
        </w:rPr>
        <w:t>ļ</w:t>
      </w:r>
      <w:r>
        <w:rPr>
          <w:rFonts w:ascii="Times-Roman" w:hAnsi="Times-Roman" w:cs="Times-Roman"/>
        </w:rPr>
        <w:t>a atlaide netiek pieš</w:t>
      </w:r>
      <w:r>
        <w:rPr>
          <w:rFonts w:ascii="TTE1D70F18t00" w:hAnsi="TTE1D70F18t00" w:cs="TTE1D70F18t00"/>
        </w:rPr>
        <w:t>ķ</w:t>
      </w:r>
      <w:r>
        <w:rPr>
          <w:rFonts w:ascii="Times-Roman" w:hAnsi="Times-Roman" w:cs="Times-Roman"/>
        </w:rPr>
        <w:t>irta. Saskaņā ar likuma „Par nekustam</w:t>
      </w:r>
      <w:r>
        <w:rPr>
          <w:rFonts w:ascii="TTE1D70F18t00" w:hAnsi="TTE1D70F18t00" w:cs="TTE1D70F18t00"/>
        </w:rPr>
        <w:t>ā ī</w:t>
      </w:r>
      <w:r>
        <w:rPr>
          <w:rFonts w:ascii="Times-Roman" w:hAnsi="Times-Roman" w:cs="Times-Roman"/>
        </w:rPr>
        <w:t xml:space="preserve">pašuma nodokli” 5.panta pirmās </w:t>
      </w:r>
      <w:proofErr w:type="spellStart"/>
      <w:r>
        <w:rPr>
          <w:rFonts w:ascii="Times-Roman" w:hAnsi="Times-Roman" w:cs="Times-Roman"/>
        </w:rPr>
        <w:t>prim</w:t>
      </w:r>
      <w:proofErr w:type="spellEnd"/>
      <w:r>
        <w:rPr>
          <w:rFonts w:ascii="Times-Roman" w:hAnsi="Times-Roman" w:cs="Times-Roman"/>
        </w:rPr>
        <w:t xml:space="preserve"> daļas noteiktajā, šis nosacījums neattiecas uz personām, kam piešķirts trūcīgas vai maznodrošinātas personas vai ģimenes statuss.</w:t>
      </w: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1.3. Nekustamā</w:t>
      </w:r>
      <w:r>
        <w:rPr>
          <w:rFonts w:ascii="TTE1D70F18t00" w:hAnsi="TTE1D70F18t00" w:cs="TTE1D70F18t00"/>
        </w:rPr>
        <w:t xml:space="preserve"> ī</w:t>
      </w:r>
      <w:r>
        <w:rPr>
          <w:rFonts w:ascii="Times-Roman" w:hAnsi="Times-Roman" w:cs="Times-Roman"/>
        </w:rPr>
        <w:t>pašuma nodok</w:t>
      </w:r>
      <w:r>
        <w:rPr>
          <w:rFonts w:ascii="TTE1D70F18t00" w:hAnsi="TTE1D70F18t00" w:cs="TTE1D70F18t00"/>
        </w:rPr>
        <w:t>ļ</w:t>
      </w:r>
      <w:r>
        <w:rPr>
          <w:rFonts w:ascii="Times-Roman" w:hAnsi="Times-Roman" w:cs="Times-Roman"/>
        </w:rPr>
        <w:t>a atvieglojumus pieš</w:t>
      </w:r>
      <w:r>
        <w:rPr>
          <w:rFonts w:ascii="TTE1D70F18t00" w:hAnsi="TTE1D70F18t00" w:cs="TTE1D70F18t00"/>
        </w:rPr>
        <w:t>ķ</w:t>
      </w:r>
      <w:r>
        <w:rPr>
          <w:rFonts w:ascii="Times-Roman" w:hAnsi="Times-Roman" w:cs="Times-Roman"/>
        </w:rPr>
        <w:t>ir person</w:t>
      </w:r>
      <w:r>
        <w:rPr>
          <w:rFonts w:ascii="TTE1D70F18t00" w:hAnsi="TTE1D70F18t00" w:cs="TTE1D70F18t00"/>
        </w:rPr>
        <w:t>ā</w:t>
      </w:r>
      <w:r>
        <w:rPr>
          <w:rFonts w:ascii="Times-Roman" w:hAnsi="Times-Roman" w:cs="Times-Roman"/>
        </w:rPr>
        <w:t xml:space="preserve">m, kurām lauksaimniecībā izmantojamā zeme iepriekšējā gadā ir bijusi apstrādāta. </w:t>
      </w: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1.4. Nekustamā</w:t>
      </w:r>
      <w:r>
        <w:rPr>
          <w:rFonts w:ascii="TTE1D70F18t00" w:hAnsi="TTE1D70F18t00" w:cs="TTE1D70F18t00"/>
        </w:rPr>
        <w:t xml:space="preserve"> ī</w:t>
      </w:r>
      <w:r>
        <w:rPr>
          <w:rFonts w:ascii="Times-Roman" w:hAnsi="Times-Roman" w:cs="Times-Roman"/>
        </w:rPr>
        <w:t>pašuma nodok</w:t>
      </w:r>
      <w:r>
        <w:rPr>
          <w:rFonts w:ascii="TTE1D70F18t00" w:hAnsi="TTE1D70F18t00" w:cs="TTE1D70F18t00"/>
        </w:rPr>
        <w:t>ļ</w:t>
      </w:r>
      <w:r>
        <w:rPr>
          <w:rFonts w:ascii="Times-Roman" w:hAnsi="Times-Roman" w:cs="Times-Roman"/>
        </w:rPr>
        <w:t>a atvieglojumus pieš</w:t>
      </w:r>
      <w:r>
        <w:rPr>
          <w:rFonts w:ascii="TTE1D70F18t00" w:hAnsi="TTE1D70F18t00" w:cs="TTE1D70F18t00"/>
        </w:rPr>
        <w:t>ķ</w:t>
      </w:r>
      <w:r>
        <w:rPr>
          <w:rFonts w:ascii="Times-Roman" w:hAnsi="Times-Roman" w:cs="Times-Roman"/>
        </w:rPr>
        <w:t>ir person</w:t>
      </w:r>
      <w:r>
        <w:rPr>
          <w:rFonts w:ascii="TTE1D70F18t00" w:hAnsi="TTE1D70F18t00" w:cs="TTE1D70F18t00"/>
        </w:rPr>
        <w:t>ā</w:t>
      </w:r>
      <w:r>
        <w:rPr>
          <w:rFonts w:ascii="Times-Roman" w:hAnsi="Times-Roman" w:cs="Times-Roman"/>
        </w:rPr>
        <w:t>m, kuras deklar</w:t>
      </w:r>
      <w:r>
        <w:rPr>
          <w:rFonts w:ascii="TTE1D70F18t00" w:hAnsi="TTE1D70F18t00" w:cs="TTE1D70F18t00"/>
        </w:rPr>
        <w:t>ē</w:t>
      </w:r>
      <w:r>
        <w:rPr>
          <w:rFonts w:ascii="Times-Roman" w:hAnsi="Times-Roman" w:cs="Times-Roman"/>
        </w:rPr>
        <w:t>tas Kokneses novada administrat</w:t>
      </w:r>
      <w:r>
        <w:rPr>
          <w:rFonts w:ascii="TTE1D70F18t00" w:hAnsi="TTE1D70F18t00" w:cs="TTE1D70F18t00"/>
        </w:rPr>
        <w:t>ī</w:t>
      </w:r>
      <w:r>
        <w:rPr>
          <w:rFonts w:ascii="Times-Roman" w:hAnsi="Times-Roman" w:cs="Times-Roman"/>
        </w:rPr>
        <w:t>vaj</w:t>
      </w:r>
      <w:r>
        <w:rPr>
          <w:rFonts w:ascii="TTE1D70F18t00" w:hAnsi="TTE1D70F18t00" w:cs="TTE1D70F18t00"/>
        </w:rPr>
        <w:t xml:space="preserve">ā </w:t>
      </w:r>
      <w:r>
        <w:rPr>
          <w:rFonts w:ascii="Times-Roman" w:hAnsi="Times-Roman" w:cs="Times-Roman"/>
        </w:rPr>
        <w:t>teritorij</w:t>
      </w:r>
      <w:r>
        <w:rPr>
          <w:rFonts w:ascii="TTE1D70F18t00" w:hAnsi="TTE1D70F18t00" w:cs="TTE1D70F18t00"/>
        </w:rPr>
        <w:t>ā</w:t>
      </w:r>
      <w:r>
        <w:rPr>
          <w:rFonts w:ascii="Times-Roman" w:hAnsi="Times-Roman" w:cs="Times-Roman"/>
        </w:rPr>
        <w:t xml:space="preserve"> un kur</w:t>
      </w:r>
      <w:r>
        <w:rPr>
          <w:rFonts w:ascii="TTE1D70F18t00" w:hAnsi="TTE1D70F18t00" w:cs="TTE1D70F18t00"/>
        </w:rPr>
        <w:t>ā</w:t>
      </w:r>
      <w:r>
        <w:rPr>
          <w:rFonts w:ascii="Times-Roman" w:hAnsi="Times-Roman" w:cs="Times-Roman"/>
        </w:rPr>
        <w:t>m</w:t>
      </w:r>
      <w:r w:rsidRPr="00FE70F8">
        <w:rPr>
          <w:rFonts w:ascii="Times-Roman" w:hAnsi="Times-Roman" w:cs="Times-Roman"/>
          <w:color w:val="008000"/>
        </w:rPr>
        <w:t xml:space="preserve"> </w:t>
      </w:r>
      <w:r>
        <w:rPr>
          <w:rFonts w:ascii="Times-Roman" w:hAnsi="Times-Roman" w:cs="Times-Roman"/>
        </w:rPr>
        <w:t>apr</w:t>
      </w:r>
      <w:r>
        <w:rPr>
          <w:rFonts w:ascii="TTE1D70F18t00" w:hAnsi="TTE1D70F18t00" w:cs="TTE1D70F18t00"/>
        </w:rPr>
        <w:t>ēķ</w:t>
      </w:r>
      <w:r>
        <w:rPr>
          <w:rFonts w:ascii="Times-Roman" w:hAnsi="Times-Roman" w:cs="Times-Roman"/>
        </w:rPr>
        <w:t>in</w:t>
      </w:r>
      <w:r>
        <w:rPr>
          <w:rFonts w:ascii="TTE1D70F18t00" w:hAnsi="TTE1D70F18t00" w:cs="TTE1D70F18t00"/>
        </w:rPr>
        <w:t>ā</w:t>
      </w:r>
      <w:r>
        <w:rPr>
          <w:rFonts w:ascii="Times-Roman" w:hAnsi="Times-Roman" w:cs="Times-Roman"/>
        </w:rPr>
        <w:t>t</w:t>
      </w:r>
      <w:r>
        <w:rPr>
          <w:rFonts w:ascii="TTE1D70F18t00" w:hAnsi="TTE1D70F18t00" w:cs="TTE1D70F18t00"/>
        </w:rPr>
        <w:t>a</w:t>
      </w:r>
      <w:r w:rsidRPr="0071025E">
        <w:rPr>
          <w:rFonts w:ascii="TTE1D70F18t00" w:hAnsi="TTE1D70F18t00" w:cs="TTE1D70F18t00"/>
        </w:rPr>
        <w:t>is</w:t>
      </w:r>
      <w:r>
        <w:rPr>
          <w:rFonts w:ascii="TTE1D70F18t00" w:hAnsi="TTE1D70F18t00" w:cs="TTE1D70F18t00"/>
        </w:rPr>
        <w:t xml:space="preserve"> </w:t>
      </w:r>
      <w:r>
        <w:rPr>
          <w:rFonts w:ascii="Times-Roman" w:hAnsi="Times-Roman" w:cs="Times-Roman"/>
        </w:rPr>
        <w:t>nekustam</w:t>
      </w:r>
      <w:r>
        <w:rPr>
          <w:rFonts w:ascii="TTE1D70F18t00" w:hAnsi="TTE1D70F18t00" w:cs="TTE1D70F18t00"/>
        </w:rPr>
        <w:t>ā ī</w:t>
      </w:r>
      <w:r>
        <w:rPr>
          <w:rFonts w:ascii="Times-Roman" w:hAnsi="Times-Roman" w:cs="Times-Roman"/>
        </w:rPr>
        <w:t>pašuma nodok</w:t>
      </w:r>
      <w:r>
        <w:rPr>
          <w:rFonts w:ascii="TTE1D70F18t00" w:hAnsi="TTE1D70F18t00" w:cs="TTE1D70F18t00"/>
        </w:rPr>
        <w:t>ļ</w:t>
      </w:r>
      <w:r>
        <w:rPr>
          <w:rFonts w:ascii="Times-Roman" w:hAnsi="Times-Roman" w:cs="Times-Roman"/>
        </w:rPr>
        <w:t>a apm</w:t>
      </w:r>
      <w:r>
        <w:rPr>
          <w:rFonts w:ascii="TTE1D70F18t00" w:hAnsi="TTE1D70F18t00" w:cs="TTE1D70F18t00"/>
        </w:rPr>
        <w:t>ē</w:t>
      </w:r>
      <w:r>
        <w:rPr>
          <w:rFonts w:ascii="Times-Roman" w:hAnsi="Times-Roman" w:cs="Times-Roman"/>
        </w:rPr>
        <w:t>rs taks</w:t>
      </w:r>
      <w:r>
        <w:rPr>
          <w:rFonts w:ascii="TTE1D70F18t00" w:hAnsi="TTE1D70F18t00" w:cs="TTE1D70F18t00"/>
        </w:rPr>
        <w:t>ā</w:t>
      </w:r>
      <w:r>
        <w:rPr>
          <w:rFonts w:ascii="Times-Roman" w:hAnsi="Times-Roman" w:cs="Times-Roman"/>
        </w:rPr>
        <w:t>cijas gad</w:t>
      </w:r>
      <w:r>
        <w:rPr>
          <w:rFonts w:ascii="TTE1D70F18t00" w:hAnsi="TTE1D70F18t00" w:cs="TTE1D70F18t00"/>
        </w:rPr>
        <w:t xml:space="preserve">ā </w:t>
      </w:r>
      <w:r>
        <w:rPr>
          <w:rFonts w:ascii="Times-Roman" w:hAnsi="Times-Roman" w:cs="Times-Roman"/>
        </w:rPr>
        <w:t>p</w:t>
      </w:r>
      <w:r>
        <w:rPr>
          <w:rFonts w:ascii="TTE1D70F18t00" w:hAnsi="TTE1D70F18t00" w:cs="TTE1D70F18t00"/>
        </w:rPr>
        <w:t>ā</w:t>
      </w:r>
      <w:r>
        <w:rPr>
          <w:rFonts w:ascii="Times-Roman" w:hAnsi="Times-Roman" w:cs="Times-Roman"/>
        </w:rPr>
        <w:t>rsniedz 7</w:t>
      </w:r>
      <w:r w:rsidR="007615B6">
        <w:rPr>
          <w:rFonts w:ascii="Times-Roman" w:hAnsi="Times-Roman" w:cs="Times-Roman"/>
        </w:rPr>
        <w:t>,00 euro</w:t>
      </w:r>
      <w:r>
        <w:rPr>
          <w:rFonts w:ascii="Times-Roman" w:hAnsi="Times-Roman" w:cs="Times-Roman"/>
        </w:rPr>
        <w:t xml:space="preserve"> un </w:t>
      </w:r>
      <w:r>
        <w:rPr>
          <w:rFonts w:ascii="TTE1D70F18t00" w:hAnsi="TTE1D70F18t00" w:cs="TTE1D70F18t00"/>
        </w:rPr>
        <w:t>ī</w:t>
      </w:r>
      <w:r>
        <w:rPr>
          <w:rFonts w:ascii="Times-Roman" w:hAnsi="Times-Roman" w:cs="Times-Roman"/>
        </w:rPr>
        <w:t>pašums netiek izmantots saimniecisk</w:t>
      </w:r>
      <w:r>
        <w:rPr>
          <w:rFonts w:ascii="TTE1D70F18t00" w:hAnsi="TTE1D70F18t00" w:cs="TTE1D70F18t00"/>
        </w:rPr>
        <w:t>ā</w:t>
      </w:r>
      <w:r>
        <w:rPr>
          <w:rFonts w:ascii="Times-Roman" w:hAnsi="Times-Roman" w:cs="Times-Roman"/>
        </w:rPr>
        <w:t>s darb</w:t>
      </w:r>
      <w:r>
        <w:rPr>
          <w:rFonts w:ascii="TTE1D70F18t00" w:hAnsi="TTE1D70F18t00" w:cs="TTE1D70F18t00"/>
        </w:rPr>
        <w:t>ī</w:t>
      </w:r>
      <w:r>
        <w:rPr>
          <w:rFonts w:ascii="Times-Roman" w:hAnsi="Times-Roman" w:cs="Times-Roman"/>
        </w:rPr>
        <w:t>bas veikšanai.</w:t>
      </w:r>
    </w:p>
    <w:p w:rsidR="00FE50ED" w:rsidRDefault="00FE50ED" w:rsidP="00FE50ED">
      <w:pPr>
        <w:autoSpaceDE w:val="0"/>
        <w:autoSpaceDN w:val="0"/>
        <w:adjustRightInd w:val="0"/>
        <w:ind w:right="-874"/>
        <w:rPr>
          <w:rFonts w:ascii="Times-Italic" w:hAnsi="Times-Italic" w:cs="Times-Italic"/>
          <w:i/>
          <w:iCs/>
          <w:sz w:val="20"/>
          <w:szCs w:val="20"/>
        </w:rPr>
      </w:pPr>
      <w:r w:rsidRPr="00574A09">
        <w:rPr>
          <w:rFonts w:ascii="Times-Italic" w:hAnsi="Times-Italic" w:cs="Times-Italic"/>
          <w:i/>
          <w:iCs/>
          <w:sz w:val="20"/>
          <w:szCs w:val="20"/>
        </w:rPr>
        <w:t>(</w:t>
      </w:r>
      <w:r>
        <w:rPr>
          <w:rFonts w:ascii="Times-Italic" w:hAnsi="Times-Italic" w:cs="Times-Italic"/>
          <w:i/>
          <w:iCs/>
          <w:sz w:val="20"/>
          <w:szCs w:val="20"/>
        </w:rPr>
        <w:t>Ar g</w:t>
      </w:r>
      <w:r w:rsidRPr="00574A09">
        <w:rPr>
          <w:rFonts w:ascii="Times-Italic" w:hAnsi="Times-Italic" w:cs="Times-Italic"/>
          <w:i/>
          <w:iCs/>
          <w:sz w:val="20"/>
          <w:szCs w:val="20"/>
        </w:rPr>
        <w:t>rozījumi</w:t>
      </w:r>
      <w:r>
        <w:rPr>
          <w:rFonts w:ascii="Times-Italic" w:hAnsi="Times-Italic" w:cs="Times-Italic"/>
          <w:i/>
          <w:iCs/>
          <w:sz w:val="20"/>
          <w:szCs w:val="20"/>
        </w:rPr>
        <w:t xml:space="preserve">em , kas izdarīti </w:t>
      </w:r>
      <w:r w:rsidRPr="00574A09">
        <w:rPr>
          <w:rFonts w:ascii="Times-Italic" w:hAnsi="Times-Italic" w:cs="Times-Italic"/>
          <w:i/>
          <w:iCs/>
          <w:sz w:val="20"/>
          <w:szCs w:val="20"/>
        </w:rPr>
        <w:t xml:space="preserve"> ar 29.02.2012. saistošajiem noteikumiem Nr.4)</w:t>
      </w:r>
    </w:p>
    <w:p w:rsidR="007615B6" w:rsidRPr="00574A09" w:rsidRDefault="007615B6" w:rsidP="00FE50ED">
      <w:pPr>
        <w:autoSpaceDE w:val="0"/>
        <w:autoSpaceDN w:val="0"/>
        <w:adjustRightInd w:val="0"/>
        <w:ind w:right="-874"/>
        <w:rPr>
          <w:rFonts w:ascii="Times-Italic" w:hAnsi="Times-Italic" w:cs="Times-Italic"/>
          <w:i/>
          <w:iCs/>
          <w:sz w:val="20"/>
          <w:szCs w:val="20"/>
        </w:rPr>
      </w:pPr>
      <w:r w:rsidRPr="00574A09">
        <w:rPr>
          <w:rFonts w:ascii="Times-Italic" w:hAnsi="Times-Italic" w:cs="Times-Italic"/>
          <w:i/>
          <w:iCs/>
          <w:sz w:val="20"/>
          <w:szCs w:val="20"/>
        </w:rPr>
        <w:t>(</w:t>
      </w:r>
      <w:r>
        <w:rPr>
          <w:rFonts w:ascii="Times-Italic" w:hAnsi="Times-Italic" w:cs="Times-Italic"/>
          <w:i/>
          <w:iCs/>
          <w:sz w:val="20"/>
          <w:szCs w:val="20"/>
        </w:rPr>
        <w:t>Ar g</w:t>
      </w:r>
      <w:r w:rsidRPr="00574A09">
        <w:rPr>
          <w:rFonts w:ascii="Times-Italic" w:hAnsi="Times-Italic" w:cs="Times-Italic"/>
          <w:i/>
          <w:iCs/>
          <w:sz w:val="20"/>
          <w:szCs w:val="20"/>
        </w:rPr>
        <w:t>rozījumi</w:t>
      </w:r>
      <w:r>
        <w:rPr>
          <w:rFonts w:ascii="Times-Italic" w:hAnsi="Times-Italic" w:cs="Times-Italic"/>
          <w:i/>
          <w:iCs/>
          <w:sz w:val="20"/>
          <w:szCs w:val="20"/>
        </w:rPr>
        <w:t xml:space="preserve">em , kas izdarīti </w:t>
      </w:r>
      <w:r w:rsidRPr="00574A09">
        <w:rPr>
          <w:rFonts w:ascii="Times-Italic" w:hAnsi="Times-Italic" w:cs="Times-Italic"/>
          <w:i/>
          <w:iCs/>
          <w:sz w:val="20"/>
          <w:szCs w:val="20"/>
        </w:rPr>
        <w:t xml:space="preserve"> ar </w:t>
      </w:r>
      <w:r>
        <w:rPr>
          <w:rFonts w:ascii="Times-Italic" w:hAnsi="Times-Italic" w:cs="Times-Italic"/>
          <w:i/>
          <w:iCs/>
          <w:sz w:val="20"/>
          <w:szCs w:val="20"/>
        </w:rPr>
        <w:t>30.10</w:t>
      </w:r>
      <w:r w:rsidRPr="00574A09">
        <w:rPr>
          <w:rFonts w:ascii="Times-Italic" w:hAnsi="Times-Italic" w:cs="Times-Italic"/>
          <w:i/>
          <w:iCs/>
          <w:sz w:val="20"/>
          <w:szCs w:val="20"/>
        </w:rPr>
        <w:t>.</w:t>
      </w:r>
      <w:r>
        <w:rPr>
          <w:rFonts w:ascii="Times-Italic" w:hAnsi="Times-Italic" w:cs="Times-Italic"/>
          <w:i/>
          <w:iCs/>
          <w:sz w:val="20"/>
          <w:szCs w:val="20"/>
        </w:rPr>
        <w:t>2013.</w:t>
      </w:r>
      <w:r w:rsidRPr="00574A09">
        <w:rPr>
          <w:rFonts w:ascii="Times-Italic" w:hAnsi="Times-Italic" w:cs="Times-Italic"/>
          <w:i/>
          <w:iCs/>
          <w:sz w:val="20"/>
          <w:szCs w:val="20"/>
        </w:rPr>
        <w:t xml:space="preserve"> saistošajiem noteikumiem Nr.</w:t>
      </w:r>
      <w:r>
        <w:rPr>
          <w:rFonts w:ascii="Times-Italic" w:hAnsi="Times-Italic" w:cs="Times-Italic"/>
          <w:i/>
          <w:iCs/>
          <w:sz w:val="20"/>
          <w:szCs w:val="20"/>
        </w:rPr>
        <w:t>1</w:t>
      </w:r>
      <w:r w:rsidRPr="00574A09">
        <w:rPr>
          <w:rFonts w:ascii="Times-Italic" w:hAnsi="Times-Italic" w:cs="Times-Italic"/>
          <w:i/>
          <w:iCs/>
          <w:sz w:val="20"/>
          <w:szCs w:val="20"/>
        </w:rPr>
        <w:t>4</w:t>
      </w:r>
      <w:r>
        <w:rPr>
          <w:rFonts w:ascii="Times-Italic" w:hAnsi="Times-Italic" w:cs="Times-Italic"/>
          <w:i/>
          <w:iCs/>
          <w:sz w:val="20"/>
          <w:szCs w:val="20"/>
        </w:rPr>
        <w:t>)</w:t>
      </w:r>
    </w:p>
    <w:p w:rsidR="00FE50ED" w:rsidRDefault="00FE50ED" w:rsidP="00FE50ED">
      <w:pPr>
        <w:autoSpaceDE w:val="0"/>
        <w:autoSpaceDN w:val="0"/>
        <w:adjustRightInd w:val="0"/>
        <w:ind w:right="-874"/>
        <w:rPr>
          <w:rFonts w:ascii="Times-Roman" w:hAnsi="Times-Roman" w:cs="Times-Roman"/>
        </w:rPr>
      </w:pPr>
    </w:p>
    <w:p w:rsidR="00FE50ED" w:rsidRPr="001B480E" w:rsidRDefault="00FE50ED" w:rsidP="00FE50ED">
      <w:pPr>
        <w:autoSpaceDE w:val="0"/>
        <w:autoSpaceDN w:val="0"/>
        <w:adjustRightInd w:val="0"/>
        <w:ind w:right="-874"/>
        <w:jc w:val="center"/>
        <w:rPr>
          <w:rFonts w:ascii="Times-Bold" w:hAnsi="Times-Bold" w:cs="Times-Bold"/>
          <w:b/>
          <w:bCs/>
        </w:rPr>
      </w:pPr>
      <w:r w:rsidRPr="001B480E">
        <w:rPr>
          <w:rFonts w:ascii="Times-Bold" w:hAnsi="Times-Bold" w:cs="Times-Bold"/>
          <w:b/>
          <w:bCs/>
        </w:rPr>
        <w:t>II</w:t>
      </w:r>
      <w:r>
        <w:rPr>
          <w:rFonts w:ascii="Times-Bold" w:hAnsi="Times-Bold" w:cs="Times-Bold"/>
          <w:b/>
          <w:bCs/>
        </w:rPr>
        <w:t>.</w:t>
      </w:r>
      <w:r w:rsidRPr="001B480E">
        <w:rPr>
          <w:rFonts w:ascii="Times-Bold" w:hAnsi="Times-Bold" w:cs="Times-Bold"/>
          <w:b/>
          <w:bCs/>
        </w:rPr>
        <w:t xml:space="preserve"> NEKUSTAM</w:t>
      </w:r>
      <w:r w:rsidRPr="001B480E">
        <w:rPr>
          <w:rFonts w:ascii="TTE1B38DC0t00" w:hAnsi="TTE1B38DC0t00" w:cs="TTE1B38DC0t00"/>
          <w:b/>
        </w:rPr>
        <w:t>Ā Ī</w:t>
      </w:r>
      <w:r w:rsidRPr="001B480E">
        <w:rPr>
          <w:rFonts w:ascii="Times-Bold" w:hAnsi="Times-Bold" w:cs="Times-Bold"/>
          <w:b/>
          <w:bCs/>
        </w:rPr>
        <w:t>PAŠUMA NODOK</w:t>
      </w:r>
      <w:r w:rsidRPr="001B480E">
        <w:rPr>
          <w:rFonts w:ascii="TTE1B38DC0t00" w:hAnsi="TTE1B38DC0t00" w:cs="TTE1B38DC0t00"/>
          <w:b/>
        </w:rPr>
        <w:t>Ļ</w:t>
      </w:r>
      <w:r w:rsidRPr="001B480E">
        <w:rPr>
          <w:rFonts w:ascii="Times-Bold" w:hAnsi="Times-Bold" w:cs="Times-Bold"/>
          <w:b/>
          <w:bCs/>
        </w:rPr>
        <w:t>A MAKS</w:t>
      </w:r>
      <w:r w:rsidRPr="001B480E">
        <w:rPr>
          <w:rFonts w:ascii="TTE1B38DC0t00" w:hAnsi="TTE1B38DC0t00" w:cs="TTE1B38DC0t00"/>
          <w:b/>
        </w:rPr>
        <w:t>Ā</w:t>
      </w:r>
      <w:r w:rsidRPr="001B480E">
        <w:rPr>
          <w:rFonts w:ascii="Times-Bold" w:hAnsi="Times-Bold" w:cs="Times-Bold"/>
          <w:b/>
          <w:bCs/>
        </w:rPr>
        <w:t>T</w:t>
      </w:r>
      <w:r w:rsidRPr="001B480E">
        <w:rPr>
          <w:rFonts w:ascii="TTE1B38DC0t00" w:hAnsi="TTE1B38DC0t00" w:cs="TTE1B38DC0t00"/>
          <w:b/>
        </w:rPr>
        <w:t>Ā</w:t>
      </w:r>
      <w:r w:rsidRPr="001B480E">
        <w:rPr>
          <w:rFonts w:ascii="Times-Bold" w:hAnsi="Times-Bold" w:cs="Times-Bold"/>
          <w:b/>
          <w:bCs/>
        </w:rPr>
        <w:t>JU KATEGORIJAS UN</w:t>
      </w:r>
    </w:p>
    <w:p w:rsidR="00FE50ED" w:rsidRPr="001B480E" w:rsidRDefault="00FE50ED" w:rsidP="00FE50ED">
      <w:pPr>
        <w:autoSpaceDE w:val="0"/>
        <w:autoSpaceDN w:val="0"/>
        <w:adjustRightInd w:val="0"/>
        <w:ind w:right="-874"/>
        <w:jc w:val="center"/>
        <w:rPr>
          <w:rFonts w:ascii="Times-Bold" w:hAnsi="Times-Bold" w:cs="Times-Bold"/>
          <w:b/>
          <w:bCs/>
        </w:rPr>
      </w:pPr>
      <w:r w:rsidRPr="001B480E">
        <w:rPr>
          <w:rFonts w:ascii="Times-Bold" w:hAnsi="Times-Bold" w:cs="Times-Bold"/>
          <w:b/>
          <w:bCs/>
        </w:rPr>
        <w:t>ATVIEGLOJUMU APM</w:t>
      </w:r>
      <w:r w:rsidRPr="001B480E">
        <w:rPr>
          <w:rFonts w:ascii="TTE1B38DC0t00" w:hAnsi="TTE1B38DC0t00" w:cs="TTE1B38DC0t00"/>
          <w:b/>
        </w:rPr>
        <w:t>Ē</w:t>
      </w:r>
      <w:r w:rsidRPr="001B480E">
        <w:rPr>
          <w:rFonts w:ascii="Times-Bold" w:hAnsi="Times-Bold" w:cs="Times-Bold"/>
          <w:b/>
          <w:bCs/>
        </w:rPr>
        <w:t>RS</w:t>
      </w:r>
    </w:p>
    <w:p w:rsidR="00FE50ED" w:rsidRPr="00524C30" w:rsidRDefault="00FE50ED" w:rsidP="00FE50ED">
      <w:pPr>
        <w:autoSpaceDE w:val="0"/>
        <w:autoSpaceDN w:val="0"/>
        <w:adjustRightInd w:val="0"/>
        <w:ind w:right="-874"/>
        <w:jc w:val="center"/>
        <w:rPr>
          <w:rFonts w:ascii="Times-Bold" w:hAnsi="Times-Bold" w:cs="Times-Bold"/>
          <w:bCs/>
        </w:rPr>
      </w:pPr>
    </w:p>
    <w:p w:rsidR="00FE50ED" w:rsidRDefault="00FE50ED" w:rsidP="00FE50ED">
      <w:pPr>
        <w:autoSpaceDE w:val="0"/>
        <w:autoSpaceDN w:val="0"/>
        <w:adjustRightInd w:val="0"/>
        <w:ind w:right="-874"/>
        <w:rPr>
          <w:rFonts w:ascii="Times-Roman" w:hAnsi="Times-Roman" w:cs="Times-Roman"/>
        </w:rPr>
      </w:pPr>
      <w:r>
        <w:rPr>
          <w:rFonts w:ascii="Times-Roman" w:hAnsi="Times-Roman" w:cs="Times-Roman"/>
        </w:rPr>
        <w:t>2.1.Atvieglojumi no taks</w:t>
      </w:r>
      <w:r>
        <w:rPr>
          <w:rFonts w:ascii="TTE1D70F18t00" w:hAnsi="TTE1D70F18t00" w:cs="TTE1D70F18t00"/>
        </w:rPr>
        <w:t>ā</w:t>
      </w:r>
      <w:r>
        <w:rPr>
          <w:rFonts w:ascii="Times-Roman" w:hAnsi="Times-Roman" w:cs="Times-Roman"/>
        </w:rPr>
        <w:t>cijas gadam apr</w:t>
      </w:r>
      <w:r>
        <w:rPr>
          <w:rFonts w:ascii="TTE1D70F18t00" w:hAnsi="TTE1D70F18t00" w:cs="TTE1D70F18t00"/>
        </w:rPr>
        <w:t>ēķ</w:t>
      </w:r>
      <w:r>
        <w:rPr>
          <w:rFonts w:ascii="Times-Roman" w:hAnsi="Times-Roman" w:cs="Times-Roman"/>
        </w:rPr>
        <w:t>in</w:t>
      </w:r>
      <w:r>
        <w:rPr>
          <w:rFonts w:ascii="TTE1D70F18t00" w:hAnsi="TTE1D70F18t00" w:cs="TTE1D70F18t00"/>
        </w:rPr>
        <w:t>ā</w:t>
      </w:r>
      <w:r>
        <w:rPr>
          <w:rFonts w:ascii="Times-Roman" w:hAnsi="Times-Roman" w:cs="Times-Roman"/>
        </w:rPr>
        <w:t>t</w:t>
      </w:r>
      <w:r>
        <w:rPr>
          <w:rFonts w:ascii="TTE1D70F18t00" w:hAnsi="TTE1D70F18t00" w:cs="TTE1D70F18t00"/>
        </w:rPr>
        <w:t>ā</w:t>
      </w:r>
      <w:r>
        <w:rPr>
          <w:rFonts w:ascii="Times-Roman" w:hAnsi="Times-Roman" w:cs="Times-Roman"/>
        </w:rPr>
        <w:t>s nodok</w:t>
      </w:r>
      <w:r>
        <w:rPr>
          <w:rFonts w:ascii="TTE1D70F18t00" w:hAnsi="TTE1D70F18t00" w:cs="TTE1D70F18t00"/>
        </w:rPr>
        <w:t>ļ</w:t>
      </w:r>
      <w:r>
        <w:rPr>
          <w:rFonts w:ascii="Times-Roman" w:hAnsi="Times-Roman" w:cs="Times-Roman"/>
        </w:rPr>
        <w:t>a summas pieš</w:t>
      </w:r>
      <w:r>
        <w:rPr>
          <w:rFonts w:ascii="TTE1D70F18t00" w:hAnsi="TTE1D70F18t00" w:cs="TTE1D70F18t00"/>
        </w:rPr>
        <w:t>ķ</w:t>
      </w:r>
      <w:r>
        <w:rPr>
          <w:rFonts w:ascii="Times-Roman" w:hAnsi="Times-Roman" w:cs="Times-Roman"/>
        </w:rPr>
        <w:t>irami sekojoš</w:t>
      </w:r>
      <w:r>
        <w:rPr>
          <w:rFonts w:ascii="TTE1D70F18t00" w:hAnsi="TTE1D70F18t00" w:cs="TTE1D70F18t00"/>
        </w:rPr>
        <w:t>ā</w:t>
      </w:r>
      <w:r>
        <w:rPr>
          <w:rFonts w:ascii="Times-Roman" w:hAnsi="Times-Roman" w:cs="Times-Roman"/>
        </w:rPr>
        <w:t>m nodok</w:t>
      </w:r>
      <w:r>
        <w:rPr>
          <w:rFonts w:ascii="TTE1D70F18t00" w:hAnsi="TTE1D70F18t00" w:cs="TTE1D70F18t00"/>
        </w:rPr>
        <w:t>ļ</w:t>
      </w:r>
      <w:r>
        <w:rPr>
          <w:rFonts w:ascii="Times-Roman" w:hAnsi="Times-Roman" w:cs="Times-Roman"/>
        </w:rPr>
        <w:t>a maks</w:t>
      </w:r>
      <w:r>
        <w:rPr>
          <w:rFonts w:ascii="TTE1D70F18t00" w:hAnsi="TTE1D70F18t00" w:cs="TTE1D70F18t00"/>
        </w:rPr>
        <w:t>ā</w:t>
      </w:r>
      <w:r>
        <w:rPr>
          <w:rFonts w:ascii="Times-Roman" w:hAnsi="Times-Roman" w:cs="Times-Roman"/>
        </w:rPr>
        <w:t>t</w:t>
      </w:r>
      <w:r>
        <w:rPr>
          <w:rFonts w:ascii="TTE1D70F18t00" w:hAnsi="TTE1D70F18t00" w:cs="TTE1D70F18t00"/>
        </w:rPr>
        <w:t>ā</w:t>
      </w:r>
      <w:r>
        <w:rPr>
          <w:rFonts w:ascii="Times-Roman" w:hAnsi="Times-Roman" w:cs="Times-Roman"/>
        </w:rPr>
        <w:t>ju kategorij</w:t>
      </w:r>
      <w:r>
        <w:rPr>
          <w:rFonts w:ascii="TTE1D70F18t00" w:hAnsi="TTE1D70F18t00" w:cs="TTE1D70F18t00"/>
        </w:rPr>
        <w:t>ā</w:t>
      </w:r>
      <w:r>
        <w:rPr>
          <w:rFonts w:ascii="Times-Roman" w:hAnsi="Times-Roman" w:cs="Times-Roman"/>
        </w:rPr>
        <w:t>m š</w:t>
      </w:r>
      <w:r>
        <w:rPr>
          <w:rFonts w:ascii="TTE1D70F18t00" w:hAnsi="TTE1D70F18t00" w:cs="TTE1D70F18t00"/>
        </w:rPr>
        <w:t>ā</w:t>
      </w:r>
      <w:r>
        <w:rPr>
          <w:rFonts w:ascii="Times-Roman" w:hAnsi="Times-Roman" w:cs="Times-Roman"/>
        </w:rPr>
        <w:t>dos apm</w:t>
      </w:r>
      <w:r>
        <w:rPr>
          <w:rFonts w:ascii="TTE1D70F18t00" w:hAnsi="TTE1D70F18t00" w:cs="TTE1D70F18t00"/>
        </w:rPr>
        <w:t>ē</w:t>
      </w:r>
      <w:r>
        <w:rPr>
          <w:rFonts w:ascii="Times-Roman" w:hAnsi="Times-Roman" w:cs="Times-Roman"/>
        </w:rPr>
        <w:t>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33"/>
        <w:gridCol w:w="1261"/>
      </w:tblGrid>
      <w:tr w:rsidR="00FE50ED" w:rsidRPr="00713D75" w:rsidTr="002E4E0C">
        <w:tc>
          <w:tcPr>
            <w:tcW w:w="828" w:type="dxa"/>
            <w:shd w:val="clear" w:color="auto" w:fill="auto"/>
          </w:tcPr>
          <w:p w:rsidR="00FE50ED" w:rsidRPr="00713D75" w:rsidRDefault="00FE50ED" w:rsidP="002E4E0C">
            <w:pPr>
              <w:autoSpaceDE w:val="0"/>
              <w:autoSpaceDN w:val="0"/>
              <w:adjustRightInd w:val="0"/>
              <w:ind w:right="-874"/>
              <w:rPr>
                <w:rFonts w:ascii="Times-BoldItalic" w:hAnsi="Times-BoldItalic" w:cs="Times-BoldItalic"/>
                <w:b/>
                <w:bCs/>
                <w:i/>
                <w:iCs/>
                <w:sz w:val="20"/>
                <w:szCs w:val="20"/>
              </w:rPr>
            </w:pPr>
            <w:r w:rsidRPr="00713D75">
              <w:rPr>
                <w:rFonts w:ascii="Times-BoldItalic" w:hAnsi="Times-BoldItalic" w:cs="Times-BoldItalic"/>
                <w:b/>
                <w:bCs/>
                <w:i/>
                <w:iCs/>
                <w:sz w:val="20"/>
                <w:szCs w:val="20"/>
              </w:rPr>
              <w:t>Apakš</w:t>
            </w:r>
          </w:p>
          <w:p w:rsidR="00FE50ED" w:rsidRPr="00713D75" w:rsidRDefault="00FE50ED" w:rsidP="002E4E0C">
            <w:pPr>
              <w:autoSpaceDE w:val="0"/>
              <w:autoSpaceDN w:val="0"/>
              <w:adjustRightInd w:val="0"/>
              <w:ind w:right="-874"/>
              <w:rPr>
                <w:rFonts w:ascii="Times-BoldItalic" w:hAnsi="Times-BoldItalic" w:cs="Times-BoldItalic"/>
                <w:b/>
                <w:bCs/>
                <w:i/>
                <w:iCs/>
                <w:sz w:val="20"/>
                <w:szCs w:val="20"/>
              </w:rPr>
            </w:pPr>
            <w:r w:rsidRPr="00713D75">
              <w:rPr>
                <w:rFonts w:ascii="Times-BoldItalic" w:hAnsi="Times-BoldItalic" w:cs="Times-BoldItalic"/>
                <w:b/>
                <w:bCs/>
                <w:i/>
                <w:iCs/>
                <w:sz w:val="20"/>
                <w:szCs w:val="20"/>
              </w:rPr>
              <w:t>punkta</w:t>
            </w:r>
          </w:p>
          <w:p w:rsidR="00FE50ED" w:rsidRPr="00713D75" w:rsidRDefault="00FE50ED" w:rsidP="002E4E0C">
            <w:pPr>
              <w:autoSpaceDE w:val="0"/>
              <w:autoSpaceDN w:val="0"/>
              <w:adjustRightInd w:val="0"/>
              <w:ind w:right="-874"/>
              <w:rPr>
                <w:rFonts w:ascii="Times-BoldItalic" w:hAnsi="Times-BoldItalic" w:cs="Times-BoldItalic"/>
                <w:b/>
                <w:bCs/>
                <w:i/>
                <w:iCs/>
                <w:sz w:val="20"/>
                <w:szCs w:val="20"/>
              </w:rPr>
            </w:pPr>
            <w:r w:rsidRPr="00713D75">
              <w:rPr>
                <w:rFonts w:ascii="Times-BoldItalic" w:hAnsi="Times-BoldItalic" w:cs="Times-BoldItalic"/>
                <w:b/>
                <w:bCs/>
                <w:i/>
                <w:iCs/>
                <w:sz w:val="20"/>
                <w:szCs w:val="20"/>
              </w:rPr>
              <w:lastRenderedPageBreak/>
              <w:t>Nr.</w:t>
            </w:r>
          </w:p>
        </w:tc>
        <w:tc>
          <w:tcPr>
            <w:tcW w:w="6433" w:type="dxa"/>
            <w:shd w:val="clear" w:color="auto" w:fill="auto"/>
          </w:tcPr>
          <w:p w:rsidR="00FE50ED" w:rsidRPr="00713D75" w:rsidRDefault="00FE50ED" w:rsidP="002E4E0C">
            <w:pPr>
              <w:autoSpaceDE w:val="0"/>
              <w:autoSpaceDN w:val="0"/>
              <w:adjustRightInd w:val="0"/>
              <w:ind w:right="-874"/>
              <w:jc w:val="center"/>
              <w:rPr>
                <w:rFonts w:ascii="Times-Roman" w:hAnsi="Times-Roman" w:cs="Times-Roman"/>
              </w:rPr>
            </w:pPr>
          </w:p>
          <w:p w:rsidR="00FE50ED" w:rsidRPr="00713D75" w:rsidRDefault="00FE50ED" w:rsidP="002E4E0C">
            <w:pPr>
              <w:autoSpaceDE w:val="0"/>
              <w:autoSpaceDN w:val="0"/>
              <w:adjustRightInd w:val="0"/>
              <w:ind w:right="-874"/>
              <w:jc w:val="center"/>
              <w:rPr>
                <w:rFonts w:ascii="Times-BoldItalic" w:hAnsi="Times-BoldItalic" w:cs="Times-BoldItalic"/>
                <w:b/>
                <w:bCs/>
                <w:i/>
                <w:iCs/>
                <w:sz w:val="20"/>
                <w:szCs w:val="20"/>
              </w:rPr>
            </w:pPr>
            <w:r w:rsidRPr="00713D75">
              <w:rPr>
                <w:rFonts w:ascii="Times-BoldItalic" w:hAnsi="Times-BoldItalic" w:cs="Times-BoldItalic"/>
                <w:b/>
                <w:bCs/>
                <w:i/>
                <w:iCs/>
                <w:sz w:val="20"/>
                <w:szCs w:val="20"/>
              </w:rPr>
              <w:t>Nodok</w:t>
            </w:r>
            <w:r w:rsidRPr="00713D75">
              <w:rPr>
                <w:rFonts w:ascii="TTE19DFC70t00" w:hAnsi="TTE19DFC70t00" w:cs="TTE19DFC70t00"/>
                <w:i/>
                <w:sz w:val="20"/>
                <w:szCs w:val="20"/>
              </w:rPr>
              <w:t>ļ</w:t>
            </w:r>
            <w:r w:rsidRPr="00713D75">
              <w:rPr>
                <w:rFonts w:ascii="Times-BoldItalic" w:hAnsi="Times-BoldItalic" w:cs="Times-BoldItalic"/>
                <w:b/>
                <w:bCs/>
                <w:i/>
                <w:iCs/>
                <w:sz w:val="20"/>
                <w:szCs w:val="20"/>
              </w:rPr>
              <w:t>a maks</w:t>
            </w:r>
            <w:r w:rsidRPr="00713D75">
              <w:rPr>
                <w:rFonts w:ascii="TTE19DFC70t00" w:hAnsi="TTE19DFC70t00" w:cs="TTE19DFC70t00"/>
                <w:i/>
                <w:sz w:val="20"/>
                <w:szCs w:val="20"/>
              </w:rPr>
              <w:t>ā</w:t>
            </w:r>
            <w:r w:rsidRPr="00713D75">
              <w:rPr>
                <w:rFonts w:ascii="Times-BoldItalic" w:hAnsi="Times-BoldItalic" w:cs="Times-BoldItalic"/>
                <w:b/>
                <w:bCs/>
                <w:i/>
                <w:iCs/>
                <w:sz w:val="20"/>
                <w:szCs w:val="20"/>
              </w:rPr>
              <w:t>t</w:t>
            </w:r>
            <w:r w:rsidRPr="00713D75">
              <w:rPr>
                <w:rFonts w:ascii="TTE19DFC70t00" w:hAnsi="TTE19DFC70t00" w:cs="TTE19DFC70t00"/>
                <w:i/>
                <w:sz w:val="20"/>
                <w:szCs w:val="20"/>
              </w:rPr>
              <w:t>ā</w:t>
            </w:r>
            <w:r w:rsidRPr="00713D75">
              <w:rPr>
                <w:rFonts w:ascii="Times-BoldItalic" w:hAnsi="Times-BoldItalic" w:cs="Times-BoldItalic"/>
                <w:b/>
                <w:bCs/>
                <w:i/>
                <w:iCs/>
                <w:sz w:val="20"/>
                <w:szCs w:val="20"/>
              </w:rPr>
              <w:t>ja kategorijas</w:t>
            </w:r>
          </w:p>
        </w:tc>
        <w:tc>
          <w:tcPr>
            <w:tcW w:w="1261" w:type="dxa"/>
            <w:shd w:val="clear" w:color="auto" w:fill="auto"/>
          </w:tcPr>
          <w:p w:rsidR="00FE50ED" w:rsidRPr="00713D75" w:rsidRDefault="00FE50ED" w:rsidP="002E4E0C">
            <w:pPr>
              <w:autoSpaceDE w:val="0"/>
              <w:autoSpaceDN w:val="0"/>
              <w:adjustRightInd w:val="0"/>
              <w:ind w:right="-874"/>
              <w:rPr>
                <w:rFonts w:ascii="Times-BoldItalic" w:hAnsi="Times-BoldItalic" w:cs="Times-BoldItalic"/>
                <w:b/>
                <w:bCs/>
                <w:i/>
                <w:iCs/>
                <w:sz w:val="20"/>
                <w:szCs w:val="20"/>
              </w:rPr>
            </w:pPr>
            <w:r w:rsidRPr="00713D75">
              <w:rPr>
                <w:rFonts w:ascii="Times-BoldItalic" w:hAnsi="Times-BoldItalic" w:cs="Times-BoldItalic"/>
                <w:b/>
                <w:bCs/>
                <w:i/>
                <w:iCs/>
                <w:sz w:val="20"/>
                <w:szCs w:val="20"/>
              </w:rPr>
              <w:t>N</w:t>
            </w:r>
            <w:r w:rsidRPr="00713D75">
              <w:rPr>
                <w:rFonts w:ascii="TTE19DFC70t00" w:hAnsi="TTE19DFC70t00" w:cs="TTE19DFC70t00"/>
                <w:i/>
                <w:sz w:val="20"/>
                <w:szCs w:val="20"/>
              </w:rPr>
              <w:t xml:space="preserve">Ī </w:t>
            </w:r>
            <w:r w:rsidRPr="00713D75">
              <w:rPr>
                <w:rFonts w:ascii="Times-BoldItalic" w:hAnsi="Times-BoldItalic" w:cs="Times-BoldItalic"/>
                <w:b/>
                <w:bCs/>
                <w:i/>
                <w:iCs/>
                <w:sz w:val="20"/>
                <w:szCs w:val="20"/>
              </w:rPr>
              <w:t>nodok</w:t>
            </w:r>
            <w:r w:rsidRPr="00713D75">
              <w:rPr>
                <w:rFonts w:ascii="TTE19DFC70t00" w:hAnsi="TTE19DFC70t00" w:cs="TTE19DFC70t00"/>
                <w:i/>
                <w:sz w:val="20"/>
                <w:szCs w:val="20"/>
              </w:rPr>
              <w:t>ļ</w:t>
            </w:r>
            <w:r w:rsidRPr="00713D75">
              <w:rPr>
                <w:rFonts w:ascii="Times-BoldItalic" w:hAnsi="Times-BoldItalic" w:cs="Times-BoldItalic"/>
                <w:b/>
                <w:bCs/>
                <w:i/>
                <w:iCs/>
                <w:sz w:val="20"/>
                <w:szCs w:val="20"/>
              </w:rPr>
              <w:t>a</w:t>
            </w:r>
          </w:p>
          <w:p w:rsidR="00FE50ED" w:rsidRPr="00713D75" w:rsidRDefault="00FE50ED" w:rsidP="002E4E0C">
            <w:pPr>
              <w:autoSpaceDE w:val="0"/>
              <w:autoSpaceDN w:val="0"/>
              <w:adjustRightInd w:val="0"/>
              <w:ind w:right="-874"/>
              <w:rPr>
                <w:rFonts w:ascii="Times-BoldItalic" w:hAnsi="Times-BoldItalic" w:cs="Times-BoldItalic"/>
                <w:b/>
                <w:bCs/>
                <w:i/>
                <w:iCs/>
                <w:sz w:val="20"/>
                <w:szCs w:val="20"/>
              </w:rPr>
            </w:pPr>
            <w:r w:rsidRPr="00713D75">
              <w:rPr>
                <w:rFonts w:ascii="Times-BoldItalic" w:hAnsi="Times-BoldItalic" w:cs="Times-BoldItalic"/>
                <w:b/>
                <w:bCs/>
                <w:i/>
                <w:iCs/>
                <w:sz w:val="20"/>
                <w:szCs w:val="20"/>
              </w:rPr>
              <w:t>atvieglojums</w:t>
            </w:r>
          </w:p>
          <w:p w:rsidR="00FE50ED" w:rsidRPr="00713D75" w:rsidRDefault="00FE50ED" w:rsidP="002E4E0C">
            <w:pPr>
              <w:autoSpaceDE w:val="0"/>
              <w:autoSpaceDN w:val="0"/>
              <w:adjustRightInd w:val="0"/>
              <w:ind w:right="-874"/>
              <w:rPr>
                <w:rFonts w:ascii="Times-BoldItalic" w:hAnsi="Times-BoldItalic" w:cs="Times-BoldItalic"/>
                <w:b/>
                <w:bCs/>
                <w:i/>
                <w:iCs/>
                <w:sz w:val="20"/>
                <w:szCs w:val="20"/>
              </w:rPr>
            </w:pPr>
            <w:r w:rsidRPr="00713D75">
              <w:rPr>
                <w:rFonts w:ascii="Times-BoldItalic" w:hAnsi="Times-BoldItalic" w:cs="Times-BoldItalic"/>
                <w:b/>
                <w:bCs/>
                <w:i/>
                <w:iCs/>
                <w:sz w:val="20"/>
                <w:szCs w:val="20"/>
              </w:rPr>
              <w:lastRenderedPageBreak/>
              <w:t>%</w:t>
            </w:r>
          </w:p>
          <w:p w:rsidR="00FE50ED" w:rsidRPr="00713D75" w:rsidRDefault="00FE50ED" w:rsidP="002E4E0C">
            <w:pPr>
              <w:autoSpaceDE w:val="0"/>
              <w:autoSpaceDN w:val="0"/>
              <w:adjustRightInd w:val="0"/>
              <w:ind w:right="-874"/>
              <w:rPr>
                <w:rFonts w:ascii="Times-Roman" w:hAnsi="Times-Roman" w:cs="Times-Roman"/>
              </w:rPr>
            </w:pPr>
          </w:p>
        </w:tc>
      </w:tr>
      <w:tr w:rsidR="00FE50ED" w:rsidRPr="00713D75" w:rsidTr="002E4E0C">
        <w:tc>
          <w:tcPr>
            <w:tcW w:w="828"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lastRenderedPageBreak/>
              <w:t>2.1.1</w:t>
            </w:r>
          </w:p>
        </w:tc>
        <w:tc>
          <w:tcPr>
            <w:tcW w:w="6433"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Vientu</w:t>
            </w:r>
            <w:r w:rsidRPr="00713D75">
              <w:rPr>
                <w:rFonts w:ascii="TTE1D70F18t00" w:hAnsi="TTE1D70F18t00" w:cs="TTE1D70F18t00"/>
              </w:rPr>
              <w:t>ļ</w:t>
            </w:r>
            <w:r w:rsidRPr="00713D75">
              <w:rPr>
                <w:rFonts w:ascii="Times-Roman" w:hAnsi="Times-Roman" w:cs="Times-Roman"/>
              </w:rPr>
              <w:t>iem pension</w:t>
            </w:r>
            <w:r w:rsidRPr="00713D75">
              <w:rPr>
                <w:rFonts w:ascii="TTE1D70F18t00" w:hAnsi="TTE1D70F18t00" w:cs="TTE1D70F18t00"/>
              </w:rPr>
              <w:t>ā</w:t>
            </w:r>
            <w:r w:rsidRPr="00713D75">
              <w:rPr>
                <w:rFonts w:ascii="Times-Roman" w:hAnsi="Times-Roman" w:cs="Times-Roman"/>
              </w:rPr>
              <w:t>riem, kuriem nav Civillikum</w:t>
            </w:r>
            <w:r w:rsidRPr="00713D75">
              <w:rPr>
                <w:rFonts w:ascii="TTE1D70F18t00" w:hAnsi="TTE1D70F18t00" w:cs="TTE1D70F18t00"/>
              </w:rPr>
              <w:t xml:space="preserve">a </w:t>
            </w:r>
            <w:r w:rsidRPr="00713D75">
              <w:rPr>
                <w:rFonts w:ascii="Times-Roman" w:hAnsi="Times-Roman" w:cs="Times-Roman"/>
              </w:rPr>
              <w:t>noteikto</w:t>
            </w:r>
          </w:p>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pirm</w:t>
            </w:r>
            <w:r w:rsidRPr="00713D75">
              <w:rPr>
                <w:rFonts w:ascii="TTE1D70F18t00" w:hAnsi="TTE1D70F18t00" w:cs="TTE1D70F18t00"/>
              </w:rPr>
              <w:t>ā</w:t>
            </w:r>
            <w:r w:rsidRPr="00713D75">
              <w:rPr>
                <w:rFonts w:ascii="Times-Roman" w:hAnsi="Times-Roman" w:cs="Times-Roman"/>
              </w:rPr>
              <w:t>s š</w:t>
            </w:r>
            <w:r w:rsidRPr="00713D75">
              <w:rPr>
                <w:rFonts w:ascii="TTE1D70F18t00" w:hAnsi="TTE1D70F18t00" w:cs="TTE1D70F18t00"/>
              </w:rPr>
              <w:t>ķ</w:t>
            </w:r>
            <w:r w:rsidRPr="00713D75">
              <w:rPr>
                <w:rFonts w:ascii="Times-Roman" w:hAnsi="Times-Roman" w:cs="Times-Roman"/>
              </w:rPr>
              <w:t>iras likumisko mantinieku un  nav noslēgts uztura līgums ar citu personu</w:t>
            </w:r>
          </w:p>
        </w:tc>
        <w:tc>
          <w:tcPr>
            <w:tcW w:w="1261"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50%</w:t>
            </w:r>
          </w:p>
        </w:tc>
      </w:tr>
      <w:tr w:rsidR="00FE50ED" w:rsidRPr="00713D75" w:rsidTr="002E4E0C">
        <w:tc>
          <w:tcPr>
            <w:tcW w:w="828"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2.1.2.</w:t>
            </w:r>
          </w:p>
        </w:tc>
        <w:tc>
          <w:tcPr>
            <w:tcW w:w="6433"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Pirmās grupas invalīdiem</w:t>
            </w:r>
          </w:p>
        </w:tc>
        <w:tc>
          <w:tcPr>
            <w:tcW w:w="1261"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90%</w:t>
            </w:r>
          </w:p>
        </w:tc>
      </w:tr>
      <w:tr w:rsidR="00FE50ED" w:rsidRPr="00713D75" w:rsidTr="002E4E0C">
        <w:tc>
          <w:tcPr>
            <w:tcW w:w="828"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2.1.3.</w:t>
            </w:r>
          </w:p>
        </w:tc>
        <w:tc>
          <w:tcPr>
            <w:tcW w:w="6433"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Otrās grupas invalīdiem</w:t>
            </w:r>
          </w:p>
        </w:tc>
        <w:tc>
          <w:tcPr>
            <w:tcW w:w="1261"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70%</w:t>
            </w:r>
          </w:p>
        </w:tc>
      </w:tr>
      <w:tr w:rsidR="00FE50ED" w:rsidRPr="00713D75" w:rsidTr="002E4E0C">
        <w:tc>
          <w:tcPr>
            <w:tcW w:w="828"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2.1.4.</w:t>
            </w:r>
          </w:p>
        </w:tc>
        <w:tc>
          <w:tcPr>
            <w:tcW w:w="6433"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 xml:space="preserve"> Person</w:t>
            </w:r>
            <w:r w:rsidRPr="00713D75">
              <w:rPr>
                <w:rFonts w:ascii="TTE1D70F18t00" w:hAnsi="TTE1D70F18t00" w:cs="TTE1D70F18t00"/>
              </w:rPr>
              <w:t>ā</w:t>
            </w:r>
            <w:r w:rsidRPr="00713D75">
              <w:rPr>
                <w:rFonts w:ascii="Times-Roman" w:hAnsi="Times-Roman" w:cs="Times-Roman"/>
              </w:rPr>
              <w:t xml:space="preserve">m, kuru </w:t>
            </w:r>
            <w:r w:rsidRPr="00713D75">
              <w:rPr>
                <w:rFonts w:ascii="TTE1D70F18t00" w:hAnsi="TTE1D70F18t00" w:cs="TTE1D70F18t00"/>
              </w:rPr>
              <w:t>ģ</w:t>
            </w:r>
            <w:r w:rsidRPr="00713D75">
              <w:rPr>
                <w:rFonts w:ascii="Times-Roman" w:hAnsi="Times-Roman" w:cs="Times-Roman"/>
              </w:rPr>
              <w:t>imen</w:t>
            </w:r>
            <w:r w:rsidRPr="00713D75">
              <w:rPr>
                <w:rFonts w:ascii="TTE1D70F18t00" w:hAnsi="TTE1D70F18t00" w:cs="TTE1D70F18t00"/>
              </w:rPr>
              <w:t>ē</w:t>
            </w:r>
            <w:r w:rsidRPr="00713D75">
              <w:rPr>
                <w:rFonts w:ascii="Times-Roman" w:hAnsi="Times-Roman" w:cs="Times-Roman"/>
              </w:rPr>
              <w:t>s ir trīs, četri un pieci  nepilngad</w:t>
            </w:r>
            <w:r w:rsidRPr="00713D75">
              <w:rPr>
                <w:rFonts w:ascii="TTE1D70F18t00" w:hAnsi="TTE1D70F18t00" w:cs="TTE1D70F18t00"/>
              </w:rPr>
              <w:t>ī</w:t>
            </w:r>
            <w:r w:rsidRPr="00713D75">
              <w:rPr>
                <w:rFonts w:ascii="Times-Roman" w:hAnsi="Times-Roman" w:cs="Times-Roman"/>
              </w:rPr>
              <w:t>gi b</w:t>
            </w:r>
            <w:r w:rsidRPr="00713D75">
              <w:rPr>
                <w:rFonts w:ascii="TTE1D70F18t00" w:hAnsi="TTE1D70F18t00" w:cs="TTE1D70F18t00"/>
              </w:rPr>
              <w:t>ē</w:t>
            </w:r>
            <w:r w:rsidRPr="00713D75">
              <w:rPr>
                <w:rFonts w:ascii="Times-Roman" w:hAnsi="Times-Roman" w:cs="Times-Roman"/>
              </w:rPr>
              <w:t>rni, tai skait</w:t>
            </w:r>
            <w:r w:rsidRPr="00713D75">
              <w:rPr>
                <w:rFonts w:ascii="TTE1D70F18t00" w:hAnsi="TTE1D70F18t00" w:cs="TTE1D70F18t00"/>
              </w:rPr>
              <w:t xml:space="preserve">ā </w:t>
            </w:r>
            <w:r w:rsidRPr="00713D75">
              <w:rPr>
                <w:rFonts w:ascii="Times-Roman" w:hAnsi="Times-Roman" w:cs="Times-Roman"/>
              </w:rPr>
              <w:t>aizbild</w:t>
            </w:r>
            <w:r w:rsidRPr="00713D75">
              <w:rPr>
                <w:rFonts w:ascii="TTE1D70F18t00" w:hAnsi="TTE1D70F18t00" w:cs="TTE1D70F18t00"/>
              </w:rPr>
              <w:t>ņ</w:t>
            </w:r>
            <w:r w:rsidRPr="00713D75">
              <w:rPr>
                <w:rFonts w:ascii="Times-Roman" w:hAnsi="Times-Roman" w:cs="Times-Roman"/>
              </w:rPr>
              <w:t>iem</w:t>
            </w:r>
          </w:p>
        </w:tc>
        <w:tc>
          <w:tcPr>
            <w:tcW w:w="1261"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50%</w:t>
            </w:r>
          </w:p>
        </w:tc>
      </w:tr>
      <w:tr w:rsidR="00FE50ED" w:rsidRPr="00713D75" w:rsidTr="002E4E0C">
        <w:tc>
          <w:tcPr>
            <w:tcW w:w="828"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2.1.5.</w:t>
            </w:r>
          </w:p>
        </w:tc>
        <w:tc>
          <w:tcPr>
            <w:tcW w:w="6433"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Person</w:t>
            </w:r>
            <w:r w:rsidRPr="00713D75">
              <w:rPr>
                <w:rFonts w:ascii="TTE1D70F18t00" w:hAnsi="TTE1D70F18t00" w:cs="TTE1D70F18t00"/>
              </w:rPr>
              <w:t>ā</w:t>
            </w:r>
            <w:r w:rsidRPr="00713D75">
              <w:rPr>
                <w:rFonts w:ascii="Times-Roman" w:hAnsi="Times-Roman" w:cs="Times-Roman"/>
              </w:rPr>
              <w:t xml:space="preserve">m, kuru </w:t>
            </w:r>
            <w:r w:rsidRPr="00713D75">
              <w:rPr>
                <w:rFonts w:ascii="TTE1D70F18t00" w:hAnsi="TTE1D70F18t00" w:cs="TTE1D70F18t00"/>
              </w:rPr>
              <w:t>ģ</w:t>
            </w:r>
            <w:r w:rsidRPr="00713D75">
              <w:rPr>
                <w:rFonts w:ascii="Times-Roman" w:hAnsi="Times-Roman" w:cs="Times-Roman"/>
              </w:rPr>
              <w:t>imen</w:t>
            </w:r>
            <w:r w:rsidRPr="00713D75">
              <w:rPr>
                <w:rFonts w:ascii="TTE1D70F18t00" w:hAnsi="TTE1D70F18t00" w:cs="TTE1D70F18t00"/>
              </w:rPr>
              <w:t>ē</w:t>
            </w:r>
            <w:r w:rsidRPr="00713D75">
              <w:rPr>
                <w:rFonts w:ascii="Times-Roman" w:hAnsi="Times-Roman" w:cs="Times-Roman"/>
              </w:rPr>
              <w:t>s ir seši un vairāk  nepilngad</w:t>
            </w:r>
            <w:r w:rsidRPr="00713D75">
              <w:rPr>
                <w:rFonts w:ascii="TTE1D70F18t00" w:hAnsi="TTE1D70F18t00" w:cs="TTE1D70F18t00"/>
              </w:rPr>
              <w:t>ī</w:t>
            </w:r>
            <w:r w:rsidRPr="00713D75">
              <w:rPr>
                <w:rFonts w:ascii="Times-Roman" w:hAnsi="Times-Roman" w:cs="Times-Roman"/>
              </w:rPr>
              <w:t>gi b</w:t>
            </w:r>
            <w:r w:rsidRPr="00713D75">
              <w:rPr>
                <w:rFonts w:ascii="TTE1D70F18t00" w:hAnsi="TTE1D70F18t00" w:cs="TTE1D70F18t00"/>
              </w:rPr>
              <w:t>ē</w:t>
            </w:r>
            <w:r w:rsidRPr="00713D75">
              <w:rPr>
                <w:rFonts w:ascii="Times-Roman" w:hAnsi="Times-Roman" w:cs="Times-Roman"/>
              </w:rPr>
              <w:t>rni, tai skait</w:t>
            </w:r>
            <w:r w:rsidRPr="00713D75">
              <w:rPr>
                <w:rFonts w:ascii="TTE1D70F18t00" w:hAnsi="TTE1D70F18t00" w:cs="TTE1D70F18t00"/>
              </w:rPr>
              <w:t xml:space="preserve">ā </w:t>
            </w:r>
            <w:r w:rsidRPr="00713D75">
              <w:rPr>
                <w:rFonts w:ascii="Times-Roman" w:hAnsi="Times-Roman" w:cs="Times-Roman"/>
              </w:rPr>
              <w:t>aizbild</w:t>
            </w:r>
            <w:r w:rsidRPr="00713D75">
              <w:rPr>
                <w:rFonts w:ascii="TTE1D70F18t00" w:hAnsi="TTE1D70F18t00" w:cs="TTE1D70F18t00"/>
              </w:rPr>
              <w:t>ņ</w:t>
            </w:r>
            <w:r w:rsidRPr="00713D75">
              <w:rPr>
                <w:rFonts w:ascii="Times-Roman" w:hAnsi="Times-Roman" w:cs="Times-Roman"/>
              </w:rPr>
              <w:t>iem</w:t>
            </w:r>
          </w:p>
        </w:tc>
        <w:tc>
          <w:tcPr>
            <w:tcW w:w="1261"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90%</w:t>
            </w:r>
          </w:p>
        </w:tc>
      </w:tr>
      <w:tr w:rsidR="00FE50ED" w:rsidRPr="00713D75" w:rsidTr="002E4E0C">
        <w:tc>
          <w:tcPr>
            <w:tcW w:w="828"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2.1.6.</w:t>
            </w:r>
          </w:p>
        </w:tc>
        <w:tc>
          <w:tcPr>
            <w:tcW w:w="6433"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Černobiļas AES avārijas seku likvidatoriem un to ģimenes locekļiem</w:t>
            </w:r>
          </w:p>
        </w:tc>
        <w:tc>
          <w:tcPr>
            <w:tcW w:w="1261"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50%</w:t>
            </w:r>
          </w:p>
        </w:tc>
      </w:tr>
      <w:tr w:rsidR="00FE50ED" w:rsidRPr="00713D75" w:rsidTr="002E4E0C">
        <w:tc>
          <w:tcPr>
            <w:tcW w:w="828"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2.1.7.</w:t>
            </w:r>
          </w:p>
        </w:tc>
        <w:tc>
          <w:tcPr>
            <w:tcW w:w="6433"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 xml:space="preserve"> Person</w:t>
            </w:r>
            <w:r w:rsidRPr="00713D75">
              <w:rPr>
                <w:rFonts w:ascii="TTE1D70F18t00" w:hAnsi="TTE1D70F18t00" w:cs="TTE1D70F18t00"/>
              </w:rPr>
              <w:t>ā</w:t>
            </w:r>
            <w:r w:rsidRPr="00713D75">
              <w:rPr>
                <w:rFonts w:ascii="Times-Roman" w:hAnsi="Times-Roman" w:cs="Times-Roman"/>
              </w:rPr>
              <w:t>m, kur</w:t>
            </w:r>
            <w:r w:rsidRPr="00713D75">
              <w:rPr>
                <w:rFonts w:ascii="TTE1D70F18t00" w:hAnsi="TTE1D70F18t00" w:cs="TTE1D70F18t00"/>
              </w:rPr>
              <w:t>ā</w:t>
            </w:r>
            <w:r w:rsidRPr="00713D75">
              <w:rPr>
                <w:rFonts w:ascii="Times-Roman" w:hAnsi="Times-Roman" w:cs="Times-Roman"/>
              </w:rPr>
              <w:t>m pašvald</w:t>
            </w:r>
            <w:r w:rsidRPr="00713D75">
              <w:rPr>
                <w:rFonts w:ascii="TTE1D70F18t00" w:hAnsi="TTE1D70F18t00" w:cs="TTE1D70F18t00"/>
              </w:rPr>
              <w:t>ī</w:t>
            </w:r>
            <w:r w:rsidRPr="00713D75">
              <w:rPr>
                <w:rFonts w:ascii="Times-Roman" w:hAnsi="Times-Roman" w:cs="Times-Roman"/>
              </w:rPr>
              <w:t>ba pieš</w:t>
            </w:r>
            <w:r w:rsidRPr="00713D75">
              <w:rPr>
                <w:rFonts w:ascii="TTE1D70F18t00" w:hAnsi="TTE1D70F18t00" w:cs="TTE1D70F18t00"/>
              </w:rPr>
              <w:t>ķī</w:t>
            </w:r>
            <w:r w:rsidRPr="00713D75">
              <w:rPr>
                <w:rFonts w:ascii="Times-Roman" w:hAnsi="Times-Roman" w:cs="Times-Roman"/>
              </w:rPr>
              <w:t>rusi maznodrošin</w:t>
            </w:r>
            <w:r w:rsidRPr="00713D75">
              <w:rPr>
                <w:rFonts w:ascii="TTE1D70F18t00" w:hAnsi="TTE1D70F18t00" w:cs="TTE1D70F18t00"/>
              </w:rPr>
              <w:t>ā</w:t>
            </w:r>
            <w:r w:rsidRPr="00713D75">
              <w:rPr>
                <w:rFonts w:ascii="Times-Roman" w:hAnsi="Times-Roman" w:cs="Times-Roman"/>
              </w:rPr>
              <w:t xml:space="preserve">tās </w:t>
            </w:r>
          </w:p>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 xml:space="preserve">personas ( </w:t>
            </w:r>
            <w:r w:rsidRPr="00713D75">
              <w:rPr>
                <w:rFonts w:ascii="TTE1D70F18t00" w:hAnsi="TTE1D70F18t00" w:cs="TTE1D70F18t00"/>
              </w:rPr>
              <w:t>ģ</w:t>
            </w:r>
            <w:r w:rsidRPr="00713D75">
              <w:rPr>
                <w:rFonts w:ascii="Times-Roman" w:hAnsi="Times-Roman" w:cs="Times-Roman"/>
              </w:rPr>
              <w:t>imenes) statusu</w:t>
            </w:r>
          </w:p>
          <w:p w:rsidR="00FE50ED" w:rsidRPr="00713D75" w:rsidRDefault="00FE50ED" w:rsidP="002E4E0C">
            <w:pPr>
              <w:autoSpaceDE w:val="0"/>
              <w:autoSpaceDN w:val="0"/>
              <w:adjustRightInd w:val="0"/>
              <w:ind w:right="-874"/>
              <w:rPr>
                <w:rFonts w:ascii="Times-Roman" w:hAnsi="Times-Roman" w:cs="Times-Roman"/>
              </w:rPr>
            </w:pPr>
          </w:p>
        </w:tc>
        <w:tc>
          <w:tcPr>
            <w:tcW w:w="1261" w:type="dxa"/>
            <w:shd w:val="clear" w:color="auto" w:fill="auto"/>
          </w:tcPr>
          <w:p w:rsidR="00FE50ED" w:rsidRPr="00713D75" w:rsidRDefault="00FE50ED" w:rsidP="002E4E0C">
            <w:pPr>
              <w:autoSpaceDE w:val="0"/>
              <w:autoSpaceDN w:val="0"/>
              <w:adjustRightInd w:val="0"/>
              <w:ind w:right="-874"/>
              <w:rPr>
                <w:rFonts w:ascii="Times-Roman" w:hAnsi="Times-Roman" w:cs="Times-Roman"/>
              </w:rPr>
            </w:pPr>
            <w:r w:rsidRPr="00713D75">
              <w:rPr>
                <w:rFonts w:ascii="Times-Roman" w:hAnsi="Times-Roman" w:cs="Times-Roman"/>
              </w:rPr>
              <w:t>70%</w:t>
            </w:r>
          </w:p>
        </w:tc>
      </w:tr>
    </w:tbl>
    <w:p w:rsidR="00FE50ED" w:rsidRDefault="00FE50ED" w:rsidP="00FE50ED">
      <w:pPr>
        <w:autoSpaceDE w:val="0"/>
        <w:autoSpaceDN w:val="0"/>
        <w:adjustRightInd w:val="0"/>
        <w:ind w:right="-874"/>
        <w:rPr>
          <w:rFonts w:ascii="Times-Roman" w:hAnsi="Times-Roman" w:cs="Times-Roman"/>
        </w:rPr>
      </w:pPr>
    </w:p>
    <w:p w:rsidR="00FE50ED" w:rsidRPr="00E1383F" w:rsidRDefault="00FE50ED" w:rsidP="00FE50ED">
      <w:pPr>
        <w:autoSpaceDE w:val="0"/>
        <w:autoSpaceDN w:val="0"/>
        <w:adjustRightInd w:val="0"/>
        <w:ind w:right="-874"/>
        <w:jc w:val="center"/>
        <w:rPr>
          <w:rFonts w:ascii="Times-Bold" w:hAnsi="Times-Bold" w:cs="Times-Bold"/>
          <w:b/>
          <w:bCs/>
        </w:rPr>
      </w:pPr>
      <w:r w:rsidRPr="00511B52">
        <w:rPr>
          <w:rFonts w:ascii="Times-Bold" w:hAnsi="Times-Bold" w:cs="Times-Bold"/>
          <w:b/>
          <w:bCs/>
        </w:rPr>
        <w:t>III</w:t>
      </w:r>
      <w:r>
        <w:rPr>
          <w:rFonts w:ascii="Times-Bold" w:hAnsi="Times-Bold" w:cs="Times-Bold"/>
          <w:b/>
          <w:bCs/>
        </w:rPr>
        <w:t>.</w:t>
      </w:r>
      <w:r w:rsidRPr="00511B52">
        <w:rPr>
          <w:rFonts w:ascii="Times-Bold" w:hAnsi="Times-Bold" w:cs="Times-Bold"/>
          <w:b/>
          <w:bCs/>
        </w:rPr>
        <w:t xml:space="preserve"> DOKUMENTI, K</w:t>
      </w:r>
      <w:r w:rsidRPr="00511B52">
        <w:rPr>
          <w:rFonts w:ascii="TTE1B38DC0t00" w:hAnsi="TTE1B38DC0t00" w:cs="TTE1B38DC0t00"/>
          <w:b/>
        </w:rPr>
        <w:t>Ā</w:t>
      </w:r>
      <w:r w:rsidRPr="00511B52">
        <w:rPr>
          <w:rFonts w:ascii="Times-Bold" w:hAnsi="Times-Bold" w:cs="Times-Bold"/>
          <w:b/>
          <w:bCs/>
        </w:rPr>
        <w:t>DI NEKUSTAM</w:t>
      </w:r>
      <w:r w:rsidRPr="00511B52">
        <w:rPr>
          <w:rFonts w:ascii="TTE1B38DC0t00" w:hAnsi="TTE1B38DC0t00" w:cs="TTE1B38DC0t00"/>
          <w:b/>
        </w:rPr>
        <w:t>Ā Ī</w:t>
      </w:r>
      <w:r w:rsidRPr="00511B52">
        <w:rPr>
          <w:rFonts w:ascii="Times-Bold" w:hAnsi="Times-Bold" w:cs="Times-Bold"/>
          <w:b/>
          <w:bCs/>
        </w:rPr>
        <w:t>PAŠUMA NODOK</w:t>
      </w:r>
      <w:r w:rsidRPr="00511B52">
        <w:rPr>
          <w:rFonts w:ascii="TTE1B38DC0t00" w:hAnsi="TTE1B38DC0t00" w:cs="TTE1B38DC0t00"/>
          <w:b/>
        </w:rPr>
        <w:t>Ļ</w:t>
      </w:r>
      <w:r w:rsidRPr="00511B52">
        <w:rPr>
          <w:rFonts w:ascii="Times-Bold" w:hAnsi="Times-Bold" w:cs="Times-Bold"/>
          <w:b/>
          <w:bCs/>
        </w:rPr>
        <w:t>A MAKS</w:t>
      </w:r>
      <w:r w:rsidRPr="00511B52">
        <w:rPr>
          <w:rFonts w:ascii="TTE1B38DC0t00" w:hAnsi="TTE1B38DC0t00" w:cs="TTE1B38DC0t00"/>
          <w:b/>
        </w:rPr>
        <w:t>Ā</w:t>
      </w:r>
      <w:r w:rsidRPr="00511B52">
        <w:rPr>
          <w:rFonts w:ascii="Times-Bold" w:hAnsi="Times-Bold" w:cs="Times-Bold"/>
          <w:b/>
          <w:bCs/>
        </w:rPr>
        <w:t>T</w:t>
      </w:r>
      <w:r w:rsidRPr="00511B52">
        <w:rPr>
          <w:rFonts w:ascii="TTE1B38DC0t00" w:hAnsi="TTE1B38DC0t00" w:cs="TTE1B38DC0t00"/>
          <w:b/>
        </w:rPr>
        <w:t>Ā</w:t>
      </w:r>
      <w:r w:rsidRPr="00511B52">
        <w:rPr>
          <w:rFonts w:ascii="Times-Bold" w:hAnsi="Times-Bold" w:cs="Times-Bold"/>
          <w:b/>
          <w:bCs/>
        </w:rPr>
        <w:t>JAM J</w:t>
      </w:r>
      <w:r w:rsidRPr="00511B52">
        <w:rPr>
          <w:rFonts w:ascii="TTE1B38DC0t00" w:hAnsi="TTE1B38DC0t00" w:cs="TTE1B38DC0t00"/>
          <w:b/>
        </w:rPr>
        <w:t>Ā</w:t>
      </w:r>
      <w:r w:rsidRPr="00511B52">
        <w:rPr>
          <w:rFonts w:ascii="Times-Bold" w:hAnsi="Times-Bold" w:cs="Times-Bold"/>
          <w:b/>
          <w:bCs/>
        </w:rPr>
        <w:t>IESNIEDZ KOP</w:t>
      </w:r>
      <w:r w:rsidRPr="00511B52">
        <w:rPr>
          <w:rFonts w:ascii="TTE1B38DC0t00" w:hAnsi="TTE1B38DC0t00" w:cs="TTE1B38DC0t00"/>
          <w:b/>
        </w:rPr>
        <w:t xml:space="preserve">Ā </w:t>
      </w:r>
      <w:r w:rsidRPr="00511B52">
        <w:rPr>
          <w:rFonts w:ascii="Times-Bold" w:hAnsi="Times-Bold" w:cs="Times-Bold"/>
          <w:b/>
          <w:bCs/>
        </w:rPr>
        <w:t>AR IESNIEGUMU</w:t>
      </w:r>
    </w:p>
    <w:p w:rsidR="00FE50ED" w:rsidRDefault="00FE50ED" w:rsidP="00FE50ED">
      <w:pPr>
        <w:ind w:right="-874"/>
        <w:jc w:val="both"/>
      </w:pP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3.1. Nekustamā</w:t>
      </w:r>
      <w:r>
        <w:rPr>
          <w:rFonts w:ascii="TTE1D70F18t00" w:hAnsi="TTE1D70F18t00" w:cs="TTE1D70F18t00"/>
        </w:rPr>
        <w:t xml:space="preserve"> ī</w:t>
      </w:r>
      <w:r>
        <w:rPr>
          <w:rFonts w:ascii="Times-Roman" w:hAnsi="Times-Roman" w:cs="Times-Roman"/>
        </w:rPr>
        <w:t>pašuma nodok</w:t>
      </w:r>
      <w:r>
        <w:rPr>
          <w:rFonts w:ascii="TTE1D70F18t00" w:hAnsi="TTE1D70F18t00" w:cs="TTE1D70F18t00"/>
        </w:rPr>
        <w:t>ļ</w:t>
      </w:r>
      <w:r>
        <w:rPr>
          <w:rFonts w:ascii="Times-Roman" w:hAnsi="Times-Roman" w:cs="Times-Roman"/>
        </w:rPr>
        <w:t>a atvieglojumu pieš</w:t>
      </w:r>
      <w:r>
        <w:rPr>
          <w:rFonts w:ascii="TTE1D70F18t00" w:hAnsi="TTE1D70F18t00" w:cs="TTE1D70F18t00"/>
        </w:rPr>
        <w:t>ķ</w:t>
      </w:r>
      <w:r>
        <w:rPr>
          <w:rFonts w:ascii="Times-Roman" w:hAnsi="Times-Roman" w:cs="Times-Roman"/>
        </w:rPr>
        <w:t>ir uz nodok</w:t>
      </w:r>
      <w:r>
        <w:rPr>
          <w:rFonts w:ascii="TTE1D70F18t00" w:hAnsi="TTE1D70F18t00" w:cs="TTE1D70F18t00"/>
        </w:rPr>
        <w:t>ļ</w:t>
      </w:r>
      <w:r>
        <w:rPr>
          <w:rFonts w:ascii="Times-Roman" w:hAnsi="Times-Roman" w:cs="Times-Roman"/>
        </w:rPr>
        <w:t>a maks</w:t>
      </w:r>
      <w:r>
        <w:rPr>
          <w:rFonts w:ascii="TTE1D70F18t00" w:hAnsi="TTE1D70F18t00" w:cs="TTE1D70F18t00"/>
        </w:rPr>
        <w:t>ā</w:t>
      </w:r>
      <w:r>
        <w:rPr>
          <w:rFonts w:ascii="Times-Roman" w:hAnsi="Times-Roman" w:cs="Times-Roman"/>
        </w:rPr>
        <w:t>t</w:t>
      </w:r>
      <w:r>
        <w:rPr>
          <w:rFonts w:ascii="TTE1D70F18t00" w:hAnsi="TTE1D70F18t00" w:cs="TTE1D70F18t00"/>
        </w:rPr>
        <w:t>ā</w:t>
      </w:r>
      <w:r>
        <w:rPr>
          <w:rFonts w:ascii="Times-Roman" w:hAnsi="Times-Roman" w:cs="Times-Roman"/>
        </w:rPr>
        <w:t>ja motiv</w:t>
      </w:r>
      <w:r>
        <w:rPr>
          <w:rFonts w:ascii="TTE1D70F18t00" w:hAnsi="TTE1D70F18t00" w:cs="TTE1D70F18t00"/>
        </w:rPr>
        <w:t>ē</w:t>
      </w:r>
      <w:r>
        <w:rPr>
          <w:rFonts w:ascii="Times-Roman" w:hAnsi="Times-Roman" w:cs="Times-Roman"/>
        </w:rPr>
        <w:t>ta iesnieguma pamata par visu taks</w:t>
      </w:r>
      <w:r>
        <w:rPr>
          <w:rFonts w:ascii="TTE1D70F18t00" w:hAnsi="TTE1D70F18t00" w:cs="TTE1D70F18t00"/>
        </w:rPr>
        <w:t>ā</w:t>
      </w:r>
      <w:r>
        <w:rPr>
          <w:rFonts w:ascii="Times-Roman" w:hAnsi="Times-Roman" w:cs="Times-Roman"/>
        </w:rPr>
        <w:t>cijas gadu, iz</w:t>
      </w:r>
      <w:r>
        <w:rPr>
          <w:rFonts w:ascii="TTE1D70F18t00" w:hAnsi="TTE1D70F18t00" w:cs="TTE1D70F18t00"/>
        </w:rPr>
        <w:t>ņ</w:t>
      </w:r>
      <w:r>
        <w:rPr>
          <w:rFonts w:ascii="Times-Roman" w:hAnsi="Times-Roman" w:cs="Times-Roman"/>
        </w:rPr>
        <w:t>emot gad</w:t>
      </w:r>
      <w:r>
        <w:rPr>
          <w:rFonts w:ascii="TTE1D70F18t00" w:hAnsi="TTE1D70F18t00" w:cs="TTE1D70F18t00"/>
        </w:rPr>
        <w:t>ī</w:t>
      </w:r>
      <w:r>
        <w:rPr>
          <w:rFonts w:ascii="Times-Roman" w:hAnsi="Times-Roman" w:cs="Times-Roman"/>
        </w:rPr>
        <w:t>jumus, kad personas statuss, kurš dod ties</w:t>
      </w:r>
      <w:r>
        <w:rPr>
          <w:rFonts w:ascii="TTE1D70F18t00" w:hAnsi="TTE1D70F18t00" w:cs="TTE1D70F18t00"/>
        </w:rPr>
        <w:t>ī</w:t>
      </w:r>
      <w:r>
        <w:rPr>
          <w:rFonts w:ascii="Times-Roman" w:hAnsi="Times-Roman" w:cs="Times-Roman"/>
        </w:rPr>
        <w:t>bas sa</w:t>
      </w:r>
      <w:r>
        <w:rPr>
          <w:rFonts w:ascii="TTE1D70F18t00" w:hAnsi="TTE1D70F18t00" w:cs="TTE1D70F18t00"/>
        </w:rPr>
        <w:t>ņ</w:t>
      </w:r>
      <w:r>
        <w:rPr>
          <w:rFonts w:ascii="Times-Roman" w:hAnsi="Times-Roman" w:cs="Times-Roman"/>
        </w:rPr>
        <w:t>emt atvieglojumu, ir pieš</w:t>
      </w:r>
      <w:r>
        <w:rPr>
          <w:rFonts w:ascii="TTE1D70F18t00" w:hAnsi="TTE1D70F18t00" w:cs="TTE1D70F18t00"/>
        </w:rPr>
        <w:t>ķ</w:t>
      </w:r>
      <w:r>
        <w:rPr>
          <w:rFonts w:ascii="Times-Roman" w:hAnsi="Times-Roman" w:cs="Times-Roman"/>
        </w:rPr>
        <w:t>irts uz laiku. Šaj</w:t>
      </w:r>
      <w:r>
        <w:rPr>
          <w:rFonts w:ascii="TTE1D70F18t00" w:hAnsi="TTE1D70F18t00" w:cs="TTE1D70F18t00"/>
        </w:rPr>
        <w:t xml:space="preserve">ā </w:t>
      </w:r>
      <w:r>
        <w:rPr>
          <w:rFonts w:ascii="Times-Roman" w:hAnsi="Times-Roman" w:cs="Times-Roman"/>
        </w:rPr>
        <w:t>gad</w:t>
      </w:r>
      <w:r>
        <w:rPr>
          <w:rFonts w:ascii="TTE1D70F18t00" w:hAnsi="TTE1D70F18t00" w:cs="TTE1D70F18t00"/>
        </w:rPr>
        <w:t>ī</w:t>
      </w:r>
      <w:r>
        <w:rPr>
          <w:rFonts w:ascii="Times-Roman" w:hAnsi="Times-Roman" w:cs="Times-Roman"/>
        </w:rPr>
        <w:t>jum</w:t>
      </w:r>
      <w:r>
        <w:rPr>
          <w:rFonts w:ascii="TTE1D70F18t00" w:hAnsi="TTE1D70F18t00" w:cs="TTE1D70F18t00"/>
        </w:rPr>
        <w:t xml:space="preserve">ā </w:t>
      </w:r>
      <w:r>
        <w:rPr>
          <w:rFonts w:ascii="Times-Roman" w:hAnsi="Times-Roman" w:cs="Times-Roman"/>
        </w:rPr>
        <w:t>atvieglojumu pieš</w:t>
      </w:r>
      <w:r>
        <w:rPr>
          <w:rFonts w:ascii="TTE1D70F18t00" w:hAnsi="TTE1D70F18t00" w:cs="TTE1D70F18t00"/>
        </w:rPr>
        <w:t>ķ</w:t>
      </w:r>
      <w:r>
        <w:rPr>
          <w:rFonts w:ascii="Times-Roman" w:hAnsi="Times-Roman" w:cs="Times-Roman"/>
        </w:rPr>
        <w:t>ir par periodu, kur</w:t>
      </w:r>
      <w:r>
        <w:rPr>
          <w:rFonts w:ascii="TTE1D70F18t00" w:hAnsi="TTE1D70F18t00" w:cs="TTE1D70F18t00"/>
        </w:rPr>
        <w:t xml:space="preserve">ā </w:t>
      </w:r>
      <w:r>
        <w:rPr>
          <w:rFonts w:ascii="Times-Roman" w:hAnsi="Times-Roman" w:cs="Times-Roman"/>
        </w:rPr>
        <w:t>persona atbilst šim statusam. Atvieglojumi tiek piem</w:t>
      </w:r>
      <w:r>
        <w:rPr>
          <w:rFonts w:ascii="TTE1D70F18t00" w:hAnsi="TTE1D70F18t00" w:cs="TTE1D70F18t00"/>
        </w:rPr>
        <w:t>ē</w:t>
      </w:r>
      <w:r>
        <w:rPr>
          <w:rFonts w:ascii="Times-Roman" w:hAnsi="Times-Roman" w:cs="Times-Roman"/>
        </w:rPr>
        <w:t>roti, s</w:t>
      </w:r>
      <w:r>
        <w:rPr>
          <w:rFonts w:ascii="TTE1D70F18t00" w:hAnsi="TTE1D70F18t00" w:cs="TTE1D70F18t00"/>
        </w:rPr>
        <w:t>ā</w:t>
      </w:r>
      <w:r>
        <w:rPr>
          <w:rFonts w:ascii="Times-Roman" w:hAnsi="Times-Roman" w:cs="Times-Roman"/>
        </w:rPr>
        <w:t>kot ar n</w:t>
      </w:r>
      <w:r>
        <w:rPr>
          <w:rFonts w:ascii="TTE1D70F18t00" w:hAnsi="TTE1D70F18t00" w:cs="TTE1D70F18t00"/>
        </w:rPr>
        <w:t>ā</w:t>
      </w:r>
      <w:r>
        <w:rPr>
          <w:rFonts w:ascii="Times-Roman" w:hAnsi="Times-Roman" w:cs="Times-Roman"/>
        </w:rPr>
        <w:t>kamo kalend</w:t>
      </w:r>
      <w:r>
        <w:rPr>
          <w:rFonts w:ascii="TTE1D70F18t00" w:hAnsi="TTE1D70F18t00" w:cs="TTE1D70F18t00"/>
        </w:rPr>
        <w:t>ā</w:t>
      </w:r>
      <w:r>
        <w:rPr>
          <w:rFonts w:ascii="Times-Roman" w:hAnsi="Times-Roman" w:cs="Times-Roman"/>
        </w:rPr>
        <w:t>ro m</w:t>
      </w:r>
      <w:r>
        <w:rPr>
          <w:rFonts w:ascii="TTE1D70F18t00" w:hAnsi="TTE1D70F18t00" w:cs="TTE1D70F18t00"/>
        </w:rPr>
        <w:t>ē</w:t>
      </w:r>
      <w:r>
        <w:rPr>
          <w:rFonts w:ascii="Times-Roman" w:hAnsi="Times-Roman" w:cs="Times-Roman"/>
        </w:rPr>
        <w:t>nesi, kad persona tiek atz</w:t>
      </w:r>
      <w:r>
        <w:rPr>
          <w:rFonts w:ascii="TTE1D70F18t00" w:hAnsi="TTE1D70F18t00" w:cs="TTE1D70F18t00"/>
        </w:rPr>
        <w:t>ī</w:t>
      </w:r>
      <w:r>
        <w:rPr>
          <w:rFonts w:ascii="Times-Roman" w:hAnsi="Times-Roman" w:cs="Times-Roman"/>
        </w:rPr>
        <w:t>ta par tr</w:t>
      </w:r>
      <w:r>
        <w:rPr>
          <w:rFonts w:ascii="TTE1D70F18t00" w:hAnsi="TTE1D70F18t00" w:cs="TTE1D70F18t00"/>
        </w:rPr>
        <w:t>ū</w:t>
      </w:r>
      <w:r>
        <w:rPr>
          <w:rFonts w:ascii="Times-Roman" w:hAnsi="Times-Roman" w:cs="Times-Roman"/>
        </w:rPr>
        <w:t>c</w:t>
      </w:r>
      <w:r>
        <w:rPr>
          <w:rFonts w:ascii="TTE1D70F18t00" w:hAnsi="TTE1D70F18t00" w:cs="TTE1D70F18t00"/>
        </w:rPr>
        <w:t>ī</w:t>
      </w:r>
      <w:r>
        <w:rPr>
          <w:rFonts w:ascii="Times-Roman" w:hAnsi="Times-Roman" w:cs="Times-Roman"/>
        </w:rPr>
        <w:t>gu vai maznodrošin</w:t>
      </w:r>
      <w:r>
        <w:rPr>
          <w:rFonts w:ascii="TTE1D70F18t00" w:hAnsi="TTE1D70F18t00" w:cs="TTE1D70F18t00"/>
        </w:rPr>
        <w:t>ā</w:t>
      </w:r>
      <w:r>
        <w:rPr>
          <w:rFonts w:ascii="Times-Roman" w:hAnsi="Times-Roman" w:cs="Times-Roman"/>
        </w:rPr>
        <w:t>tu personu, un ties</w:t>
      </w:r>
      <w:r>
        <w:rPr>
          <w:rFonts w:ascii="TTE1D70F18t00" w:hAnsi="TTE1D70F18t00" w:cs="TTE1D70F18t00"/>
        </w:rPr>
        <w:t>ī</w:t>
      </w:r>
      <w:r>
        <w:rPr>
          <w:rFonts w:ascii="Times-Roman" w:hAnsi="Times-Roman" w:cs="Times-Roman"/>
        </w:rPr>
        <w:t>bas uz atvieglojuma sa</w:t>
      </w:r>
      <w:r>
        <w:rPr>
          <w:rFonts w:ascii="TTE1D70F18t00" w:hAnsi="TTE1D70F18t00" w:cs="TTE1D70F18t00"/>
        </w:rPr>
        <w:t>ņ</w:t>
      </w:r>
      <w:r>
        <w:rPr>
          <w:rFonts w:ascii="Times-Roman" w:hAnsi="Times-Roman" w:cs="Times-Roman"/>
        </w:rPr>
        <w:t>emšanu izbeidzas ar n</w:t>
      </w:r>
      <w:r>
        <w:rPr>
          <w:rFonts w:ascii="TTE1D70F18t00" w:hAnsi="TTE1D70F18t00" w:cs="TTE1D70F18t00"/>
        </w:rPr>
        <w:t>ā</w:t>
      </w:r>
      <w:r>
        <w:rPr>
          <w:rFonts w:ascii="Times-Roman" w:hAnsi="Times-Roman" w:cs="Times-Roman"/>
        </w:rPr>
        <w:t>kamo kalend</w:t>
      </w:r>
      <w:r>
        <w:rPr>
          <w:rFonts w:ascii="TTE1D70F18t00" w:hAnsi="TTE1D70F18t00" w:cs="TTE1D70F18t00"/>
        </w:rPr>
        <w:t>ā</w:t>
      </w:r>
      <w:r>
        <w:rPr>
          <w:rFonts w:ascii="Times-Roman" w:hAnsi="Times-Roman" w:cs="Times-Roman"/>
        </w:rPr>
        <w:t>ro m</w:t>
      </w:r>
      <w:r>
        <w:rPr>
          <w:rFonts w:ascii="TTE1D70F18t00" w:hAnsi="TTE1D70F18t00" w:cs="TTE1D70F18t00"/>
        </w:rPr>
        <w:t>ē</w:t>
      </w:r>
      <w:r>
        <w:rPr>
          <w:rFonts w:ascii="Times-Roman" w:hAnsi="Times-Roman" w:cs="Times-Roman"/>
        </w:rPr>
        <w:t>nesi, kad persona zaud</w:t>
      </w:r>
      <w:r>
        <w:rPr>
          <w:rFonts w:ascii="TTE1D70F18t00" w:hAnsi="TTE1D70F18t00" w:cs="TTE1D70F18t00"/>
        </w:rPr>
        <w:t xml:space="preserve">ē </w:t>
      </w:r>
      <w:r>
        <w:rPr>
          <w:rFonts w:ascii="Times-Roman" w:hAnsi="Times-Roman" w:cs="Times-Roman"/>
        </w:rPr>
        <w:t>tr</w:t>
      </w:r>
      <w:r>
        <w:rPr>
          <w:rFonts w:ascii="TTE1D70F18t00" w:hAnsi="TTE1D70F18t00" w:cs="TTE1D70F18t00"/>
        </w:rPr>
        <w:t>ū</w:t>
      </w:r>
      <w:r>
        <w:rPr>
          <w:rFonts w:ascii="Times-Roman" w:hAnsi="Times-Roman" w:cs="Times-Roman"/>
        </w:rPr>
        <w:t>c</w:t>
      </w:r>
      <w:r>
        <w:rPr>
          <w:rFonts w:ascii="TTE1D70F18t00" w:hAnsi="TTE1D70F18t00" w:cs="TTE1D70F18t00"/>
        </w:rPr>
        <w:t>ī</w:t>
      </w:r>
      <w:r>
        <w:rPr>
          <w:rFonts w:ascii="Times-Roman" w:hAnsi="Times-Roman" w:cs="Times-Roman"/>
        </w:rPr>
        <w:t>gās vai maznodrošin</w:t>
      </w:r>
      <w:r>
        <w:rPr>
          <w:rFonts w:ascii="TTE1D70F18t00" w:hAnsi="TTE1D70F18t00" w:cs="TTE1D70F18t00"/>
        </w:rPr>
        <w:t>ā</w:t>
      </w:r>
      <w:r>
        <w:rPr>
          <w:rFonts w:ascii="Times-Roman" w:hAnsi="Times-Roman" w:cs="Times-Roman"/>
        </w:rPr>
        <w:t>tās personas statusu. Persona iesniegum</w:t>
      </w:r>
      <w:r>
        <w:rPr>
          <w:rFonts w:ascii="TTE1D70F18t00" w:hAnsi="TTE1D70F18t00" w:cs="TTE1D70F18t00"/>
        </w:rPr>
        <w:t xml:space="preserve">ā </w:t>
      </w:r>
      <w:r>
        <w:rPr>
          <w:rFonts w:ascii="Times-Roman" w:hAnsi="Times-Roman" w:cs="Times-Roman"/>
        </w:rPr>
        <w:t>domei pamato atvieglojuma piem</w:t>
      </w:r>
      <w:r>
        <w:rPr>
          <w:rFonts w:ascii="TTE1D70F18t00" w:hAnsi="TTE1D70F18t00" w:cs="TTE1D70F18t00"/>
        </w:rPr>
        <w:t>ē</w:t>
      </w:r>
      <w:r>
        <w:rPr>
          <w:rFonts w:ascii="Times-Roman" w:hAnsi="Times-Roman" w:cs="Times-Roman"/>
        </w:rPr>
        <w:t>rošanu un nor</w:t>
      </w:r>
      <w:r>
        <w:rPr>
          <w:rFonts w:ascii="TTE1D70F18t00" w:hAnsi="TTE1D70F18t00" w:cs="TTE1D70F18t00"/>
        </w:rPr>
        <w:t>ā</w:t>
      </w:r>
      <w:r>
        <w:rPr>
          <w:rFonts w:ascii="Times-Roman" w:hAnsi="Times-Roman" w:cs="Times-Roman"/>
        </w:rPr>
        <w:t xml:space="preserve">da </w:t>
      </w:r>
      <w:r>
        <w:rPr>
          <w:rFonts w:ascii="TTE1D70F18t00" w:hAnsi="TTE1D70F18t00" w:cs="TTE1D70F18t00"/>
        </w:rPr>
        <w:t>ī</w:t>
      </w:r>
      <w:r>
        <w:rPr>
          <w:rFonts w:ascii="Times-Roman" w:hAnsi="Times-Roman" w:cs="Times-Roman"/>
        </w:rPr>
        <w:t>pašumu, par kuru tas tiek piepras</w:t>
      </w:r>
      <w:r>
        <w:rPr>
          <w:rFonts w:ascii="TTE1D70F18t00" w:hAnsi="TTE1D70F18t00" w:cs="TTE1D70F18t00"/>
        </w:rPr>
        <w:t>ī</w:t>
      </w:r>
      <w:r>
        <w:rPr>
          <w:rFonts w:ascii="Times-Roman" w:hAnsi="Times-Roman" w:cs="Times-Roman"/>
        </w:rPr>
        <w:t>ts, k</w:t>
      </w:r>
      <w:r>
        <w:rPr>
          <w:rFonts w:ascii="TTE1D70F18t00" w:hAnsi="TTE1D70F18t00" w:cs="TTE1D70F18t00"/>
        </w:rPr>
        <w:t xml:space="preserve">ā </w:t>
      </w:r>
      <w:r>
        <w:rPr>
          <w:rFonts w:ascii="Times-Roman" w:hAnsi="Times-Roman" w:cs="Times-Roman"/>
        </w:rPr>
        <w:t>ar</w:t>
      </w:r>
      <w:r>
        <w:rPr>
          <w:rFonts w:ascii="TTE1D70F18t00" w:hAnsi="TTE1D70F18t00" w:cs="TTE1D70F18t00"/>
        </w:rPr>
        <w:t xml:space="preserve">ī </w:t>
      </w:r>
      <w:r>
        <w:rPr>
          <w:rFonts w:ascii="Times-Roman" w:hAnsi="Times-Roman" w:cs="Times-Roman"/>
        </w:rPr>
        <w:t>apliecina, ka tas netiek izmantots saimnieciskaj</w:t>
      </w:r>
      <w:r>
        <w:rPr>
          <w:rFonts w:ascii="TTE1D70F18t00" w:hAnsi="TTE1D70F18t00" w:cs="TTE1D70F18t00"/>
        </w:rPr>
        <w:t xml:space="preserve">ā </w:t>
      </w:r>
      <w:r>
        <w:rPr>
          <w:rFonts w:ascii="Times-Roman" w:hAnsi="Times-Roman" w:cs="Times-Roman"/>
        </w:rPr>
        <w:t>darb</w:t>
      </w:r>
      <w:r>
        <w:rPr>
          <w:rFonts w:ascii="TTE1D70F18t00" w:hAnsi="TTE1D70F18t00" w:cs="TTE1D70F18t00"/>
        </w:rPr>
        <w:t>ī</w:t>
      </w:r>
      <w:r>
        <w:rPr>
          <w:rFonts w:ascii="Times-Roman" w:hAnsi="Times-Roman" w:cs="Times-Roman"/>
        </w:rPr>
        <w:t>b</w:t>
      </w:r>
      <w:r>
        <w:rPr>
          <w:rFonts w:ascii="TTE1D70F18t00" w:hAnsi="TTE1D70F18t00" w:cs="TTE1D70F18t00"/>
        </w:rPr>
        <w:t>ā ( negūst ienākumus no šī īpašuma)</w:t>
      </w:r>
      <w:r>
        <w:rPr>
          <w:rFonts w:ascii="Times-Roman" w:hAnsi="Times-Roman" w:cs="Times-Roman"/>
        </w:rPr>
        <w:t>. Iesnieguma paraugs pielikum</w:t>
      </w:r>
      <w:r>
        <w:rPr>
          <w:rFonts w:ascii="TTE1D70F18t00" w:hAnsi="TTE1D70F18t00" w:cs="TTE1D70F18t00"/>
        </w:rPr>
        <w:t>ā</w:t>
      </w:r>
      <w:r>
        <w:rPr>
          <w:rFonts w:ascii="Times-Roman" w:hAnsi="Times-Roman" w:cs="Times-Roman"/>
        </w:rPr>
        <w:t>.</w:t>
      </w: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3.2. Lai sa</w:t>
      </w:r>
      <w:r>
        <w:rPr>
          <w:rFonts w:ascii="TTE1D70F18t00" w:hAnsi="TTE1D70F18t00" w:cs="TTE1D70F18t00"/>
        </w:rPr>
        <w:t>ņ</w:t>
      </w:r>
      <w:r>
        <w:rPr>
          <w:rFonts w:ascii="Times-Roman" w:hAnsi="Times-Roman" w:cs="Times-Roman"/>
        </w:rPr>
        <w:t>emtu atvieglojumus saska</w:t>
      </w:r>
      <w:r>
        <w:rPr>
          <w:rFonts w:ascii="TTE1D70F18t00" w:hAnsi="TTE1D70F18t00" w:cs="TTE1D70F18t00"/>
        </w:rPr>
        <w:t xml:space="preserve">ņā </w:t>
      </w:r>
      <w:r>
        <w:rPr>
          <w:rFonts w:ascii="Times-Roman" w:hAnsi="Times-Roman" w:cs="Times-Roman"/>
        </w:rPr>
        <w:t>ar noteikumu 2.1.1.apakšpunktu iesniegums nav jāiesniedz, bet ir jābūt Kokneses novada domes Sociālā dienesta vientuļo pensionāru reģistra sarakstā.</w:t>
      </w: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3.3. Lai sa</w:t>
      </w:r>
      <w:r>
        <w:rPr>
          <w:rFonts w:ascii="TTE1D70F18t00" w:hAnsi="TTE1D70F18t00" w:cs="TTE1D70F18t00"/>
        </w:rPr>
        <w:t>ņ</w:t>
      </w:r>
      <w:r>
        <w:rPr>
          <w:rFonts w:ascii="Times-Roman" w:hAnsi="Times-Roman" w:cs="Times-Roman"/>
        </w:rPr>
        <w:t>emtu atvieglojumus saska</w:t>
      </w:r>
      <w:r>
        <w:rPr>
          <w:rFonts w:ascii="TTE1D70F18t00" w:hAnsi="TTE1D70F18t00" w:cs="TTE1D70F18t00"/>
        </w:rPr>
        <w:t xml:space="preserve">ņā </w:t>
      </w:r>
      <w:r>
        <w:rPr>
          <w:rFonts w:ascii="Times-Roman" w:hAnsi="Times-Roman" w:cs="Times-Roman"/>
        </w:rPr>
        <w:t>ar noteikumu 2.1.2.apakšpunktu, iesniegumam pievieno invalīda apliecības kopiju.</w:t>
      </w: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3.4. Lai sa</w:t>
      </w:r>
      <w:r>
        <w:rPr>
          <w:rFonts w:ascii="TTE1D70F18t00" w:hAnsi="TTE1D70F18t00" w:cs="TTE1D70F18t00"/>
        </w:rPr>
        <w:t>ņ</w:t>
      </w:r>
      <w:r>
        <w:rPr>
          <w:rFonts w:ascii="Times-Roman" w:hAnsi="Times-Roman" w:cs="Times-Roman"/>
        </w:rPr>
        <w:t>emtu atvieglojumus saska</w:t>
      </w:r>
      <w:r>
        <w:rPr>
          <w:rFonts w:ascii="TTE1D70F18t00" w:hAnsi="TTE1D70F18t00" w:cs="TTE1D70F18t00"/>
        </w:rPr>
        <w:t xml:space="preserve">ņā </w:t>
      </w:r>
      <w:r>
        <w:rPr>
          <w:rFonts w:ascii="Times-Roman" w:hAnsi="Times-Roman" w:cs="Times-Roman"/>
        </w:rPr>
        <w:t>ar noteikumu 2.1.3.apakšpunktu, iesniegumam pievieno invalīda apliecības kopiju.</w:t>
      </w: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3.5. Lai sa</w:t>
      </w:r>
      <w:r>
        <w:rPr>
          <w:rFonts w:ascii="TTE1D70F18t00" w:hAnsi="TTE1D70F18t00" w:cs="TTE1D70F18t00"/>
        </w:rPr>
        <w:t>ņ</w:t>
      </w:r>
      <w:r>
        <w:rPr>
          <w:rFonts w:ascii="Times-Roman" w:hAnsi="Times-Roman" w:cs="Times-Roman"/>
        </w:rPr>
        <w:t>emtu atvieglojumus saska</w:t>
      </w:r>
      <w:r>
        <w:rPr>
          <w:rFonts w:ascii="TTE1D70F18t00" w:hAnsi="TTE1D70F18t00" w:cs="TTE1D70F18t00"/>
        </w:rPr>
        <w:t xml:space="preserve">ņā </w:t>
      </w:r>
      <w:r>
        <w:rPr>
          <w:rFonts w:ascii="Times-Roman" w:hAnsi="Times-Roman" w:cs="Times-Roman"/>
        </w:rPr>
        <w:t>ar noteikumu 2.1.4.apakšpunktu iesniegumam pievieno bērnu dzimšanas apliecības kopijas, bet aizbildņiem b</w:t>
      </w:r>
      <w:r>
        <w:rPr>
          <w:rFonts w:ascii="TTE1D70F18t00" w:hAnsi="TTE1D70F18t00" w:cs="TTE1D70F18t00"/>
        </w:rPr>
        <w:t>ā</w:t>
      </w:r>
      <w:r>
        <w:rPr>
          <w:rFonts w:ascii="Times-Roman" w:hAnsi="Times-Roman" w:cs="Times-Roman"/>
        </w:rPr>
        <w:t>ri</w:t>
      </w:r>
      <w:r>
        <w:rPr>
          <w:rFonts w:ascii="TTE1D70F18t00" w:hAnsi="TTE1D70F18t00" w:cs="TTE1D70F18t00"/>
        </w:rPr>
        <w:t>ņ</w:t>
      </w:r>
      <w:r>
        <w:rPr>
          <w:rFonts w:ascii="Times-Roman" w:hAnsi="Times-Roman" w:cs="Times-Roman"/>
        </w:rPr>
        <w:t>tiesas l</w:t>
      </w:r>
      <w:r>
        <w:rPr>
          <w:rFonts w:ascii="TTE1D70F18t00" w:hAnsi="TTE1D70F18t00" w:cs="TTE1D70F18t00"/>
        </w:rPr>
        <w:t>ē</w:t>
      </w:r>
      <w:r>
        <w:rPr>
          <w:rFonts w:ascii="Times-Roman" w:hAnsi="Times-Roman" w:cs="Times-Roman"/>
        </w:rPr>
        <w:t>muma kopiju, kas pamato aizbild</w:t>
      </w:r>
      <w:r>
        <w:rPr>
          <w:rFonts w:ascii="TTE1D70F18t00" w:hAnsi="TTE1D70F18t00" w:cs="TTE1D70F18t00"/>
        </w:rPr>
        <w:t>ņ</w:t>
      </w:r>
      <w:r>
        <w:rPr>
          <w:rFonts w:ascii="Times-Roman" w:hAnsi="Times-Roman" w:cs="Times-Roman"/>
        </w:rPr>
        <w:t>a statusu. Par pilngadīgiem bērniem, kas mācās, jāiesniedz izzi</w:t>
      </w:r>
      <w:r>
        <w:rPr>
          <w:rFonts w:ascii="TTE1D70F18t00" w:hAnsi="TTE1D70F18t00" w:cs="TTE1D70F18t00"/>
        </w:rPr>
        <w:t>ņ</w:t>
      </w:r>
      <w:r>
        <w:rPr>
          <w:rFonts w:ascii="Times-Roman" w:hAnsi="Times-Roman" w:cs="Times-Roman"/>
        </w:rPr>
        <w:t>a no mācību iestādes.</w:t>
      </w: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3.6. Lai sa</w:t>
      </w:r>
      <w:r>
        <w:rPr>
          <w:rFonts w:ascii="TTE1D70F18t00" w:hAnsi="TTE1D70F18t00" w:cs="TTE1D70F18t00"/>
        </w:rPr>
        <w:t>ņ</w:t>
      </w:r>
      <w:r>
        <w:rPr>
          <w:rFonts w:ascii="Times-Roman" w:hAnsi="Times-Roman" w:cs="Times-Roman"/>
        </w:rPr>
        <w:t>emtu atvieglojumus saska</w:t>
      </w:r>
      <w:r>
        <w:rPr>
          <w:rFonts w:ascii="TTE1D70F18t00" w:hAnsi="TTE1D70F18t00" w:cs="TTE1D70F18t00"/>
        </w:rPr>
        <w:t xml:space="preserve">ņā </w:t>
      </w:r>
      <w:r>
        <w:rPr>
          <w:rFonts w:ascii="Times-Roman" w:hAnsi="Times-Roman" w:cs="Times-Roman"/>
        </w:rPr>
        <w:t>ar noteikumu 2.1.5.apakšpunktu iesniegumam pievieno bērnu dzimšanas apliecības kopijas, bet aizbildņiem b</w:t>
      </w:r>
      <w:r>
        <w:rPr>
          <w:rFonts w:ascii="TTE1D70F18t00" w:hAnsi="TTE1D70F18t00" w:cs="TTE1D70F18t00"/>
        </w:rPr>
        <w:t>ā</w:t>
      </w:r>
      <w:r>
        <w:rPr>
          <w:rFonts w:ascii="Times-Roman" w:hAnsi="Times-Roman" w:cs="Times-Roman"/>
        </w:rPr>
        <w:t>ri</w:t>
      </w:r>
      <w:r>
        <w:rPr>
          <w:rFonts w:ascii="TTE1D70F18t00" w:hAnsi="TTE1D70F18t00" w:cs="TTE1D70F18t00"/>
        </w:rPr>
        <w:t>ņ</w:t>
      </w:r>
      <w:r>
        <w:rPr>
          <w:rFonts w:ascii="Times-Roman" w:hAnsi="Times-Roman" w:cs="Times-Roman"/>
        </w:rPr>
        <w:t>tiesas l</w:t>
      </w:r>
      <w:r>
        <w:rPr>
          <w:rFonts w:ascii="TTE1D70F18t00" w:hAnsi="TTE1D70F18t00" w:cs="TTE1D70F18t00"/>
        </w:rPr>
        <w:t>ē</w:t>
      </w:r>
      <w:r>
        <w:rPr>
          <w:rFonts w:ascii="Times-Roman" w:hAnsi="Times-Roman" w:cs="Times-Roman"/>
        </w:rPr>
        <w:t>muma kopiju, kas pamato aizbild</w:t>
      </w:r>
      <w:r>
        <w:rPr>
          <w:rFonts w:ascii="TTE1D70F18t00" w:hAnsi="TTE1D70F18t00" w:cs="TTE1D70F18t00"/>
        </w:rPr>
        <w:t>ņ</w:t>
      </w:r>
      <w:r>
        <w:rPr>
          <w:rFonts w:ascii="Times-Roman" w:hAnsi="Times-Roman" w:cs="Times-Roman"/>
        </w:rPr>
        <w:t>a statusu. Par pilngadīgiem bērniem, kas mācās, jāiesniedz izzi</w:t>
      </w:r>
      <w:r>
        <w:rPr>
          <w:rFonts w:ascii="TTE1D70F18t00" w:hAnsi="TTE1D70F18t00" w:cs="TTE1D70F18t00"/>
        </w:rPr>
        <w:t>ņ</w:t>
      </w:r>
      <w:r>
        <w:rPr>
          <w:rFonts w:ascii="Times-Roman" w:hAnsi="Times-Roman" w:cs="Times-Roman"/>
        </w:rPr>
        <w:t>a no mācību iestādes.</w:t>
      </w: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3.7. Lai sa</w:t>
      </w:r>
      <w:r>
        <w:rPr>
          <w:rFonts w:ascii="TTE1D70F18t00" w:hAnsi="TTE1D70F18t00" w:cs="TTE1D70F18t00"/>
        </w:rPr>
        <w:t>ņ</w:t>
      </w:r>
      <w:r>
        <w:rPr>
          <w:rFonts w:ascii="Times-Roman" w:hAnsi="Times-Roman" w:cs="Times-Roman"/>
        </w:rPr>
        <w:t>emtu atvieglojumus saska</w:t>
      </w:r>
      <w:r>
        <w:rPr>
          <w:rFonts w:ascii="TTE1D70F18t00" w:hAnsi="TTE1D70F18t00" w:cs="TTE1D70F18t00"/>
        </w:rPr>
        <w:t xml:space="preserve">ņā </w:t>
      </w:r>
      <w:r>
        <w:rPr>
          <w:rFonts w:ascii="Times-Roman" w:hAnsi="Times-Roman" w:cs="Times-Roman"/>
        </w:rPr>
        <w:t xml:space="preserve">ar noteikumu 2.1.6.apakšpunktu, iesniegumam pievieno: </w:t>
      </w: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3.7.1. Černobiļas AES avārijas seku likvidēšanas dalībnieka apliecības kopiju;</w:t>
      </w: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3.7.2. laulības noslēgšanas apliecību (ja tas ir nepieciešams).</w:t>
      </w: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3.8. Lai sa</w:t>
      </w:r>
      <w:r>
        <w:rPr>
          <w:rFonts w:ascii="TTE1D70F18t00" w:hAnsi="TTE1D70F18t00" w:cs="TTE1D70F18t00"/>
        </w:rPr>
        <w:t>ņ</w:t>
      </w:r>
      <w:r>
        <w:rPr>
          <w:rFonts w:ascii="Times-Roman" w:hAnsi="Times-Roman" w:cs="Times-Roman"/>
        </w:rPr>
        <w:t>emtu atvieglojumus saska</w:t>
      </w:r>
      <w:r>
        <w:rPr>
          <w:rFonts w:ascii="TTE1D70F18t00" w:hAnsi="TTE1D70F18t00" w:cs="TTE1D70F18t00"/>
        </w:rPr>
        <w:t xml:space="preserve">ņa </w:t>
      </w:r>
      <w:r>
        <w:rPr>
          <w:rFonts w:ascii="Times-Roman" w:hAnsi="Times-Roman" w:cs="Times-Roman"/>
        </w:rPr>
        <w:t>ar noteikumu 2.1.7.apakšpunktu, iesniegums nav jāiesniedz, bet ir jābūt Kokneses novada domes Sociālā dienesta  reģistra sarakstā</w:t>
      </w: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par tr</w:t>
      </w:r>
      <w:r>
        <w:rPr>
          <w:rFonts w:ascii="TTE1D70F18t00" w:hAnsi="TTE1D70F18t00" w:cs="TTE1D70F18t00"/>
        </w:rPr>
        <w:t>ū</w:t>
      </w:r>
      <w:r>
        <w:rPr>
          <w:rFonts w:ascii="Times-Roman" w:hAnsi="Times-Roman" w:cs="Times-Roman"/>
        </w:rPr>
        <w:t>c</w:t>
      </w:r>
      <w:r>
        <w:rPr>
          <w:rFonts w:ascii="TTE1D70F18t00" w:hAnsi="TTE1D70F18t00" w:cs="TTE1D70F18t00"/>
        </w:rPr>
        <w:t>ī</w:t>
      </w:r>
      <w:r>
        <w:rPr>
          <w:rFonts w:ascii="Times-Roman" w:hAnsi="Times-Roman" w:cs="Times-Roman"/>
        </w:rPr>
        <w:t>gas vai maznodrošin</w:t>
      </w:r>
      <w:r>
        <w:rPr>
          <w:rFonts w:ascii="TTE1D70F18t00" w:hAnsi="TTE1D70F18t00" w:cs="TTE1D70F18t00"/>
        </w:rPr>
        <w:t>ā</w:t>
      </w:r>
      <w:r>
        <w:rPr>
          <w:rFonts w:ascii="Times-Roman" w:hAnsi="Times-Roman" w:cs="Times-Roman"/>
        </w:rPr>
        <w:t>tas personas (</w:t>
      </w:r>
      <w:r>
        <w:rPr>
          <w:rFonts w:ascii="TTE1D70F18t00" w:hAnsi="TTE1D70F18t00" w:cs="TTE1D70F18t00"/>
        </w:rPr>
        <w:t>ģ</w:t>
      </w:r>
      <w:r>
        <w:rPr>
          <w:rFonts w:ascii="Times-Roman" w:hAnsi="Times-Roman" w:cs="Times-Roman"/>
        </w:rPr>
        <w:t>imenes) statusa pieš</w:t>
      </w:r>
      <w:r>
        <w:rPr>
          <w:rFonts w:ascii="TTE1D70F18t00" w:hAnsi="TTE1D70F18t00" w:cs="TTE1D70F18t00"/>
        </w:rPr>
        <w:t>ķ</w:t>
      </w:r>
      <w:r>
        <w:rPr>
          <w:rFonts w:ascii="Times-Roman" w:hAnsi="Times-Roman" w:cs="Times-Roman"/>
        </w:rPr>
        <w:t>iršanu. Ziņas par tr</w:t>
      </w:r>
      <w:r>
        <w:rPr>
          <w:rFonts w:ascii="TTE1D70F18t00" w:hAnsi="TTE1D70F18t00" w:cs="TTE1D70F18t00"/>
        </w:rPr>
        <w:t>ū</w:t>
      </w:r>
      <w:r>
        <w:rPr>
          <w:rFonts w:ascii="Times-Roman" w:hAnsi="Times-Roman" w:cs="Times-Roman"/>
        </w:rPr>
        <w:t>c</w:t>
      </w:r>
      <w:r>
        <w:rPr>
          <w:rFonts w:ascii="TTE1D70F18t00" w:hAnsi="TTE1D70F18t00" w:cs="TTE1D70F18t00"/>
        </w:rPr>
        <w:t>ī</w:t>
      </w:r>
      <w:r>
        <w:rPr>
          <w:rFonts w:ascii="Times-Roman" w:hAnsi="Times-Roman" w:cs="Times-Roman"/>
        </w:rPr>
        <w:t>gas vai maznodrošin</w:t>
      </w:r>
      <w:r>
        <w:rPr>
          <w:rFonts w:ascii="TTE1D70F18t00" w:hAnsi="TTE1D70F18t00" w:cs="TTE1D70F18t00"/>
        </w:rPr>
        <w:t>ā</w:t>
      </w:r>
      <w:r>
        <w:rPr>
          <w:rFonts w:ascii="Times-Roman" w:hAnsi="Times-Roman" w:cs="Times-Roman"/>
        </w:rPr>
        <w:t>tas personas (</w:t>
      </w:r>
      <w:r>
        <w:rPr>
          <w:rFonts w:ascii="TTE1D70F18t00" w:hAnsi="TTE1D70F18t00" w:cs="TTE1D70F18t00"/>
        </w:rPr>
        <w:t>ģ</w:t>
      </w:r>
      <w:r>
        <w:rPr>
          <w:rFonts w:ascii="Times-Roman" w:hAnsi="Times-Roman" w:cs="Times-Roman"/>
        </w:rPr>
        <w:t>imenes) statusu ir iegūstamas pašvald</w:t>
      </w:r>
      <w:r>
        <w:rPr>
          <w:rFonts w:ascii="TTE1D70F18t00" w:hAnsi="TTE1D70F18t00" w:cs="TTE1D70F18t00"/>
        </w:rPr>
        <w:t>ī</w:t>
      </w:r>
      <w:r>
        <w:rPr>
          <w:rFonts w:ascii="Times-Roman" w:hAnsi="Times-Roman" w:cs="Times-Roman"/>
        </w:rPr>
        <w:t>bas vienotajā inform</w:t>
      </w:r>
      <w:r>
        <w:rPr>
          <w:rFonts w:ascii="TTE1D70F18t00" w:hAnsi="TTE1D70F18t00" w:cs="TTE1D70F18t00"/>
        </w:rPr>
        <w:t>ā</w:t>
      </w:r>
      <w:r>
        <w:rPr>
          <w:rFonts w:ascii="Times-Roman" w:hAnsi="Times-Roman" w:cs="Times-Roman"/>
        </w:rPr>
        <w:t>cijas sist</w:t>
      </w:r>
      <w:r>
        <w:rPr>
          <w:rFonts w:ascii="TTE1D70F18t00" w:hAnsi="TTE1D70F18t00" w:cs="TTE1D70F18t00"/>
        </w:rPr>
        <w:t>ē</w:t>
      </w:r>
      <w:r>
        <w:rPr>
          <w:rFonts w:ascii="Times-Roman" w:hAnsi="Times-Roman" w:cs="Times-Roman"/>
        </w:rPr>
        <w:t>mā.</w:t>
      </w:r>
    </w:p>
    <w:p w:rsidR="00FE50ED" w:rsidRDefault="00FE50ED" w:rsidP="00FE50ED">
      <w:pPr>
        <w:autoSpaceDE w:val="0"/>
        <w:autoSpaceDN w:val="0"/>
        <w:adjustRightInd w:val="0"/>
        <w:ind w:right="-874"/>
        <w:rPr>
          <w:rFonts w:ascii="Times-Roman" w:hAnsi="Times-Roman" w:cs="Times-Roman"/>
        </w:rPr>
      </w:pPr>
      <w:r>
        <w:rPr>
          <w:rFonts w:ascii="Times-Roman" w:hAnsi="Times-Roman" w:cs="Times-Roman"/>
        </w:rPr>
        <w:t>3.9. Iesniegums par nodok</w:t>
      </w:r>
      <w:r>
        <w:rPr>
          <w:rFonts w:ascii="TTE1D70F18t00" w:hAnsi="TTE1D70F18t00" w:cs="TTE1D70F18t00"/>
        </w:rPr>
        <w:t>ļa</w:t>
      </w:r>
      <w:r>
        <w:rPr>
          <w:rFonts w:ascii="Times-Roman" w:hAnsi="Times-Roman" w:cs="Times-Roman"/>
        </w:rPr>
        <w:t xml:space="preserve"> atvieglojumu pieš</w:t>
      </w:r>
      <w:r>
        <w:rPr>
          <w:rFonts w:ascii="TTE1D70F18t00" w:hAnsi="TTE1D70F18t00" w:cs="TTE1D70F18t00"/>
        </w:rPr>
        <w:t>ķ</w:t>
      </w:r>
      <w:r>
        <w:rPr>
          <w:rFonts w:ascii="Times-Roman" w:hAnsi="Times-Roman" w:cs="Times-Roman"/>
        </w:rPr>
        <w:t>iršanu, pievienojot atvieglojumu sa</w:t>
      </w:r>
      <w:r>
        <w:rPr>
          <w:rFonts w:ascii="TTE1D70F18t00" w:hAnsi="TTE1D70F18t00" w:cs="TTE1D70F18t00"/>
        </w:rPr>
        <w:t>ņ</w:t>
      </w:r>
      <w:r>
        <w:rPr>
          <w:rFonts w:ascii="Times-Roman" w:hAnsi="Times-Roman" w:cs="Times-Roman"/>
        </w:rPr>
        <w:t>emšanas nosac</w:t>
      </w:r>
      <w:r>
        <w:rPr>
          <w:rFonts w:ascii="TTE1D70F18t00" w:hAnsi="TTE1D70F18t00" w:cs="TTE1D70F18t00"/>
        </w:rPr>
        <w:t>ī</w:t>
      </w:r>
      <w:r>
        <w:rPr>
          <w:rFonts w:ascii="Times-Roman" w:hAnsi="Times-Roman" w:cs="Times-Roman"/>
        </w:rPr>
        <w:t>jumus apliecinošus dokumentus, iesniedzams Kokneses novada domes nodok</w:t>
      </w:r>
      <w:r>
        <w:rPr>
          <w:rFonts w:ascii="TTE1D70F18t00" w:hAnsi="TTE1D70F18t00" w:cs="TTE1D70F18t00"/>
        </w:rPr>
        <w:t>ļa</w:t>
      </w:r>
      <w:r>
        <w:rPr>
          <w:rFonts w:ascii="Times-Roman" w:hAnsi="Times-Roman" w:cs="Times-Roman"/>
        </w:rPr>
        <w:t xml:space="preserve"> inspektorei</w:t>
      </w:r>
      <w:r>
        <w:rPr>
          <w:rFonts w:ascii="TTE1D70F18t00" w:hAnsi="TTE1D70F18t00" w:cs="TTE1D70F18t00"/>
        </w:rPr>
        <w:t xml:space="preserve"> </w:t>
      </w:r>
      <w:r>
        <w:rPr>
          <w:rFonts w:ascii="Times-Roman" w:hAnsi="Times-Roman" w:cs="Times-Roman"/>
        </w:rPr>
        <w:t>viena m</w:t>
      </w:r>
      <w:r>
        <w:rPr>
          <w:rFonts w:ascii="TTE1D70F18t00" w:hAnsi="TTE1D70F18t00" w:cs="TTE1D70F18t00"/>
        </w:rPr>
        <w:t>ē</w:t>
      </w:r>
      <w:r>
        <w:rPr>
          <w:rFonts w:ascii="Times-Roman" w:hAnsi="Times-Roman" w:cs="Times-Roman"/>
        </w:rPr>
        <w:t>neša laik</w:t>
      </w:r>
      <w:r>
        <w:rPr>
          <w:rFonts w:ascii="TTE1D70F18t00" w:hAnsi="TTE1D70F18t00" w:cs="TTE1D70F18t00"/>
        </w:rPr>
        <w:t xml:space="preserve">a </w:t>
      </w:r>
      <w:r>
        <w:rPr>
          <w:rFonts w:ascii="Times-Roman" w:hAnsi="Times-Roman" w:cs="Times-Roman"/>
        </w:rPr>
        <w:t>no maks</w:t>
      </w:r>
      <w:r>
        <w:rPr>
          <w:rFonts w:ascii="TTE1D70F18t00" w:hAnsi="TTE1D70F18t00" w:cs="TTE1D70F18t00"/>
        </w:rPr>
        <w:t>ā</w:t>
      </w:r>
      <w:r>
        <w:rPr>
          <w:rFonts w:ascii="Times-Roman" w:hAnsi="Times-Roman" w:cs="Times-Roman"/>
        </w:rPr>
        <w:t>šanas pazi</w:t>
      </w:r>
      <w:r>
        <w:rPr>
          <w:rFonts w:ascii="TTE1D70F18t00" w:hAnsi="TTE1D70F18t00" w:cs="TTE1D70F18t00"/>
        </w:rPr>
        <w:t>ņ</w:t>
      </w:r>
      <w:r>
        <w:rPr>
          <w:rFonts w:ascii="Times-Roman" w:hAnsi="Times-Roman" w:cs="Times-Roman"/>
        </w:rPr>
        <w:t>ojuma sa</w:t>
      </w:r>
      <w:r>
        <w:rPr>
          <w:rFonts w:ascii="TTE1D70F18t00" w:hAnsi="TTE1D70F18t00" w:cs="TTE1D70F18t00"/>
        </w:rPr>
        <w:t>ņ</w:t>
      </w:r>
      <w:r>
        <w:rPr>
          <w:rFonts w:ascii="Times-Roman" w:hAnsi="Times-Roman" w:cs="Times-Roman"/>
        </w:rPr>
        <w:t>emšanas dienas, bet ne v</w:t>
      </w:r>
      <w:r>
        <w:rPr>
          <w:rFonts w:ascii="TTE1D70F18t00" w:hAnsi="TTE1D70F18t00" w:cs="TTE1D70F18t00"/>
        </w:rPr>
        <w:t>ē</w:t>
      </w:r>
      <w:r>
        <w:rPr>
          <w:rFonts w:ascii="Times-Roman" w:hAnsi="Times-Roman" w:cs="Times-Roman"/>
        </w:rPr>
        <w:t>l</w:t>
      </w:r>
      <w:r>
        <w:rPr>
          <w:rFonts w:ascii="TTE1D70F18t00" w:hAnsi="TTE1D70F18t00" w:cs="TTE1D70F18t00"/>
        </w:rPr>
        <w:t>ā</w:t>
      </w:r>
      <w:r>
        <w:rPr>
          <w:rFonts w:ascii="Times-Roman" w:hAnsi="Times-Roman" w:cs="Times-Roman"/>
        </w:rPr>
        <w:t>k k</w:t>
      </w:r>
      <w:r>
        <w:rPr>
          <w:rFonts w:ascii="TTE1D70F18t00" w:hAnsi="TTE1D70F18t00" w:cs="TTE1D70F18t00"/>
        </w:rPr>
        <w:t xml:space="preserve">ā </w:t>
      </w:r>
      <w:r>
        <w:rPr>
          <w:rFonts w:ascii="Times-Roman" w:hAnsi="Times-Roman" w:cs="Times-Roman"/>
        </w:rPr>
        <w:t>l</w:t>
      </w:r>
      <w:r>
        <w:rPr>
          <w:rFonts w:ascii="TTE1D70F18t00" w:hAnsi="TTE1D70F18t00" w:cs="TTE1D70F18t00"/>
        </w:rPr>
        <w:t>ī</w:t>
      </w:r>
      <w:r>
        <w:rPr>
          <w:rFonts w:ascii="Times-Roman" w:hAnsi="Times-Roman" w:cs="Times-Roman"/>
        </w:rPr>
        <w:t>dz k</w:t>
      </w:r>
      <w:r>
        <w:rPr>
          <w:rFonts w:ascii="TTE1D70F18t00" w:hAnsi="TTE1D70F18t00" w:cs="TTE1D70F18t00"/>
        </w:rPr>
        <w:t>ā</w:t>
      </w:r>
      <w:r>
        <w:rPr>
          <w:rFonts w:ascii="Times-Roman" w:hAnsi="Times-Roman" w:cs="Times-Roman"/>
        </w:rPr>
        <w:t>rt</w:t>
      </w:r>
      <w:r>
        <w:rPr>
          <w:rFonts w:ascii="TTE1D70F18t00" w:hAnsi="TTE1D70F18t00" w:cs="TTE1D70F18t00"/>
        </w:rPr>
        <w:t>ē</w:t>
      </w:r>
      <w:r>
        <w:rPr>
          <w:rFonts w:ascii="Times-Roman" w:hAnsi="Times-Roman" w:cs="Times-Roman"/>
        </w:rPr>
        <w:t>j</w:t>
      </w:r>
      <w:r>
        <w:rPr>
          <w:rFonts w:ascii="TTE1D70F18t00" w:hAnsi="TTE1D70F18t00" w:cs="TTE1D70F18t00"/>
        </w:rPr>
        <w:t xml:space="preserve">ā </w:t>
      </w:r>
      <w:r>
        <w:rPr>
          <w:rFonts w:ascii="Times-Roman" w:hAnsi="Times-Roman" w:cs="Times-Roman"/>
        </w:rPr>
        <w:t>gada 15.oktobrim.</w:t>
      </w:r>
    </w:p>
    <w:p w:rsidR="00FE50ED" w:rsidRPr="00574A09" w:rsidRDefault="00FE50ED" w:rsidP="00FE50ED">
      <w:pPr>
        <w:autoSpaceDE w:val="0"/>
        <w:autoSpaceDN w:val="0"/>
        <w:adjustRightInd w:val="0"/>
        <w:ind w:right="-874"/>
        <w:rPr>
          <w:rFonts w:ascii="Times-Italic" w:hAnsi="Times-Italic" w:cs="Times-Italic"/>
          <w:i/>
          <w:iCs/>
          <w:sz w:val="20"/>
          <w:szCs w:val="20"/>
        </w:rPr>
      </w:pPr>
      <w:r w:rsidRPr="00574A09">
        <w:rPr>
          <w:rFonts w:ascii="Times-Italic" w:hAnsi="Times-Italic" w:cs="Times-Italic"/>
          <w:i/>
          <w:iCs/>
          <w:sz w:val="20"/>
          <w:szCs w:val="20"/>
        </w:rPr>
        <w:t>(</w:t>
      </w:r>
      <w:r>
        <w:rPr>
          <w:rFonts w:ascii="Times-Italic" w:hAnsi="Times-Italic" w:cs="Times-Italic"/>
          <w:i/>
          <w:iCs/>
          <w:sz w:val="20"/>
          <w:szCs w:val="20"/>
        </w:rPr>
        <w:t>Ar g</w:t>
      </w:r>
      <w:r w:rsidRPr="00574A09">
        <w:rPr>
          <w:rFonts w:ascii="Times-Italic" w:hAnsi="Times-Italic" w:cs="Times-Italic"/>
          <w:i/>
          <w:iCs/>
          <w:sz w:val="20"/>
          <w:szCs w:val="20"/>
        </w:rPr>
        <w:t>rozījumi</w:t>
      </w:r>
      <w:r>
        <w:rPr>
          <w:rFonts w:ascii="Times-Italic" w:hAnsi="Times-Italic" w:cs="Times-Italic"/>
          <w:i/>
          <w:iCs/>
          <w:sz w:val="20"/>
          <w:szCs w:val="20"/>
        </w:rPr>
        <w:t xml:space="preserve">em , kas izdarīti </w:t>
      </w:r>
      <w:r w:rsidRPr="00574A09">
        <w:rPr>
          <w:rFonts w:ascii="Times-Italic" w:hAnsi="Times-Italic" w:cs="Times-Italic"/>
          <w:i/>
          <w:iCs/>
          <w:sz w:val="20"/>
          <w:szCs w:val="20"/>
        </w:rPr>
        <w:t xml:space="preserve"> ar 29.02.2012. saistošajiem noteikumiem Nr.4)</w:t>
      </w:r>
    </w:p>
    <w:p w:rsidR="00FE50ED" w:rsidRDefault="00FE50ED" w:rsidP="00FE50ED">
      <w:pPr>
        <w:autoSpaceDE w:val="0"/>
        <w:autoSpaceDN w:val="0"/>
        <w:adjustRightInd w:val="0"/>
        <w:ind w:right="-874"/>
        <w:jc w:val="both"/>
        <w:rPr>
          <w:rFonts w:ascii="Times-Roman" w:hAnsi="Times-Roman" w:cs="Times-Roman"/>
        </w:rPr>
      </w:pPr>
    </w:p>
    <w:p w:rsidR="00FE50ED" w:rsidRDefault="00FE50ED" w:rsidP="00FE50ED">
      <w:pPr>
        <w:autoSpaceDE w:val="0"/>
        <w:autoSpaceDN w:val="0"/>
        <w:adjustRightInd w:val="0"/>
        <w:ind w:right="-874"/>
        <w:jc w:val="both"/>
        <w:rPr>
          <w:rFonts w:ascii="Times-Roman" w:hAnsi="Times-Roman" w:cs="Times-Roman"/>
        </w:rPr>
      </w:pPr>
    </w:p>
    <w:p w:rsidR="00FE50ED" w:rsidRDefault="00FE50ED" w:rsidP="00FE50ED">
      <w:pPr>
        <w:autoSpaceDE w:val="0"/>
        <w:autoSpaceDN w:val="0"/>
        <w:adjustRightInd w:val="0"/>
        <w:ind w:right="-874"/>
        <w:jc w:val="center"/>
        <w:rPr>
          <w:rFonts w:ascii="Times-Bold" w:hAnsi="Times-Bold" w:cs="Times-Bold"/>
          <w:b/>
          <w:bCs/>
        </w:rPr>
      </w:pPr>
      <w:r w:rsidRPr="006237D7">
        <w:rPr>
          <w:rFonts w:ascii="Times-Bold" w:hAnsi="Times-Bold" w:cs="Times-Bold"/>
          <w:b/>
          <w:bCs/>
        </w:rPr>
        <w:t>IV</w:t>
      </w:r>
      <w:r>
        <w:rPr>
          <w:rFonts w:ascii="Times-Bold" w:hAnsi="Times-Bold" w:cs="Times-Bold"/>
          <w:b/>
          <w:bCs/>
        </w:rPr>
        <w:t>.</w:t>
      </w:r>
      <w:r w:rsidRPr="006237D7">
        <w:rPr>
          <w:rFonts w:ascii="Times-Bold" w:hAnsi="Times-Bold" w:cs="Times-Bold"/>
          <w:b/>
          <w:bCs/>
        </w:rPr>
        <w:t xml:space="preserve"> IESNIEGUMU IESNIEGŠANA UN IZSKAT</w:t>
      </w:r>
      <w:r w:rsidRPr="006237D7">
        <w:rPr>
          <w:rFonts w:ascii="TTE1B38DC0t00" w:hAnsi="TTE1B38DC0t00" w:cs="TTE1B38DC0t00"/>
          <w:b/>
        </w:rPr>
        <w:t>Ī</w:t>
      </w:r>
      <w:r w:rsidRPr="006237D7">
        <w:rPr>
          <w:rFonts w:ascii="Times-Bold" w:hAnsi="Times-Bold" w:cs="Times-Bold"/>
          <w:b/>
          <w:bCs/>
        </w:rPr>
        <w:t>ŠANAS K</w:t>
      </w:r>
      <w:r w:rsidRPr="006237D7">
        <w:rPr>
          <w:rFonts w:ascii="TTE1B38DC0t00" w:hAnsi="TTE1B38DC0t00" w:cs="TTE1B38DC0t00"/>
          <w:b/>
        </w:rPr>
        <w:t>Ā</w:t>
      </w:r>
      <w:r w:rsidRPr="006237D7">
        <w:rPr>
          <w:rFonts w:ascii="Times-Bold" w:hAnsi="Times-Bold" w:cs="Times-Bold"/>
          <w:b/>
          <w:bCs/>
        </w:rPr>
        <w:t>RT</w:t>
      </w:r>
      <w:r w:rsidRPr="006237D7">
        <w:rPr>
          <w:rFonts w:ascii="TTE1B38DC0t00" w:hAnsi="TTE1B38DC0t00" w:cs="TTE1B38DC0t00"/>
          <w:b/>
        </w:rPr>
        <w:t>Ī</w:t>
      </w:r>
      <w:r w:rsidRPr="006237D7">
        <w:rPr>
          <w:rFonts w:ascii="Times-Bold" w:hAnsi="Times-Bold" w:cs="Times-Bold"/>
          <w:b/>
          <w:bCs/>
        </w:rPr>
        <w:t>BA</w:t>
      </w:r>
    </w:p>
    <w:p w:rsidR="00FE50ED" w:rsidRPr="006237D7" w:rsidRDefault="00FE50ED" w:rsidP="00FE50ED">
      <w:pPr>
        <w:autoSpaceDE w:val="0"/>
        <w:autoSpaceDN w:val="0"/>
        <w:adjustRightInd w:val="0"/>
        <w:ind w:right="-874"/>
        <w:jc w:val="center"/>
        <w:rPr>
          <w:rFonts w:ascii="Times-Bold" w:hAnsi="Times-Bold" w:cs="Times-Bold"/>
          <w:b/>
          <w:bCs/>
        </w:rPr>
      </w:pP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4.1. L</w:t>
      </w:r>
      <w:r>
        <w:rPr>
          <w:rFonts w:ascii="TTE1D70F18t00" w:hAnsi="TTE1D70F18t00" w:cs="TTE1D70F18t00"/>
        </w:rPr>
        <w:t>ē</w:t>
      </w:r>
      <w:r>
        <w:rPr>
          <w:rFonts w:ascii="Times-Roman" w:hAnsi="Times-Roman" w:cs="Times-Roman"/>
        </w:rPr>
        <w:t>mumu par nekustam</w:t>
      </w:r>
      <w:r>
        <w:rPr>
          <w:rFonts w:ascii="TTE1D70F18t00" w:hAnsi="TTE1D70F18t00" w:cs="TTE1D70F18t00"/>
        </w:rPr>
        <w:t>ā ī</w:t>
      </w:r>
      <w:r>
        <w:rPr>
          <w:rFonts w:ascii="Times-Roman" w:hAnsi="Times-Roman" w:cs="Times-Roman"/>
        </w:rPr>
        <w:t>pašuma nodok</w:t>
      </w:r>
      <w:r>
        <w:rPr>
          <w:rFonts w:ascii="TTE1D70F18t00" w:hAnsi="TTE1D70F18t00" w:cs="TTE1D70F18t00"/>
        </w:rPr>
        <w:t>ļ</w:t>
      </w:r>
      <w:r>
        <w:rPr>
          <w:rFonts w:ascii="Times-Roman" w:hAnsi="Times-Roman" w:cs="Times-Roman"/>
        </w:rPr>
        <w:t>a atvieglojumu pieš</w:t>
      </w:r>
      <w:r>
        <w:rPr>
          <w:rFonts w:ascii="TTE1D70F18t00" w:hAnsi="TTE1D70F18t00" w:cs="TTE1D70F18t00"/>
        </w:rPr>
        <w:t>ķ</w:t>
      </w:r>
      <w:r>
        <w:rPr>
          <w:rFonts w:ascii="Times-Roman" w:hAnsi="Times-Roman" w:cs="Times-Roman"/>
        </w:rPr>
        <w:t>iršanu vai atteikumu p</w:t>
      </w:r>
      <w:r>
        <w:rPr>
          <w:rFonts w:ascii="TTE1D70F18t00" w:hAnsi="TTE1D70F18t00" w:cs="TTE1D70F18t00"/>
        </w:rPr>
        <w:t>ē</w:t>
      </w:r>
      <w:r>
        <w:rPr>
          <w:rFonts w:ascii="Times-Roman" w:hAnsi="Times-Roman" w:cs="Times-Roman"/>
        </w:rPr>
        <w:t>c finanšu komitejas atzinuma pie</w:t>
      </w:r>
      <w:r>
        <w:rPr>
          <w:rFonts w:ascii="TTE1D70F18t00" w:hAnsi="TTE1D70F18t00" w:cs="TTE1D70F18t00"/>
        </w:rPr>
        <w:t>ņ</w:t>
      </w:r>
      <w:r>
        <w:rPr>
          <w:rFonts w:ascii="Times-Roman" w:hAnsi="Times-Roman" w:cs="Times-Roman"/>
        </w:rPr>
        <w:t>em Kokneses novada dome. Nodok</w:t>
      </w:r>
      <w:r>
        <w:rPr>
          <w:rFonts w:ascii="TTE1D70F18t00" w:hAnsi="TTE1D70F18t00" w:cs="TTE1D70F18t00"/>
        </w:rPr>
        <w:t>ļ</w:t>
      </w:r>
      <w:r>
        <w:rPr>
          <w:rFonts w:ascii="Times-Roman" w:hAnsi="Times-Roman" w:cs="Times-Roman"/>
        </w:rPr>
        <w:t>a maks</w:t>
      </w:r>
      <w:r>
        <w:rPr>
          <w:rFonts w:ascii="TTE1D70F18t00" w:hAnsi="TTE1D70F18t00" w:cs="TTE1D70F18t00"/>
        </w:rPr>
        <w:t>ā</w:t>
      </w:r>
      <w:r>
        <w:rPr>
          <w:rFonts w:ascii="Times-Roman" w:hAnsi="Times-Roman" w:cs="Times-Roman"/>
        </w:rPr>
        <w:t>t</w:t>
      </w:r>
      <w:r>
        <w:rPr>
          <w:rFonts w:ascii="TTE1D70F18t00" w:hAnsi="TTE1D70F18t00" w:cs="TTE1D70F18t00"/>
        </w:rPr>
        <w:t>a</w:t>
      </w:r>
      <w:r>
        <w:rPr>
          <w:rFonts w:ascii="Times-Roman" w:hAnsi="Times-Roman" w:cs="Times-Roman"/>
        </w:rPr>
        <w:t>jiem, kuriem ir pieš</w:t>
      </w:r>
      <w:r>
        <w:rPr>
          <w:rFonts w:ascii="TTE1D70F18t00" w:hAnsi="TTE1D70F18t00" w:cs="TTE1D70F18t00"/>
        </w:rPr>
        <w:t>ķi</w:t>
      </w:r>
      <w:r>
        <w:rPr>
          <w:rFonts w:ascii="Times-Roman" w:hAnsi="Times-Roman" w:cs="Times-Roman"/>
        </w:rPr>
        <w:t>rts tr</w:t>
      </w:r>
      <w:r>
        <w:rPr>
          <w:rFonts w:ascii="TTE1D70F18t00" w:hAnsi="TTE1D70F18t00" w:cs="TTE1D70F18t00"/>
        </w:rPr>
        <w:t>ū</w:t>
      </w:r>
      <w:r>
        <w:rPr>
          <w:rFonts w:ascii="Times-Roman" w:hAnsi="Times-Roman" w:cs="Times-Roman"/>
        </w:rPr>
        <w:t>c</w:t>
      </w:r>
      <w:r>
        <w:rPr>
          <w:rFonts w:ascii="TTE1D70F18t00" w:hAnsi="TTE1D70F18t00" w:cs="TTE1D70F18t00"/>
        </w:rPr>
        <w:t>ī</w:t>
      </w:r>
      <w:r>
        <w:rPr>
          <w:rFonts w:ascii="Times-Roman" w:hAnsi="Times-Roman" w:cs="Times-Roman"/>
        </w:rPr>
        <w:t>gas vai maznodrošin</w:t>
      </w:r>
      <w:r>
        <w:rPr>
          <w:rFonts w:ascii="TTE1D70F18t00" w:hAnsi="TTE1D70F18t00" w:cs="TTE1D70F18t00"/>
        </w:rPr>
        <w:t>ā</w:t>
      </w:r>
      <w:r>
        <w:rPr>
          <w:rFonts w:ascii="Times-Roman" w:hAnsi="Times-Roman" w:cs="Times-Roman"/>
        </w:rPr>
        <w:t>tas personas (</w:t>
      </w:r>
      <w:r>
        <w:rPr>
          <w:rFonts w:ascii="TTE1D70F18t00" w:hAnsi="TTE1D70F18t00" w:cs="TTE1D70F18t00"/>
        </w:rPr>
        <w:t>ģ</w:t>
      </w:r>
      <w:r>
        <w:rPr>
          <w:rFonts w:ascii="Times-Roman" w:hAnsi="Times-Roman" w:cs="Times-Roman"/>
        </w:rPr>
        <w:t>imenes) status, p</w:t>
      </w:r>
      <w:r>
        <w:rPr>
          <w:rFonts w:ascii="TTE1D70F18t00" w:hAnsi="TTE1D70F18t00" w:cs="TTE1D70F18t00"/>
        </w:rPr>
        <w:t>ē</w:t>
      </w:r>
      <w:r>
        <w:rPr>
          <w:rFonts w:ascii="Times-Roman" w:hAnsi="Times-Roman" w:cs="Times-Roman"/>
        </w:rPr>
        <w:t>c nodok</w:t>
      </w:r>
      <w:r>
        <w:rPr>
          <w:rFonts w:ascii="TTE1D70F18t00" w:hAnsi="TTE1D70F18t00" w:cs="TTE1D70F18t00"/>
        </w:rPr>
        <w:t>ļ</w:t>
      </w:r>
      <w:r>
        <w:rPr>
          <w:rFonts w:ascii="Times-Roman" w:hAnsi="Times-Roman" w:cs="Times-Roman"/>
        </w:rPr>
        <w:t>u inspektores ierosin</w:t>
      </w:r>
      <w:r>
        <w:rPr>
          <w:rFonts w:ascii="TTE1D70F18t00" w:hAnsi="TTE1D70F18t00" w:cs="TTE1D70F18t00"/>
        </w:rPr>
        <w:t>ā</w:t>
      </w:r>
      <w:r>
        <w:rPr>
          <w:rFonts w:ascii="Times-Roman" w:hAnsi="Times-Roman" w:cs="Times-Roman"/>
        </w:rPr>
        <w:t>juma vadoties pēc Kokneses novada domes SOPA un Kokneses novada domes NĪNO vienotās inform</w:t>
      </w:r>
      <w:r>
        <w:rPr>
          <w:rFonts w:ascii="TTE1D70F18t00" w:hAnsi="TTE1D70F18t00" w:cs="TTE1D70F18t00"/>
        </w:rPr>
        <w:t>ā</w:t>
      </w:r>
      <w:r>
        <w:rPr>
          <w:rFonts w:ascii="Times-Roman" w:hAnsi="Times-Roman" w:cs="Times-Roman"/>
        </w:rPr>
        <w:t>cijas sist</w:t>
      </w:r>
      <w:r>
        <w:rPr>
          <w:rFonts w:ascii="TTE1D70F18t00" w:hAnsi="TTE1D70F18t00" w:cs="TTE1D70F18t00"/>
        </w:rPr>
        <w:t>ē</w:t>
      </w:r>
      <w:r>
        <w:rPr>
          <w:rFonts w:ascii="Times-Roman" w:hAnsi="Times-Roman" w:cs="Times-Roman"/>
        </w:rPr>
        <w:t>mas.</w:t>
      </w: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4.2. P</w:t>
      </w:r>
      <w:r>
        <w:rPr>
          <w:rFonts w:ascii="TTE1D70F18t00" w:hAnsi="TTE1D70F18t00" w:cs="TTE1D70F18t00"/>
        </w:rPr>
        <w:t>ē</w:t>
      </w:r>
      <w:r>
        <w:rPr>
          <w:rFonts w:ascii="Times-Roman" w:hAnsi="Times-Roman" w:cs="Times-Roman"/>
        </w:rPr>
        <w:t>c nodok</w:t>
      </w:r>
      <w:r>
        <w:rPr>
          <w:rFonts w:ascii="TTE1D70F18t00" w:hAnsi="TTE1D70F18t00" w:cs="TTE1D70F18t00"/>
        </w:rPr>
        <w:t>ļa</w:t>
      </w:r>
      <w:r>
        <w:rPr>
          <w:rFonts w:ascii="Times-Roman" w:hAnsi="Times-Roman" w:cs="Times-Roman"/>
        </w:rPr>
        <w:t xml:space="preserve"> atvieglojumu pieš</w:t>
      </w:r>
      <w:r>
        <w:rPr>
          <w:rFonts w:ascii="TTE1D70F18t00" w:hAnsi="TTE1D70F18t00" w:cs="TTE1D70F18t00"/>
        </w:rPr>
        <w:t>ķ</w:t>
      </w:r>
      <w:r>
        <w:rPr>
          <w:rFonts w:ascii="Times-Roman" w:hAnsi="Times-Roman" w:cs="Times-Roman"/>
        </w:rPr>
        <w:t>iršanas nodok</w:t>
      </w:r>
      <w:r>
        <w:rPr>
          <w:rFonts w:ascii="TTE1D70F18t00" w:hAnsi="TTE1D70F18t00" w:cs="TTE1D70F18t00"/>
        </w:rPr>
        <w:t>ļ</w:t>
      </w:r>
      <w:r>
        <w:rPr>
          <w:rFonts w:ascii="Times-Roman" w:hAnsi="Times-Roman" w:cs="Times-Roman"/>
        </w:rPr>
        <w:t>u inspektore veic nodok</w:t>
      </w:r>
      <w:r>
        <w:rPr>
          <w:rFonts w:ascii="TTE1D70F18t00" w:hAnsi="TTE1D70F18t00" w:cs="TTE1D70F18t00"/>
        </w:rPr>
        <w:t>ļ</w:t>
      </w:r>
      <w:r>
        <w:rPr>
          <w:rFonts w:ascii="Times-Roman" w:hAnsi="Times-Roman" w:cs="Times-Roman"/>
        </w:rPr>
        <w:t>a p</w:t>
      </w:r>
      <w:r>
        <w:rPr>
          <w:rFonts w:ascii="TTE1D70F18t00" w:hAnsi="TTE1D70F18t00" w:cs="TTE1D70F18t00"/>
        </w:rPr>
        <w:t>ā</w:t>
      </w:r>
      <w:r>
        <w:rPr>
          <w:rFonts w:ascii="Times-Roman" w:hAnsi="Times-Roman" w:cs="Times-Roman"/>
        </w:rPr>
        <w:t>rr</w:t>
      </w:r>
      <w:r>
        <w:rPr>
          <w:rFonts w:ascii="TTE1D70F18t00" w:hAnsi="TTE1D70F18t00" w:cs="TTE1D70F18t00"/>
        </w:rPr>
        <w:t>ēķ</w:t>
      </w:r>
      <w:r>
        <w:rPr>
          <w:rFonts w:ascii="Times-Roman" w:hAnsi="Times-Roman" w:cs="Times-Roman"/>
        </w:rPr>
        <w:t>inu atbilstoši normat</w:t>
      </w:r>
      <w:r>
        <w:rPr>
          <w:rFonts w:ascii="TTE1D70F18t00" w:hAnsi="TTE1D70F18t00" w:cs="TTE1D70F18t00"/>
        </w:rPr>
        <w:t>ī</w:t>
      </w:r>
      <w:r>
        <w:rPr>
          <w:rFonts w:ascii="Times-Roman" w:hAnsi="Times-Roman" w:cs="Times-Roman"/>
        </w:rPr>
        <w:t>vajiem aktiem.</w:t>
      </w:r>
    </w:p>
    <w:p w:rsidR="00FE50ED" w:rsidRPr="00574A09" w:rsidRDefault="00FE50ED" w:rsidP="00FE50ED">
      <w:pPr>
        <w:autoSpaceDE w:val="0"/>
        <w:autoSpaceDN w:val="0"/>
        <w:adjustRightInd w:val="0"/>
        <w:ind w:right="-874"/>
        <w:rPr>
          <w:rFonts w:ascii="Times-Italic" w:hAnsi="Times-Italic" w:cs="Times-Italic"/>
          <w:i/>
          <w:iCs/>
          <w:sz w:val="20"/>
          <w:szCs w:val="20"/>
        </w:rPr>
      </w:pPr>
      <w:r w:rsidRPr="00574A09">
        <w:rPr>
          <w:rFonts w:ascii="Times-Italic" w:hAnsi="Times-Italic" w:cs="Times-Italic"/>
          <w:i/>
          <w:iCs/>
          <w:sz w:val="20"/>
          <w:szCs w:val="20"/>
        </w:rPr>
        <w:t>(</w:t>
      </w:r>
      <w:r>
        <w:rPr>
          <w:rFonts w:ascii="Times-Italic" w:hAnsi="Times-Italic" w:cs="Times-Italic"/>
          <w:i/>
          <w:iCs/>
          <w:sz w:val="20"/>
          <w:szCs w:val="20"/>
        </w:rPr>
        <w:t>Ar g</w:t>
      </w:r>
      <w:r w:rsidRPr="00574A09">
        <w:rPr>
          <w:rFonts w:ascii="Times-Italic" w:hAnsi="Times-Italic" w:cs="Times-Italic"/>
          <w:i/>
          <w:iCs/>
          <w:sz w:val="20"/>
          <w:szCs w:val="20"/>
        </w:rPr>
        <w:t>rozījumi</w:t>
      </w:r>
      <w:r>
        <w:rPr>
          <w:rFonts w:ascii="Times-Italic" w:hAnsi="Times-Italic" w:cs="Times-Italic"/>
          <w:i/>
          <w:iCs/>
          <w:sz w:val="20"/>
          <w:szCs w:val="20"/>
        </w:rPr>
        <w:t xml:space="preserve">em , kas izdarīti </w:t>
      </w:r>
      <w:r w:rsidRPr="00574A09">
        <w:rPr>
          <w:rFonts w:ascii="Times-Italic" w:hAnsi="Times-Italic" w:cs="Times-Italic"/>
          <w:i/>
          <w:iCs/>
          <w:sz w:val="20"/>
          <w:szCs w:val="20"/>
        </w:rPr>
        <w:t xml:space="preserve"> ar 29.02.2012. saistošajiem noteikumiem Nr.4)</w:t>
      </w:r>
    </w:p>
    <w:p w:rsidR="00FE50ED" w:rsidRDefault="00FE50ED" w:rsidP="00FE50ED">
      <w:pPr>
        <w:autoSpaceDE w:val="0"/>
        <w:autoSpaceDN w:val="0"/>
        <w:adjustRightInd w:val="0"/>
        <w:ind w:right="-874"/>
        <w:rPr>
          <w:rFonts w:ascii="Times-Roman" w:hAnsi="Times-Roman" w:cs="Times-Roman"/>
        </w:rPr>
      </w:pPr>
    </w:p>
    <w:p w:rsidR="00FE50ED" w:rsidRDefault="00FE50ED" w:rsidP="00FE50ED">
      <w:pPr>
        <w:autoSpaceDE w:val="0"/>
        <w:autoSpaceDN w:val="0"/>
        <w:adjustRightInd w:val="0"/>
        <w:ind w:right="-874"/>
        <w:jc w:val="center"/>
        <w:rPr>
          <w:rFonts w:ascii="Times-Roman" w:hAnsi="Times-Roman" w:cs="Times-Roman"/>
          <w:b/>
        </w:rPr>
      </w:pPr>
      <w:r w:rsidRPr="00A5414F">
        <w:rPr>
          <w:rFonts w:ascii="Times-Roman" w:hAnsi="Times-Roman" w:cs="Times-Roman"/>
          <w:b/>
        </w:rPr>
        <w:t>V. APSTRĪDĒŠANAS KĀRTĪBA</w:t>
      </w:r>
    </w:p>
    <w:p w:rsidR="00FE50ED" w:rsidRDefault="00FE50ED" w:rsidP="00FE50ED">
      <w:pPr>
        <w:autoSpaceDE w:val="0"/>
        <w:autoSpaceDN w:val="0"/>
        <w:adjustRightInd w:val="0"/>
        <w:ind w:right="-874"/>
        <w:jc w:val="center"/>
        <w:rPr>
          <w:rFonts w:ascii="Times-Roman" w:hAnsi="Times-Roman" w:cs="Times-Roman"/>
          <w:b/>
        </w:rPr>
      </w:pP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b/>
        </w:rPr>
        <w:tab/>
      </w:r>
      <w:r w:rsidRPr="00A5414F">
        <w:rPr>
          <w:rFonts w:ascii="Times-Roman" w:hAnsi="Times-Roman" w:cs="Times-Roman"/>
        </w:rPr>
        <w:t>5.1</w:t>
      </w:r>
      <w:r>
        <w:rPr>
          <w:rFonts w:ascii="Times-Roman" w:hAnsi="Times-Roman" w:cs="Times-Roman"/>
        </w:rPr>
        <w:t>. Pašvaldības amatpersonai, kura atbilstoši normatīvajiem aktiem veic administrācijas funkcijas – nodokļa inspektoram, pēc nodokļa maksātāja rakstveida pieprasījuma ir pienākums pārskatīt nekustamā īpašuma nodokļa maksāšanas paziņojumā norādītās nekustamā īpašuma nodokļa summas pareizību. Pēc pārskatīšanas nodokļa inspektors izsniedz precizētu nekustamā īpašuma nodokļa maksāšanas paziņojumu vai pieņem motivētu lēmumu par iesnieguma noraidīšanu.</w:t>
      </w:r>
    </w:p>
    <w:p w:rsidR="00FE50ED" w:rsidRPr="00574A09" w:rsidRDefault="00FE50ED" w:rsidP="00FE50ED">
      <w:pPr>
        <w:autoSpaceDE w:val="0"/>
        <w:autoSpaceDN w:val="0"/>
        <w:adjustRightInd w:val="0"/>
        <w:ind w:right="-874"/>
        <w:rPr>
          <w:rFonts w:ascii="Times-Italic" w:hAnsi="Times-Italic" w:cs="Times-Italic"/>
          <w:i/>
          <w:iCs/>
          <w:sz w:val="20"/>
          <w:szCs w:val="20"/>
        </w:rPr>
      </w:pPr>
      <w:r w:rsidRPr="00574A09">
        <w:rPr>
          <w:rFonts w:ascii="Times-Italic" w:hAnsi="Times-Italic" w:cs="Times-Italic"/>
          <w:i/>
          <w:iCs/>
          <w:sz w:val="20"/>
          <w:szCs w:val="20"/>
        </w:rPr>
        <w:t>(</w:t>
      </w:r>
      <w:r>
        <w:rPr>
          <w:rFonts w:ascii="Times-Italic" w:hAnsi="Times-Italic" w:cs="Times-Italic"/>
          <w:i/>
          <w:iCs/>
          <w:sz w:val="20"/>
          <w:szCs w:val="20"/>
        </w:rPr>
        <w:t>Ar g</w:t>
      </w:r>
      <w:r w:rsidRPr="00574A09">
        <w:rPr>
          <w:rFonts w:ascii="Times-Italic" w:hAnsi="Times-Italic" w:cs="Times-Italic"/>
          <w:i/>
          <w:iCs/>
          <w:sz w:val="20"/>
          <w:szCs w:val="20"/>
        </w:rPr>
        <w:t>rozījumi</w:t>
      </w:r>
      <w:r>
        <w:rPr>
          <w:rFonts w:ascii="Times-Italic" w:hAnsi="Times-Italic" w:cs="Times-Italic"/>
          <w:i/>
          <w:iCs/>
          <w:sz w:val="20"/>
          <w:szCs w:val="20"/>
        </w:rPr>
        <w:t xml:space="preserve">em , kas izdarīti </w:t>
      </w:r>
      <w:r w:rsidRPr="00574A09">
        <w:rPr>
          <w:rFonts w:ascii="Times-Italic" w:hAnsi="Times-Italic" w:cs="Times-Italic"/>
          <w:i/>
          <w:iCs/>
          <w:sz w:val="20"/>
          <w:szCs w:val="20"/>
        </w:rPr>
        <w:t xml:space="preserve"> ar 29.02.2012. saistošajiem noteikumiem Nr.4)</w:t>
      </w: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ab/>
        <w:t>5.2. Ja nodokļa maksātājs nepiekrīt maksājamā nodokļa summas pārskatīšanas rezultātam, viņš to var apstrīdēt domes priekšsēdētājam Administratīvā procesa likumā noteiktajā kārtībā, viena mēneša laikā no lēmuma spēkā stāšanās dienas.</w:t>
      </w: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ab/>
        <w:t>5.3. Ja nodokļa maksātājs nepiekrīt maksājamā nodokļa summas pārskatīšanas rezultātam, viņš to var apstrīdēt Kokneses novada domes priekšsēdētājam. Ja nodokļa maksātājs nepiekrīt Kokneses novada domes priekšsēdētāja pieņemtajam lēmumam, viņš to var pārsūdzēt Administratīvajā rajona tiesā Administratīvā procesa likumā noteiktajā kārtībā, viena mēneša laikā no lēmuma spēkā stāšanās dienas.</w:t>
      </w:r>
    </w:p>
    <w:p w:rsidR="00FE50ED" w:rsidRPr="00574A09" w:rsidRDefault="00FE50ED" w:rsidP="00FE50ED">
      <w:pPr>
        <w:autoSpaceDE w:val="0"/>
        <w:autoSpaceDN w:val="0"/>
        <w:adjustRightInd w:val="0"/>
        <w:ind w:right="-874"/>
        <w:rPr>
          <w:rFonts w:ascii="Times-Italic" w:hAnsi="Times-Italic" w:cs="Times-Italic"/>
          <w:i/>
          <w:iCs/>
          <w:sz w:val="20"/>
          <w:szCs w:val="20"/>
        </w:rPr>
      </w:pPr>
      <w:r w:rsidRPr="00574A09">
        <w:rPr>
          <w:rFonts w:ascii="Times-Italic" w:hAnsi="Times-Italic" w:cs="Times-Italic"/>
          <w:i/>
          <w:iCs/>
          <w:sz w:val="20"/>
          <w:szCs w:val="20"/>
        </w:rPr>
        <w:t>(</w:t>
      </w:r>
      <w:r>
        <w:rPr>
          <w:rFonts w:ascii="Times-Italic" w:hAnsi="Times-Italic" w:cs="Times-Italic"/>
          <w:i/>
          <w:iCs/>
          <w:sz w:val="20"/>
          <w:szCs w:val="20"/>
        </w:rPr>
        <w:t>Ar g</w:t>
      </w:r>
      <w:r w:rsidRPr="00574A09">
        <w:rPr>
          <w:rFonts w:ascii="Times-Italic" w:hAnsi="Times-Italic" w:cs="Times-Italic"/>
          <w:i/>
          <w:iCs/>
          <w:sz w:val="20"/>
          <w:szCs w:val="20"/>
        </w:rPr>
        <w:t>rozījumi</w:t>
      </w:r>
      <w:r>
        <w:rPr>
          <w:rFonts w:ascii="Times-Italic" w:hAnsi="Times-Italic" w:cs="Times-Italic"/>
          <w:i/>
          <w:iCs/>
          <w:sz w:val="20"/>
          <w:szCs w:val="20"/>
        </w:rPr>
        <w:t xml:space="preserve">em , kas izdarīti </w:t>
      </w:r>
      <w:r w:rsidRPr="00574A09">
        <w:rPr>
          <w:rFonts w:ascii="Times-Italic" w:hAnsi="Times-Italic" w:cs="Times-Italic"/>
          <w:i/>
          <w:iCs/>
          <w:sz w:val="20"/>
          <w:szCs w:val="20"/>
        </w:rPr>
        <w:t xml:space="preserve"> ar 29.02.2012. saistošajiem noteikumiem Nr.4)</w:t>
      </w:r>
    </w:p>
    <w:p w:rsidR="00FE50ED" w:rsidRDefault="00FE50ED" w:rsidP="00FE50ED">
      <w:pPr>
        <w:autoSpaceDE w:val="0"/>
        <w:autoSpaceDN w:val="0"/>
        <w:adjustRightInd w:val="0"/>
        <w:ind w:right="-874"/>
        <w:rPr>
          <w:rFonts w:ascii="Times-Roman" w:hAnsi="Times-Roman" w:cs="Times-Roman"/>
        </w:rPr>
      </w:pPr>
    </w:p>
    <w:p w:rsidR="00FE50ED" w:rsidRDefault="00FE50ED" w:rsidP="00FE50ED">
      <w:pPr>
        <w:autoSpaceDE w:val="0"/>
        <w:autoSpaceDN w:val="0"/>
        <w:adjustRightInd w:val="0"/>
        <w:ind w:right="-874"/>
        <w:jc w:val="center"/>
        <w:rPr>
          <w:rFonts w:ascii="Times-Bold" w:hAnsi="Times-Bold" w:cs="Times-Bold"/>
          <w:b/>
          <w:bCs/>
        </w:rPr>
      </w:pPr>
      <w:r w:rsidRPr="008F5823">
        <w:rPr>
          <w:rFonts w:ascii="Times-Bold" w:hAnsi="Times-Bold" w:cs="Times-Bold"/>
          <w:b/>
          <w:bCs/>
        </w:rPr>
        <w:t>V</w:t>
      </w:r>
      <w:r>
        <w:rPr>
          <w:rFonts w:ascii="Times-Bold" w:hAnsi="Times-Bold" w:cs="Times-Bold"/>
          <w:b/>
          <w:bCs/>
        </w:rPr>
        <w:t>I.</w:t>
      </w:r>
      <w:r w:rsidRPr="008F5823">
        <w:rPr>
          <w:rFonts w:ascii="Times-Bold" w:hAnsi="Times-Bold" w:cs="Times-Bold"/>
          <w:b/>
          <w:bCs/>
        </w:rPr>
        <w:t xml:space="preserve"> NO</w:t>
      </w:r>
      <w:r>
        <w:rPr>
          <w:rFonts w:ascii="Times-Bold" w:hAnsi="Times-Bold" w:cs="Times-Bold"/>
          <w:b/>
          <w:bCs/>
        </w:rPr>
        <w:t xml:space="preserve">SLĒGUMA </w:t>
      </w:r>
      <w:r w:rsidRPr="008F5823">
        <w:rPr>
          <w:rFonts w:ascii="Times-Bold" w:hAnsi="Times-Bold" w:cs="Times-Bold"/>
          <w:b/>
          <w:bCs/>
        </w:rPr>
        <w:t xml:space="preserve"> JAUT</w:t>
      </w:r>
      <w:r w:rsidRPr="008F5823">
        <w:rPr>
          <w:rFonts w:ascii="TTE1B38DC0t00" w:hAnsi="TTE1B38DC0t00" w:cs="TTE1B38DC0t00"/>
          <w:b/>
        </w:rPr>
        <w:t>Ā</w:t>
      </w:r>
      <w:r w:rsidRPr="008F5823">
        <w:rPr>
          <w:rFonts w:ascii="Times-Bold" w:hAnsi="Times-Bold" w:cs="Times-Bold"/>
          <w:b/>
          <w:bCs/>
        </w:rPr>
        <w:t>JUMI</w:t>
      </w:r>
    </w:p>
    <w:p w:rsidR="00FE50ED" w:rsidRPr="00574A09" w:rsidRDefault="00FE50ED" w:rsidP="00FE50ED">
      <w:pPr>
        <w:autoSpaceDE w:val="0"/>
        <w:autoSpaceDN w:val="0"/>
        <w:adjustRightInd w:val="0"/>
        <w:ind w:right="-874"/>
        <w:jc w:val="center"/>
        <w:rPr>
          <w:rFonts w:ascii="Times-Italic" w:hAnsi="Times-Italic" w:cs="Times-Italic"/>
          <w:i/>
          <w:iCs/>
          <w:sz w:val="20"/>
          <w:szCs w:val="20"/>
        </w:rPr>
      </w:pPr>
      <w:r w:rsidRPr="00574A09">
        <w:rPr>
          <w:rFonts w:ascii="Times-Italic" w:hAnsi="Times-Italic" w:cs="Times-Italic"/>
          <w:i/>
          <w:iCs/>
          <w:sz w:val="20"/>
          <w:szCs w:val="20"/>
        </w:rPr>
        <w:t>(</w:t>
      </w:r>
      <w:r>
        <w:rPr>
          <w:rFonts w:ascii="Times-Italic" w:hAnsi="Times-Italic" w:cs="Times-Italic"/>
          <w:i/>
          <w:iCs/>
          <w:sz w:val="20"/>
          <w:szCs w:val="20"/>
        </w:rPr>
        <w:t>Ar g</w:t>
      </w:r>
      <w:r w:rsidRPr="00574A09">
        <w:rPr>
          <w:rFonts w:ascii="Times-Italic" w:hAnsi="Times-Italic" w:cs="Times-Italic"/>
          <w:i/>
          <w:iCs/>
          <w:sz w:val="20"/>
          <w:szCs w:val="20"/>
        </w:rPr>
        <w:t>rozījumi</w:t>
      </w:r>
      <w:r>
        <w:rPr>
          <w:rFonts w:ascii="Times-Italic" w:hAnsi="Times-Italic" w:cs="Times-Italic"/>
          <w:i/>
          <w:iCs/>
          <w:sz w:val="20"/>
          <w:szCs w:val="20"/>
        </w:rPr>
        <w:t xml:space="preserve">em , kas izdarīti </w:t>
      </w:r>
      <w:r w:rsidRPr="00574A09">
        <w:rPr>
          <w:rFonts w:ascii="Times-Italic" w:hAnsi="Times-Italic" w:cs="Times-Italic"/>
          <w:i/>
          <w:iCs/>
          <w:sz w:val="20"/>
          <w:szCs w:val="20"/>
        </w:rPr>
        <w:t xml:space="preserve"> ar 29.02.2012. saistošajiem noteikumiem Nr.4)</w:t>
      </w:r>
    </w:p>
    <w:p w:rsidR="00FE50ED" w:rsidRPr="008F5823" w:rsidRDefault="00FE50ED" w:rsidP="00FE50ED">
      <w:pPr>
        <w:autoSpaceDE w:val="0"/>
        <w:autoSpaceDN w:val="0"/>
        <w:adjustRightInd w:val="0"/>
        <w:ind w:right="-874"/>
        <w:jc w:val="center"/>
        <w:rPr>
          <w:rFonts w:ascii="Times-Bold" w:hAnsi="Times-Bold" w:cs="Times-Bold"/>
          <w:b/>
          <w:bCs/>
        </w:rPr>
      </w:pPr>
    </w:p>
    <w:p w:rsidR="00FE50ED" w:rsidRDefault="00FE50ED" w:rsidP="00FE50ED">
      <w:pPr>
        <w:autoSpaceDE w:val="0"/>
        <w:autoSpaceDN w:val="0"/>
        <w:adjustRightInd w:val="0"/>
        <w:ind w:right="-874"/>
        <w:jc w:val="both"/>
        <w:rPr>
          <w:rFonts w:ascii="Times-Roman" w:hAnsi="Times-Roman" w:cs="Times-Roman"/>
        </w:rPr>
      </w:pPr>
      <w:r>
        <w:rPr>
          <w:rFonts w:ascii="Times-Roman" w:hAnsi="Times-Roman" w:cs="Times-Roman"/>
        </w:rPr>
        <w:t xml:space="preserve">6.1. Kokneses novada </w:t>
      </w:r>
      <w:r w:rsidRPr="005E522C">
        <w:rPr>
          <w:rFonts w:ascii="Times-Roman" w:hAnsi="Times-Roman" w:cs="Times-Roman"/>
        </w:rPr>
        <w:t>domes 30.11.2011</w:t>
      </w:r>
      <w:r>
        <w:rPr>
          <w:rFonts w:ascii="Times-Roman" w:hAnsi="Times-Roman" w:cs="Times-Roman"/>
        </w:rPr>
        <w:t xml:space="preserve">.saistošie noteikumi </w:t>
      </w:r>
      <w:r w:rsidRPr="00316073">
        <w:rPr>
          <w:rFonts w:ascii="Times-Roman" w:hAnsi="Times-Roman" w:cs="Times-Roman"/>
          <w:color w:val="000000"/>
        </w:rPr>
        <w:t>Nr.</w:t>
      </w:r>
      <w:r>
        <w:rPr>
          <w:rFonts w:ascii="Times-Roman" w:hAnsi="Times-Roman" w:cs="Times-Roman"/>
          <w:color w:val="000000"/>
        </w:rPr>
        <w:t>12</w:t>
      </w:r>
      <w:r>
        <w:rPr>
          <w:rFonts w:ascii="Times-Roman" w:hAnsi="Times-Roman" w:cs="Times-Roman"/>
          <w:color w:val="FF6600"/>
        </w:rPr>
        <w:t xml:space="preserve"> </w:t>
      </w:r>
      <w:r>
        <w:rPr>
          <w:rFonts w:ascii="Times-Roman" w:hAnsi="Times-Roman" w:cs="Times-Roman"/>
        </w:rPr>
        <w:t>„Par atvieglojumu pieš</w:t>
      </w:r>
      <w:r>
        <w:rPr>
          <w:rFonts w:ascii="TTE1D70F18t00" w:hAnsi="TTE1D70F18t00" w:cs="TTE1D70F18t00"/>
        </w:rPr>
        <w:t>ķ</w:t>
      </w:r>
      <w:r>
        <w:rPr>
          <w:rFonts w:ascii="Times-Roman" w:hAnsi="Times-Roman" w:cs="Times-Roman"/>
        </w:rPr>
        <w:t>iršanu nekustam</w:t>
      </w:r>
      <w:r>
        <w:rPr>
          <w:rFonts w:ascii="TTE1D70F18t00" w:hAnsi="TTE1D70F18t00" w:cs="TTE1D70F18t00"/>
        </w:rPr>
        <w:t>ā ī</w:t>
      </w:r>
      <w:r>
        <w:rPr>
          <w:rFonts w:ascii="Times-Roman" w:hAnsi="Times-Roman" w:cs="Times-Roman"/>
        </w:rPr>
        <w:t>pašuma nodok</w:t>
      </w:r>
      <w:r>
        <w:rPr>
          <w:rFonts w:ascii="TTE1D70F18t00" w:hAnsi="TTE1D70F18t00" w:cs="TTE1D70F18t00"/>
        </w:rPr>
        <w:t>ļ</w:t>
      </w:r>
      <w:r>
        <w:rPr>
          <w:rFonts w:ascii="Times-Roman" w:hAnsi="Times-Roman" w:cs="Times-Roman"/>
        </w:rPr>
        <w:t>a maks</w:t>
      </w:r>
      <w:r>
        <w:rPr>
          <w:rFonts w:ascii="TTE1D70F18t00" w:hAnsi="TTE1D70F18t00" w:cs="TTE1D70F18t00"/>
        </w:rPr>
        <w:t>ā</w:t>
      </w:r>
      <w:r>
        <w:rPr>
          <w:rFonts w:ascii="Times-Roman" w:hAnsi="Times-Roman" w:cs="Times-Roman"/>
        </w:rPr>
        <w:t>t</w:t>
      </w:r>
      <w:r>
        <w:rPr>
          <w:rFonts w:ascii="TTE1D70F18t00" w:hAnsi="TTE1D70F18t00" w:cs="TTE1D70F18t00"/>
        </w:rPr>
        <w:t>ā</w:t>
      </w:r>
      <w:r>
        <w:rPr>
          <w:rFonts w:ascii="Times-Roman" w:hAnsi="Times-Roman" w:cs="Times-Roman"/>
        </w:rPr>
        <w:t>ju kategorij</w:t>
      </w:r>
      <w:r>
        <w:rPr>
          <w:rFonts w:ascii="TTE1D70F18t00" w:hAnsi="TTE1D70F18t00" w:cs="TTE1D70F18t00"/>
        </w:rPr>
        <w:t>ā</w:t>
      </w:r>
      <w:r>
        <w:rPr>
          <w:rFonts w:ascii="Times-Roman" w:hAnsi="Times-Roman" w:cs="Times-Roman"/>
        </w:rPr>
        <w:t>m Kokneses novad</w:t>
      </w:r>
      <w:r>
        <w:rPr>
          <w:rFonts w:ascii="TTE1D70F18t00" w:hAnsi="TTE1D70F18t00" w:cs="TTE1D70F18t00"/>
        </w:rPr>
        <w:t>ā</w:t>
      </w:r>
      <w:r>
        <w:rPr>
          <w:rFonts w:ascii="Times-Roman" w:hAnsi="Times-Roman" w:cs="Times-Roman"/>
        </w:rPr>
        <w:t>” st</w:t>
      </w:r>
      <w:r>
        <w:rPr>
          <w:rFonts w:ascii="TTE1D70F18t00" w:hAnsi="TTE1D70F18t00" w:cs="TTE1D70F18t00"/>
        </w:rPr>
        <w:t>ā</w:t>
      </w:r>
      <w:r>
        <w:rPr>
          <w:rFonts w:ascii="Times-Roman" w:hAnsi="Times-Roman" w:cs="Times-Roman"/>
        </w:rPr>
        <w:t>jas sp</w:t>
      </w:r>
      <w:r>
        <w:rPr>
          <w:rFonts w:ascii="TTE1D70F18t00" w:hAnsi="TTE1D70F18t00" w:cs="TTE1D70F18t00"/>
        </w:rPr>
        <w:t>ē</w:t>
      </w:r>
      <w:r>
        <w:rPr>
          <w:rFonts w:ascii="Times-Roman" w:hAnsi="Times-Roman" w:cs="Times-Roman"/>
        </w:rPr>
        <w:t>k</w:t>
      </w:r>
      <w:r>
        <w:rPr>
          <w:rFonts w:ascii="TTE1D70F18t00" w:hAnsi="TTE1D70F18t00" w:cs="TTE1D70F18t00"/>
        </w:rPr>
        <w:t xml:space="preserve">ā nākošajā dienā  pēc to pilna teksta </w:t>
      </w:r>
      <w:r>
        <w:rPr>
          <w:rFonts w:ascii="Times-Roman" w:hAnsi="Times-Roman" w:cs="Times-Roman"/>
        </w:rPr>
        <w:t>public</w:t>
      </w:r>
      <w:r>
        <w:rPr>
          <w:rFonts w:ascii="TTE1D70F18t00" w:hAnsi="TTE1D70F18t00" w:cs="TTE1D70F18t00"/>
        </w:rPr>
        <w:t xml:space="preserve">ēšanas vietējā </w:t>
      </w:r>
      <w:r>
        <w:rPr>
          <w:rFonts w:ascii="Times-Roman" w:hAnsi="Times-Roman" w:cs="Times-Roman"/>
        </w:rPr>
        <w:t>laikrakst</w:t>
      </w:r>
      <w:r>
        <w:rPr>
          <w:rFonts w:ascii="TTE1D70F18t00" w:hAnsi="TTE1D70F18t00" w:cs="TTE1D70F18t00"/>
        </w:rPr>
        <w:t xml:space="preserve">ā </w:t>
      </w:r>
      <w:r>
        <w:rPr>
          <w:rFonts w:ascii="Times-Roman" w:hAnsi="Times-Roman" w:cs="Times-Roman"/>
        </w:rPr>
        <w:t xml:space="preserve">„Koknese Novada Vēstis” . Noteikt, ka noteikumi ir piemērojami par periodu no 2014.gada 1.janvāra. </w:t>
      </w:r>
    </w:p>
    <w:p w:rsidR="00FE50ED" w:rsidRDefault="00FE50ED" w:rsidP="00FE50ED">
      <w:pPr>
        <w:autoSpaceDE w:val="0"/>
        <w:autoSpaceDN w:val="0"/>
        <w:adjustRightInd w:val="0"/>
        <w:ind w:right="-874"/>
        <w:rPr>
          <w:rFonts w:ascii="Times-Italic" w:hAnsi="Times-Italic" w:cs="Times-Italic"/>
          <w:i/>
          <w:iCs/>
          <w:sz w:val="20"/>
          <w:szCs w:val="20"/>
        </w:rPr>
      </w:pPr>
      <w:r w:rsidRPr="00574A09">
        <w:rPr>
          <w:rFonts w:ascii="Times-Italic" w:hAnsi="Times-Italic" w:cs="Times-Italic"/>
          <w:i/>
          <w:iCs/>
          <w:sz w:val="20"/>
          <w:szCs w:val="20"/>
        </w:rPr>
        <w:t>(</w:t>
      </w:r>
      <w:r>
        <w:rPr>
          <w:rFonts w:ascii="Times-Italic" w:hAnsi="Times-Italic" w:cs="Times-Italic"/>
          <w:i/>
          <w:iCs/>
          <w:sz w:val="20"/>
          <w:szCs w:val="20"/>
        </w:rPr>
        <w:t>Ar g</w:t>
      </w:r>
      <w:r w:rsidRPr="00574A09">
        <w:rPr>
          <w:rFonts w:ascii="Times-Italic" w:hAnsi="Times-Italic" w:cs="Times-Italic"/>
          <w:i/>
          <w:iCs/>
          <w:sz w:val="20"/>
          <w:szCs w:val="20"/>
        </w:rPr>
        <w:t>rozījumi</w:t>
      </w:r>
      <w:r>
        <w:rPr>
          <w:rFonts w:ascii="Times-Italic" w:hAnsi="Times-Italic" w:cs="Times-Italic"/>
          <w:i/>
          <w:iCs/>
          <w:sz w:val="20"/>
          <w:szCs w:val="20"/>
        </w:rPr>
        <w:t xml:space="preserve">em , kas izdarīti </w:t>
      </w:r>
      <w:r w:rsidRPr="00574A09">
        <w:rPr>
          <w:rFonts w:ascii="Times-Italic" w:hAnsi="Times-Italic" w:cs="Times-Italic"/>
          <w:i/>
          <w:iCs/>
          <w:sz w:val="20"/>
          <w:szCs w:val="20"/>
        </w:rPr>
        <w:t xml:space="preserve"> ar 29.02.2012. saistošajiem noteikumiem Nr.4)</w:t>
      </w:r>
    </w:p>
    <w:p w:rsidR="00FE50ED" w:rsidRPr="00574A09" w:rsidRDefault="00FE50ED" w:rsidP="00FE50ED">
      <w:pPr>
        <w:autoSpaceDE w:val="0"/>
        <w:autoSpaceDN w:val="0"/>
        <w:adjustRightInd w:val="0"/>
        <w:ind w:right="-874"/>
        <w:rPr>
          <w:rFonts w:ascii="Times-Italic" w:hAnsi="Times-Italic" w:cs="Times-Italic"/>
          <w:i/>
          <w:iCs/>
          <w:sz w:val="20"/>
          <w:szCs w:val="20"/>
        </w:rPr>
      </w:pPr>
      <w:r w:rsidRPr="00574A09">
        <w:rPr>
          <w:rFonts w:ascii="Times-Italic" w:hAnsi="Times-Italic" w:cs="Times-Italic"/>
          <w:i/>
          <w:iCs/>
          <w:sz w:val="20"/>
          <w:szCs w:val="20"/>
        </w:rPr>
        <w:t>(</w:t>
      </w:r>
      <w:r>
        <w:rPr>
          <w:rFonts w:ascii="Times-Italic" w:hAnsi="Times-Italic" w:cs="Times-Italic"/>
          <w:i/>
          <w:iCs/>
          <w:sz w:val="20"/>
          <w:szCs w:val="20"/>
        </w:rPr>
        <w:t>Ar g</w:t>
      </w:r>
      <w:r w:rsidRPr="00574A09">
        <w:rPr>
          <w:rFonts w:ascii="Times-Italic" w:hAnsi="Times-Italic" w:cs="Times-Italic"/>
          <w:i/>
          <w:iCs/>
          <w:sz w:val="20"/>
          <w:szCs w:val="20"/>
        </w:rPr>
        <w:t>rozījumi</w:t>
      </w:r>
      <w:r>
        <w:rPr>
          <w:rFonts w:ascii="Times-Italic" w:hAnsi="Times-Italic" w:cs="Times-Italic"/>
          <w:i/>
          <w:iCs/>
          <w:sz w:val="20"/>
          <w:szCs w:val="20"/>
        </w:rPr>
        <w:t xml:space="preserve">em , kas izdarīti </w:t>
      </w:r>
      <w:r w:rsidRPr="00574A09">
        <w:rPr>
          <w:rFonts w:ascii="Times-Italic" w:hAnsi="Times-Italic" w:cs="Times-Italic"/>
          <w:i/>
          <w:iCs/>
          <w:sz w:val="20"/>
          <w:szCs w:val="20"/>
        </w:rPr>
        <w:t xml:space="preserve"> ar 29.02.2012. saistošajiem noteikumiem Nr.4)</w:t>
      </w:r>
    </w:p>
    <w:p w:rsidR="00FE50ED" w:rsidRDefault="00FE50ED" w:rsidP="00FE50ED">
      <w:pPr>
        <w:autoSpaceDE w:val="0"/>
        <w:autoSpaceDN w:val="0"/>
        <w:adjustRightInd w:val="0"/>
        <w:ind w:right="-874"/>
        <w:jc w:val="both"/>
        <w:rPr>
          <w:rFonts w:ascii="Times-Roman" w:hAnsi="Times-Roman" w:cs="Times-Roman"/>
        </w:rPr>
      </w:pPr>
    </w:p>
    <w:p w:rsidR="00FE50ED" w:rsidRPr="00DD3FC8" w:rsidRDefault="00FE50ED" w:rsidP="00FE50ED">
      <w:pPr>
        <w:ind w:right="-874"/>
        <w:jc w:val="both"/>
      </w:pPr>
      <w:r>
        <w:rPr>
          <w:rFonts w:ascii="Times-Roman" w:hAnsi="Times-Roman" w:cs="Times-Roman"/>
        </w:rPr>
        <w:t>5.2. Ar šo saistošo noteikumu spēkā st</w:t>
      </w:r>
      <w:r>
        <w:rPr>
          <w:rFonts w:ascii="TTE1D70F18t00" w:hAnsi="TTE1D70F18t00" w:cs="TTE1D70F18t00"/>
        </w:rPr>
        <w:t>ā</w:t>
      </w:r>
      <w:r>
        <w:rPr>
          <w:rFonts w:ascii="Times-Roman" w:hAnsi="Times-Roman" w:cs="Times-Roman"/>
        </w:rPr>
        <w:t>šanos, atzīt par sp</w:t>
      </w:r>
      <w:r>
        <w:rPr>
          <w:rFonts w:ascii="TTE1D70F18t00" w:hAnsi="TTE1D70F18t00" w:cs="TTE1D70F18t00"/>
        </w:rPr>
        <w:t>ē</w:t>
      </w:r>
      <w:r>
        <w:rPr>
          <w:rFonts w:ascii="Times-Roman" w:hAnsi="Times-Roman" w:cs="Times-Roman"/>
        </w:rPr>
        <w:t>k</w:t>
      </w:r>
      <w:r>
        <w:rPr>
          <w:rFonts w:ascii="TTE1D70F18t00" w:hAnsi="TTE1D70F18t00" w:cs="TTE1D70F18t00"/>
        </w:rPr>
        <w:t xml:space="preserve">u </w:t>
      </w:r>
      <w:r>
        <w:rPr>
          <w:rFonts w:ascii="Times-Roman" w:hAnsi="Times-Roman" w:cs="Times-Roman"/>
        </w:rPr>
        <w:t>zaud</w:t>
      </w:r>
      <w:r>
        <w:rPr>
          <w:rFonts w:ascii="TTE1D70F18t00" w:hAnsi="TTE1D70F18t00" w:cs="TTE1D70F18t00"/>
        </w:rPr>
        <w:t xml:space="preserve">ējušiem </w:t>
      </w:r>
      <w:r>
        <w:rPr>
          <w:rFonts w:ascii="Times-Roman" w:hAnsi="Times-Roman" w:cs="Times-Roman"/>
        </w:rPr>
        <w:t xml:space="preserve">Kokneses novada domes </w:t>
      </w:r>
      <w:r>
        <w:t xml:space="preserve">2011.gada 26. janvāra </w:t>
      </w:r>
      <w:r>
        <w:rPr>
          <w:rFonts w:ascii="Times-Roman" w:hAnsi="Times-Roman" w:cs="Times-Roman"/>
        </w:rPr>
        <w:t>saistošie noteikumi  Nr. 4  „Par nekustam</w:t>
      </w:r>
      <w:r>
        <w:rPr>
          <w:rFonts w:ascii="TTE1D70F18t00" w:hAnsi="TTE1D70F18t00" w:cs="TTE1D70F18t00"/>
        </w:rPr>
        <w:t>ā ī</w:t>
      </w:r>
      <w:r>
        <w:rPr>
          <w:rFonts w:ascii="Times-Roman" w:hAnsi="Times-Roman" w:cs="Times-Roman"/>
        </w:rPr>
        <w:t>pašuma nodokļu atvieglojumiem Kokneses novad</w:t>
      </w:r>
      <w:r>
        <w:rPr>
          <w:rFonts w:ascii="TTE1D70F18t00" w:hAnsi="TTE1D70F18t00" w:cs="TTE1D70F18t00"/>
        </w:rPr>
        <w:t>ā 2011.gadā</w:t>
      </w:r>
      <w:r>
        <w:rPr>
          <w:rFonts w:ascii="Times-Roman" w:hAnsi="Times-Roman" w:cs="Times-Roman"/>
        </w:rPr>
        <w:t>”.(26.01.2011.domes</w:t>
      </w:r>
      <w:r w:rsidRPr="00A510F4">
        <w:t xml:space="preserve"> </w:t>
      </w:r>
      <w:r>
        <w:t>lēmums Nr.3.)</w:t>
      </w:r>
    </w:p>
    <w:p w:rsidR="00FE50ED" w:rsidRPr="00574A09" w:rsidRDefault="00FE50ED" w:rsidP="00FE50ED">
      <w:pPr>
        <w:autoSpaceDE w:val="0"/>
        <w:autoSpaceDN w:val="0"/>
        <w:adjustRightInd w:val="0"/>
        <w:ind w:right="-874"/>
        <w:rPr>
          <w:rFonts w:ascii="Times-Italic" w:hAnsi="Times-Italic" w:cs="Times-Italic"/>
          <w:i/>
          <w:iCs/>
          <w:sz w:val="20"/>
          <w:szCs w:val="20"/>
        </w:rPr>
      </w:pPr>
      <w:r w:rsidRPr="00574A09">
        <w:rPr>
          <w:rFonts w:ascii="Times-Italic" w:hAnsi="Times-Italic" w:cs="Times-Italic"/>
          <w:i/>
          <w:iCs/>
          <w:sz w:val="20"/>
          <w:szCs w:val="20"/>
        </w:rPr>
        <w:t>(</w:t>
      </w:r>
      <w:r>
        <w:rPr>
          <w:rFonts w:ascii="Times-Italic" w:hAnsi="Times-Italic" w:cs="Times-Italic"/>
          <w:i/>
          <w:iCs/>
          <w:sz w:val="20"/>
          <w:szCs w:val="20"/>
        </w:rPr>
        <w:t>Ar g</w:t>
      </w:r>
      <w:r w:rsidRPr="00574A09">
        <w:rPr>
          <w:rFonts w:ascii="Times-Italic" w:hAnsi="Times-Italic" w:cs="Times-Italic"/>
          <w:i/>
          <w:iCs/>
          <w:sz w:val="20"/>
          <w:szCs w:val="20"/>
        </w:rPr>
        <w:t>rozījumi</w:t>
      </w:r>
      <w:r>
        <w:rPr>
          <w:rFonts w:ascii="Times-Italic" w:hAnsi="Times-Italic" w:cs="Times-Italic"/>
          <w:i/>
          <w:iCs/>
          <w:sz w:val="20"/>
          <w:szCs w:val="20"/>
        </w:rPr>
        <w:t xml:space="preserve">em , kas izdarīti </w:t>
      </w:r>
      <w:r w:rsidRPr="00574A09">
        <w:rPr>
          <w:rFonts w:ascii="Times-Italic" w:hAnsi="Times-Italic" w:cs="Times-Italic"/>
          <w:i/>
          <w:iCs/>
          <w:sz w:val="20"/>
          <w:szCs w:val="20"/>
        </w:rPr>
        <w:t xml:space="preserve"> ar 29.02.2012. saistošajiem noteikumiem Nr.4)</w:t>
      </w:r>
    </w:p>
    <w:p w:rsidR="00FE50ED" w:rsidRPr="00574A09" w:rsidRDefault="00FE50ED" w:rsidP="00FE50ED">
      <w:pPr>
        <w:autoSpaceDE w:val="0"/>
        <w:autoSpaceDN w:val="0"/>
        <w:adjustRightInd w:val="0"/>
        <w:ind w:right="-874"/>
        <w:rPr>
          <w:rFonts w:ascii="Times-Italic" w:hAnsi="Times-Italic" w:cs="Times-Italic"/>
          <w:i/>
          <w:iCs/>
          <w:sz w:val="20"/>
          <w:szCs w:val="20"/>
        </w:rPr>
      </w:pPr>
      <w:r w:rsidRPr="00574A09">
        <w:rPr>
          <w:rFonts w:ascii="Times-Italic" w:hAnsi="Times-Italic" w:cs="Times-Italic"/>
          <w:i/>
          <w:iCs/>
          <w:sz w:val="20"/>
          <w:szCs w:val="20"/>
        </w:rPr>
        <w:t>(</w:t>
      </w:r>
      <w:r>
        <w:rPr>
          <w:rFonts w:ascii="Times-Italic" w:hAnsi="Times-Italic" w:cs="Times-Italic"/>
          <w:i/>
          <w:iCs/>
          <w:sz w:val="20"/>
          <w:szCs w:val="20"/>
        </w:rPr>
        <w:t>Ar g</w:t>
      </w:r>
      <w:r w:rsidRPr="00574A09">
        <w:rPr>
          <w:rFonts w:ascii="Times-Italic" w:hAnsi="Times-Italic" w:cs="Times-Italic"/>
          <w:i/>
          <w:iCs/>
          <w:sz w:val="20"/>
          <w:szCs w:val="20"/>
        </w:rPr>
        <w:t>rozījumi</w:t>
      </w:r>
      <w:r>
        <w:rPr>
          <w:rFonts w:ascii="Times-Italic" w:hAnsi="Times-Italic" w:cs="Times-Italic"/>
          <w:i/>
          <w:iCs/>
          <w:sz w:val="20"/>
          <w:szCs w:val="20"/>
        </w:rPr>
        <w:t xml:space="preserve">em , kas izdarīti </w:t>
      </w:r>
      <w:r w:rsidRPr="00574A09">
        <w:rPr>
          <w:rFonts w:ascii="Times-Italic" w:hAnsi="Times-Italic" w:cs="Times-Italic"/>
          <w:i/>
          <w:iCs/>
          <w:sz w:val="20"/>
          <w:szCs w:val="20"/>
        </w:rPr>
        <w:t xml:space="preserve"> ar 29.02.2012. saistošajiem noteikumiem Nr.4)</w:t>
      </w:r>
    </w:p>
    <w:p w:rsidR="00FE50ED" w:rsidRDefault="00FE50ED" w:rsidP="00FE50ED">
      <w:pPr>
        <w:autoSpaceDE w:val="0"/>
        <w:autoSpaceDN w:val="0"/>
        <w:adjustRightInd w:val="0"/>
        <w:ind w:right="-874"/>
        <w:rPr>
          <w:rFonts w:ascii="Times-Roman" w:hAnsi="Times-Roman" w:cs="Times-Roman"/>
        </w:rPr>
      </w:pPr>
    </w:p>
    <w:p w:rsidR="00FE50ED" w:rsidRDefault="00FE50ED" w:rsidP="00FE50ED">
      <w:pPr>
        <w:autoSpaceDE w:val="0"/>
        <w:autoSpaceDN w:val="0"/>
        <w:adjustRightInd w:val="0"/>
        <w:ind w:right="-874"/>
        <w:rPr>
          <w:rFonts w:ascii="Times-Roman" w:hAnsi="Times-Roman" w:cs="Times-Roman"/>
        </w:rPr>
      </w:pPr>
      <w:r>
        <w:rPr>
          <w:rFonts w:ascii="Times-Roman" w:hAnsi="Times-Roman" w:cs="Times-Roman"/>
        </w:rPr>
        <w:t>Sēdes vadītājs,</w:t>
      </w:r>
    </w:p>
    <w:p w:rsidR="00FE50ED" w:rsidRPr="00DC298E" w:rsidRDefault="00FE50ED" w:rsidP="00DC298E">
      <w:pPr>
        <w:autoSpaceDE w:val="0"/>
        <w:autoSpaceDN w:val="0"/>
        <w:adjustRightInd w:val="0"/>
        <w:ind w:right="-525"/>
        <w:rPr>
          <w:rFonts w:ascii="Times-Roman" w:hAnsi="Times-Roman" w:cs="Times-Roman"/>
        </w:rPr>
      </w:pPr>
      <w:r>
        <w:rPr>
          <w:rFonts w:ascii="Times-Roman" w:hAnsi="Times-Roman" w:cs="Times-Roman"/>
        </w:rPr>
        <w:t xml:space="preserve">domes priekšsēdētājs                             ( personiskais paraksts)                                   </w:t>
      </w:r>
      <w:proofErr w:type="spellStart"/>
      <w:r>
        <w:rPr>
          <w:rFonts w:ascii="Times-Roman" w:hAnsi="Times-Roman" w:cs="Times-Roman"/>
        </w:rPr>
        <w:t>D.Vingris</w:t>
      </w:r>
      <w:proofErr w:type="spellEnd"/>
    </w:p>
    <w:p w:rsidR="00FE50ED" w:rsidRDefault="00FE50ED" w:rsidP="00FE50ED">
      <w:pPr>
        <w:autoSpaceDE w:val="0"/>
        <w:autoSpaceDN w:val="0"/>
        <w:adjustRightInd w:val="0"/>
        <w:ind w:right="-874"/>
        <w:jc w:val="right"/>
        <w:rPr>
          <w:rFonts w:ascii="Times-Italic" w:hAnsi="Times-Italic" w:cs="Times-Italic"/>
          <w:i/>
          <w:iCs/>
        </w:rPr>
      </w:pPr>
      <w:r>
        <w:rPr>
          <w:rFonts w:ascii="Times-Italic" w:hAnsi="Times-Italic" w:cs="Times-Italic"/>
          <w:i/>
          <w:iCs/>
        </w:rPr>
        <w:t>Pielikums</w:t>
      </w:r>
    </w:p>
    <w:p w:rsidR="00FE50ED" w:rsidRDefault="00FE50ED" w:rsidP="00FE50ED">
      <w:pPr>
        <w:autoSpaceDE w:val="0"/>
        <w:autoSpaceDN w:val="0"/>
        <w:adjustRightInd w:val="0"/>
        <w:ind w:right="-874"/>
        <w:jc w:val="right"/>
        <w:rPr>
          <w:rFonts w:ascii="Times-Roman" w:hAnsi="Times-Roman" w:cs="Times-Roman"/>
        </w:rPr>
      </w:pPr>
      <w:r>
        <w:rPr>
          <w:rFonts w:ascii="Times-Roman" w:hAnsi="Times-Roman" w:cs="Times-Roman"/>
        </w:rPr>
        <w:t>Kokneses novada domes</w:t>
      </w:r>
    </w:p>
    <w:p w:rsidR="00FE50ED" w:rsidRDefault="00FE50ED" w:rsidP="00FE50ED">
      <w:pPr>
        <w:autoSpaceDE w:val="0"/>
        <w:autoSpaceDN w:val="0"/>
        <w:adjustRightInd w:val="0"/>
        <w:ind w:right="-874"/>
        <w:jc w:val="right"/>
        <w:rPr>
          <w:rFonts w:ascii="Times-Bold" w:hAnsi="Times-Bold" w:cs="Times-Bold"/>
          <w:b/>
          <w:bCs/>
        </w:rPr>
      </w:pPr>
      <w:r>
        <w:rPr>
          <w:rFonts w:ascii="Times-Roman" w:hAnsi="Times-Roman" w:cs="Times-Roman"/>
        </w:rPr>
        <w:t>30.11.2011. saistošajiem noteikumiem Nr.12</w:t>
      </w:r>
    </w:p>
    <w:p w:rsidR="00FE50ED" w:rsidRDefault="00FE50ED" w:rsidP="00FE50ED">
      <w:pPr>
        <w:autoSpaceDE w:val="0"/>
        <w:autoSpaceDN w:val="0"/>
        <w:adjustRightInd w:val="0"/>
        <w:ind w:right="-874"/>
        <w:jc w:val="right"/>
        <w:rPr>
          <w:rFonts w:ascii="TTE1D70F18t00" w:hAnsi="TTE1D70F18t00" w:cs="TTE1D70F18t00"/>
        </w:rPr>
      </w:pPr>
      <w:r>
        <w:rPr>
          <w:rFonts w:ascii="Times-Roman" w:hAnsi="Times-Roman" w:cs="Times-Roman"/>
        </w:rPr>
        <w:t>”Par atvieglojumu pieš</w:t>
      </w:r>
      <w:r>
        <w:rPr>
          <w:rFonts w:ascii="TTE1D70F18t00" w:hAnsi="TTE1D70F18t00" w:cs="TTE1D70F18t00"/>
        </w:rPr>
        <w:t>ķ</w:t>
      </w:r>
      <w:r>
        <w:rPr>
          <w:rFonts w:ascii="Times-Roman" w:hAnsi="Times-Roman" w:cs="Times-Roman"/>
        </w:rPr>
        <w:t>iršanu nekustam</w:t>
      </w:r>
      <w:r>
        <w:rPr>
          <w:rFonts w:ascii="TTE1D70F18t00" w:hAnsi="TTE1D70F18t00" w:cs="TTE1D70F18t00"/>
        </w:rPr>
        <w:t>ā</w:t>
      </w:r>
    </w:p>
    <w:p w:rsidR="00FE50ED" w:rsidRDefault="00FE50ED" w:rsidP="00FE50ED">
      <w:pPr>
        <w:autoSpaceDE w:val="0"/>
        <w:autoSpaceDN w:val="0"/>
        <w:adjustRightInd w:val="0"/>
        <w:ind w:right="-874"/>
        <w:jc w:val="right"/>
        <w:rPr>
          <w:rFonts w:ascii="Times-Roman" w:hAnsi="Times-Roman" w:cs="Times-Roman"/>
        </w:rPr>
      </w:pPr>
      <w:r>
        <w:rPr>
          <w:rFonts w:ascii="TTE1D70F18t00" w:hAnsi="TTE1D70F18t00" w:cs="TTE1D70F18t00"/>
        </w:rPr>
        <w:t>ī</w:t>
      </w:r>
      <w:r>
        <w:rPr>
          <w:rFonts w:ascii="Times-Roman" w:hAnsi="Times-Roman" w:cs="Times-Roman"/>
        </w:rPr>
        <w:t>pašuma nodok</w:t>
      </w:r>
      <w:r>
        <w:rPr>
          <w:rFonts w:ascii="TTE1D70F18t00" w:hAnsi="TTE1D70F18t00" w:cs="TTE1D70F18t00"/>
        </w:rPr>
        <w:t>ļ</w:t>
      </w:r>
      <w:r>
        <w:rPr>
          <w:rFonts w:ascii="Times-Roman" w:hAnsi="Times-Roman" w:cs="Times-Roman"/>
        </w:rPr>
        <w:t>a maks</w:t>
      </w:r>
      <w:r>
        <w:rPr>
          <w:rFonts w:ascii="TTE1D70F18t00" w:hAnsi="TTE1D70F18t00" w:cs="TTE1D70F18t00"/>
        </w:rPr>
        <w:t>ā</w:t>
      </w:r>
      <w:r>
        <w:rPr>
          <w:rFonts w:ascii="Times-Roman" w:hAnsi="Times-Roman" w:cs="Times-Roman"/>
        </w:rPr>
        <w:t>t</w:t>
      </w:r>
      <w:r>
        <w:rPr>
          <w:rFonts w:ascii="TTE1D70F18t00" w:hAnsi="TTE1D70F18t00" w:cs="TTE1D70F18t00"/>
        </w:rPr>
        <w:t>ā</w:t>
      </w:r>
      <w:r>
        <w:rPr>
          <w:rFonts w:ascii="Times-Roman" w:hAnsi="Times-Roman" w:cs="Times-Roman"/>
        </w:rPr>
        <w:t>ju kategorij</w:t>
      </w:r>
      <w:r>
        <w:rPr>
          <w:rFonts w:ascii="TTE1D70F18t00" w:hAnsi="TTE1D70F18t00" w:cs="TTE1D70F18t00"/>
        </w:rPr>
        <w:t>ā</w:t>
      </w:r>
      <w:r>
        <w:rPr>
          <w:rFonts w:ascii="Times-Roman" w:hAnsi="Times-Roman" w:cs="Times-Roman"/>
        </w:rPr>
        <w:t>m</w:t>
      </w:r>
    </w:p>
    <w:p w:rsidR="00FE50ED" w:rsidRDefault="00FE50ED" w:rsidP="00FE50ED">
      <w:pPr>
        <w:autoSpaceDE w:val="0"/>
        <w:autoSpaceDN w:val="0"/>
        <w:adjustRightInd w:val="0"/>
        <w:ind w:right="-874"/>
        <w:jc w:val="right"/>
        <w:rPr>
          <w:rFonts w:ascii="TTE1D70F18t00" w:hAnsi="TTE1D70F18t00" w:cs="TTE1D70F18t00"/>
        </w:rPr>
      </w:pPr>
      <w:r>
        <w:rPr>
          <w:rFonts w:ascii="Times-Roman" w:hAnsi="Times-Roman" w:cs="Times-Roman"/>
        </w:rPr>
        <w:t>Kokneses novad</w:t>
      </w:r>
      <w:r>
        <w:rPr>
          <w:rFonts w:ascii="TTE1D70F18t00" w:hAnsi="TTE1D70F18t00" w:cs="TTE1D70F18t00"/>
        </w:rPr>
        <w:t>ā”</w:t>
      </w:r>
    </w:p>
    <w:p w:rsidR="00FE50ED" w:rsidRDefault="00FE50ED" w:rsidP="00FE50ED">
      <w:pPr>
        <w:autoSpaceDE w:val="0"/>
        <w:autoSpaceDN w:val="0"/>
        <w:adjustRightInd w:val="0"/>
        <w:ind w:right="-874"/>
        <w:jc w:val="right"/>
        <w:rPr>
          <w:rFonts w:ascii="TTE1D70F18t00" w:hAnsi="TTE1D70F18t00" w:cs="TTE1D70F18t00"/>
        </w:rPr>
      </w:pPr>
    </w:p>
    <w:p w:rsidR="00FE50ED" w:rsidRDefault="00FE50ED" w:rsidP="00FE50ED">
      <w:pPr>
        <w:autoSpaceDE w:val="0"/>
        <w:autoSpaceDN w:val="0"/>
        <w:adjustRightInd w:val="0"/>
        <w:ind w:right="-874"/>
        <w:jc w:val="center"/>
        <w:rPr>
          <w:rFonts w:ascii="Times-Bold" w:hAnsi="Times-Bold" w:cs="Times-Bold"/>
          <w:b/>
          <w:bCs/>
          <w:sz w:val="28"/>
          <w:szCs w:val="28"/>
        </w:rPr>
      </w:pPr>
      <w:r>
        <w:rPr>
          <w:rFonts w:ascii="Times-Bold" w:hAnsi="Times-Bold" w:cs="Times-Bold"/>
          <w:b/>
          <w:bCs/>
          <w:sz w:val="28"/>
          <w:szCs w:val="28"/>
        </w:rPr>
        <w:t>IESNIEGUMS</w:t>
      </w:r>
    </w:p>
    <w:p w:rsidR="00FE50ED" w:rsidRPr="00A3158D" w:rsidRDefault="00FE50ED" w:rsidP="00FE50ED">
      <w:pPr>
        <w:autoSpaceDE w:val="0"/>
        <w:autoSpaceDN w:val="0"/>
        <w:adjustRightInd w:val="0"/>
        <w:ind w:right="-874"/>
        <w:jc w:val="center"/>
        <w:rPr>
          <w:rFonts w:ascii="TTE1B38DC0t00" w:hAnsi="TTE1B38DC0t00" w:cs="TTE1B38DC0t00"/>
          <w:b/>
          <w:sz w:val="28"/>
          <w:szCs w:val="28"/>
        </w:rPr>
      </w:pPr>
      <w:r w:rsidRPr="00A3158D">
        <w:rPr>
          <w:rFonts w:ascii="Times-Bold" w:hAnsi="Times-Bold" w:cs="Times-Bold"/>
          <w:b/>
          <w:bCs/>
          <w:sz w:val="28"/>
          <w:szCs w:val="28"/>
        </w:rPr>
        <w:t>par nekustam</w:t>
      </w:r>
      <w:r w:rsidRPr="00A3158D">
        <w:rPr>
          <w:rFonts w:ascii="TTE1B38DC0t00" w:hAnsi="TTE1B38DC0t00" w:cs="TTE1B38DC0t00"/>
          <w:b/>
          <w:sz w:val="28"/>
          <w:szCs w:val="28"/>
        </w:rPr>
        <w:t>ā ī</w:t>
      </w:r>
      <w:r w:rsidRPr="00A3158D">
        <w:rPr>
          <w:rFonts w:ascii="Times-Bold" w:hAnsi="Times-Bold" w:cs="Times-Bold"/>
          <w:b/>
          <w:bCs/>
          <w:sz w:val="28"/>
          <w:szCs w:val="28"/>
        </w:rPr>
        <w:t>pašuma nodok</w:t>
      </w:r>
      <w:r w:rsidRPr="00A3158D">
        <w:rPr>
          <w:rFonts w:ascii="TTE1B38DC0t00" w:hAnsi="TTE1B38DC0t00" w:cs="TTE1B38DC0t00"/>
          <w:b/>
          <w:sz w:val="28"/>
          <w:szCs w:val="28"/>
        </w:rPr>
        <w:t>ļ</w:t>
      </w:r>
      <w:r w:rsidRPr="00A3158D">
        <w:rPr>
          <w:rFonts w:ascii="Times-Bold" w:hAnsi="Times-Bold" w:cs="Times-Bold"/>
          <w:b/>
          <w:bCs/>
          <w:sz w:val="28"/>
          <w:szCs w:val="28"/>
        </w:rPr>
        <w:t>a atvieglojumu piem</w:t>
      </w:r>
      <w:r w:rsidRPr="00A3158D">
        <w:rPr>
          <w:rFonts w:ascii="TTE1B38DC0t00" w:hAnsi="TTE1B38DC0t00" w:cs="TTE1B38DC0t00"/>
          <w:b/>
          <w:sz w:val="28"/>
          <w:szCs w:val="28"/>
        </w:rPr>
        <w:t>ē</w:t>
      </w:r>
      <w:r w:rsidRPr="00A3158D">
        <w:rPr>
          <w:rFonts w:ascii="Times-Bold" w:hAnsi="Times-Bold" w:cs="Times-Bold"/>
          <w:b/>
          <w:bCs/>
          <w:sz w:val="28"/>
          <w:szCs w:val="28"/>
        </w:rPr>
        <w:t>rošanu 201___. gad</w:t>
      </w:r>
      <w:r w:rsidRPr="00A3158D">
        <w:rPr>
          <w:rFonts w:ascii="TTE1B38DC0t00" w:hAnsi="TTE1B38DC0t00" w:cs="TTE1B38DC0t00"/>
          <w:b/>
          <w:sz w:val="28"/>
          <w:szCs w:val="28"/>
        </w:rPr>
        <w:t>ā</w:t>
      </w:r>
    </w:p>
    <w:p w:rsidR="00FE50ED" w:rsidRPr="00A3158D" w:rsidRDefault="00FE50ED" w:rsidP="00FE50ED">
      <w:pPr>
        <w:autoSpaceDE w:val="0"/>
        <w:autoSpaceDN w:val="0"/>
        <w:adjustRightInd w:val="0"/>
        <w:ind w:right="-874"/>
        <w:jc w:val="center"/>
        <w:rPr>
          <w:rFonts w:ascii="Times-Roman" w:hAnsi="Times-Roman" w:cs="Times-Roman"/>
          <w:sz w:val="28"/>
          <w:szCs w:val="28"/>
        </w:rPr>
      </w:pPr>
      <w:r w:rsidRPr="00A3158D">
        <w:rPr>
          <w:rFonts w:ascii="Times-Roman" w:hAnsi="Times-Roman" w:cs="Times-Roman"/>
          <w:sz w:val="28"/>
          <w:szCs w:val="28"/>
        </w:rPr>
        <w:t>Kokneses novadā</w:t>
      </w:r>
    </w:p>
    <w:p w:rsidR="00FE50ED" w:rsidRDefault="00FE50ED" w:rsidP="00FE50ED">
      <w:pPr>
        <w:autoSpaceDE w:val="0"/>
        <w:autoSpaceDN w:val="0"/>
        <w:adjustRightInd w:val="0"/>
        <w:ind w:right="-874"/>
        <w:rPr>
          <w:rFonts w:ascii="Times-Bold" w:hAnsi="Times-Bold" w:cs="Times-Bold"/>
          <w:b/>
          <w:bCs/>
        </w:rPr>
      </w:pPr>
    </w:p>
    <w:p w:rsidR="00FE50ED" w:rsidRPr="007A3AF6" w:rsidRDefault="00FE50ED" w:rsidP="00FE50ED">
      <w:pPr>
        <w:autoSpaceDE w:val="0"/>
        <w:autoSpaceDN w:val="0"/>
        <w:adjustRightInd w:val="0"/>
        <w:ind w:right="-874"/>
        <w:rPr>
          <w:rFonts w:ascii="Times-Bold" w:hAnsi="Times-Bold" w:cs="Times-Bold"/>
          <w:b/>
          <w:bCs/>
        </w:rPr>
      </w:pPr>
      <w:r w:rsidRPr="007A3AF6">
        <w:rPr>
          <w:rFonts w:ascii="Times-Bold" w:hAnsi="Times-Bold" w:cs="Times-Bold"/>
          <w:b/>
          <w:bCs/>
        </w:rPr>
        <w:t>Zi</w:t>
      </w:r>
      <w:r w:rsidRPr="007A3AF6">
        <w:rPr>
          <w:rFonts w:ascii="TTE1B38DC0t00" w:hAnsi="TTE1B38DC0t00" w:cs="TTE1B38DC0t00"/>
          <w:b/>
        </w:rPr>
        <w:t>ņ</w:t>
      </w:r>
      <w:r w:rsidRPr="007A3AF6">
        <w:rPr>
          <w:rFonts w:ascii="Times-Bold" w:hAnsi="Times-Bold" w:cs="Times-Bold"/>
          <w:b/>
          <w:bCs/>
        </w:rPr>
        <w:t>as par atvieglojuma piepras</w:t>
      </w:r>
      <w:r w:rsidRPr="007A3AF6">
        <w:rPr>
          <w:rFonts w:ascii="TTE1B38DC0t00" w:hAnsi="TTE1B38DC0t00" w:cs="TTE1B38DC0t00"/>
          <w:b/>
        </w:rPr>
        <w:t>ī</w:t>
      </w:r>
      <w:r w:rsidRPr="007A3AF6">
        <w:rPr>
          <w:rFonts w:ascii="Times-Bold" w:hAnsi="Times-Bold" w:cs="Times-Bold"/>
          <w:b/>
          <w:bCs/>
        </w:rPr>
        <w:t>t</w:t>
      </w:r>
      <w:r w:rsidRPr="007A3AF6">
        <w:rPr>
          <w:rFonts w:ascii="TTE1B38DC0t00" w:hAnsi="TTE1B38DC0t00" w:cs="TTE1B38DC0t00"/>
          <w:b/>
        </w:rPr>
        <w:t>ā</w:t>
      </w:r>
      <w:r w:rsidRPr="007A3AF6">
        <w:rPr>
          <w:rFonts w:ascii="Times-Bold" w:hAnsi="Times-Bold" w:cs="Times-Bold"/>
          <w:b/>
          <w:bCs/>
        </w:rPr>
        <w:t>ju:</w:t>
      </w:r>
    </w:p>
    <w:p w:rsidR="00FE50ED" w:rsidRDefault="00FE50ED" w:rsidP="00FE50ED">
      <w:pPr>
        <w:autoSpaceDE w:val="0"/>
        <w:autoSpaceDN w:val="0"/>
        <w:adjustRightInd w:val="0"/>
        <w:ind w:right="-874"/>
        <w:rPr>
          <w:rFonts w:ascii="Times-Roman" w:hAnsi="Times-Roman" w:cs="Times-Roman"/>
        </w:rPr>
      </w:pPr>
      <w:r>
        <w:rPr>
          <w:rFonts w:ascii="Times-Roman" w:hAnsi="Times-Roman" w:cs="Times-Roman"/>
        </w:rPr>
        <w:t>V</w:t>
      </w:r>
      <w:r>
        <w:rPr>
          <w:rFonts w:ascii="TTE1D70F18t00" w:hAnsi="TTE1D70F18t00" w:cs="TTE1D70F18t00"/>
        </w:rPr>
        <w:t>ā</w:t>
      </w:r>
      <w:r>
        <w:rPr>
          <w:rFonts w:ascii="Times-Roman" w:hAnsi="Times-Roman" w:cs="Times-Roman"/>
        </w:rPr>
        <w:t>rds, uzv</w:t>
      </w:r>
      <w:r>
        <w:rPr>
          <w:rFonts w:ascii="TTE1D70F18t00" w:hAnsi="TTE1D70F18t00" w:cs="TTE1D70F18t00"/>
        </w:rPr>
        <w:t>ā</w:t>
      </w:r>
      <w:r>
        <w:rPr>
          <w:rFonts w:ascii="Times-Roman" w:hAnsi="Times-Roman" w:cs="Times-Roman"/>
        </w:rPr>
        <w:t>rds ___________________________, personas kods ________________________</w:t>
      </w:r>
    </w:p>
    <w:p w:rsidR="00FE50ED" w:rsidRDefault="00FE50ED" w:rsidP="00FE50ED">
      <w:pPr>
        <w:autoSpaceDE w:val="0"/>
        <w:autoSpaceDN w:val="0"/>
        <w:adjustRightInd w:val="0"/>
        <w:ind w:right="-874"/>
        <w:rPr>
          <w:rFonts w:ascii="Times-Roman" w:hAnsi="Times-Roman" w:cs="Times-Roman"/>
        </w:rPr>
      </w:pPr>
      <w:r>
        <w:rPr>
          <w:rFonts w:ascii="Times-Roman" w:hAnsi="Times-Roman" w:cs="Times-Roman"/>
        </w:rPr>
        <w:t>Deklar</w:t>
      </w:r>
      <w:r>
        <w:rPr>
          <w:rFonts w:ascii="TTE1D70F18t00" w:hAnsi="TTE1D70F18t00" w:cs="TTE1D70F18t00"/>
        </w:rPr>
        <w:t>ē</w:t>
      </w:r>
      <w:r>
        <w:rPr>
          <w:rFonts w:ascii="Times-Roman" w:hAnsi="Times-Roman" w:cs="Times-Roman"/>
        </w:rPr>
        <w:t>t</w:t>
      </w:r>
      <w:r>
        <w:rPr>
          <w:rFonts w:ascii="TTE1D70F18t00" w:hAnsi="TTE1D70F18t00" w:cs="TTE1D70F18t00"/>
        </w:rPr>
        <w:t>ā</w:t>
      </w:r>
      <w:r>
        <w:rPr>
          <w:rFonts w:ascii="Times-Roman" w:hAnsi="Times-Roman" w:cs="Times-Roman"/>
        </w:rPr>
        <w:t>s dz</w:t>
      </w:r>
      <w:r>
        <w:rPr>
          <w:rFonts w:ascii="TTE1D70F18t00" w:hAnsi="TTE1D70F18t00" w:cs="TTE1D70F18t00"/>
        </w:rPr>
        <w:t>ī</w:t>
      </w:r>
      <w:r>
        <w:rPr>
          <w:rFonts w:ascii="Times-Roman" w:hAnsi="Times-Roman" w:cs="Times-Roman"/>
        </w:rPr>
        <w:t>vesvietas adrese: ____________________________________________________________________________</w:t>
      </w:r>
    </w:p>
    <w:p w:rsidR="00FE50ED" w:rsidRDefault="00FE50ED" w:rsidP="00FE50ED">
      <w:pPr>
        <w:autoSpaceDE w:val="0"/>
        <w:autoSpaceDN w:val="0"/>
        <w:adjustRightInd w:val="0"/>
        <w:ind w:right="-874"/>
        <w:rPr>
          <w:rFonts w:ascii="Times-Roman" w:hAnsi="Times-Roman" w:cs="Times-Roman"/>
        </w:rPr>
      </w:pPr>
    </w:p>
    <w:p w:rsidR="00FE50ED" w:rsidRPr="007A3AF6" w:rsidRDefault="00FE50ED" w:rsidP="00FE50ED">
      <w:pPr>
        <w:autoSpaceDE w:val="0"/>
        <w:autoSpaceDN w:val="0"/>
        <w:adjustRightInd w:val="0"/>
        <w:ind w:right="-874"/>
        <w:rPr>
          <w:rFonts w:ascii="Times-Bold" w:hAnsi="Times-Bold" w:cs="Times-Bold"/>
          <w:b/>
          <w:bCs/>
        </w:rPr>
      </w:pPr>
      <w:r w:rsidRPr="007A3AF6">
        <w:rPr>
          <w:rFonts w:ascii="Times-Bold" w:hAnsi="Times-Bold" w:cs="Times-Bold"/>
          <w:b/>
          <w:bCs/>
        </w:rPr>
        <w:t>Zi</w:t>
      </w:r>
      <w:r>
        <w:rPr>
          <w:rFonts w:ascii="TTE1B38DC0t00" w:hAnsi="TTE1B38DC0t00" w:cs="TTE1B38DC0t00"/>
          <w:b/>
        </w:rPr>
        <w:t>ņ</w:t>
      </w:r>
      <w:r w:rsidRPr="007A3AF6">
        <w:rPr>
          <w:rFonts w:ascii="Times-Bold" w:hAnsi="Times-Bold" w:cs="Times-Bold"/>
          <w:b/>
          <w:bCs/>
        </w:rPr>
        <w:t xml:space="preserve">as par </w:t>
      </w:r>
      <w:r w:rsidRPr="007A3AF6">
        <w:rPr>
          <w:rFonts w:ascii="Times-Bold" w:hAnsi="Times-Bold" w:cs="Times-Bold"/>
          <w:b/>
          <w:bCs/>
          <w:u w:val="single"/>
        </w:rPr>
        <w:t xml:space="preserve">nekustamo </w:t>
      </w:r>
      <w:r w:rsidRPr="007A3AF6">
        <w:rPr>
          <w:rFonts w:ascii="TTE1B38DC0t00" w:hAnsi="TTE1B38DC0t00" w:cs="TTE1B38DC0t00"/>
          <w:b/>
          <w:u w:val="single"/>
        </w:rPr>
        <w:t>ī</w:t>
      </w:r>
      <w:r w:rsidRPr="007A3AF6">
        <w:rPr>
          <w:rFonts w:ascii="Times-Bold" w:hAnsi="Times-Bold" w:cs="Times-Bold"/>
          <w:b/>
          <w:bCs/>
          <w:u w:val="single"/>
        </w:rPr>
        <w:t>pašumu</w:t>
      </w:r>
      <w:r w:rsidRPr="007A3AF6">
        <w:rPr>
          <w:rFonts w:ascii="Times-Bold" w:hAnsi="Times-Bold" w:cs="Times-Bold"/>
          <w:b/>
          <w:bCs/>
        </w:rPr>
        <w:t>, vald</w:t>
      </w:r>
      <w:r w:rsidRPr="007A3AF6">
        <w:rPr>
          <w:rFonts w:ascii="TTE1B38DC0t00" w:hAnsi="TTE1B38DC0t00" w:cs="TTE1B38DC0t00"/>
          <w:b/>
        </w:rPr>
        <w:t>ī</w:t>
      </w:r>
      <w:r w:rsidRPr="007A3AF6">
        <w:rPr>
          <w:rFonts w:ascii="Times-Bold" w:hAnsi="Times-Bold" w:cs="Times-Bold"/>
          <w:b/>
          <w:bCs/>
        </w:rPr>
        <w:t>jumu</w:t>
      </w:r>
      <w:r>
        <w:rPr>
          <w:rFonts w:ascii="Times-Bold" w:hAnsi="Times-Bold" w:cs="Times-Bold"/>
          <w:b/>
          <w:bCs/>
        </w:rPr>
        <w:t>,</w:t>
      </w:r>
      <w:r w:rsidRPr="007A3AF6">
        <w:rPr>
          <w:rFonts w:ascii="Times-Bold" w:hAnsi="Times-Bold" w:cs="Times-Bold"/>
          <w:b/>
          <w:bCs/>
        </w:rPr>
        <w:t xml:space="preserve"> par kuru tiek piepras</w:t>
      </w:r>
      <w:r w:rsidRPr="007A3AF6">
        <w:rPr>
          <w:rFonts w:ascii="TTE1B38DC0t00" w:hAnsi="TTE1B38DC0t00" w:cs="TTE1B38DC0t00"/>
          <w:b/>
        </w:rPr>
        <w:t>ī</w:t>
      </w:r>
      <w:r w:rsidRPr="007A3AF6">
        <w:rPr>
          <w:rFonts w:ascii="Times-Bold" w:hAnsi="Times-Bold" w:cs="Times-Bold"/>
          <w:b/>
          <w:bCs/>
        </w:rPr>
        <w:t>ts atvieglojums:</w:t>
      </w:r>
    </w:p>
    <w:p w:rsidR="00FE50ED" w:rsidRDefault="00FE50ED" w:rsidP="00FE50ED">
      <w:pPr>
        <w:autoSpaceDE w:val="0"/>
        <w:autoSpaceDN w:val="0"/>
        <w:adjustRightInd w:val="0"/>
        <w:ind w:right="-874"/>
        <w:rPr>
          <w:rFonts w:ascii="Times-Roman" w:hAnsi="Times-Roman" w:cs="Times-Roman"/>
        </w:rPr>
      </w:pPr>
    </w:p>
    <w:p w:rsidR="00FE50ED" w:rsidRDefault="00FE50ED" w:rsidP="00FE50ED">
      <w:pPr>
        <w:autoSpaceDE w:val="0"/>
        <w:autoSpaceDN w:val="0"/>
        <w:adjustRightInd w:val="0"/>
        <w:ind w:right="-874"/>
        <w:rPr>
          <w:rFonts w:ascii="Times-Roman" w:hAnsi="Times-Roman" w:cs="Times-Roman"/>
        </w:rPr>
      </w:pPr>
      <w:r>
        <w:rPr>
          <w:rFonts w:ascii="Times-Roman" w:hAnsi="Times-Roman" w:cs="Times-Roman"/>
        </w:rPr>
        <w:t>Nekustam</w:t>
      </w:r>
      <w:r>
        <w:rPr>
          <w:rFonts w:ascii="TTE1D70F18t00" w:hAnsi="TTE1D70F18t00" w:cs="TTE1D70F18t00"/>
        </w:rPr>
        <w:t>a ī</w:t>
      </w:r>
      <w:r>
        <w:rPr>
          <w:rFonts w:ascii="Times-Roman" w:hAnsi="Times-Roman" w:cs="Times-Roman"/>
        </w:rPr>
        <w:t>pašuma adrese ______________________________________________________</w:t>
      </w:r>
    </w:p>
    <w:p w:rsidR="00FE50ED" w:rsidRDefault="00FE50ED" w:rsidP="00FE50ED">
      <w:pPr>
        <w:autoSpaceDE w:val="0"/>
        <w:autoSpaceDN w:val="0"/>
        <w:adjustRightInd w:val="0"/>
        <w:ind w:right="-874"/>
        <w:rPr>
          <w:rFonts w:ascii="Times-Roman" w:hAnsi="Times-Roman" w:cs="Times-Roman"/>
        </w:rPr>
      </w:pPr>
    </w:p>
    <w:p w:rsidR="00FE50ED" w:rsidRDefault="00FE50ED" w:rsidP="00FE50ED">
      <w:pPr>
        <w:autoSpaceDE w:val="0"/>
        <w:autoSpaceDN w:val="0"/>
        <w:adjustRightInd w:val="0"/>
        <w:ind w:right="-874"/>
        <w:rPr>
          <w:rFonts w:ascii="Times-Roman" w:hAnsi="Times-Roman" w:cs="Times-Roman"/>
        </w:rPr>
      </w:pPr>
      <w:r>
        <w:rPr>
          <w:rFonts w:ascii="Times-Roman" w:hAnsi="Times-Roman" w:cs="Times-Roman"/>
        </w:rPr>
        <w:t>Kadastra numurs __________________________ , plat</w:t>
      </w:r>
      <w:r>
        <w:rPr>
          <w:rFonts w:ascii="TTE1D70F18t00" w:hAnsi="TTE1D70F18t00" w:cs="TTE1D70F18t00"/>
        </w:rPr>
        <w:t>ī</w:t>
      </w:r>
      <w:r>
        <w:rPr>
          <w:rFonts w:ascii="Times-Roman" w:hAnsi="Times-Roman" w:cs="Times-Roman"/>
        </w:rPr>
        <w:t>ba ____________________________</w:t>
      </w:r>
    </w:p>
    <w:p w:rsidR="00FE50ED" w:rsidRDefault="00FE50ED" w:rsidP="00FE50ED">
      <w:pPr>
        <w:autoSpaceDE w:val="0"/>
        <w:autoSpaceDN w:val="0"/>
        <w:adjustRightInd w:val="0"/>
        <w:ind w:right="-874"/>
        <w:rPr>
          <w:rFonts w:ascii="Times-Roman" w:hAnsi="Times-Roman" w:cs="Times-Roman"/>
        </w:rPr>
      </w:pPr>
      <w:r>
        <w:rPr>
          <w:rFonts w:ascii="Times-Roman" w:hAnsi="Times-Roman" w:cs="Times-Roman"/>
        </w:rPr>
        <w:t>Nekustam</w:t>
      </w:r>
      <w:r>
        <w:rPr>
          <w:rFonts w:ascii="TTE1D70F18t00" w:hAnsi="TTE1D70F18t00" w:cs="TTE1D70F18t00"/>
        </w:rPr>
        <w:t>ā ī</w:t>
      </w:r>
      <w:r>
        <w:rPr>
          <w:rFonts w:ascii="Times-Roman" w:hAnsi="Times-Roman" w:cs="Times-Roman"/>
        </w:rPr>
        <w:t>pašuma lietošanas m</w:t>
      </w:r>
      <w:r>
        <w:rPr>
          <w:rFonts w:ascii="TTE1D70F18t00" w:hAnsi="TTE1D70F18t00" w:cs="TTE1D70F18t00"/>
        </w:rPr>
        <w:t>ē</w:t>
      </w:r>
      <w:r>
        <w:rPr>
          <w:rFonts w:ascii="Times-Roman" w:hAnsi="Times-Roman" w:cs="Times-Roman"/>
        </w:rPr>
        <w:t>r</w:t>
      </w:r>
      <w:r>
        <w:rPr>
          <w:rFonts w:ascii="TTE1D70F18t00" w:hAnsi="TTE1D70F18t00" w:cs="TTE1D70F18t00"/>
        </w:rPr>
        <w:t>ķ</w:t>
      </w:r>
      <w:r>
        <w:rPr>
          <w:rFonts w:ascii="Times-Roman" w:hAnsi="Times-Roman" w:cs="Times-Roman"/>
        </w:rPr>
        <w:t>is _____________________________________________</w:t>
      </w:r>
    </w:p>
    <w:p w:rsidR="00FE50ED" w:rsidRDefault="00FE50ED" w:rsidP="00FE50ED">
      <w:pPr>
        <w:autoSpaceDE w:val="0"/>
        <w:autoSpaceDN w:val="0"/>
        <w:adjustRightInd w:val="0"/>
        <w:ind w:right="-874"/>
        <w:rPr>
          <w:rFonts w:ascii="Times-Roman" w:hAnsi="Times-Roman" w:cs="Times-Roman"/>
        </w:rPr>
      </w:pPr>
      <w:r>
        <w:rPr>
          <w:rFonts w:ascii="Times-Roman" w:hAnsi="Times-Roman" w:cs="Times-Roman"/>
        </w:rPr>
        <w:t>Taks</w:t>
      </w:r>
      <w:r>
        <w:rPr>
          <w:rFonts w:ascii="TTE1D70F18t00" w:hAnsi="TTE1D70F18t00" w:cs="TTE1D70F18t00"/>
        </w:rPr>
        <w:t>ā</w:t>
      </w:r>
      <w:r>
        <w:rPr>
          <w:rFonts w:ascii="Times-Roman" w:hAnsi="Times-Roman" w:cs="Times-Roman"/>
        </w:rPr>
        <w:t>cijas gad</w:t>
      </w:r>
      <w:r>
        <w:rPr>
          <w:rFonts w:ascii="TTE1D70F18t00" w:hAnsi="TTE1D70F18t00" w:cs="TTE1D70F18t00"/>
        </w:rPr>
        <w:t xml:space="preserve">a </w:t>
      </w:r>
      <w:r>
        <w:rPr>
          <w:rFonts w:ascii="Times-Roman" w:hAnsi="Times-Roman" w:cs="Times-Roman"/>
        </w:rPr>
        <w:t>apr</w:t>
      </w:r>
      <w:r>
        <w:rPr>
          <w:rFonts w:ascii="TTE1D70F18t00" w:hAnsi="TTE1D70F18t00" w:cs="TTE1D70F18t00"/>
        </w:rPr>
        <w:t>ēķ</w:t>
      </w:r>
      <w:r>
        <w:rPr>
          <w:rFonts w:ascii="Times-Roman" w:hAnsi="Times-Roman" w:cs="Times-Roman"/>
        </w:rPr>
        <w:t>in</w:t>
      </w:r>
      <w:r>
        <w:rPr>
          <w:rFonts w:ascii="TTE1D70F18t00" w:hAnsi="TTE1D70F18t00" w:cs="TTE1D70F18t00"/>
        </w:rPr>
        <w:t>ā</w:t>
      </w:r>
      <w:r>
        <w:rPr>
          <w:rFonts w:ascii="Times-Roman" w:hAnsi="Times-Roman" w:cs="Times-Roman"/>
        </w:rPr>
        <w:t>t</w:t>
      </w:r>
      <w:r>
        <w:rPr>
          <w:rFonts w:ascii="TTE1D70F18t00" w:hAnsi="TTE1D70F18t00" w:cs="TTE1D70F18t00"/>
        </w:rPr>
        <w:t xml:space="preserve">a </w:t>
      </w:r>
      <w:r>
        <w:rPr>
          <w:rFonts w:ascii="Times-Roman" w:hAnsi="Times-Roman" w:cs="Times-Roman"/>
        </w:rPr>
        <w:t>nekustam</w:t>
      </w:r>
      <w:r>
        <w:rPr>
          <w:rFonts w:ascii="TTE1D70F18t00" w:hAnsi="TTE1D70F18t00" w:cs="TTE1D70F18t00"/>
        </w:rPr>
        <w:t>ā ī</w:t>
      </w:r>
      <w:r>
        <w:rPr>
          <w:rFonts w:ascii="Times-Roman" w:hAnsi="Times-Roman" w:cs="Times-Roman"/>
        </w:rPr>
        <w:t>pašuma nodok</w:t>
      </w:r>
      <w:r>
        <w:rPr>
          <w:rFonts w:ascii="TTE1D70F18t00" w:hAnsi="TTE1D70F18t00" w:cs="TTE1D70F18t00"/>
        </w:rPr>
        <w:t>ļ</w:t>
      </w:r>
      <w:r>
        <w:rPr>
          <w:rFonts w:ascii="Times-Roman" w:hAnsi="Times-Roman" w:cs="Times-Roman"/>
        </w:rPr>
        <w:t>a summa _________________________</w:t>
      </w:r>
    </w:p>
    <w:p w:rsidR="00FE50ED" w:rsidRPr="007A3AF6" w:rsidRDefault="00FE50ED" w:rsidP="00FE50ED">
      <w:pPr>
        <w:autoSpaceDE w:val="0"/>
        <w:autoSpaceDN w:val="0"/>
        <w:adjustRightInd w:val="0"/>
        <w:ind w:right="-874"/>
        <w:rPr>
          <w:rFonts w:ascii="Times-Bold" w:hAnsi="Times-Bold" w:cs="Times-Bold"/>
          <w:b/>
          <w:bCs/>
        </w:rPr>
      </w:pPr>
      <w:r w:rsidRPr="007A3AF6">
        <w:rPr>
          <w:rFonts w:ascii="Times-Bold" w:hAnsi="Times-Bold" w:cs="Times-Bold"/>
          <w:b/>
          <w:bCs/>
        </w:rPr>
        <w:t>L</w:t>
      </w:r>
      <w:r>
        <w:rPr>
          <w:rFonts w:ascii="TTE1B38DC0t00" w:hAnsi="TTE1B38DC0t00" w:cs="TTE1B38DC0t00"/>
          <w:b/>
        </w:rPr>
        <w:t>ū</w:t>
      </w:r>
      <w:r w:rsidRPr="007A3AF6">
        <w:rPr>
          <w:rFonts w:ascii="Times-Bold" w:hAnsi="Times-Bold" w:cs="Times-Bold"/>
          <w:b/>
          <w:bCs/>
        </w:rPr>
        <w:t>dzu piem</w:t>
      </w:r>
      <w:r w:rsidRPr="007A3AF6">
        <w:rPr>
          <w:rFonts w:ascii="TTE1B38DC0t00" w:hAnsi="TTE1B38DC0t00" w:cs="TTE1B38DC0t00"/>
          <w:b/>
        </w:rPr>
        <w:t>ē</w:t>
      </w:r>
      <w:r w:rsidRPr="007A3AF6">
        <w:rPr>
          <w:rFonts w:ascii="Times-Bold" w:hAnsi="Times-Bold" w:cs="Times-Bold"/>
          <w:b/>
          <w:bCs/>
        </w:rPr>
        <w:t>rot atvieglojumu, jo esmu:________________________________</w:t>
      </w:r>
      <w:r>
        <w:rPr>
          <w:rFonts w:ascii="Times-Bold" w:hAnsi="Times-Bold" w:cs="Times-Bold"/>
          <w:b/>
          <w:bCs/>
        </w:rPr>
        <w:t>__________</w:t>
      </w:r>
    </w:p>
    <w:p w:rsidR="00FE50ED" w:rsidRDefault="00FE50ED" w:rsidP="00FE50ED">
      <w:pPr>
        <w:autoSpaceDE w:val="0"/>
        <w:autoSpaceDN w:val="0"/>
        <w:adjustRightInd w:val="0"/>
        <w:ind w:right="-874"/>
        <w:rPr>
          <w:rFonts w:ascii="Times-Roman" w:hAnsi="Times-Roman" w:cs="Times-Roman"/>
        </w:rPr>
      </w:pPr>
      <w:r>
        <w:rPr>
          <w:rFonts w:ascii="Times-Roman" w:hAnsi="Times-Roman" w:cs="Times-Roman"/>
        </w:rPr>
        <w:t>____________________________________________________________________________</w:t>
      </w:r>
    </w:p>
    <w:p w:rsidR="00FE50ED" w:rsidRPr="007A3AF6" w:rsidRDefault="00FE50ED" w:rsidP="00FE50ED">
      <w:pPr>
        <w:autoSpaceDE w:val="0"/>
        <w:autoSpaceDN w:val="0"/>
        <w:adjustRightInd w:val="0"/>
        <w:ind w:right="-874"/>
        <w:rPr>
          <w:rFonts w:ascii="Times-Bold" w:hAnsi="Times-Bold" w:cs="Times-Bold"/>
          <w:b/>
          <w:bCs/>
        </w:rPr>
      </w:pPr>
      <w:r w:rsidRPr="007A3AF6">
        <w:rPr>
          <w:rFonts w:ascii="TTE1D70F18t00" w:hAnsi="TTE1D70F18t00" w:cs="TTE1D70F18t00"/>
          <w:b/>
        </w:rPr>
        <w:t xml:space="preserve"> </w:t>
      </w:r>
      <w:r w:rsidRPr="007A3AF6">
        <w:rPr>
          <w:rFonts w:ascii="Times-Bold" w:hAnsi="Times-Bold" w:cs="Times-Bold"/>
          <w:b/>
          <w:bCs/>
        </w:rPr>
        <w:t>Iesniegumam pievienoju š</w:t>
      </w:r>
      <w:r w:rsidRPr="007A3AF6">
        <w:rPr>
          <w:rFonts w:ascii="TTE1B38DC0t00" w:hAnsi="TTE1B38DC0t00" w:cs="TTE1B38DC0t00"/>
          <w:b/>
        </w:rPr>
        <w:t>ā</w:t>
      </w:r>
      <w:r w:rsidRPr="007A3AF6">
        <w:rPr>
          <w:rFonts w:ascii="Times-Bold" w:hAnsi="Times-Bold" w:cs="Times-Bold"/>
          <w:b/>
          <w:bCs/>
        </w:rPr>
        <w:t>dus dokumentus:</w:t>
      </w:r>
    </w:p>
    <w:p w:rsidR="00FE50ED" w:rsidRDefault="00FE50ED" w:rsidP="00FE50ED">
      <w:pPr>
        <w:autoSpaceDE w:val="0"/>
        <w:autoSpaceDN w:val="0"/>
        <w:adjustRightInd w:val="0"/>
        <w:ind w:right="-874"/>
        <w:rPr>
          <w:rFonts w:ascii="Times-Roman" w:hAnsi="Times-Roman" w:cs="Times-Roman"/>
        </w:rPr>
      </w:pPr>
      <w:r>
        <w:rPr>
          <w:rFonts w:ascii="TTE1D70F18t00" w:hAnsi="TTE1D70F18t00" w:cs="TTE1D70F18t00"/>
        </w:rPr>
        <w:t>_</w:t>
      </w:r>
      <w:r>
        <w:rPr>
          <w:rFonts w:ascii="Times-Roman" w:hAnsi="Times-Roman" w:cs="Times-Roman"/>
        </w:rPr>
        <w:t>___________________________________________________________________________</w:t>
      </w:r>
    </w:p>
    <w:p w:rsidR="00FE50ED" w:rsidRDefault="00FE50ED" w:rsidP="00FE50ED">
      <w:pPr>
        <w:autoSpaceDE w:val="0"/>
        <w:autoSpaceDN w:val="0"/>
        <w:adjustRightInd w:val="0"/>
        <w:ind w:right="-874"/>
        <w:rPr>
          <w:rFonts w:ascii="Times-Roman" w:hAnsi="Times-Roman" w:cs="Times-Roman"/>
        </w:rPr>
      </w:pPr>
      <w:r>
        <w:rPr>
          <w:rFonts w:ascii="Times-Roman" w:hAnsi="Times-Roman" w:cs="Times-Roman"/>
        </w:rPr>
        <w:t>____________________________________________________________________________</w:t>
      </w:r>
    </w:p>
    <w:p w:rsidR="00FE50ED" w:rsidRDefault="00FE50ED" w:rsidP="00FE50ED">
      <w:pPr>
        <w:autoSpaceDE w:val="0"/>
        <w:autoSpaceDN w:val="0"/>
        <w:adjustRightInd w:val="0"/>
        <w:ind w:right="-874"/>
        <w:rPr>
          <w:rFonts w:ascii="Times-Roman" w:hAnsi="Times-Roman" w:cs="Times-Roman"/>
        </w:rPr>
      </w:pPr>
      <w:r>
        <w:rPr>
          <w:rFonts w:ascii="TTE1D70F18t00" w:hAnsi="TTE1D70F18t00" w:cs="TTE1D70F18t00"/>
        </w:rPr>
        <w:t>_</w:t>
      </w:r>
      <w:r>
        <w:rPr>
          <w:rFonts w:ascii="Times-Roman" w:hAnsi="Times-Roman" w:cs="Times-Roman"/>
        </w:rPr>
        <w:t>___________________________________________________________________________</w:t>
      </w:r>
    </w:p>
    <w:p w:rsidR="00FE50ED" w:rsidRPr="00AD18B3" w:rsidRDefault="00FE50ED" w:rsidP="00FE50ED">
      <w:pPr>
        <w:autoSpaceDE w:val="0"/>
        <w:autoSpaceDN w:val="0"/>
        <w:adjustRightInd w:val="0"/>
        <w:ind w:right="-874"/>
        <w:rPr>
          <w:rFonts w:ascii="Times-Roman" w:hAnsi="Times-Roman" w:cs="Times-Roman"/>
        </w:rPr>
      </w:pPr>
      <w:r>
        <w:rPr>
          <w:rFonts w:ascii="Times-Roman" w:hAnsi="Times-Roman" w:cs="Times-Roman"/>
        </w:rPr>
        <w:t xml:space="preserve">Ar šo apliecinu, ka nekustamais </w:t>
      </w:r>
      <w:r>
        <w:rPr>
          <w:rFonts w:ascii="TTE1D70F18t00" w:hAnsi="TTE1D70F18t00" w:cs="TTE1D70F18t00"/>
        </w:rPr>
        <w:t>ī</w:t>
      </w:r>
      <w:r>
        <w:rPr>
          <w:rFonts w:ascii="Times-Roman" w:hAnsi="Times-Roman" w:cs="Times-Roman"/>
        </w:rPr>
        <w:t xml:space="preserve">pašums </w:t>
      </w:r>
      <w:r w:rsidRPr="00445A0F">
        <w:rPr>
          <w:rFonts w:ascii="Times-Italic" w:hAnsi="Times-Italic" w:cs="Times-Italic"/>
          <w:b/>
          <w:i/>
          <w:iCs/>
        </w:rPr>
        <w:t>netiek</w:t>
      </w:r>
      <w:r>
        <w:rPr>
          <w:rFonts w:ascii="Times-Italic" w:hAnsi="Times-Italic" w:cs="Times-Italic"/>
          <w:i/>
          <w:iCs/>
        </w:rPr>
        <w:t xml:space="preserve"> </w:t>
      </w:r>
      <w:r>
        <w:rPr>
          <w:rFonts w:ascii="Times-Roman" w:hAnsi="Times-Roman" w:cs="Times-Roman"/>
        </w:rPr>
        <w:t>izmantots saimniecisk</w:t>
      </w:r>
      <w:r>
        <w:rPr>
          <w:rFonts w:ascii="TTE1D70F18t00" w:hAnsi="TTE1D70F18t00" w:cs="TTE1D70F18t00"/>
        </w:rPr>
        <w:t xml:space="preserve">ā </w:t>
      </w:r>
      <w:r>
        <w:rPr>
          <w:rFonts w:ascii="Times-Roman" w:hAnsi="Times-Roman" w:cs="Times-Roman"/>
        </w:rPr>
        <w:t>darb</w:t>
      </w:r>
      <w:r>
        <w:rPr>
          <w:rFonts w:ascii="TTE1D70F18t00" w:hAnsi="TTE1D70F18t00" w:cs="TTE1D70F18t00"/>
        </w:rPr>
        <w:t>ī</w:t>
      </w:r>
      <w:r>
        <w:rPr>
          <w:rFonts w:ascii="Times-Roman" w:hAnsi="Times-Roman" w:cs="Times-Roman"/>
        </w:rPr>
        <w:t>b</w:t>
      </w:r>
      <w:r>
        <w:rPr>
          <w:rFonts w:ascii="TTE1D70F18t00" w:hAnsi="TTE1D70F18t00" w:cs="TTE1D70F18t00"/>
        </w:rPr>
        <w:t>ā</w:t>
      </w:r>
      <w:r>
        <w:rPr>
          <w:rFonts w:ascii="Times-Roman" w:hAnsi="Times-Roman" w:cs="Times-Roman"/>
        </w:rPr>
        <w:t xml:space="preserve">, </w:t>
      </w:r>
      <w:r w:rsidRPr="00445A0F">
        <w:rPr>
          <w:rFonts w:ascii="Times-Italic" w:hAnsi="Times-Italic" w:cs="Times-Italic"/>
          <w:b/>
          <w:i/>
          <w:iCs/>
        </w:rPr>
        <w:t>nav</w:t>
      </w:r>
      <w:r>
        <w:rPr>
          <w:rFonts w:ascii="Times-Italic" w:hAnsi="Times-Italic" w:cs="Times-Italic"/>
          <w:i/>
          <w:iCs/>
        </w:rPr>
        <w:t xml:space="preserve"> </w:t>
      </w:r>
      <w:r>
        <w:rPr>
          <w:rFonts w:ascii="Times-Roman" w:hAnsi="Times-Roman" w:cs="Times-Roman"/>
        </w:rPr>
        <w:t>iznom</w:t>
      </w:r>
      <w:r>
        <w:rPr>
          <w:rFonts w:ascii="TTE1D70F18t00" w:hAnsi="TTE1D70F18t00" w:cs="TTE1D70F18t00"/>
        </w:rPr>
        <w:t>ā</w:t>
      </w:r>
      <w:r>
        <w:rPr>
          <w:rFonts w:ascii="Times-Roman" w:hAnsi="Times-Roman" w:cs="Times-Roman"/>
        </w:rPr>
        <w:t xml:space="preserve">ts, </w:t>
      </w:r>
      <w:r w:rsidRPr="00445A0F">
        <w:rPr>
          <w:rFonts w:ascii="Times-Italic" w:hAnsi="Times-Italic" w:cs="Times-Italic"/>
          <w:b/>
          <w:i/>
          <w:iCs/>
        </w:rPr>
        <w:t>nav</w:t>
      </w:r>
      <w:r>
        <w:rPr>
          <w:rFonts w:ascii="Times-Italic" w:hAnsi="Times-Italic" w:cs="Times-Italic"/>
          <w:i/>
          <w:iCs/>
        </w:rPr>
        <w:t xml:space="preserve"> </w:t>
      </w:r>
      <w:r w:rsidRPr="00445A0F">
        <w:rPr>
          <w:rFonts w:ascii="Times-Roman" w:hAnsi="Times-Roman" w:cs="Times-Roman"/>
          <w:b/>
        </w:rPr>
        <w:t>nodots lietošan</w:t>
      </w:r>
      <w:r w:rsidRPr="00445A0F">
        <w:rPr>
          <w:rFonts w:ascii="TTE1D70F18t00" w:hAnsi="TTE1D70F18t00" w:cs="TTE1D70F18t00"/>
          <w:b/>
        </w:rPr>
        <w:t xml:space="preserve">ā </w:t>
      </w:r>
      <w:r w:rsidRPr="00445A0F">
        <w:rPr>
          <w:rFonts w:ascii="Times-Roman" w:hAnsi="Times-Roman" w:cs="Times-Roman"/>
          <w:b/>
        </w:rPr>
        <w:t>cit</w:t>
      </w:r>
      <w:r w:rsidRPr="00445A0F">
        <w:rPr>
          <w:rFonts w:ascii="TTE1D70F18t00" w:hAnsi="TTE1D70F18t00" w:cs="TTE1D70F18t00"/>
          <w:b/>
        </w:rPr>
        <w:t>ā</w:t>
      </w:r>
      <w:r w:rsidRPr="00445A0F">
        <w:rPr>
          <w:rFonts w:ascii="Times-Roman" w:hAnsi="Times-Roman" w:cs="Times-Roman"/>
          <w:b/>
        </w:rPr>
        <w:t>m person</w:t>
      </w:r>
      <w:r w:rsidRPr="00445A0F">
        <w:rPr>
          <w:rFonts w:ascii="TTE1D70F18t00" w:hAnsi="TTE1D70F18t00" w:cs="TTE1D70F18t00"/>
          <w:b/>
        </w:rPr>
        <w:t>ā</w:t>
      </w:r>
      <w:r w:rsidRPr="00445A0F">
        <w:rPr>
          <w:rFonts w:ascii="Times-Roman" w:hAnsi="Times-Roman" w:cs="Times-Roman"/>
          <w:b/>
        </w:rPr>
        <w:t>m</w:t>
      </w:r>
      <w:r>
        <w:rPr>
          <w:rFonts w:ascii="Times-Roman" w:hAnsi="Times-Roman" w:cs="Times-Roman"/>
        </w:rPr>
        <w:t xml:space="preserve">, par to </w:t>
      </w:r>
      <w:r w:rsidRPr="00445A0F">
        <w:rPr>
          <w:rFonts w:ascii="Times-Italic" w:hAnsi="Times-Italic" w:cs="Times-Italic"/>
          <w:b/>
          <w:i/>
          <w:iCs/>
        </w:rPr>
        <w:t>nav</w:t>
      </w:r>
      <w:r>
        <w:rPr>
          <w:rFonts w:ascii="Times-Italic" w:hAnsi="Times-Italic" w:cs="Times-Italic"/>
          <w:i/>
          <w:iCs/>
        </w:rPr>
        <w:t xml:space="preserve"> </w:t>
      </w:r>
      <w:r>
        <w:rPr>
          <w:rFonts w:ascii="Times-Roman" w:hAnsi="Times-Roman" w:cs="Times-Roman"/>
        </w:rPr>
        <w:t>nosl</w:t>
      </w:r>
      <w:r>
        <w:rPr>
          <w:rFonts w:ascii="TTE1D70F18t00" w:hAnsi="TTE1D70F18t00" w:cs="TTE1D70F18t00"/>
        </w:rPr>
        <w:t>ē</w:t>
      </w:r>
      <w:r>
        <w:rPr>
          <w:rFonts w:ascii="Times-Roman" w:hAnsi="Times-Roman" w:cs="Times-Roman"/>
        </w:rPr>
        <w:t>gts uztura l</w:t>
      </w:r>
      <w:r>
        <w:rPr>
          <w:rFonts w:ascii="TTE1D70F18t00" w:hAnsi="TTE1D70F18t00" w:cs="TTE1D70F18t00"/>
        </w:rPr>
        <w:t>ī</w:t>
      </w:r>
      <w:r>
        <w:rPr>
          <w:rFonts w:ascii="Times-Roman" w:hAnsi="Times-Roman" w:cs="Times-Roman"/>
        </w:rPr>
        <w:t>gums un iesniegum</w:t>
      </w:r>
      <w:r>
        <w:rPr>
          <w:rFonts w:ascii="TTE1D70F18t00" w:hAnsi="TTE1D70F18t00" w:cs="TTE1D70F18t00"/>
        </w:rPr>
        <w:t xml:space="preserve">ā </w:t>
      </w:r>
      <w:r>
        <w:rPr>
          <w:rFonts w:ascii="Times-Roman" w:hAnsi="Times-Roman" w:cs="Times-Roman"/>
        </w:rPr>
        <w:t>nor</w:t>
      </w:r>
      <w:r>
        <w:rPr>
          <w:rFonts w:ascii="TTE1D70F18t00" w:hAnsi="TTE1D70F18t00" w:cs="TTE1D70F18t00"/>
        </w:rPr>
        <w:t>a</w:t>
      </w:r>
      <w:r>
        <w:rPr>
          <w:rFonts w:ascii="Times-Roman" w:hAnsi="Times-Roman" w:cs="Times-Roman"/>
        </w:rPr>
        <w:t>d</w:t>
      </w:r>
      <w:r>
        <w:rPr>
          <w:rFonts w:ascii="TTE1D70F18t00" w:hAnsi="TTE1D70F18t00" w:cs="TTE1D70F18t00"/>
        </w:rPr>
        <w:t>ī</w:t>
      </w:r>
      <w:r>
        <w:rPr>
          <w:rFonts w:ascii="Times-Roman" w:hAnsi="Times-Roman" w:cs="Times-Roman"/>
        </w:rPr>
        <w:t>t</w:t>
      </w:r>
      <w:r>
        <w:rPr>
          <w:rFonts w:ascii="TTE1D70F18t00" w:hAnsi="TTE1D70F18t00" w:cs="TTE1D70F18t00"/>
        </w:rPr>
        <w:t>ā</w:t>
      </w:r>
      <w:r>
        <w:rPr>
          <w:rFonts w:ascii="Times-Roman" w:hAnsi="Times-Roman" w:cs="Times-Roman"/>
        </w:rPr>
        <w:t>s zi</w:t>
      </w:r>
      <w:r>
        <w:rPr>
          <w:rFonts w:ascii="TTE1D70F18t00" w:hAnsi="TTE1D70F18t00" w:cs="TTE1D70F18t00"/>
        </w:rPr>
        <w:t>ņ</w:t>
      </w:r>
      <w:r>
        <w:rPr>
          <w:rFonts w:ascii="Times-Roman" w:hAnsi="Times-Roman" w:cs="Times-Roman"/>
        </w:rPr>
        <w:t xml:space="preserve">as </w:t>
      </w:r>
      <w:r w:rsidRPr="00445A0F">
        <w:rPr>
          <w:rFonts w:ascii="Times-Roman" w:hAnsi="Times-Roman" w:cs="Times-Roman"/>
          <w:b/>
        </w:rPr>
        <w:t xml:space="preserve">ir </w:t>
      </w:r>
      <w:r w:rsidRPr="00445A0F">
        <w:rPr>
          <w:rFonts w:ascii="Times-Italic" w:hAnsi="Times-Italic" w:cs="Times-Italic"/>
          <w:b/>
          <w:i/>
          <w:iCs/>
        </w:rPr>
        <w:t>patiesas</w:t>
      </w:r>
      <w:r>
        <w:rPr>
          <w:rFonts w:ascii="Times-Italic" w:hAnsi="Times-Italic" w:cs="Times-Italic"/>
          <w:i/>
          <w:iCs/>
        </w:rPr>
        <w:t>.</w:t>
      </w:r>
    </w:p>
    <w:p w:rsidR="00FE50ED" w:rsidRDefault="00FE50ED" w:rsidP="00FE50ED">
      <w:pPr>
        <w:autoSpaceDE w:val="0"/>
        <w:autoSpaceDN w:val="0"/>
        <w:adjustRightInd w:val="0"/>
        <w:ind w:right="-874"/>
        <w:jc w:val="right"/>
        <w:rPr>
          <w:rFonts w:ascii="Times-Roman" w:hAnsi="Times-Roman" w:cs="Times-Roman"/>
        </w:rPr>
      </w:pPr>
      <w:r>
        <w:rPr>
          <w:rFonts w:ascii="Times-Roman" w:hAnsi="Times-Roman" w:cs="Times-Roman"/>
        </w:rPr>
        <w:t>____________________________________</w:t>
      </w:r>
    </w:p>
    <w:p w:rsidR="00FE50ED" w:rsidRDefault="00FE50ED" w:rsidP="00FE50ED">
      <w:pPr>
        <w:autoSpaceDE w:val="0"/>
        <w:autoSpaceDN w:val="0"/>
        <w:adjustRightInd w:val="0"/>
        <w:ind w:right="-874"/>
        <w:jc w:val="center"/>
        <w:rPr>
          <w:rFonts w:ascii="Times-Italic" w:hAnsi="Times-Italic" w:cs="Times-Italic"/>
          <w:i/>
          <w:iCs/>
          <w:sz w:val="20"/>
          <w:szCs w:val="20"/>
        </w:rPr>
      </w:pPr>
      <w:r>
        <w:rPr>
          <w:rFonts w:ascii="Times-Italic" w:hAnsi="Times-Italic" w:cs="Times-Italic"/>
          <w:i/>
          <w:iCs/>
          <w:sz w:val="20"/>
          <w:szCs w:val="20"/>
        </w:rPr>
        <w:t xml:space="preserve">                                                                             (paraksts)</w:t>
      </w:r>
    </w:p>
    <w:p w:rsidR="00FE50ED" w:rsidRDefault="00FE50ED" w:rsidP="00FE50ED">
      <w:pPr>
        <w:autoSpaceDE w:val="0"/>
        <w:autoSpaceDN w:val="0"/>
        <w:adjustRightInd w:val="0"/>
        <w:ind w:right="-874"/>
        <w:rPr>
          <w:rFonts w:ascii="Times-Roman" w:hAnsi="Times-Roman" w:cs="Times-Roman"/>
        </w:rPr>
      </w:pPr>
      <w:r>
        <w:rPr>
          <w:rFonts w:ascii="Times-Roman" w:hAnsi="Times-Roman" w:cs="Times-Roman"/>
        </w:rPr>
        <w:t>Neiebilstu, ka iesnieguma izv</w:t>
      </w:r>
      <w:r>
        <w:rPr>
          <w:rFonts w:ascii="TTE1D70F18t00" w:hAnsi="TTE1D70F18t00" w:cs="TTE1D70F18t00"/>
        </w:rPr>
        <w:t>ē</w:t>
      </w:r>
      <w:r>
        <w:rPr>
          <w:rFonts w:ascii="Times-Roman" w:hAnsi="Times-Roman" w:cs="Times-Roman"/>
        </w:rPr>
        <w:t>rt</w:t>
      </w:r>
      <w:r>
        <w:rPr>
          <w:rFonts w:ascii="TTE1D70F18t00" w:hAnsi="TTE1D70F18t00" w:cs="TTE1D70F18t00"/>
        </w:rPr>
        <w:t>ē</w:t>
      </w:r>
      <w:r>
        <w:rPr>
          <w:rFonts w:ascii="Times-Roman" w:hAnsi="Times-Roman" w:cs="Times-Roman"/>
        </w:rPr>
        <w:t>šanai nor</w:t>
      </w:r>
      <w:r>
        <w:rPr>
          <w:rFonts w:ascii="TTE1D70F18t00" w:hAnsi="TTE1D70F18t00" w:cs="TTE1D70F18t00"/>
        </w:rPr>
        <w:t>a</w:t>
      </w:r>
      <w:r>
        <w:rPr>
          <w:rFonts w:ascii="Times-Roman" w:hAnsi="Times-Roman" w:cs="Times-Roman"/>
        </w:rPr>
        <w:t>d</w:t>
      </w:r>
      <w:r>
        <w:rPr>
          <w:rFonts w:ascii="TTE1D70F18t00" w:hAnsi="TTE1D70F18t00" w:cs="TTE1D70F18t00"/>
        </w:rPr>
        <w:t>ī</w:t>
      </w:r>
      <w:r>
        <w:rPr>
          <w:rFonts w:ascii="Times-Roman" w:hAnsi="Times-Roman" w:cs="Times-Roman"/>
        </w:rPr>
        <w:t>t</w:t>
      </w:r>
      <w:r>
        <w:rPr>
          <w:rFonts w:ascii="TTE1D70F18t00" w:hAnsi="TTE1D70F18t00" w:cs="TTE1D70F18t00"/>
        </w:rPr>
        <w:t>ā</w:t>
      </w:r>
      <w:r>
        <w:rPr>
          <w:rFonts w:ascii="Times-Roman" w:hAnsi="Times-Roman" w:cs="Times-Roman"/>
        </w:rPr>
        <w:t>s zi</w:t>
      </w:r>
      <w:r>
        <w:rPr>
          <w:rFonts w:ascii="TTE1D70F18t00" w:hAnsi="TTE1D70F18t00" w:cs="TTE1D70F18t00"/>
        </w:rPr>
        <w:t>ņ</w:t>
      </w:r>
      <w:r>
        <w:rPr>
          <w:rFonts w:ascii="Times-Roman" w:hAnsi="Times-Roman" w:cs="Times-Roman"/>
        </w:rPr>
        <w:t>as tiks p</w:t>
      </w:r>
      <w:r>
        <w:rPr>
          <w:rFonts w:ascii="TTE1D70F18t00" w:hAnsi="TTE1D70F18t00" w:cs="TTE1D70F18t00"/>
        </w:rPr>
        <w:t>ā</w:t>
      </w:r>
      <w:r>
        <w:rPr>
          <w:rFonts w:ascii="Times-Roman" w:hAnsi="Times-Roman" w:cs="Times-Roman"/>
        </w:rPr>
        <w:t>rbaud</w:t>
      </w:r>
      <w:r>
        <w:rPr>
          <w:rFonts w:ascii="TTE1D70F18t00" w:hAnsi="TTE1D70F18t00" w:cs="TTE1D70F18t00"/>
        </w:rPr>
        <w:t>ī</w:t>
      </w:r>
      <w:r>
        <w:rPr>
          <w:rFonts w:ascii="Times-Roman" w:hAnsi="Times-Roman" w:cs="Times-Roman"/>
        </w:rPr>
        <w:t>tas nepieciešamaj</w:t>
      </w:r>
      <w:r>
        <w:rPr>
          <w:rFonts w:ascii="TTE1D70F18t00" w:hAnsi="TTE1D70F18t00" w:cs="TTE1D70F18t00"/>
        </w:rPr>
        <w:t>ā</w:t>
      </w:r>
      <w:r>
        <w:rPr>
          <w:rFonts w:ascii="Times-Roman" w:hAnsi="Times-Roman" w:cs="Times-Roman"/>
        </w:rPr>
        <w:t>s datu b</w:t>
      </w:r>
      <w:r>
        <w:rPr>
          <w:rFonts w:ascii="TTE1D70F18t00" w:hAnsi="TTE1D70F18t00" w:cs="TTE1D70F18t00"/>
        </w:rPr>
        <w:t>ā</w:t>
      </w:r>
      <w:r>
        <w:rPr>
          <w:rFonts w:ascii="Times-Roman" w:hAnsi="Times-Roman" w:cs="Times-Roman"/>
        </w:rPr>
        <w:t>z</w:t>
      </w:r>
      <w:r>
        <w:rPr>
          <w:rFonts w:ascii="TTE1D70F18t00" w:hAnsi="TTE1D70F18t00" w:cs="TTE1D70F18t00"/>
        </w:rPr>
        <w:t>ē</w:t>
      </w:r>
      <w:r>
        <w:rPr>
          <w:rFonts w:ascii="Times-Roman" w:hAnsi="Times-Roman" w:cs="Times-Roman"/>
        </w:rPr>
        <w:t>s, iest</w:t>
      </w:r>
      <w:r>
        <w:rPr>
          <w:rFonts w:ascii="TTE1D70F18t00" w:hAnsi="TTE1D70F18t00" w:cs="TTE1D70F18t00"/>
        </w:rPr>
        <w:t>ā</w:t>
      </w:r>
      <w:r>
        <w:rPr>
          <w:rFonts w:ascii="Times-Roman" w:hAnsi="Times-Roman" w:cs="Times-Roman"/>
        </w:rPr>
        <w:t>d</w:t>
      </w:r>
      <w:r>
        <w:rPr>
          <w:rFonts w:ascii="TTE1D70F18t00" w:hAnsi="TTE1D70F18t00" w:cs="TTE1D70F18t00"/>
        </w:rPr>
        <w:t>ē</w:t>
      </w:r>
      <w:r>
        <w:rPr>
          <w:rFonts w:ascii="Times-Roman" w:hAnsi="Times-Roman" w:cs="Times-Roman"/>
        </w:rPr>
        <w:t>s un instit</w:t>
      </w:r>
      <w:r>
        <w:rPr>
          <w:rFonts w:ascii="TTE1D70F18t00" w:hAnsi="TTE1D70F18t00" w:cs="TTE1D70F18t00"/>
        </w:rPr>
        <w:t>ū</w:t>
      </w:r>
      <w:r>
        <w:rPr>
          <w:rFonts w:ascii="Times-Roman" w:hAnsi="Times-Roman" w:cs="Times-Roman"/>
        </w:rPr>
        <w:t>cij</w:t>
      </w:r>
      <w:r>
        <w:rPr>
          <w:rFonts w:ascii="TTE1D70F18t00" w:hAnsi="TTE1D70F18t00" w:cs="TTE1D70F18t00"/>
        </w:rPr>
        <w:t>ā</w:t>
      </w:r>
      <w:r>
        <w:rPr>
          <w:rFonts w:ascii="Times-Roman" w:hAnsi="Times-Roman" w:cs="Times-Roman"/>
        </w:rPr>
        <w:t>s</w:t>
      </w:r>
    </w:p>
    <w:p w:rsidR="00FE50ED" w:rsidRDefault="00FE50ED" w:rsidP="00FE50ED">
      <w:pPr>
        <w:autoSpaceDE w:val="0"/>
        <w:autoSpaceDN w:val="0"/>
        <w:adjustRightInd w:val="0"/>
        <w:ind w:right="-874"/>
        <w:jc w:val="right"/>
        <w:rPr>
          <w:rFonts w:ascii="Times-Roman" w:hAnsi="Times-Roman" w:cs="Times-Roman"/>
        </w:rPr>
      </w:pPr>
      <w:r>
        <w:rPr>
          <w:rFonts w:ascii="Times-Roman" w:hAnsi="Times-Roman" w:cs="Times-Roman"/>
        </w:rPr>
        <w:t>____________________________________</w:t>
      </w:r>
    </w:p>
    <w:p w:rsidR="00FE50ED" w:rsidRDefault="00FE50ED" w:rsidP="00FE50ED">
      <w:pPr>
        <w:autoSpaceDE w:val="0"/>
        <w:autoSpaceDN w:val="0"/>
        <w:adjustRightInd w:val="0"/>
        <w:ind w:right="-874"/>
        <w:jc w:val="center"/>
        <w:rPr>
          <w:rFonts w:ascii="Times-Italic" w:hAnsi="Times-Italic" w:cs="Times-Italic"/>
          <w:i/>
          <w:iCs/>
          <w:sz w:val="20"/>
          <w:szCs w:val="20"/>
        </w:rPr>
      </w:pPr>
      <w:r>
        <w:rPr>
          <w:rFonts w:ascii="Times-Italic" w:hAnsi="Times-Italic" w:cs="Times-Italic"/>
          <w:i/>
          <w:iCs/>
          <w:sz w:val="20"/>
          <w:szCs w:val="20"/>
        </w:rPr>
        <w:t xml:space="preserve">                                                                      (paraksts)</w:t>
      </w:r>
    </w:p>
    <w:p w:rsidR="00FE50ED" w:rsidRDefault="00FE50ED" w:rsidP="00FE50ED">
      <w:pPr>
        <w:autoSpaceDE w:val="0"/>
        <w:autoSpaceDN w:val="0"/>
        <w:adjustRightInd w:val="0"/>
        <w:ind w:right="-874"/>
        <w:rPr>
          <w:rFonts w:ascii="Times-Bold" w:hAnsi="Times-Bold" w:cs="Times-Bold"/>
          <w:sz w:val="20"/>
          <w:szCs w:val="20"/>
        </w:rPr>
      </w:pPr>
      <w:r>
        <w:rPr>
          <w:rFonts w:ascii="Times-Italic" w:hAnsi="Times-Italic" w:cs="Times-Italic"/>
          <w:i/>
          <w:iCs/>
          <w:sz w:val="20"/>
          <w:szCs w:val="20"/>
        </w:rPr>
        <w:t>Datums _________________________</w:t>
      </w:r>
    </w:p>
    <w:p w:rsidR="00FE50ED" w:rsidRDefault="00FE50ED" w:rsidP="00FE50ED">
      <w:pPr>
        <w:ind w:right="-874"/>
        <w:jc w:val="both"/>
        <w:rPr>
          <w:rFonts w:ascii="Tahoma" w:hAnsi="Tahoma" w:cs="Tahoma"/>
          <w:sz w:val="22"/>
          <w:szCs w:val="22"/>
        </w:rPr>
      </w:pPr>
    </w:p>
    <w:p w:rsidR="00FE50ED" w:rsidRDefault="00FE50ED" w:rsidP="00FE50ED">
      <w:pPr>
        <w:ind w:right="-874"/>
      </w:pPr>
    </w:p>
    <w:p w:rsidR="00FE50ED" w:rsidRDefault="00FE50ED" w:rsidP="00FE50ED">
      <w:pPr>
        <w:autoSpaceDE w:val="0"/>
        <w:autoSpaceDN w:val="0"/>
        <w:adjustRightInd w:val="0"/>
        <w:ind w:right="-874"/>
        <w:rPr>
          <w:rFonts w:ascii="Times-Roman" w:hAnsi="Times-Roman" w:cs="Times-Roman"/>
        </w:rPr>
      </w:pPr>
      <w:r>
        <w:rPr>
          <w:rFonts w:ascii="Times-Roman" w:hAnsi="Times-Roman" w:cs="Times-Roman"/>
        </w:rPr>
        <w:t>Sēdes vadītājs,</w:t>
      </w:r>
    </w:p>
    <w:p w:rsidR="00FE50ED" w:rsidRDefault="00FE50ED" w:rsidP="00FE50ED">
      <w:pPr>
        <w:autoSpaceDE w:val="0"/>
        <w:autoSpaceDN w:val="0"/>
        <w:adjustRightInd w:val="0"/>
        <w:ind w:right="-874"/>
        <w:rPr>
          <w:rFonts w:ascii="Times-Roman" w:hAnsi="Times-Roman" w:cs="Times-Roman"/>
        </w:rPr>
      </w:pPr>
      <w:r>
        <w:rPr>
          <w:rFonts w:ascii="Times-Roman" w:hAnsi="Times-Roman" w:cs="Times-Roman"/>
        </w:rPr>
        <w:t xml:space="preserve">domes priekšsēdētājs                             ( personiskais paraksts)                                   </w:t>
      </w:r>
      <w:proofErr w:type="spellStart"/>
      <w:r>
        <w:rPr>
          <w:rFonts w:ascii="Times-Roman" w:hAnsi="Times-Roman" w:cs="Times-Roman"/>
        </w:rPr>
        <w:t>D.Vingris</w:t>
      </w:r>
      <w:proofErr w:type="spellEnd"/>
    </w:p>
    <w:p w:rsidR="00FE50ED" w:rsidRDefault="00FE50ED" w:rsidP="00FE50ED">
      <w:pPr>
        <w:autoSpaceDE w:val="0"/>
        <w:autoSpaceDN w:val="0"/>
        <w:adjustRightInd w:val="0"/>
        <w:ind w:right="-874"/>
        <w:rPr>
          <w:rFonts w:ascii="Times-Roman" w:hAnsi="Times-Roman" w:cs="Times-Roman"/>
        </w:rPr>
      </w:pPr>
    </w:p>
    <w:p w:rsidR="00FE50ED" w:rsidRDefault="00FE50ED" w:rsidP="00FE50ED">
      <w:pPr>
        <w:ind w:right="-874"/>
        <w:jc w:val="center"/>
        <w:rPr>
          <w:b/>
          <w:bCs/>
        </w:rPr>
      </w:pPr>
    </w:p>
    <w:p w:rsidR="00FE50ED" w:rsidRDefault="00FE50ED" w:rsidP="00FE50ED">
      <w:pPr>
        <w:ind w:right="-874"/>
        <w:jc w:val="center"/>
        <w:rPr>
          <w:b/>
          <w:bCs/>
        </w:rPr>
      </w:pPr>
    </w:p>
    <w:p w:rsidR="00555162" w:rsidRDefault="00555162" w:rsidP="00FE50ED">
      <w:pPr>
        <w:ind w:right="-874"/>
        <w:jc w:val="center"/>
        <w:rPr>
          <w:b/>
          <w:bCs/>
        </w:rPr>
      </w:pPr>
    </w:p>
    <w:p w:rsidR="00555162" w:rsidRDefault="00555162" w:rsidP="00FE50ED">
      <w:pPr>
        <w:ind w:right="-874"/>
        <w:jc w:val="center"/>
        <w:rPr>
          <w:b/>
          <w:bCs/>
        </w:rPr>
      </w:pPr>
    </w:p>
    <w:p w:rsidR="00555162" w:rsidRDefault="00555162" w:rsidP="00FE50ED">
      <w:pPr>
        <w:ind w:right="-874"/>
        <w:jc w:val="center"/>
        <w:rPr>
          <w:b/>
          <w:bCs/>
        </w:rPr>
      </w:pPr>
    </w:p>
    <w:p w:rsidR="00555162" w:rsidRDefault="00555162" w:rsidP="00FE50ED">
      <w:pPr>
        <w:ind w:right="-874"/>
        <w:jc w:val="center"/>
        <w:rPr>
          <w:b/>
          <w:bCs/>
          <w:sz w:val="22"/>
          <w:szCs w:val="22"/>
        </w:rPr>
      </w:pPr>
    </w:p>
    <w:p w:rsidR="00555162" w:rsidRDefault="00555162" w:rsidP="00FE50ED">
      <w:pPr>
        <w:ind w:right="-874"/>
        <w:jc w:val="center"/>
        <w:rPr>
          <w:b/>
          <w:bCs/>
          <w:sz w:val="22"/>
          <w:szCs w:val="22"/>
        </w:rPr>
      </w:pPr>
    </w:p>
    <w:p w:rsidR="00FE50ED" w:rsidRPr="00C0037E" w:rsidRDefault="00FE50ED" w:rsidP="00FE50ED">
      <w:pPr>
        <w:ind w:right="-874"/>
        <w:jc w:val="center"/>
        <w:rPr>
          <w:b/>
          <w:sz w:val="22"/>
          <w:szCs w:val="22"/>
        </w:rPr>
      </w:pPr>
      <w:bookmarkStart w:id="0" w:name="_GoBack"/>
      <w:bookmarkEnd w:id="0"/>
      <w:r w:rsidRPr="00C0037E">
        <w:rPr>
          <w:b/>
          <w:bCs/>
          <w:sz w:val="22"/>
          <w:szCs w:val="22"/>
        </w:rPr>
        <w:t>Kokneses novada domes 30.11.2011. saistošo noteikumu Nr.12 „</w:t>
      </w:r>
      <w:r w:rsidRPr="00C0037E">
        <w:rPr>
          <w:b/>
          <w:sz w:val="22"/>
          <w:szCs w:val="22"/>
        </w:rPr>
        <w:t>Par atvieglojumu piešķiršanu nekustamā īpašuma nodokļa maksātāju kategorijām Kokneses novadā”</w:t>
      </w:r>
    </w:p>
    <w:p w:rsidR="00FE50ED" w:rsidRPr="00C0037E" w:rsidRDefault="00FE50ED" w:rsidP="00FE50ED">
      <w:pPr>
        <w:ind w:right="-874" w:firstLine="180"/>
        <w:jc w:val="center"/>
        <w:rPr>
          <w:b/>
          <w:bCs/>
          <w:sz w:val="22"/>
          <w:szCs w:val="22"/>
        </w:rPr>
      </w:pPr>
      <w:r w:rsidRPr="00C0037E">
        <w:rPr>
          <w:b/>
          <w:bCs/>
          <w:sz w:val="22"/>
          <w:szCs w:val="22"/>
        </w:rPr>
        <w:t>paskaidrojuma raksts</w:t>
      </w:r>
    </w:p>
    <w:p w:rsidR="00FE50ED" w:rsidRPr="00C0037E" w:rsidRDefault="00FE50ED" w:rsidP="00FE50ED">
      <w:pPr>
        <w:ind w:right="-874"/>
        <w:rPr>
          <w:b/>
          <w:bCs/>
          <w:sz w:val="22"/>
          <w:szCs w:val="22"/>
        </w:rPr>
      </w:pPr>
    </w:p>
    <w:tbl>
      <w:tblPr>
        <w:tblW w:w="9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1"/>
        <w:gridCol w:w="7655"/>
      </w:tblGrid>
      <w:tr w:rsidR="00FE50ED" w:rsidRPr="00C0037E" w:rsidTr="00FE50ED">
        <w:trPr>
          <w:cantSplit/>
        </w:trPr>
        <w:tc>
          <w:tcPr>
            <w:tcW w:w="1951" w:type="dxa"/>
            <w:tcBorders>
              <w:top w:val="single" w:sz="4" w:space="0" w:color="auto"/>
              <w:left w:val="single" w:sz="4" w:space="0" w:color="auto"/>
              <w:bottom w:val="single" w:sz="4" w:space="0" w:color="auto"/>
              <w:right w:val="single" w:sz="4" w:space="0" w:color="auto"/>
            </w:tcBorders>
          </w:tcPr>
          <w:p w:rsidR="00FE50ED" w:rsidRPr="00C0037E" w:rsidRDefault="00FE50ED" w:rsidP="002E4E0C">
            <w:pPr>
              <w:ind w:right="-874"/>
              <w:jc w:val="center"/>
              <w:rPr>
                <w:sz w:val="22"/>
                <w:szCs w:val="22"/>
              </w:rPr>
            </w:pPr>
            <w:r w:rsidRPr="00C0037E">
              <w:rPr>
                <w:sz w:val="22"/>
                <w:szCs w:val="22"/>
              </w:rPr>
              <w:t>Paskaidrojuma raksta sadaļas</w:t>
            </w:r>
          </w:p>
        </w:tc>
        <w:tc>
          <w:tcPr>
            <w:tcW w:w="7655" w:type="dxa"/>
            <w:tcBorders>
              <w:top w:val="single" w:sz="4" w:space="0" w:color="auto"/>
              <w:left w:val="single" w:sz="4" w:space="0" w:color="auto"/>
              <w:bottom w:val="single" w:sz="4" w:space="0" w:color="auto"/>
              <w:right w:val="single" w:sz="4" w:space="0" w:color="auto"/>
            </w:tcBorders>
            <w:vAlign w:val="center"/>
          </w:tcPr>
          <w:p w:rsidR="00FE50ED" w:rsidRPr="00C0037E" w:rsidRDefault="00FE50ED" w:rsidP="002E4E0C">
            <w:pPr>
              <w:ind w:right="-874"/>
              <w:jc w:val="center"/>
              <w:rPr>
                <w:sz w:val="22"/>
                <w:szCs w:val="22"/>
                <w:lang w:eastAsia="en-US"/>
              </w:rPr>
            </w:pPr>
            <w:r w:rsidRPr="00C0037E">
              <w:rPr>
                <w:sz w:val="22"/>
                <w:szCs w:val="22"/>
                <w:lang w:eastAsia="en-US"/>
              </w:rPr>
              <w:t>Norādāmā informācija</w:t>
            </w:r>
          </w:p>
        </w:tc>
      </w:tr>
      <w:tr w:rsidR="00FE50ED" w:rsidRPr="00C0037E" w:rsidTr="00FE50ED">
        <w:trPr>
          <w:cantSplit/>
        </w:trPr>
        <w:tc>
          <w:tcPr>
            <w:tcW w:w="1951" w:type="dxa"/>
            <w:tcBorders>
              <w:top w:val="single" w:sz="4" w:space="0" w:color="auto"/>
              <w:left w:val="single" w:sz="4" w:space="0" w:color="auto"/>
              <w:bottom w:val="single" w:sz="4" w:space="0" w:color="auto"/>
              <w:right w:val="single" w:sz="4" w:space="0" w:color="auto"/>
            </w:tcBorders>
          </w:tcPr>
          <w:p w:rsidR="00FE50ED" w:rsidRPr="00C0037E" w:rsidRDefault="00FE50ED" w:rsidP="00FE50ED">
            <w:pPr>
              <w:ind w:right="-874"/>
              <w:rPr>
                <w:bCs/>
                <w:sz w:val="22"/>
                <w:szCs w:val="22"/>
              </w:rPr>
            </w:pPr>
            <w:r w:rsidRPr="00C0037E">
              <w:rPr>
                <w:bCs/>
                <w:sz w:val="22"/>
                <w:szCs w:val="22"/>
              </w:rPr>
              <w:t>1. Projekta nepieciešamības pamatojums</w:t>
            </w:r>
          </w:p>
        </w:tc>
        <w:tc>
          <w:tcPr>
            <w:tcW w:w="7655" w:type="dxa"/>
            <w:tcBorders>
              <w:top w:val="single" w:sz="4" w:space="0" w:color="auto"/>
              <w:left w:val="single" w:sz="4" w:space="0" w:color="auto"/>
              <w:bottom w:val="single" w:sz="4" w:space="0" w:color="auto"/>
              <w:right w:val="single" w:sz="4" w:space="0" w:color="auto"/>
            </w:tcBorders>
            <w:vAlign w:val="center"/>
          </w:tcPr>
          <w:p w:rsidR="00FE50ED" w:rsidRPr="00C0037E" w:rsidRDefault="00FE50ED" w:rsidP="002E4E0C">
            <w:pPr>
              <w:ind w:right="-874"/>
              <w:jc w:val="both"/>
              <w:rPr>
                <w:bCs/>
                <w:sz w:val="22"/>
                <w:szCs w:val="22"/>
              </w:rPr>
            </w:pPr>
            <w:r w:rsidRPr="00C0037E">
              <w:rPr>
                <w:bCs/>
                <w:sz w:val="22"/>
                <w:szCs w:val="22"/>
              </w:rPr>
              <w:t>1.1.Visām juridiskām un fiziskām personām, kurām nekustamais īpašums ir īpašumā vai tiesiskā valdījumā Kokneses novada administratīvajā teritorijā, ir pienākums maksāt nekustamā īpašuma nodokli.</w:t>
            </w:r>
          </w:p>
          <w:p w:rsidR="00FE50ED" w:rsidRPr="00C0037E" w:rsidRDefault="00FE50ED" w:rsidP="002E4E0C">
            <w:pPr>
              <w:ind w:right="-874"/>
              <w:jc w:val="both"/>
              <w:rPr>
                <w:bCs/>
                <w:sz w:val="22"/>
                <w:szCs w:val="22"/>
                <w:lang w:eastAsia="en-US"/>
              </w:rPr>
            </w:pPr>
            <w:r w:rsidRPr="00C0037E">
              <w:rPr>
                <w:sz w:val="22"/>
                <w:szCs w:val="22"/>
              </w:rPr>
              <w:t xml:space="preserve">1.2.No pastāvošā tiesiskā regulējuma izriet, ka dome ir tiesīga izdot saistošus noteikumus, nosakot atvieglojumus atsevišķām nekustamā īpašuma nodokļa maksātāju kategorijām. </w:t>
            </w:r>
          </w:p>
        </w:tc>
      </w:tr>
      <w:tr w:rsidR="00FE50ED" w:rsidRPr="00C0037E" w:rsidTr="00FE50ED">
        <w:trPr>
          <w:cantSplit/>
        </w:trPr>
        <w:tc>
          <w:tcPr>
            <w:tcW w:w="1951" w:type="dxa"/>
            <w:tcBorders>
              <w:top w:val="single" w:sz="4" w:space="0" w:color="auto"/>
              <w:left w:val="single" w:sz="4" w:space="0" w:color="auto"/>
              <w:bottom w:val="single" w:sz="4" w:space="0" w:color="auto"/>
              <w:right w:val="single" w:sz="4" w:space="0" w:color="auto"/>
            </w:tcBorders>
          </w:tcPr>
          <w:p w:rsidR="00FE50ED" w:rsidRPr="00C0037E" w:rsidRDefault="00FE50ED" w:rsidP="002E4E0C">
            <w:pPr>
              <w:ind w:right="-874"/>
              <w:jc w:val="center"/>
              <w:rPr>
                <w:bCs/>
                <w:sz w:val="22"/>
                <w:szCs w:val="22"/>
              </w:rPr>
            </w:pPr>
            <w:r w:rsidRPr="00C0037E">
              <w:rPr>
                <w:bCs/>
                <w:sz w:val="22"/>
                <w:szCs w:val="22"/>
              </w:rPr>
              <w:t>2. Īss projekta satura izklāsts</w:t>
            </w:r>
          </w:p>
          <w:p w:rsidR="00FE50ED" w:rsidRPr="00C0037E" w:rsidRDefault="00FE50ED" w:rsidP="002E4E0C">
            <w:pPr>
              <w:ind w:right="-874"/>
              <w:jc w:val="center"/>
              <w:rPr>
                <w:bCs/>
                <w:sz w:val="22"/>
                <w:szCs w:val="22"/>
              </w:rPr>
            </w:pPr>
          </w:p>
        </w:tc>
        <w:tc>
          <w:tcPr>
            <w:tcW w:w="7655" w:type="dxa"/>
            <w:tcBorders>
              <w:top w:val="single" w:sz="4" w:space="0" w:color="auto"/>
              <w:left w:val="single" w:sz="4" w:space="0" w:color="auto"/>
              <w:bottom w:val="single" w:sz="4" w:space="0" w:color="auto"/>
              <w:right w:val="single" w:sz="4" w:space="0" w:color="auto"/>
            </w:tcBorders>
            <w:vAlign w:val="center"/>
          </w:tcPr>
          <w:p w:rsidR="00FE50ED" w:rsidRPr="00C0037E" w:rsidRDefault="00FE50ED" w:rsidP="002E4E0C">
            <w:pPr>
              <w:ind w:right="-874"/>
              <w:jc w:val="both"/>
              <w:rPr>
                <w:iCs/>
                <w:sz w:val="22"/>
                <w:szCs w:val="22"/>
              </w:rPr>
            </w:pPr>
            <w:r w:rsidRPr="00C0037E">
              <w:rPr>
                <w:bCs/>
                <w:sz w:val="22"/>
                <w:szCs w:val="22"/>
              </w:rPr>
              <w:t>2.1. Noteikumi tiek izdoti saskaņā ar likuma</w:t>
            </w:r>
            <w:r w:rsidRPr="00C0037E">
              <w:rPr>
                <w:i/>
                <w:iCs/>
                <w:sz w:val="22"/>
                <w:szCs w:val="22"/>
              </w:rPr>
              <w:t xml:space="preserve">  </w:t>
            </w:r>
            <w:r w:rsidRPr="00C0037E">
              <w:rPr>
                <w:iCs/>
                <w:sz w:val="22"/>
                <w:szCs w:val="22"/>
              </w:rPr>
              <w:t>„Par pašvald</w:t>
            </w:r>
            <w:r w:rsidRPr="00C0037E">
              <w:rPr>
                <w:sz w:val="22"/>
                <w:szCs w:val="22"/>
              </w:rPr>
              <w:t>ī</w:t>
            </w:r>
            <w:r w:rsidRPr="00C0037E">
              <w:rPr>
                <w:iCs/>
                <w:sz w:val="22"/>
                <w:szCs w:val="22"/>
              </w:rPr>
              <w:t>b</w:t>
            </w:r>
            <w:r w:rsidRPr="00C0037E">
              <w:rPr>
                <w:sz w:val="22"/>
                <w:szCs w:val="22"/>
              </w:rPr>
              <w:t>ā</w:t>
            </w:r>
            <w:r w:rsidRPr="00C0037E">
              <w:rPr>
                <w:iCs/>
                <w:sz w:val="22"/>
                <w:szCs w:val="22"/>
              </w:rPr>
              <w:t>m”</w:t>
            </w:r>
          </w:p>
          <w:p w:rsidR="00FE50ED" w:rsidRPr="00C0037E" w:rsidRDefault="00FE50ED" w:rsidP="002E4E0C">
            <w:pPr>
              <w:ind w:right="-874"/>
              <w:jc w:val="both"/>
              <w:rPr>
                <w:iCs/>
                <w:sz w:val="22"/>
                <w:szCs w:val="22"/>
              </w:rPr>
            </w:pPr>
            <w:r w:rsidRPr="00C0037E">
              <w:rPr>
                <w:iCs/>
                <w:sz w:val="22"/>
                <w:szCs w:val="22"/>
              </w:rPr>
              <w:t>14. panta pirm</w:t>
            </w:r>
            <w:r w:rsidRPr="00C0037E">
              <w:rPr>
                <w:sz w:val="22"/>
                <w:szCs w:val="22"/>
              </w:rPr>
              <w:t>ā</w:t>
            </w:r>
            <w:r w:rsidRPr="00C0037E">
              <w:rPr>
                <w:iCs/>
                <w:sz w:val="22"/>
                <w:szCs w:val="22"/>
              </w:rPr>
              <w:t>s da</w:t>
            </w:r>
            <w:r w:rsidRPr="00C0037E">
              <w:rPr>
                <w:sz w:val="22"/>
                <w:szCs w:val="22"/>
              </w:rPr>
              <w:t>ļ</w:t>
            </w:r>
            <w:r w:rsidRPr="00C0037E">
              <w:rPr>
                <w:iCs/>
                <w:sz w:val="22"/>
                <w:szCs w:val="22"/>
              </w:rPr>
              <w:t>as 3. punktu, 21. panta pirm</w:t>
            </w:r>
            <w:r w:rsidRPr="00C0037E">
              <w:rPr>
                <w:sz w:val="22"/>
                <w:szCs w:val="22"/>
              </w:rPr>
              <w:t>ā</w:t>
            </w:r>
            <w:r w:rsidRPr="00C0037E">
              <w:rPr>
                <w:iCs/>
                <w:sz w:val="22"/>
                <w:szCs w:val="22"/>
              </w:rPr>
              <w:t>s da</w:t>
            </w:r>
            <w:r w:rsidRPr="00C0037E">
              <w:rPr>
                <w:sz w:val="22"/>
                <w:szCs w:val="22"/>
              </w:rPr>
              <w:t>ļ</w:t>
            </w:r>
            <w:r w:rsidRPr="00C0037E">
              <w:rPr>
                <w:iCs/>
                <w:sz w:val="22"/>
                <w:szCs w:val="22"/>
              </w:rPr>
              <w:t>as 15.punktu un likuma „Par nekustam</w:t>
            </w:r>
            <w:r w:rsidRPr="00C0037E">
              <w:rPr>
                <w:sz w:val="22"/>
                <w:szCs w:val="22"/>
              </w:rPr>
              <w:t>a ī</w:t>
            </w:r>
            <w:r w:rsidRPr="00C0037E">
              <w:rPr>
                <w:iCs/>
                <w:sz w:val="22"/>
                <w:szCs w:val="22"/>
              </w:rPr>
              <w:t>pašuma nodokli” 5.panta pirmo, trešo un ceturto da</w:t>
            </w:r>
            <w:r w:rsidRPr="00C0037E">
              <w:rPr>
                <w:sz w:val="22"/>
                <w:szCs w:val="22"/>
              </w:rPr>
              <w:t>ļ</w:t>
            </w:r>
            <w:r w:rsidRPr="00C0037E">
              <w:rPr>
                <w:iCs/>
                <w:sz w:val="22"/>
                <w:szCs w:val="22"/>
              </w:rPr>
              <w:t>u.</w:t>
            </w:r>
          </w:p>
          <w:p w:rsidR="00FE50ED" w:rsidRPr="00C0037E" w:rsidRDefault="00FE50ED" w:rsidP="002E4E0C">
            <w:pPr>
              <w:ind w:right="-874"/>
              <w:rPr>
                <w:sz w:val="22"/>
                <w:szCs w:val="22"/>
              </w:rPr>
            </w:pPr>
            <w:r w:rsidRPr="00C0037E">
              <w:rPr>
                <w:bCs/>
                <w:sz w:val="22"/>
                <w:szCs w:val="22"/>
              </w:rPr>
              <w:t>2.2. S</w:t>
            </w:r>
            <w:r w:rsidRPr="00C0037E">
              <w:rPr>
                <w:sz w:val="22"/>
                <w:szCs w:val="22"/>
              </w:rPr>
              <w:t xml:space="preserve">aistošo noteikumu izdošanas mērķis ir nodrošināt nekustamā īpašuma nodokļa maksātājiem atvieglojumus  nekustamā īpašuma nodoklim, kurš aprēķināts saskaņā ar  likuma </w:t>
            </w:r>
            <w:r w:rsidRPr="00C0037E">
              <w:rPr>
                <w:iCs/>
                <w:sz w:val="22"/>
                <w:szCs w:val="22"/>
              </w:rPr>
              <w:t>„Par nekustam</w:t>
            </w:r>
            <w:r w:rsidRPr="00C0037E">
              <w:rPr>
                <w:sz w:val="22"/>
                <w:szCs w:val="22"/>
              </w:rPr>
              <w:t>a ī</w:t>
            </w:r>
            <w:r w:rsidRPr="00C0037E">
              <w:rPr>
                <w:iCs/>
                <w:sz w:val="22"/>
                <w:szCs w:val="22"/>
              </w:rPr>
              <w:t xml:space="preserve">pašuma nodokli” </w:t>
            </w:r>
            <w:r w:rsidRPr="00C0037E">
              <w:rPr>
                <w:sz w:val="22"/>
                <w:szCs w:val="22"/>
              </w:rPr>
              <w:t xml:space="preserve">3.panta prasībām   Kokneses novada administratīvajā teritorijā; </w:t>
            </w:r>
            <w:r w:rsidRPr="00C0037E">
              <w:rPr>
                <w:sz w:val="22"/>
                <w:szCs w:val="22"/>
              </w:rPr>
              <w:br/>
              <w:t xml:space="preserve">2.3. Saistošo noteikumu projekta būtība ir noteikt nekustamā īpašuma nodokļa maksātāju kategorijas, atvieglojumu procentus, atvieglojumu piešķiršanas kārtību un kontroles mehānismu. </w:t>
            </w:r>
          </w:p>
        </w:tc>
      </w:tr>
      <w:tr w:rsidR="00FE50ED" w:rsidRPr="00C0037E" w:rsidTr="00FE50ED">
        <w:trPr>
          <w:cantSplit/>
        </w:trPr>
        <w:tc>
          <w:tcPr>
            <w:tcW w:w="1951" w:type="dxa"/>
            <w:tcBorders>
              <w:top w:val="single" w:sz="4" w:space="0" w:color="auto"/>
              <w:left w:val="single" w:sz="4" w:space="0" w:color="auto"/>
              <w:bottom w:val="single" w:sz="4" w:space="0" w:color="auto"/>
              <w:right w:val="single" w:sz="4" w:space="0" w:color="auto"/>
            </w:tcBorders>
          </w:tcPr>
          <w:p w:rsidR="00FE50ED" w:rsidRPr="00C0037E" w:rsidRDefault="00FE50ED" w:rsidP="002E4E0C">
            <w:pPr>
              <w:ind w:right="-874"/>
              <w:jc w:val="center"/>
              <w:rPr>
                <w:bCs/>
                <w:sz w:val="22"/>
                <w:szCs w:val="22"/>
              </w:rPr>
            </w:pPr>
            <w:r w:rsidRPr="00C0037E">
              <w:rPr>
                <w:bCs/>
                <w:sz w:val="22"/>
                <w:szCs w:val="22"/>
              </w:rPr>
              <w:t>3. Informācija par plānoto projekta ietekmi uz pašvaldības budžetu</w:t>
            </w:r>
          </w:p>
        </w:tc>
        <w:tc>
          <w:tcPr>
            <w:tcW w:w="7655" w:type="dxa"/>
            <w:tcBorders>
              <w:top w:val="single" w:sz="4" w:space="0" w:color="auto"/>
              <w:left w:val="single" w:sz="4" w:space="0" w:color="auto"/>
              <w:bottom w:val="single" w:sz="4" w:space="0" w:color="auto"/>
              <w:right w:val="single" w:sz="4" w:space="0" w:color="auto"/>
            </w:tcBorders>
            <w:vAlign w:val="center"/>
          </w:tcPr>
          <w:p w:rsidR="00FE50ED" w:rsidRPr="00C0037E" w:rsidRDefault="00FE50ED" w:rsidP="002E4E0C">
            <w:pPr>
              <w:ind w:right="-874"/>
              <w:jc w:val="both"/>
              <w:rPr>
                <w:sz w:val="22"/>
                <w:szCs w:val="22"/>
              </w:rPr>
            </w:pPr>
            <w:r w:rsidRPr="00C0037E">
              <w:rPr>
                <w:sz w:val="22"/>
                <w:szCs w:val="22"/>
              </w:rPr>
              <w:t>3.1.Tie nodokļa atvieglojumi, kurus saskaņā ar šā likuma noteikumiem nekustamā īpašuma nodokļa maksātājiem piešķīrusi pašvaldība, netiek ņemti vērā, nosakot nekustamā īpašuma nodokļa prognozi, kuru izmanto, aprēķinot pašvaldību iemaksas pašvaldību finanšu izlīdzināšanas fondā un izmaksas no tā.</w:t>
            </w:r>
          </w:p>
          <w:p w:rsidR="00FE50ED" w:rsidRPr="00C0037E" w:rsidRDefault="00FE50ED" w:rsidP="002E4E0C">
            <w:pPr>
              <w:ind w:right="-874"/>
              <w:jc w:val="both"/>
              <w:rPr>
                <w:bCs/>
                <w:sz w:val="22"/>
                <w:szCs w:val="22"/>
              </w:rPr>
            </w:pPr>
            <w:r w:rsidRPr="00C0037E">
              <w:rPr>
                <w:sz w:val="22"/>
                <w:szCs w:val="22"/>
              </w:rPr>
              <w:t>3.2.Budžeta ieņēmumi samazinās, ja palielinās to personu skaits, kuri izmantos šos atvieglojumus.</w:t>
            </w:r>
          </w:p>
        </w:tc>
      </w:tr>
      <w:tr w:rsidR="00FE50ED" w:rsidRPr="00C0037E" w:rsidTr="00FE50ED">
        <w:trPr>
          <w:cantSplit/>
        </w:trPr>
        <w:tc>
          <w:tcPr>
            <w:tcW w:w="1951" w:type="dxa"/>
            <w:tcBorders>
              <w:top w:val="single" w:sz="4" w:space="0" w:color="auto"/>
              <w:left w:val="single" w:sz="4" w:space="0" w:color="auto"/>
              <w:bottom w:val="single" w:sz="4" w:space="0" w:color="auto"/>
              <w:right w:val="single" w:sz="4" w:space="0" w:color="auto"/>
            </w:tcBorders>
          </w:tcPr>
          <w:p w:rsidR="00FE50ED" w:rsidRPr="00C0037E" w:rsidRDefault="00FE50ED" w:rsidP="002E4E0C">
            <w:pPr>
              <w:ind w:right="-874"/>
              <w:jc w:val="center"/>
              <w:rPr>
                <w:bCs/>
                <w:sz w:val="22"/>
                <w:szCs w:val="22"/>
              </w:rPr>
            </w:pPr>
            <w:r w:rsidRPr="00C0037E">
              <w:rPr>
                <w:bCs/>
                <w:sz w:val="22"/>
                <w:szCs w:val="22"/>
              </w:rPr>
              <w:t>4. Informācija par plānoto projekta ietekmi uz uzņēmējdarbības vidi pašvaldības teritorijā</w:t>
            </w:r>
          </w:p>
        </w:tc>
        <w:tc>
          <w:tcPr>
            <w:tcW w:w="7655" w:type="dxa"/>
            <w:tcBorders>
              <w:top w:val="single" w:sz="4" w:space="0" w:color="auto"/>
              <w:left w:val="single" w:sz="4" w:space="0" w:color="auto"/>
              <w:bottom w:val="single" w:sz="4" w:space="0" w:color="auto"/>
              <w:right w:val="single" w:sz="4" w:space="0" w:color="auto"/>
            </w:tcBorders>
            <w:vAlign w:val="center"/>
          </w:tcPr>
          <w:p w:rsidR="00FE50ED" w:rsidRPr="00C0037E" w:rsidRDefault="00FE50ED" w:rsidP="002E4E0C">
            <w:pPr>
              <w:ind w:right="-874"/>
              <w:jc w:val="both"/>
              <w:rPr>
                <w:bCs/>
                <w:sz w:val="22"/>
                <w:szCs w:val="22"/>
                <w:lang w:eastAsia="en-US"/>
              </w:rPr>
            </w:pPr>
            <w:r w:rsidRPr="00C0037E">
              <w:rPr>
                <w:bCs/>
                <w:sz w:val="22"/>
                <w:szCs w:val="22"/>
                <w:lang w:eastAsia="en-US"/>
              </w:rPr>
              <w:t xml:space="preserve">Nav attiecināms </w:t>
            </w:r>
          </w:p>
        </w:tc>
      </w:tr>
      <w:tr w:rsidR="00FE50ED" w:rsidRPr="00C0037E" w:rsidTr="00FE50ED">
        <w:trPr>
          <w:cantSplit/>
        </w:trPr>
        <w:tc>
          <w:tcPr>
            <w:tcW w:w="1951" w:type="dxa"/>
            <w:tcBorders>
              <w:top w:val="single" w:sz="4" w:space="0" w:color="auto"/>
              <w:left w:val="single" w:sz="4" w:space="0" w:color="auto"/>
              <w:bottom w:val="single" w:sz="4" w:space="0" w:color="auto"/>
              <w:right w:val="single" w:sz="4" w:space="0" w:color="auto"/>
            </w:tcBorders>
          </w:tcPr>
          <w:p w:rsidR="00FE50ED" w:rsidRPr="00C0037E" w:rsidRDefault="00FE50ED" w:rsidP="002E4E0C">
            <w:pPr>
              <w:ind w:right="-874"/>
              <w:jc w:val="center"/>
              <w:rPr>
                <w:bCs/>
                <w:sz w:val="22"/>
                <w:szCs w:val="22"/>
              </w:rPr>
            </w:pPr>
            <w:r w:rsidRPr="00C0037E">
              <w:rPr>
                <w:bCs/>
                <w:sz w:val="22"/>
                <w:szCs w:val="22"/>
              </w:rPr>
              <w:t>5. Informācija par administratīvajām procedūrām</w:t>
            </w:r>
          </w:p>
        </w:tc>
        <w:tc>
          <w:tcPr>
            <w:tcW w:w="7655" w:type="dxa"/>
            <w:tcBorders>
              <w:top w:val="single" w:sz="4" w:space="0" w:color="auto"/>
              <w:left w:val="single" w:sz="4" w:space="0" w:color="auto"/>
              <w:bottom w:val="single" w:sz="4" w:space="0" w:color="auto"/>
              <w:right w:val="single" w:sz="4" w:space="0" w:color="auto"/>
            </w:tcBorders>
            <w:vAlign w:val="center"/>
          </w:tcPr>
          <w:p w:rsidR="00FE50ED" w:rsidRPr="00C0037E" w:rsidRDefault="00FE50ED" w:rsidP="002E4E0C">
            <w:pPr>
              <w:ind w:right="-874"/>
              <w:jc w:val="both"/>
              <w:rPr>
                <w:sz w:val="22"/>
                <w:szCs w:val="22"/>
              </w:rPr>
            </w:pPr>
            <w:r w:rsidRPr="00C0037E">
              <w:rPr>
                <w:sz w:val="22"/>
                <w:szCs w:val="22"/>
              </w:rPr>
              <w:t xml:space="preserve">5.1.Informāciju par saistošo noteikumu piemērošanu var saņemt Kokneses novada domes administrācijā vai pie nodokļu inspektores. </w:t>
            </w:r>
          </w:p>
          <w:p w:rsidR="00FE50ED" w:rsidRPr="00C0037E" w:rsidRDefault="00FE50ED" w:rsidP="002E4E0C">
            <w:pPr>
              <w:ind w:right="-874"/>
              <w:jc w:val="both"/>
              <w:rPr>
                <w:sz w:val="22"/>
                <w:szCs w:val="22"/>
              </w:rPr>
            </w:pPr>
            <w:r w:rsidRPr="00C0037E">
              <w:rPr>
                <w:sz w:val="22"/>
                <w:szCs w:val="22"/>
              </w:rPr>
              <w:t>5.2.Saistošo noteikumu projekts neskar administratīvās procedūras un nemaina privātpersonām veicamās darbības līdzšinējo kārtību;</w:t>
            </w:r>
          </w:p>
        </w:tc>
      </w:tr>
      <w:tr w:rsidR="00FE50ED" w:rsidRPr="00C0037E" w:rsidTr="00FE50ED">
        <w:trPr>
          <w:cantSplit/>
          <w:trHeight w:val="132"/>
        </w:trPr>
        <w:tc>
          <w:tcPr>
            <w:tcW w:w="1951" w:type="dxa"/>
            <w:tcBorders>
              <w:top w:val="single" w:sz="4" w:space="0" w:color="auto"/>
              <w:left w:val="single" w:sz="4" w:space="0" w:color="auto"/>
              <w:bottom w:val="single" w:sz="4" w:space="0" w:color="auto"/>
              <w:right w:val="single" w:sz="4" w:space="0" w:color="auto"/>
            </w:tcBorders>
          </w:tcPr>
          <w:p w:rsidR="00FE50ED" w:rsidRPr="00C0037E" w:rsidRDefault="00FE50ED" w:rsidP="002E4E0C">
            <w:pPr>
              <w:ind w:right="-874"/>
              <w:jc w:val="center"/>
              <w:rPr>
                <w:bCs/>
                <w:sz w:val="22"/>
                <w:szCs w:val="22"/>
              </w:rPr>
            </w:pPr>
            <w:r w:rsidRPr="00C0037E">
              <w:rPr>
                <w:bCs/>
                <w:sz w:val="22"/>
                <w:szCs w:val="22"/>
              </w:rPr>
              <w:t>6. Informācija par konsultācijām ar privātpersonām</w:t>
            </w:r>
          </w:p>
        </w:tc>
        <w:tc>
          <w:tcPr>
            <w:tcW w:w="7655" w:type="dxa"/>
            <w:tcBorders>
              <w:top w:val="single" w:sz="4" w:space="0" w:color="auto"/>
              <w:left w:val="single" w:sz="4" w:space="0" w:color="auto"/>
              <w:bottom w:val="single" w:sz="4" w:space="0" w:color="auto"/>
              <w:right w:val="single" w:sz="4" w:space="0" w:color="auto"/>
            </w:tcBorders>
            <w:vAlign w:val="center"/>
          </w:tcPr>
          <w:p w:rsidR="00FE50ED" w:rsidRPr="00C0037E" w:rsidRDefault="00FE50ED" w:rsidP="002E4E0C">
            <w:pPr>
              <w:ind w:right="-874"/>
              <w:jc w:val="both"/>
              <w:rPr>
                <w:bCs/>
                <w:sz w:val="22"/>
                <w:szCs w:val="22"/>
                <w:lang w:eastAsia="en-US"/>
              </w:rPr>
            </w:pPr>
            <w:r w:rsidRPr="00C0037E">
              <w:rPr>
                <w:bCs/>
                <w:sz w:val="22"/>
                <w:szCs w:val="22"/>
                <w:lang w:eastAsia="en-US"/>
              </w:rPr>
              <w:t>Konsultācijas ar sabiedrības pārstāvjiem par grozījumiem nav notikušas.</w:t>
            </w:r>
          </w:p>
        </w:tc>
      </w:tr>
      <w:tr w:rsidR="00FE50ED" w:rsidRPr="00C0037E" w:rsidTr="00FE50ED">
        <w:trPr>
          <w:cantSplit/>
          <w:trHeight w:val="132"/>
        </w:trPr>
        <w:tc>
          <w:tcPr>
            <w:tcW w:w="1951" w:type="dxa"/>
            <w:tcBorders>
              <w:top w:val="single" w:sz="4" w:space="0" w:color="auto"/>
              <w:left w:val="single" w:sz="4" w:space="0" w:color="auto"/>
              <w:bottom w:val="single" w:sz="4" w:space="0" w:color="auto"/>
              <w:right w:val="single" w:sz="4" w:space="0" w:color="auto"/>
            </w:tcBorders>
          </w:tcPr>
          <w:p w:rsidR="00FE50ED" w:rsidRPr="00C0037E" w:rsidRDefault="00FE50ED" w:rsidP="002E4E0C">
            <w:pPr>
              <w:ind w:right="-874"/>
              <w:jc w:val="center"/>
              <w:rPr>
                <w:bCs/>
                <w:sz w:val="22"/>
                <w:szCs w:val="22"/>
              </w:rPr>
            </w:pPr>
            <w:r w:rsidRPr="00C0037E">
              <w:rPr>
                <w:bCs/>
                <w:sz w:val="22"/>
                <w:szCs w:val="22"/>
              </w:rPr>
              <w:t>7. Cita informācija</w:t>
            </w:r>
          </w:p>
        </w:tc>
        <w:tc>
          <w:tcPr>
            <w:tcW w:w="7655" w:type="dxa"/>
            <w:tcBorders>
              <w:top w:val="single" w:sz="4" w:space="0" w:color="auto"/>
              <w:left w:val="single" w:sz="4" w:space="0" w:color="auto"/>
              <w:bottom w:val="single" w:sz="4" w:space="0" w:color="auto"/>
              <w:right w:val="single" w:sz="4" w:space="0" w:color="auto"/>
            </w:tcBorders>
            <w:vAlign w:val="center"/>
          </w:tcPr>
          <w:p w:rsidR="00FE50ED" w:rsidRPr="00C0037E" w:rsidRDefault="00FE50ED" w:rsidP="002E4E0C">
            <w:pPr>
              <w:ind w:right="-874"/>
              <w:jc w:val="center"/>
              <w:rPr>
                <w:sz w:val="22"/>
                <w:szCs w:val="22"/>
              </w:rPr>
            </w:pPr>
            <w:r w:rsidRPr="00C0037E">
              <w:rPr>
                <w:sz w:val="22"/>
                <w:szCs w:val="22"/>
              </w:rPr>
              <w:t>Nav</w:t>
            </w:r>
          </w:p>
        </w:tc>
      </w:tr>
    </w:tbl>
    <w:p w:rsidR="00FE50ED" w:rsidRPr="00C0037E" w:rsidRDefault="00FE50ED" w:rsidP="00FE50ED">
      <w:pPr>
        <w:autoSpaceDE w:val="0"/>
        <w:autoSpaceDN w:val="0"/>
        <w:adjustRightInd w:val="0"/>
        <w:ind w:right="-874"/>
        <w:rPr>
          <w:rFonts w:ascii="Times-Roman" w:hAnsi="Times-Roman" w:cs="Times-Roman"/>
          <w:sz w:val="22"/>
          <w:szCs w:val="22"/>
        </w:rPr>
      </w:pPr>
    </w:p>
    <w:p w:rsidR="00FE50ED" w:rsidRDefault="00FE50ED" w:rsidP="00FE50ED">
      <w:pPr>
        <w:autoSpaceDE w:val="0"/>
        <w:autoSpaceDN w:val="0"/>
        <w:adjustRightInd w:val="0"/>
        <w:ind w:right="-874"/>
        <w:rPr>
          <w:rFonts w:ascii="Times-Roman" w:hAnsi="Times-Roman" w:cs="Times-Roman"/>
        </w:rPr>
      </w:pPr>
      <w:r>
        <w:rPr>
          <w:rFonts w:ascii="Times-Roman" w:hAnsi="Times-Roman" w:cs="Times-Roman"/>
        </w:rPr>
        <w:t>Sēdes vadītājs,</w:t>
      </w:r>
    </w:p>
    <w:p w:rsidR="00FE50ED" w:rsidRDefault="00FE50ED" w:rsidP="00FE50ED">
      <w:pPr>
        <w:autoSpaceDE w:val="0"/>
        <w:autoSpaceDN w:val="0"/>
        <w:adjustRightInd w:val="0"/>
        <w:ind w:right="-874"/>
        <w:rPr>
          <w:rFonts w:ascii="Times-Roman" w:hAnsi="Times-Roman" w:cs="Times-Roman"/>
        </w:rPr>
      </w:pPr>
      <w:r>
        <w:rPr>
          <w:rFonts w:ascii="Times-Roman" w:hAnsi="Times-Roman" w:cs="Times-Roman"/>
        </w:rPr>
        <w:t xml:space="preserve">domes priekšsēdētājs                             ( personiskais paraksts)                                   </w:t>
      </w:r>
      <w:proofErr w:type="spellStart"/>
      <w:r>
        <w:rPr>
          <w:rFonts w:ascii="Times-Roman" w:hAnsi="Times-Roman" w:cs="Times-Roman"/>
        </w:rPr>
        <w:t>D.Vingris</w:t>
      </w:r>
      <w:proofErr w:type="spellEnd"/>
    </w:p>
    <w:p w:rsidR="00FE50ED" w:rsidRDefault="00FE50ED" w:rsidP="00FE50ED">
      <w:pPr>
        <w:autoSpaceDE w:val="0"/>
        <w:autoSpaceDN w:val="0"/>
        <w:adjustRightInd w:val="0"/>
        <w:ind w:right="-874"/>
        <w:rPr>
          <w:rFonts w:ascii="Times-Roman" w:hAnsi="Times-Roman" w:cs="Times-Roman"/>
        </w:rPr>
      </w:pPr>
    </w:p>
    <w:p w:rsidR="00FE50ED" w:rsidRDefault="00FE50ED" w:rsidP="00FE50ED">
      <w:pPr>
        <w:pStyle w:val="Virsraksts1"/>
        <w:numPr>
          <w:ilvl w:val="0"/>
          <w:numId w:val="0"/>
        </w:numPr>
        <w:ind w:left="9180" w:right="-874"/>
        <w:jc w:val="right"/>
        <w:rPr>
          <w:b w:val="0"/>
        </w:rPr>
      </w:pPr>
    </w:p>
    <w:p w:rsidR="00FE50ED" w:rsidRDefault="00FE50ED" w:rsidP="00FE50ED">
      <w:pPr>
        <w:pStyle w:val="Virsraksts1"/>
        <w:numPr>
          <w:ilvl w:val="0"/>
          <w:numId w:val="0"/>
        </w:numPr>
        <w:ind w:left="9180" w:right="-874"/>
        <w:jc w:val="right"/>
        <w:rPr>
          <w:b w:val="0"/>
        </w:rPr>
      </w:pPr>
    </w:p>
    <w:p w:rsidR="00FE50ED" w:rsidRDefault="00FE50ED" w:rsidP="00FE50ED">
      <w:pPr>
        <w:pStyle w:val="Virsraksts1"/>
        <w:numPr>
          <w:ilvl w:val="0"/>
          <w:numId w:val="0"/>
        </w:numPr>
        <w:ind w:left="9180" w:right="-874"/>
        <w:jc w:val="right"/>
        <w:rPr>
          <w:b w:val="0"/>
        </w:rPr>
      </w:pPr>
    </w:p>
    <w:p w:rsidR="00FE50ED" w:rsidRDefault="00FE50ED" w:rsidP="00FE50ED">
      <w:pPr>
        <w:ind w:right="-874"/>
      </w:pPr>
    </w:p>
    <w:p w:rsidR="00FE50ED" w:rsidRDefault="00FE50ED" w:rsidP="00FE50ED">
      <w:pPr>
        <w:ind w:right="-874"/>
        <w:jc w:val="center"/>
        <w:rPr>
          <w:i/>
        </w:rPr>
      </w:pPr>
    </w:p>
    <w:p w:rsidR="00FE50ED" w:rsidRDefault="00FE50ED" w:rsidP="00FE50ED">
      <w:pPr>
        <w:ind w:right="-874"/>
        <w:jc w:val="center"/>
        <w:rPr>
          <w:b/>
        </w:rPr>
      </w:pPr>
      <w:r>
        <w:rPr>
          <w:b/>
        </w:rPr>
        <w:t xml:space="preserve"> </w:t>
      </w:r>
    </w:p>
    <w:p w:rsidR="00FE50ED" w:rsidRDefault="00FE50ED" w:rsidP="00FE50ED">
      <w:pPr>
        <w:ind w:right="-874"/>
      </w:pPr>
    </w:p>
    <w:p w:rsidR="00792677" w:rsidRDefault="00792677"/>
    <w:sectPr w:rsidR="00792677" w:rsidSect="00FE50ED">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B38DC0t00">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E1BF72C0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D70F18t00">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TE19DFC70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668D2"/>
    <w:multiLevelType w:val="multilevel"/>
    <w:tmpl w:val="C974F680"/>
    <w:lvl w:ilvl="0">
      <w:start w:val="10"/>
      <w:numFmt w:val="decimal"/>
      <w:pStyle w:val="Virsraksts1"/>
      <w:lvlText w:val="%1"/>
      <w:lvlJc w:val="left"/>
      <w:pPr>
        <w:tabs>
          <w:tab w:val="num" w:pos="9600"/>
        </w:tabs>
        <w:ind w:left="9600" w:hanging="420"/>
      </w:pPr>
    </w:lvl>
    <w:lvl w:ilvl="1">
      <w:start w:val="1"/>
      <w:numFmt w:val="decimal"/>
      <w:lvlText w:val="%1.%2"/>
      <w:lvlJc w:val="left"/>
      <w:pPr>
        <w:tabs>
          <w:tab w:val="num" w:pos="10140"/>
        </w:tabs>
        <w:ind w:left="10140" w:hanging="420"/>
      </w:pPr>
    </w:lvl>
    <w:lvl w:ilvl="2">
      <w:start w:val="1"/>
      <w:numFmt w:val="decimal"/>
      <w:lvlText w:val="%1.%2.%3"/>
      <w:lvlJc w:val="left"/>
      <w:pPr>
        <w:tabs>
          <w:tab w:val="num" w:pos="10980"/>
        </w:tabs>
        <w:ind w:left="10980" w:hanging="720"/>
      </w:pPr>
    </w:lvl>
    <w:lvl w:ilvl="3">
      <w:start w:val="1"/>
      <w:numFmt w:val="decimal"/>
      <w:lvlText w:val="%1.%2.%3.%4"/>
      <w:lvlJc w:val="left"/>
      <w:pPr>
        <w:tabs>
          <w:tab w:val="num" w:pos="11520"/>
        </w:tabs>
        <w:ind w:left="11520" w:hanging="720"/>
      </w:pPr>
    </w:lvl>
    <w:lvl w:ilvl="4">
      <w:start w:val="1"/>
      <w:numFmt w:val="decimal"/>
      <w:lvlText w:val="%1.%2.%3.%4.%5"/>
      <w:lvlJc w:val="left"/>
      <w:pPr>
        <w:tabs>
          <w:tab w:val="num" w:pos="12420"/>
        </w:tabs>
        <w:ind w:left="12420" w:hanging="1080"/>
      </w:pPr>
    </w:lvl>
    <w:lvl w:ilvl="5">
      <w:start w:val="1"/>
      <w:numFmt w:val="decimal"/>
      <w:lvlText w:val="%1.%2.%3.%4.%5.%6"/>
      <w:lvlJc w:val="left"/>
      <w:pPr>
        <w:tabs>
          <w:tab w:val="num" w:pos="12960"/>
        </w:tabs>
        <w:ind w:left="12960" w:hanging="1080"/>
      </w:pPr>
    </w:lvl>
    <w:lvl w:ilvl="6">
      <w:start w:val="1"/>
      <w:numFmt w:val="decimal"/>
      <w:lvlText w:val="%1.%2.%3.%4.%5.%6.%7"/>
      <w:lvlJc w:val="left"/>
      <w:pPr>
        <w:tabs>
          <w:tab w:val="num" w:pos="13860"/>
        </w:tabs>
        <w:ind w:left="13860" w:hanging="1440"/>
      </w:pPr>
    </w:lvl>
    <w:lvl w:ilvl="7">
      <w:start w:val="1"/>
      <w:numFmt w:val="decimal"/>
      <w:lvlText w:val="%1.%2.%3.%4.%5.%6.%7.%8"/>
      <w:lvlJc w:val="left"/>
      <w:pPr>
        <w:tabs>
          <w:tab w:val="num" w:pos="14400"/>
        </w:tabs>
        <w:ind w:left="14400" w:hanging="1440"/>
      </w:pPr>
    </w:lvl>
    <w:lvl w:ilvl="8">
      <w:start w:val="1"/>
      <w:numFmt w:val="decimal"/>
      <w:lvlText w:val="%1.%2.%3.%4.%5.%6.%7.%8.%9"/>
      <w:lvlJc w:val="left"/>
      <w:pPr>
        <w:tabs>
          <w:tab w:val="num" w:pos="15300"/>
        </w:tabs>
        <w:ind w:left="15300" w:hanging="180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3D"/>
    <w:rsid w:val="00555162"/>
    <w:rsid w:val="007615B6"/>
    <w:rsid w:val="00792677"/>
    <w:rsid w:val="00D0633D"/>
    <w:rsid w:val="00DC298E"/>
    <w:rsid w:val="00F4355E"/>
    <w:rsid w:val="00FE5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44A2E-0030-472C-A68C-0277D850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E50E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FE50ED"/>
    <w:pPr>
      <w:keepNext/>
      <w:numPr>
        <w:numId w:val="1"/>
      </w:numPr>
      <w:ind w:hanging="60"/>
      <w:jc w:val="both"/>
      <w:outlineLvl w:val="0"/>
    </w:pPr>
    <w:rPr>
      <w:b/>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E50ED"/>
    <w:rPr>
      <w:rFonts w:ascii="Times New Roman" w:eastAsia="Times New Roman" w:hAnsi="Times New Roman" w:cs="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8473</Words>
  <Characters>4831</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Administrator</cp:lastModifiedBy>
  <cp:revision>5</cp:revision>
  <dcterms:created xsi:type="dcterms:W3CDTF">2018-03-07T09:44:00Z</dcterms:created>
  <dcterms:modified xsi:type="dcterms:W3CDTF">2018-03-08T10:01:00Z</dcterms:modified>
</cp:coreProperties>
</file>