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C3" w:rsidRDefault="000F5EC3" w:rsidP="000F5EC3">
      <w:pPr>
        <w:spacing w:line="360" w:lineRule="auto"/>
        <w:jc w:val="right"/>
      </w:pPr>
      <w:r>
        <w:t xml:space="preserve">Pielikums </w:t>
      </w:r>
    </w:p>
    <w:p w:rsidR="000F5EC3" w:rsidRDefault="000F5EC3" w:rsidP="000F5EC3">
      <w:pPr>
        <w:spacing w:line="360" w:lineRule="auto"/>
        <w:jc w:val="right"/>
      </w:pPr>
      <w:r>
        <w:t>APSTIPRINĀTI</w:t>
      </w:r>
    </w:p>
    <w:p w:rsidR="000F5EC3" w:rsidRDefault="000F5EC3" w:rsidP="000F5EC3">
      <w:pPr>
        <w:spacing w:line="360" w:lineRule="auto"/>
        <w:jc w:val="right"/>
      </w:pPr>
      <w:r>
        <w:t xml:space="preserve">ar Kokneses  novada domes </w:t>
      </w:r>
    </w:p>
    <w:p w:rsidR="000F5EC3" w:rsidRDefault="000F5EC3" w:rsidP="000F5EC3">
      <w:pPr>
        <w:spacing w:line="360" w:lineRule="auto"/>
        <w:jc w:val="right"/>
      </w:pPr>
      <w:r>
        <w:t xml:space="preserve">2016.gada 29.jūnija  </w:t>
      </w:r>
    </w:p>
    <w:p w:rsidR="000F5EC3" w:rsidRDefault="000F5EC3" w:rsidP="000F5EC3">
      <w:pPr>
        <w:spacing w:line="360" w:lineRule="auto"/>
        <w:jc w:val="right"/>
      </w:pPr>
      <w:r>
        <w:t xml:space="preserve">sēdes lēmumu Nr.5.4(protokols Nr.6)                 </w:t>
      </w:r>
    </w:p>
    <w:p w:rsidR="000F5EC3" w:rsidRPr="000F5EC3" w:rsidRDefault="000F5EC3" w:rsidP="000F5EC3">
      <w:pPr>
        <w:spacing w:line="360" w:lineRule="auto"/>
        <w:jc w:val="center"/>
        <w:rPr>
          <w:b/>
        </w:rPr>
      </w:pPr>
      <w:r w:rsidRPr="000F5EC3">
        <w:rPr>
          <w:b/>
        </w:rPr>
        <w:t>KOKNESES  NOVADA  DOMES</w:t>
      </w:r>
    </w:p>
    <w:p w:rsidR="000F5EC3" w:rsidRDefault="000F5EC3" w:rsidP="000F5EC3">
      <w:pPr>
        <w:spacing w:line="360" w:lineRule="auto"/>
        <w:jc w:val="center"/>
      </w:pPr>
      <w:r w:rsidRPr="000F5EC3">
        <w:rPr>
          <w:b/>
        </w:rPr>
        <w:t xml:space="preserve">nekustamā īpašuma ar  kadastra Nr. 3260 900 0710 </w:t>
      </w:r>
      <w:r>
        <w:t xml:space="preserve">dzīvokļa ar adresi </w:t>
      </w:r>
      <w:r w:rsidRPr="000F5EC3">
        <w:rPr>
          <w:b/>
        </w:rPr>
        <w:t>Parka iela 16 dzīvoklis Nr.27, Koknesē</w:t>
      </w:r>
      <w:r>
        <w:t>, Kokneses pagastā, Koknese novadā,</w:t>
      </w:r>
    </w:p>
    <w:p w:rsidR="000F5EC3" w:rsidRPr="000F5EC3" w:rsidRDefault="000F5EC3" w:rsidP="000F5EC3">
      <w:pPr>
        <w:spacing w:line="360" w:lineRule="auto"/>
        <w:jc w:val="center"/>
        <w:rPr>
          <w:b/>
        </w:rPr>
      </w:pPr>
      <w:r w:rsidRPr="000F5EC3">
        <w:rPr>
          <w:b/>
        </w:rPr>
        <w:t>IZSOLES NOTEIKUMI</w:t>
      </w:r>
    </w:p>
    <w:p w:rsidR="000F5EC3" w:rsidRDefault="000F5EC3" w:rsidP="00D91C81">
      <w:pPr>
        <w:ind w:firstLine="720"/>
      </w:pPr>
      <w:r w:rsidRPr="000F5EC3">
        <w:rPr>
          <w:b/>
        </w:rPr>
        <w:t>1.</w:t>
      </w:r>
      <w:r>
        <w:t xml:space="preserve"> Šie izsoles noteikumi nosaka kārtību, kādā tiks rīkota otrā izsole nekustamā īpašuma  ar kadastra Nr. 3260 900 0710 divu istabu dzīvokļa ar adresi: Parka iela 16 dzīvoklis Nr.27, Koknesē, Kokneses pagastā, Koknese novadā,  pircēja noteikšanai saskaņā ar Latvijas Republikas Publiskas personas mantas atsavināšanas likumu.</w:t>
      </w:r>
    </w:p>
    <w:p w:rsidR="000F5EC3" w:rsidRPr="000F5EC3" w:rsidRDefault="000F5EC3" w:rsidP="00D91C81">
      <w:pPr>
        <w:ind w:firstLine="720"/>
        <w:rPr>
          <w:b/>
        </w:rPr>
      </w:pPr>
      <w:r w:rsidRPr="000F5EC3">
        <w:rPr>
          <w:b/>
        </w:rPr>
        <w:t>2. Ziņas par izsolē pārdodamo objektu:</w:t>
      </w:r>
    </w:p>
    <w:p w:rsidR="000F5EC3" w:rsidRDefault="000F5EC3" w:rsidP="000F5EC3">
      <w:r>
        <w:t xml:space="preserve">2.1. </w:t>
      </w:r>
      <w:r w:rsidRPr="000F5EC3">
        <w:rPr>
          <w:b/>
        </w:rPr>
        <w:t>Nosaukums</w:t>
      </w:r>
      <w:r>
        <w:t>: nekustamais īpašums  ar kadastra Nr. 3260 900 0710 dzīvoklis  ar adresi  Parka iela 16 dzīvoklis Nr.27, Koknesē, Kokneses pagastā, Koknese novadā.</w:t>
      </w:r>
    </w:p>
    <w:p w:rsidR="000F5EC3" w:rsidRDefault="000F5EC3" w:rsidP="000F5EC3">
      <w:r>
        <w:t xml:space="preserve">2.2. </w:t>
      </w:r>
      <w:r w:rsidRPr="000F5EC3">
        <w:rPr>
          <w:b/>
        </w:rPr>
        <w:t>Īpašnieks:</w:t>
      </w:r>
      <w:r>
        <w:t xml:space="preserve"> Kokneses novada dome. Īpašums nostiprināts Aizkraukles rajona tiesas zemesgrāmatu nodaļas Kokneses pagasta zemesgrāmatas nodalījumā Nr. 378 A-27.</w:t>
      </w:r>
    </w:p>
    <w:p w:rsidR="000F5EC3" w:rsidRDefault="000F5EC3" w:rsidP="000F5EC3">
      <w:r>
        <w:t xml:space="preserve">2.3. </w:t>
      </w:r>
      <w:r w:rsidRPr="000F5EC3">
        <w:rPr>
          <w:b/>
        </w:rPr>
        <w:t>Pārdodamais objekts</w:t>
      </w:r>
      <w:r>
        <w:t xml:space="preserve"> – nekustamais īpašums ar kadastra Nr. 3260 900 0710 </w:t>
      </w:r>
      <w:r w:rsidRPr="000F5EC3">
        <w:rPr>
          <w:b/>
        </w:rPr>
        <w:t>divu  istabu dzīvoklis ar platību 35,2 m2</w:t>
      </w:r>
      <w:r>
        <w:t xml:space="preserve"> un adresi: Parka iela 16 dzīvoklis Nr.27, Koknesē, Kokneses pagastā, Koknese novadā, sastāv no 3280/14933 domājamām daļām no nekustamā kopīpašuma Parka iela 16 daudzdzīvokļu mājas (ar kadastra apzīmējumu 32600130414001) un 3280/14933 domājamām daļām  no zemes gabala (ar kadastra apzīmējumu 32600130414).</w:t>
      </w:r>
    </w:p>
    <w:p w:rsidR="000F5EC3" w:rsidRDefault="000F5EC3" w:rsidP="000F5EC3">
      <w:r>
        <w:t xml:space="preserve">2.4. </w:t>
      </w:r>
      <w:r w:rsidRPr="000F5EC3">
        <w:rPr>
          <w:b/>
        </w:rPr>
        <w:t>Pārdošanas metode:</w:t>
      </w:r>
      <w:r>
        <w:t xml:space="preserve"> Pārdošana atklātā mutiskā izsolē ar augšupejošu soli.</w:t>
      </w:r>
    </w:p>
    <w:p w:rsidR="000F5EC3" w:rsidRPr="000F5EC3" w:rsidRDefault="000F5EC3" w:rsidP="00D91C81">
      <w:pPr>
        <w:ind w:firstLine="720"/>
      </w:pPr>
      <w:r w:rsidRPr="000F5EC3">
        <w:rPr>
          <w:b/>
        </w:rPr>
        <w:t xml:space="preserve">3. Objekta izsoles sākumcena 2250,00 </w:t>
      </w:r>
      <w:proofErr w:type="spellStart"/>
      <w:r w:rsidRPr="000F5EC3">
        <w:rPr>
          <w:b/>
        </w:rPr>
        <w:t>euro</w:t>
      </w:r>
      <w:proofErr w:type="spellEnd"/>
      <w:r w:rsidRPr="000F5EC3">
        <w:rPr>
          <w:b/>
        </w:rPr>
        <w:t xml:space="preserve"> </w:t>
      </w:r>
      <w:r w:rsidRPr="000F5EC3">
        <w:t xml:space="preserve">(divi tūkstoši divi simti piecdesmit  </w:t>
      </w:r>
      <w:proofErr w:type="spellStart"/>
      <w:r w:rsidRPr="000F5EC3">
        <w:t>euro</w:t>
      </w:r>
      <w:proofErr w:type="spellEnd"/>
      <w:r w:rsidRPr="000F5EC3">
        <w:t>).</w:t>
      </w:r>
    </w:p>
    <w:p w:rsidR="000F5EC3" w:rsidRDefault="000F5EC3" w:rsidP="000F5EC3">
      <w:r>
        <w:t xml:space="preserve">3.1. Maksāšanas līdzeklis: </w:t>
      </w:r>
      <w:proofErr w:type="spellStart"/>
      <w:r>
        <w:t>euro</w:t>
      </w:r>
      <w:proofErr w:type="spellEnd"/>
      <w:r>
        <w:t xml:space="preserve"> 100% apmērā.</w:t>
      </w:r>
    </w:p>
    <w:p w:rsidR="000F5EC3" w:rsidRDefault="000F5EC3" w:rsidP="000F5EC3">
      <w:r>
        <w:t xml:space="preserve">3.2. </w:t>
      </w:r>
      <w:r w:rsidRPr="000F5EC3">
        <w:rPr>
          <w:b/>
        </w:rPr>
        <w:t xml:space="preserve">Izsoles solis ir 100,00 </w:t>
      </w:r>
      <w:proofErr w:type="spellStart"/>
      <w:r w:rsidRPr="000F5EC3">
        <w:rPr>
          <w:b/>
        </w:rPr>
        <w:t>euro</w:t>
      </w:r>
      <w:proofErr w:type="spellEnd"/>
      <w:r>
        <w:t xml:space="preserve"> ( viens simts </w:t>
      </w:r>
      <w:proofErr w:type="spellStart"/>
      <w:r>
        <w:t>euro</w:t>
      </w:r>
      <w:proofErr w:type="spellEnd"/>
      <w:r>
        <w:t xml:space="preserve"> 00 centi) .</w:t>
      </w:r>
    </w:p>
    <w:p w:rsidR="000F5EC3" w:rsidRDefault="000F5EC3" w:rsidP="00D91C81">
      <w:pPr>
        <w:ind w:firstLine="720"/>
      </w:pPr>
      <w:r w:rsidRPr="000F5EC3">
        <w:rPr>
          <w:b/>
        </w:rPr>
        <w:t>4</w:t>
      </w:r>
      <w:r>
        <w:t xml:space="preserve">. Izsolē </w:t>
      </w:r>
      <w:r w:rsidRPr="000F5EC3">
        <w:rPr>
          <w:b/>
        </w:rPr>
        <w:t>var piedalīties fiziska vai juridiska persona</w:t>
      </w:r>
      <w:r>
        <w:t xml:space="preserve">, kas reģistrējusies Kokneses novada domē laikā no publikācijas laikrakstā „Latvijas Vēstnesis” </w:t>
      </w:r>
      <w:r w:rsidRPr="000F5EC3">
        <w:rPr>
          <w:b/>
        </w:rPr>
        <w:t>līdz 2016.gada 22.augusta   plkst.10.00</w:t>
      </w:r>
      <w:r>
        <w:t xml:space="preserve">,  un, uz atsevišķiem maksājumu dokumentiem, iemaksājusi </w:t>
      </w:r>
      <w:r w:rsidRPr="000F5EC3">
        <w:rPr>
          <w:b/>
        </w:rPr>
        <w:t xml:space="preserve">reģistrācijas maksu 30,00 </w:t>
      </w:r>
      <w:proofErr w:type="spellStart"/>
      <w:r w:rsidRPr="000F5EC3">
        <w:rPr>
          <w:b/>
        </w:rPr>
        <w:t>euro</w:t>
      </w:r>
      <w:proofErr w:type="spellEnd"/>
      <w:r w:rsidR="00D91C81">
        <w:rPr>
          <w:b/>
        </w:rPr>
        <w:t xml:space="preserve"> </w:t>
      </w:r>
      <w:r>
        <w:t xml:space="preserve">(trīsdesmit </w:t>
      </w:r>
      <w:proofErr w:type="spellStart"/>
      <w:r>
        <w:t>euro</w:t>
      </w:r>
      <w:proofErr w:type="spellEnd"/>
      <w:r>
        <w:t xml:space="preserve"> 00 centi) un drošības naudu 10% no </w:t>
      </w:r>
      <w:r w:rsidRPr="000F5EC3">
        <w:rPr>
          <w:b/>
        </w:rPr>
        <w:t>objekta sākumcenas 225,00</w:t>
      </w:r>
      <w:r>
        <w:t xml:space="preserve"> </w:t>
      </w:r>
      <w:proofErr w:type="spellStart"/>
      <w:r>
        <w:t>euro</w:t>
      </w:r>
      <w:proofErr w:type="spellEnd"/>
      <w:r>
        <w:t xml:space="preserve"> (divi  simti divdesmit piecus </w:t>
      </w:r>
      <w:proofErr w:type="spellStart"/>
      <w:r>
        <w:t>euro</w:t>
      </w:r>
      <w:proofErr w:type="spellEnd"/>
      <w:r>
        <w:t xml:space="preserve"> 00 centi) norādot mērķi “Dzīvokļa  Parka i</w:t>
      </w:r>
      <w:r w:rsidR="00D91C81">
        <w:t>elā 16-27 , Koknesē,  izsolei”</w:t>
      </w:r>
      <w:r>
        <w:t xml:space="preserve">. </w:t>
      </w:r>
    </w:p>
    <w:p w:rsidR="000F5EC3" w:rsidRDefault="000F5EC3" w:rsidP="000F5EC3">
      <w:r>
        <w:t>4.1. Izsoles drošības nauda  tiek atmaksāta šādos gadījumos:</w:t>
      </w:r>
    </w:p>
    <w:p w:rsidR="000F5EC3" w:rsidRDefault="000F5EC3" w:rsidP="000F5EC3">
      <w:r>
        <w:t>4.1.1.ja izsole atzīta par nenotikušu izsoles rīkotāja vainas dēļ;</w:t>
      </w:r>
    </w:p>
    <w:p w:rsidR="000F5EC3" w:rsidRDefault="000F5EC3" w:rsidP="000F5EC3">
      <w:r>
        <w:t>4.1.2. ja izsoles objektu pārsolījis cits izsoles dalībnieks.</w:t>
      </w:r>
    </w:p>
    <w:p w:rsidR="000F5EC3" w:rsidRDefault="000F5EC3" w:rsidP="000F5EC3">
      <w:r>
        <w:t>4.2. Reģistrācijas maksa netiek atmaksāta nevienam no dalībniekiem.</w:t>
      </w:r>
    </w:p>
    <w:p w:rsidR="000F5EC3" w:rsidRDefault="000F5EC3" w:rsidP="000F5EC3">
      <w:r>
        <w:t>4.3. Izsoles dalībnieki reģistrācijas maksu un drošības naudu iemaksā Kokneses novada domes reģistrācijas Nr. LV 90000043494  vienā no kontiem:</w:t>
      </w:r>
    </w:p>
    <w:p w:rsidR="000F5EC3" w:rsidRDefault="000F5EC3" w:rsidP="000F5EC3">
      <w:r>
        <w:t xml:space="preserve"> A/S SEB bankas UNLALV2X kontā LV 22UNLA0035900130701 vai  </w:t>
      </w:r>
    </w:p>
    <w:p w:rsidR="000F5EC3" w:rsidRDefault="000F5EC3" w:rsidP="000F5EC3">
      <w:r>
        <w:t>A/S Swedbank HABA LV22 Konta Nr.: LV94HABA0551003424462.</w:t>
      </w:r>
    </w:p>
    <w:p w:rsidR="000F5EC3" w:rsidRDefault="000F5EC3" w:rsidP="000F5EC3">
      <w:r>
        <w:t>4.4. Izsoles dalībniekam, kurš nosolījis augstāko cenu drošības nauda tiek ieskaitīta  pirkuma apmaksā.</w:t>
      </w:r>
    </w:p>
    <w:p w:rsidR="000F5EC3" w:rsidRDefault="000F5EC3" w:rsidP="00D91C81">
      <w:pPr>
        <w:ind w:firstLine="720"/>
      </w:pPr>
      <w:r w:rsidRPr="00D91C81">
        <w:rPr>
          <w:b/>
        </w:rPr>
        <w:t>5.</w:t>
      </w:r>
      <w:r>
        <w:t xml:space="preserve"> Izsoles process notiek saskaņā ar Latvijas Republikas Publiskas personas mantas atsavināšanas likuma nosacījumiem.</w:t>
      </w:r>
    </w:p>
    <w:p w:rsidR="000F5EC3" w:rsidRPr="000F5EC3" w:rsidRDefault="000F5EC3" w:rsidP="00D91C81">
      <w:pPr>
        <w:ind w:firstLine="720"/>
        <w:rPr>
          <w:b/>
        </w:rPr>
      </w:pPr>
      <w:r w:rsidRPr="000F5EC3">
        <w:rPr>
          <w:b/>
        </w:rPr>
        <w:lastRenderedPageBreak/>
        <w:t>6. Izsoles dalībnieku reģistrācija:</w:t>
      </w:r>
    </w:p>
    <w:p w:rsidR="000F5EC3" w:rsidRDefault="000F5EC3" w:rsidP="000F5EC3">
      <w:r>
        <w:t xml:space="preserve"> 6.1.Izsolei var reģistrēties no izsoles izsludināšanas dienas laikrakstā „Latvijas Vēstnesis” līdz </w:t>
      </w:r>
      <w:r w:rsidRPr="000F5EC3">
        <w:rPr>
          <w:b/>
        </w:rPr>
        <w:t xml:space="preserve">2016.gada 22.augusta plkst.10.00 </w:t>
      </w:r>
      <w:r>
        <w:t>pie Kokneses novada domes juristes (13.kabinetā ) vai domes kancelejā Melioratoru ielā 1, Kokneses pagasta, Kokneses novadā.</w:t>
      </w:r>
    </w:p>
    <w:p w:rsidR="000F5EC3" w:rsidRDefault="000F5EC3" w:rsidP="00D91C81">
      <w:pPr>
        <w:ind w:firstLine="720"/>
      </w:pPr>
      <w:r w:rsidRPr="000F5EC3">
        <w:rPr>
          <w:b/>
        </w:rPr>
        <w:t>7. Izsole notiks 2016.gada 23.augustā plkst.10.00</w:t>
      </w:r>
      <w:r>
        <w:t>, Kokneses novada domes administrācijas ēkas 1.stāva  telpā Nr.2(apspriežu zāle) ar  adresi Melioratoru ielā 1, Koknesē, Kokneses pagastā, Kokneses novadā.</w:t>
      </w:r>
    </w:p>
    <w:p w:rsidR="000F5EC3" w:rsidRDefault="000F5EC3" w:rsidP="00D91C81">
      <w:pPr>
        <w:ind w:firstLine="720"/>
      </w:pPr>
      <w:r w:rsidRPr="000F5EC3">
        <w:rPr>
          <w:b/>
        </w:rPr>
        <w:t>8.</w:t>
      </w:r>
      <w:r>
        <w:t xml:space="preserve"> Ar  izsoles objektu var iepazīties iepriekš saskaņojot pa tālruni </w:t>
      </w:r>
      <w:r w:rsidRPr="000F5EC3">
        <w:rPr>
          <w:b/>
        </w:rPr>
        <w:t>65128575</w:t>
      </w:r>
      <w:r>
        <w:t xml:space="preserve"> .</w:t>
      </w:r>
    </w:p>
    <w:p w:rsidR="000F5EC3" w:rsidRDefault="000F5EC3" w:rsidP="00D91C81">
      <w:pPr>
        <w:ind w:firstLine="720"/>
      </w:pPr>
      <w:r w:rsidRPr="000F5EC3">
        <w:rPr>
          <w:b/>
        </w:rPr>
        <w:t>9</w:t>
      </w:r>
      <w:r>
        <w:t xml:space="preserve">. </w:t>
      </w:r>
      <w:r w:rsidRPr="00D91C81">
        <w:rPr>
          <w:b/>
        </w:rPr>
        <w:t>Lai piedalītos Objekta izsolē ir jāiesniedz pieteikums un sekojoši dokumenti</w:t>
      </w:r>
      <w:r>
        <w:t>:</w:t>
      </w:r>
    </w:p>
    <w:p w:rsidR="000F5EC3" w:rsidRDefault="000F5EC3" w:rsidP="000F5EC3">
      <w:r>
        <w:t>9.1. Fiziskām personām - jāuzrāda personu apliecinošs dokuments  un maksājuma dokumenti, par izsoles drošības un  reģistrācijas maksas samaksu, izziņu vai apliecinājumu no nodokļu inspektores par n</w:t>
      </w:r>
      <w:bookmarkStart w:id="0" w:name="_GoBack"/>
      <w:bookmarkEnd w:id="0"/>
      <w:r>
        <w:t>odokļu nomaksu Kokneses novadā.</w:t>
      </w:r>
    </w:p>
    <w:p w:rsidR="000F5EC3" w:rsidRDefault="000F5EC3" w:rsidP="000F5EC3">
      <w:r>
        <w:t xml:space="preserve">9.2. Juridiskām personām jāpievieno šādi dokumenti: Komersanta reģistrācijas apliecības kopija, apliecinātu (spēkā esošu) statūtu (līguma) norakstu vai izrakstu par pārvaldes institūciju (amatpersonu) kompetences apjomu un attiecīgās institūcijas lēmumu par nekustamā īpašuma iegādi, pierādoši dokumenti (kvīts vai bankas apstiprināts maksājuma uzdevums) par izsoles drošības un reģistrācijas maksas samaksu, izziņu vai apliecinājumu no nodokļu inspektores par nodokļu nomaksu Kokneses novadā. </w:t>
      </w:r>
    </w:p>
    <w:p w:rsidR="000F5EC3" w:rsidRDefault="000F5EC3" w:rsidP="000F5EC3">
      <w:r>
        <w:t>9.3. Pieteikumā jānorāda iesniedzēja vārds, uzvārds vai nosaukums, adrese, norēķinu konta numuru kredītiestādē, tālrunis, e pasts,  kā arī apliecinājumu par piekrišanu izsoles noteikumiem. Pieteikuma pielikumā jānorāda maksājuma dokumentu (datums, Nr.). Ja pārstāv pilnvarota persona jāiesniedz pilnvaras kopija (uzrādot oriģinālu). Piedāvājumi, kas neatbilst šīm prasībām, uzskatāmi par nederīgiem.</w:t>
      </w:r>
    </w:p>
    <w:p w:rsidR="000F5EC3" w:rsidRDefault="000F5EC3" w:rsidP="00D91C81">
      <w:pPr>
        <w:ind w:firstLine="720"/>
      </w:pPr>
      <w:r w:rsidRPr="00D91C81">
        <w:rPr>
          <w:b/>
        </w:rPr>
        <w:t>10.</w:t>
      </w:r>
      <w:r>
        <w:t xml:space="preserve"> Izsole notiek tikai tad, ja izsolei tiks reģistrēts vismaz viens izsoles dalībnieks. </w:t>
      </w:r>
    </w:p>
    <w:p w:rsidR="000F5EC3" w:rsidRDefault="000F5EC3" w:rsidP="00D91C81">
      <w:pPr>
        <w:ind w:firstLine="720"/>
      </w:pPr>
      <w:r w:rsidRPr="00D91C81">
        <w:rPr>
          <w:b/>
        </w:rPr>
        <w:t>11.</w:t>
      </w:r>
      <w:r>
        <w:t xml:space="preserve"> Izsoles vadītājs atklāj izsoli, raksturo pārdodamo Objektu un paziņo izsolāmā Objekta sākumcenu, izsoles soļa lielumu un  izsoles procesu. </w:t>
      </w:r>
    </w:p>
    <w:p w:rsidR="000F5EC3" w:rsidRDefault="000F5EC3" w:rsidP="00D91C81">
      <w:pPr>
        <w:ind w:firstLine="720"/>
      </w:pPr>
      <w:r w:rsidRPr="00D91C81">
        <w:rPr>
          <w:b/>
        </w:rPr>
        <w:t>12.</w:t>
      </w:r>
      <w:r>
        <w:t xml:space="preserve"> Izsoles dalībnieks, kas ir nosolījis visaugstāko cenu un ar savu parakstu apstiprina savu nosolīto cenu, apstiprina  savu gribu pirkt nekustamo īpašumu par nosolīto cenu. Iemaksātā  drošības nauda tiek ieskaitīta nosolītā Objekta apmaksā. Reģistrācijas nauda netiek ieskaitīta Objekta apmaksā.</w:t>
      </w:r>
    </w:p>
    <w:p w:rsidR="000F5EC3" w:rsidRDefault="000F5EC3" w:rsidP="00D91C81">
      <w:pPr>
        <w:ind w:firstLine="720"/>
      </w:pPr>
      <w:r w:rsidRPr="00D91C81">
        <w:rPr>
          <w:b/>
        </w:rPr>
        <w:t>13.</w:t>
      </w:r>
      <w:r>
        <w:t xml:space="preserve"> Izsoles dalībniekiem, kuri nav nosolījuši visaugstāko cenu, 10 (desmit) darba dienu laikā pēc izsoles protokola parakstīšanas dienas, tiek atmaksāta drošības nauda. Reģistrācijas nauda netiek atmaksāta.</w:t>
      </w:r>
    </w:p>
    <w:p w:rsidR="000F5EC3" w:rsidRDefault="000F5EC3" w:rsidP="00D91C81">
      <w:pPr>
        <w:ind w:firstLine="720"/>
      </w:pPr>
      <w:r w:rsidRPr="00D91C81">
        <w:rPr>
          <w:b/>
        </w:rPr>
        <w:t>14.</w:t>
      </w:r>
      <w:r>
        <w:t xml:space="preserve"> Ja noteiktā termiņā uz izsoli ir reģistrējies tikai viens izsoles dalībnieks, izsoles komisija piedāvā viņam pirkt objektu nosolot vienu soli. Vienīgais izsoles dalībnieks, kurš vēlas iegādāties objektu, nosolot vienu soli un apstiprinot nosolīto cenu ar savu parakstu, uzskatāms par Objekta nosolītāju. </w:t>
      </w:r>
    </w:p>
    <w:p w:rsidR="000F5EC3" w:rsidRDefault="000F5EC3" w:rsidP="00D91C81">
      <w:pPr>
        <w:ind w:firstLine="720"/>
      </w:pPr>
      <w:r w:rsidRPr="00D91C81">
        <w:rPr>
          <w:b/>
        </w:rPr>
        <w:t>15.</w:t>
      </w:r>
      <w:r>
        <w:t xml:space="preserve"> Objekta nosolītājs saņem izziņu norēķinam par izsolē iegūto Objektu.</w:t>
      </w:r>
    </w:p>
    <w:p w:rsidR="000F5EC3" w:rsidRPr="000F5EC3" w:rsidRDefault="000F5EC3" w:rsidP="00D91C81">
      <w:pPr>
        <w:spacing w:before="100" w:beforeAutospacing="1" w:after="100" w:afterAutospacing="1"/>
        <w:ind w:firstLine="720"/>
        <w:rPr>
          <w:b/>
        </w:rPr>
      </w:pPr>
      <w:r w:rsidRPr="000F5EC3">
        <w:rPr>
          <w:b/>
        </w:rPr>
        <w:t>16. Objekta nosolītājam nosolītā cena  jāsamaksā:</w:t>
      </w:r>
    </w:p>
    <w:p w:rsidR="000F5EC3" w:rsidRDefault="000F5EC3" w:rsidP="000F5EC3">
      <w:pPr>
        <w:spacing w:before="100" w:beforeAutospacing="1" w:after="100" w:afterAutospacing="1"/>
      </w:pPr>
      <w:r>
        <w:t xml:space="preserve">16.1. divu nedēļu laikā pēc notikušās izsoles dienas, norādot mērķi “Par izsolē iegūto dzīvokli  Parka ielā 16-27 , Koknesē ”  pārskaitot uz Kokneses novada domes reģistrācijas Nr. LV 90000043494 vienu no kontiem: </w:t>
      </w:r>
    </w:p>
    <w:p w:rsidR="000F5EC3" w:rsidRDefault="000F5EC3" w:rsidP="000F5EC3">
      <w:pPr>
        <w:spacing w:before="100" w:beforeAutospacing="1" w:after="100" w:afterAutospacing="1"/>
      </w:pPr>
      <w:r>
        <w:t xml:space="preserve">A/S SEB bankas UNLALV2X kontā LV 22UNLA0035900130701 vai </w:t>
      </w:r>
    </w:p>
    <w:p w:rsidR="000F5EC3" w:rsidRDefault="000F5EC3" w:rsidP="000F5EC3">
      <w:pPr>
        <w:spacing w:before="100" w:beforeAutospacing="1" w:after="100" w:afterAutospacing="1"/>
      </w:pPr>
      <w:r>
        <w:t xml:space="preserve">A/S Swedbank HABALV22 Konta Nr.: LV94HABA0551003424462.  </w:t>
      </w:r>
    </w:p>
    <w:p w:rsidR="000F5EC3" w:rsidRDefault="00D91C81" w:rsidP="000F5EC3">
      <w:r>
        <w:t xml:space="preserve"> </w:t>
      </w:r>
      <w:r w:rsidR="000F5EC3">
        <w:t>16.2. Ja Objekta nosolītājs noteiktajā termiņā nesamaksā nosolīto cenu,  tad viņš zaudē tiesības uz nosolīto, kā arī viņam netiek atmaksāta drošības nauda un reģistrācijas maksa.</w:t>
      </w:r>
    </w:p>
    <w:p w:rsidR="000F5EC3" w:rsidRDefault="000F5EC3" w:rsidP="00D91C81">
      <w:pPr>
        <w:ind w:firstLine="720"/>
      </w:pPr>
      <w:r w:rsidRPr="00D91C81">
        <w:rPr>
          <w:b/>
        </w:rPr>
        <w:lastRenderedPageBreak/>
        <w:t>17.</w:t>
      </w:r>
      <w:r>
        <w:t xml:space="preserve"> Izsoli rīko un izsoles protokolu paraksta Kokneses  novada domes izsoles komisija. 18. Pēc notikušās izsoles rezultātus apstiprina ar Kokneses novada domes lēmumu. </w:t>
      </w:r>
    </w:p>
    <w:p w:rsidR="000F5EC3" w:rsidRDefault="000F5EC3" w:rsidP="00D91C81">
      <w:pPr>
        <w:ind w:firstLine="720"/>
      </w:pPr>
      <w:r w:rsidRPr="00D91C81">
        <w:rPr>
          <w:b/>
        </w:rPr>
        <w:t>19.</w:t>
      </w:r>
      <w:r>
        <w:t xml:space="preserve"> Pēc nosolītās cenas, saskaņā ar šo noteikumu 16.punktu,  samaksas  un izsoles rezultātus apstiprināšanas  ar Kokneses novada domes lēmumu, domes priekšsēdētājs Kokneses novada domes vārdā slēdz pirkuma līgumu.</w:t>
      </w:r>
    </w:p>
    <w:p w:rsidR="000F5EC3" w:rsidRDefault="000F5EC3" w:rsidP="00D91C81">
      <w:pPr>
        <w:ind w:firstLine="720"/>
      </w:pPr>
      <w:r w:rsidRPr="00D91C81">
        <w:rPr>
          <w:b/>
        </w:rPr>
        <w:t>20.</w:t>
      </w:r>
      <w:r>
        <w:t xml:space="preserve"> Ja Objekta nosolītājs nav veicis noteiktā termiņā nosolītās cenas samaksu, tad atkārtotu izsoli var nerīkot, ja savu piekrišanu Objekta pirkšanai par savu nosolīto cenu dod izsoles dalībnieks, kurš nosolījis nākošo augstāko cenu.</w:t>
      </w:r>
    </w:p>
    <w:p w:rsidR="000F5EC3" w:rsidRDefault="000F5EC3" w:rsidP="00D91C81">
      <w:pPr>
        <w:ind w:firstLine="720"/>
      </w:pPr>
      <w:r w:rsidRPr="00D91C81">
        <w:rPr>
          <w:b/>
        </w:rPr>
        <w:t>21.</w:t>
      </w:r>
      <w:r>
        <w:t xml:space="preserve"> Izsole uzskatāma par nenotikušu, ja neviens nav reģistrējies par izsoles dalībnieku.</w:t>
      </w:r>
    </w:p>
    <w:p w:rsidR="000F5EC3" w:rsidRDefault="000F5EC3" w:rsidP="00D91C81">
      <w:pPr>
        <w:ind w:firstLine="720"/>
      </w:pPr>
      <w:r w:rsidRPr="00D91C81">
        <w:rPr>
          <w:b/>
        </w:rPr>
        <w:t>22</w:t>
      </w:r>
      <w:r>
        <w:t>. Sūdzību ,ar likumisku pamatojumu,  par izsoli var iesniegt Kokneses novada domes priekšsēdētājam  ne vēlāk kā  1 (vienas) darba dienas laikā kopš  notikušās izsoles dienas.</w:t>
      </w:r>
    </w:p>
    <w:p w:rsidR="000F5EC3" w:rsidRDefault="000F5EC3" w:rsidP="000F5EC3">
      <w:pPr>
        <w:spacing w:before="100" w:beforeAutospacing="1" w:after="100" w:afterAutospacing="1" w:line="360" w:lineRule="auto"/>
      </w:pPr>
    </w:p>
    <w:p w:rsidR="006B2C14" w:rsidRPr="000F5EC3" w:rsidRDefault="006B2C14" w:rsidP="000F5EC3">
      <w:pPr>
        <w:spacing w:before="100" w:beforeAutospacing="1" w:after="100" w:afterAutospacing="1" w:line="360" w:lineRule="auto"/>
      </w:pPr>
    </w:p>
    <w:sectPr w:rsidR="006B2C14" w:rsidRPr="000F5E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F705D"/>
    <w:multiLevelType w:val="multilevel"/>
    <w:tmpl w:val="CF626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01213B"/>
    <w:multiLevelType w:val="multilevel"/>
    <w:tmpl w:val="F828A526"/>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FA3452A"/>
    <w:multiLevelType w:val="multilevel"/>
    <w:tmpl w:val="AD7045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DB"/>
    <w:rsid w:val="000F5EC3"/>
    <w:rsid w:val="00183136"/>
    <w:rsid w:val="004D17F7"/>
    <w:rsid w:val="006B2C14"/>
    <w:rsid w:val="006C42DB"/>
    <w:rsid w:val="00A24C70"/>
    <w:rsid w:val="00BD40CC"/>
    <w:rsid w:val="00D70E75"/>
    <w:rsid w:val="00D91C81"/>
    <w:rsid w:val="00F73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86123-EB8B-48A8-BA7F-234ED6CE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C42DB"/>
    <w:rPr>
      <w:color w:val="0563C1" w:themeColor="hyperlink"/>
      <w:u w:val="single"/>
    </w:rPr>
  </w:style>
  <w:style w:type="paragraph" w:styleId="Sarakstarindkopa">
    <w:name w:val="List Paragraph"/>
    <w:basedOn w:val="Parasts"/>
    <w:uiPriority w:val="34"/>
    <w:qFormat/>
    <w:rsid w:val="006B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4624</Words>
  <Characters>2637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2016-07-11T08:57:00Z</dcterms:created>
  <dcterms:modified xsi:type="dcterms:W3CDTF">2016-07-11T08:57:00Z</dcterms:modified>
</cp:coreProperties>
</file>