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8351" w14:textId="77777777" w:rsidR="008D0EE2" w:rsidRPr="007A6693" w:rsidRDefault="008D0EE2" w:rsidP="008D0EE2">
      <w:pPr>
        <w:pStyle w:val="Parasts1"/>
        <w:jc w:val="right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2.pielikums</w:t>
      </w:r>
    </w:p>
    <w:p w14:paraId="6223AC3D" w14:textId="77777777" w:rsidR="008D0EE2" w:rsidRPr="007A6693" w:rsidRDefault="008D0EE2" w:rsidP="008D0EE2">
      <w:pPr>
        <w:pStyle w:val="Parasts1"/>
        <w:jc w:val="center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FINANŠU PIEDĀVĀJUMS</w:t>
      </w:r>
    </w:p>
    <w:p w14:paraId="0D939CFE" w14:textId="77777777" w:rsidR="008D0EE2" w:rsidRPr="007A6693" w:rsidRDefault="008D0EE2" w:rsidP="008D0EE2">
      <w:pPr>
        <w:pStyle w:val="naisnod"/>
        <w:spacing w:before="0" w:after="0"/>
        <w:rPr>
          <w:sz w:val="28"/>
        </w:rPr>
      </w:pPr>
      <w:r w:rsidRPr="007A6693">
        <w:rPr>
          <w:sz w:val="28"/>
        </w:rPr>
        <w:t>„</w:t>
      </w:r>
      <w:r>
        <w:rPr>
          <w:sz w:val="28"/>
        </w:rPr>
        <w:t>L</w:t>
      </w:r>
      <w:r w:rsidRPr="007A6693">
        <w:rPr>
          <w:sz w:val="28"/>
        </w:rPr>
        <w:t>ielformāta āra spēļu un galda spēļu izgatavošana Kokneses novada tūrisma piedāvājuma dažādošanai”</w:t>
      </w:r>
    </w:p>
    <w:p w14:paraId="72FA8746" w14:textId="77777777" w:rsidR="008D0EE2" w:rsidRPr="00DB7B50" w:rsidRDefault="008D0EE2" w:rsidP="008D0EE2">
      <w:pPr>
        <w:pStyle w:val="Virsraksts1"/>
        <w:shd w:val="clear" w:color="auto" w:fill="FFFFFF"/>
        <w:spacing w:before="94" w:after="161"/>
        <w:jc w:val="center"/>
        <w:rPr>
          <w:rFonts w:ascii="Times New Roman" w:eastAsia="Times New Roman" w:hAnsi="Times New Roman" w:cs="Times New Roman"/>
          <w:b w:val="0"/>
          <w:kern w:val="0"/>
          <w:sz w:val="22"/>
          <w:szCs w:val="22"/>
        </w:rPr>
      </w:pPr>
      <w:r w:rsidRPr="00DB7B50">
        <w:rPr>
          <w:rFonts w:ascii="Times New Roman" w:eastAsia="Times New Roman" w:hAnsi="Times New Roman" w:cs="Times New Roman"/>
          <w:b w:val="0"/>
          <w:kern w:val="0"/>
          <w:sz w:val="22"/>
          <w:szCs w:val="22"/>
        </w:rPr>
        <w:t>Latvijas-Lietuvas pārrobežu programmas 2014.-2020.gadam projekta Nr.LLI-211 „Ilgtspējīgu tūrisma pakalpojumu attīstība un tūrisma infrastruktūras pieejamības uzlabošana" ietvaros</w:t>
      </w:r>
    </w:p>
    <w:p w14:paraId="102481D1" w14:textId="77777777" w:rsidR="008D0EE2" w:rsidRPr="007A6693" w:rsidRDefault="008D0EE2" w:rsidP="008D0EE2">
      <w:pPr>
        <w:pStyle w:val="naisnod"/>
        <w:spacing w:before="0" w:after="0"/>
        <w:rPr>
          <w:b w:val="0"/>
          <w:sz w:val="26"/>
          <w:szCs w:val="26"/>
        </w:rPr>
      </w:pPr>
      <w:r w:rsidRPr="007A6693">
        <w:rPr>
          <w:b w:val="0"/>
          <w:sz w:val="26"/>
          <w:szCs w:val="26"/>
        </w:rPr>
        <w:t>Nr. KND/TI/2018/44</w:t>
      </w:r>
    </w:p>
    <w:p w14:paraId="6394EC4A" w14:textId="77777777" w:rsidR="008D0EE2" w:rsidRDefault="008D0EE2" w:rsidP="008D0EE2">
      <w:pPr>
        <w:pStyle w:val="Parasts1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2018.gada _______________</w:t>
      </w:r>
    </w:p>
    <w:p w14:paraId="6339CA04" w14:textId="77777777" w:rsidR="008D0EE2" w:rsidRPr="007A6693" w:rsidRDefault="008D0EE2" w:rsidP="008D0EE2">
      <w:pPr>
        <w:pStyle w:val="Parasts1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5147"/>
      </w:tblGrid>
      <w:tr w:rsidR="008D0EE2" w:rsidRPr="007A6693" w14:paraId="6747A27E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F450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7A61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5D99B2B4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B203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E8B2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4C3DD10B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8C83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77BA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042C2A06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6EDB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BBED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300C3DCD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E120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6444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3F93C3B5" w14:textId="77777777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A4AF" w14:textId="77777777"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A4CB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14:paraId="31A43053" w14:textId="77777777" w:rsidTr="000C5D6F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C6EE" w14:textId="77777777" w:rsidR="008D0EE2" w:rsidRPr="007A6693" w:rsidRDefault="008D0EE2" w:rsidP="000C5D6F">
            <w:pPr>
              <w:pStyle w:val="Parasts1"/>
              <w:jc w:val="both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5992" w14:textId="77777777"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2DEA46B" w14:textId="77777777" w:rsidR="008D0EE2" w:rsidRPr="007A6693" w:rsidRDefault="008D0EE2" w:rsidP="008D0EE2">
      <w:pPr>
        <w:pStyle w:val="Parasts1"/>
        <w:jc w:val="center"/>
        <w:rPr>
          <w:rFonts w:eastAsia="Calibri"/>
          <w:b/>
          <w:sz w:val="24"/>
          <w:szCs w:val="24"/>
          <w:lang w:eastAsia="en-US"/>
        </w:rPr>
      </w:pPr>
    </w:p>
    <w:p w14:paraId="32563C31" w14:textId="77777777" w:rsidR="008D0EE2" w:rsidRPr="00DB7B50" w:rsidRDefault="008D0EE2" w:rsidP="008D0EE2">
      <w:pPr>
        <w:pStyle w:val="Parasts1"/>
        <w:jc w:val="both"/>
        <w:rPr>
          <w:sz w:val="24"/>
          <w:szCs w:val="24"/>
        </w:rPr>
      </w:pPr>
      <w:r w:rsidRPr="00DB7B50">
        <w:rPr>
          <w:sz w:val="24"/>
          <w:szCs w:val="24"/>
        </w:rPr>
        <w:t>Iepazinušies ar tirgus izpētes instrukciju un tehnisko specifikāciju, mēs, apakšā parakstījušies, piedāvājam šo pakalpojumu par summu: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1370"/>
        <w:gridCol w:w="1820"/>
        <w:gridCol w:w="17"/>
        <w:gridCol w:w="1516"/>
        <w:gridCol w:w="17"/>
      </w:tblGrid>
      <w:tr w:rsidR="008D0EE2" w:rsidRPr="007A6693" w14:paraId="7FDA8DAB" w14:textId="77777777" w:rsidTr="000C5D6F">
        <w:trPr>
          <w:gridAfter w:val="1"/>
          <w:wAfter w:w="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ACC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Tirgus izpētes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2A2A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Daļas nosaukums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8718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Daudzums, komplekti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488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Vienības cena, EUR, bez PVN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93D0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Summa bez PVN, EUR</w:t>
            </w:r>
          </w:p>
        </w:tc>
      </w:tr>
      <w:tr w:rsidR="008D0EE2" w:rsidRPr="007A6693" w14:paraId="500EFD5C" w14:textId="77777777" w:rsidTr="000C5D6F">
        <w:trPr>
          <w:gridAfter w:val="1"/>
          <w:wAfter w:w="17" w:type="dxa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9C3BE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Lielformāta āra spēļu un galda spēļu izgatavošana Kokneses novada tūrisma piedāvājuma dažādošanai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3C26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Lielformāta āra domino izgatavošana un piegāde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7A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196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9049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8D0EE2" w:rsidRPr="007A6693" w14:paraId="2A4596EA" w14:textId="77777777" w:rsidTr="000C5D6F">
        <w:trPr>
          <w:gridAfter w:val="1"/>
          <w:wAfter w:w="17" w:type="dxa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A9F24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22E3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Mazā domino izgatavošana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2D24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D48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B668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8D0EE2" w:rsidRPr="007A6693" w14:paraId="35571FED" w14:textId="77777777" w:rsidTr="000C5D6F">
        <w:trPr>
          <w:gridAfter w:val="1"/>
          <w:wAfter w:w="17" w:type="dxa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B4E66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6C29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bCs/>
                <w:i/>
                <w:sz w:val="24"/>
                <w:szCs w:val="24"/>
              </w:rPr>
              <w:t>Lielformāta āra spēles „Cirks” izgatavošana un piegāde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0D9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843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3D9A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8D0EE2" w:rsidRPr="007A6693" w14:paraId="2AB4F8A7" w14:textId="77777777" w:rsidTr="000C5D6F">
        <w:trPr>
          <w:gridAfter w:val="1"/>
          <w:wAfter w:w="17" w:type="dxa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09EE9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4C59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Galda spēles „Cirks” izgatavošana un piegāde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E44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AF6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4B6A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8D0EE2" w:rsidRPr="007A6693" w14:paraId="19562E95" w14:textId="77777777" w:rsidTr="000C5D6F">
        <w:trPr>
          <w:gridAfter w:val="1"/>
          <w:wAfter w:w="17" w:type="dxa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3DBA8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B6B0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 xml:space="preserve">Lielformāta āra </w:t>
            </w:r>
            <w:proofErr w:type="spellStart"/>
            <w:r w:rsidRPr="007A6693">
              <w:rPr>
                <w:i/>
                <w:sz w:val="24"/>
                <w:szCs w:val="24"/>
              </w:rPr>
              <w:t>puzles</w:t>
            </w:r>
            <w:proofErr w:type="spellEnd"/>
            <w:r w:rsidRPr="007A6693">
              <w:rPr>
                <w:i/>
                <w:sz w:val="24"/>
                <w:szCs w:val="24"/>
              </w:rPr>
              <w:t xml:space="preserve"> izgatavošana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51C" w14:textId="77777777" w:rsidR="008D0EE2" w:rsidRPr="007A6693" w:rsidRDefault="008D0EE2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  <w:r w:rsidRPr="007A669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7F2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03A8" w14:textId="77777777" w:rsidR="008D0EE2" w:rsidRPr="007A6693" w:rsidRDefault="008D0EE2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8D0EE2" w:rsidRPr="007A6693" w14:paraId="6B05B9F4" w14:textId="77777777" w:rsidTr="000C5D6F">
        <w:tc>
          <w:tcPr>
            <w:tcW w:w="77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45C8FF" w14:textId="77777777" w:rsidR="008D0EE2" w:rsidRPr="007A6693" w:rsidRDefault="008D0EE2" w:rsidP="000C5D6F">
            <w:pPr>
              <w:pStyle w:val="Parasts1"/>
              <w:jc w:val="right"/>
              <w:rPr>
                <w:sz w:val="24"/>
                <w:szCs w:val="24"/>
              </w:rPr>
            </w:pPr>
            <w:r w:rsidRPr="007A6693">
              <w:rPr>
                <w:sz w:val="24"/>
                <w:szCs w:val="24"/>
              </w:rPr>
              <w:t>Kopējā summa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A154" w14:textId="77777777" w:rsidR="008D0EE2" w:rsidRPr="007A6693" w:rsidRDefault="008D0EE2" w:rsidP="000C5D6F">
            <w:pPr>
              <w:pStyle w:val="Parasts1"/>
              <w:rPr>
                <w:b/>
                <w:sz w:val="24"/>
                <w:szCs w:val="24"/>
              </w:rPr>
            </w:pPr>
          </w:p>
        </w:tc>
      </w:tr>
      <w:tr w:rsidR="008D0EE2" w:rsidRPr="007A6693" w14:paraId="21B16373" w14:textId="77777777" w:rsidTr="000C5D6F">
        <w:tc>
          <w:tcPr>
            <w:tcW w:w="77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5BBA673" w14:textId="77777777" w:rsidR="008D0EE2" w:rsidRPr="007A6693" w:rsidRDefault="008D0EE2" w:rsidP="000C5D6F">
            <w:pPr>
              <w:pStyle w:val="Parasts1"/>
              <w:jc w:val="right"/>
              <w:rPr>
                <w:sz w:val="24"/>
                <w:szCs w:val="24"/>
              </w:rPr>
            </w:pPr>
            <w:r w:rsidRPr="007A6693">
              <w:rPr>
                <w:sz w:val="24"/>
                <w:szCs w:val="24"/>
              </w:rPr>
              <w:t>PVN, 21%, EUR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6E69" w14:textId="77777777" w:rsidR="008D0EE2" w:rsidRPr="007A6693" w:rsidRDefault="008D0EE2" w:rsidP="000C5D6F">
            <w:pPr>
              <w:pStyle w:val="Parasts1"/>
              <w:rPr>
                <w:b/>
                <w:sz w:val="24"/>
                <w:szCs w:val="24"/>
              </w:rPr>
            </w:pPr>
          </w:p>
        </w:tc>
      </w:tr>
      <w:tr w:rsidR="008D0EE2" w:rsidRPr="007A6693" w14:paraId="6C7059D3" w14:textId="77777777" w:rsidTr="000C5D6F">
        <w:tc>
          <w:tcPr>
            <w:tcW w:w="7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A2F" w14:textId="77777777" w:rsidR="008D0EE2" w:rsidRPr="007A6693" w:rsidRDefault="008D0EE2" w:rsidP="000C5D6F">
            <w:pPr>
              <w:pStyle w:val="Parasts1"/>
              <w:jc w:val="right"/>
              <w:rPr>
                <w:sz w:val="24"/>
                <w:szCs w:val="24"/>
              </w:rPr>
            </w:pPr>
            <w:r w:rsidRPr="007A6693">
              <w:rPr>
                <w:sz w:val="24"/>
                <w:szCs w:val="24"/>
              </w:rPr>
              <w:t>Kopējā summa ar PVN, EUR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BAE3" w14:textId="77777777" w:rsidR="008D0EE2" w:rsidRPr="007A6693" w:rsidRDefault="008D0EE2" w:rsidP="000C5D6F">
            <w:pPr>
              <w:pStyle w:val="Parasts1"/>
              <w:rPr>
                <w:b/>
                <w:sz w:val="24"/>
                <w:szCs w:val="24"/>
              </w:rPr>
            </w:pPr>
          </w:p>
        </w:tc>
      </w:tr>
    </w:tbl>
    <w:p w14:paraId="2D32D8CF" w14:textId="77777777" w:rsidR="008D0EE2" w:rsidRPr="007A6693" w:rsidRDefault="008D0EE2" w:rsidP="008D0EE2">
      <w:pPr>
        <w:pStyle w:val="Parasts1"/>
        <w:spacing w:before="120" w:after="24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Ar šo apliecinām:</w:t>
      </w:r>
    </w:p>
    <w:p w14:paraId="12B43912" w14:textId="77777777" w:rsidR="008D0EE2" w:rsidRPr="007A6693" w:rsidRDefault="008D0EE2" w:rsidP="008D0EE2">
      <w:pPr>
        <w:pStyle w:val="Parasts1"/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1.   savu dalību tirgus izpētē “</w:t>
      </w:r>
      <w:r>
        <w:rPr>
          <w:sz w:val="24"/>
          <w:szCs w:val="24"/>
        </w:rPr>
        <w:t>Li</w:t>
      </w:r>
      <w:r w:rsidRPr="007A6693">
        <w:rPr>
          <w:sz w:val="24"/>
          <w:szCs w:val="24"/>
        </w:rPr>
        <w:t>elformāta āra spēļu un galda spēļu izgatavošana Kokneses novada tūrisma piedāvājuma dažādošanai”</w:t>
      </w:r>
    </w:p>
    <w:p w14:paraId="26FE2009" w14:textId="77777777" w:rsidR="008D0EE2" w:rsidRPr="007A6693" w:rsidRDefault="008D0EE2" w:rsidP="008D0EE2">
      <w:pPr>
        <w:pStyle w:val="Parasts1"/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2.</w:t>
      </w:r>
      <w:r w:rsidRPr="007A6693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14:paraId="7E1FD175" w14:textId="77777777" w:rsidR="008D0EE2" w:rsidRPr="007A6693" w:rsidRDefault="008D0EE2" w:rsidP="008D0EE2">
      <w:pPr>
        <w:pStyle w:val="Parasts1"/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3.</w:t>
      </w:r>
      <w:r w:rsidRPr="007A6693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14:paraId="25B36DB1" w14:textId="77777777" w:rsidR="008D0EE2" w:rsidRPr="007A6693" w:rsidRDefault="008D0EE2" w:rsidP="008D0EE2">
      <w:pPr>
        <w:pStyle w:val="Parasts1"/>
        <w:tabs>
          <w:tab w:val="left" w:pos="142"/>
        </w:tabs>
        <w:spacing w:before="120"/>
        <w:ind w:hanging="283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4. ka finanšu piedāvājumā tiek iekļautas visas izmaksas atbilstoši instrukcijas un tehniskās specifikācijas nosacījumiem.</w:t>
      </w:r>
    </w:p>
    <w:p w14:paraId="6F83E043" w14:textId="77777777" w:rsidR="008D0EE2" w:rsidRPr="007A6693" w:rsidRDefault="008D0EE2" w:rsidP="008D0EE2">
      <w:pPr>
        <w:pStyle w:val="Parasts1"/>
        <w:spacing w:before="120"/>
        <w:ind w:left="426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5.</w:t>
      </w:r>
      <w:r w:rsidRPr="007A6693">
        <w:rPr>
          <w:sz w:val="24"/>
          <w:szCs w:val="24"/>
        </w:rPr>
        <w:tab/>
        <w:t>ja pasūtītājs izvēlēsies šo piedāvājumu, apņemamies slēgt līgumu un pildīt tā nosacījumus.</w:t>
      </w:r>
    </w:p>
    <w:p w14:paraId="313F56B0" w14:textId="77777777" w:rsidR="008D0EE2" w:rsidRPr="007A6693" w:rsidRDefault="008D0EE2" w:rsidP="008D0EE2">
      <w:pPr>
        <w:pStyle w:val="Parasts1"/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Pilnvarotā persona: ____________________________________________________</w:t>
      </w:r>
    </w:p>
    <w:p w14:paraId="4DE36AE1" w14:textId="1EC5B65E" w:rsidR="00330D8F" w:rsidRPr="008D0EE2" w:rsidRDefault="008D0EE2" w:rsidP="008D0EE2">
      <w:pPr>
        <w:pStyle w:val="Parasts1"/>
        <w:jc w:val="both"/>
        <w:rPr>
          <w:sz w:val="24"/>
          <w:szCs w:val="24"/>
        </w:rPr>
      </w:pPr>
      <w:r w:rsidRPr="007A6693">
        <w:rPr>
          <w:sz w:val="24"/>
          <w:szCs w:val="24"/>
        </w:rPr>
        <w:t xml:space="preserve">                                   (amats, paraksts, vārds, uzvārds, zīmogs)</w:t>
      </w:r>
      <w:bookmarkStart w:id="0" w:name="_GoBack"/>
      <w:bookmarkEnd w:id="0"/>
    </w:p>
    <w:sectPr w:rsidR="00330D8F" w:rsidRPr="008D0EE2" w:rsidSect="00201BBA"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BC"/>
    <w:rsid w:val="00330D8F"/>
    <w:rsid w:val="008708BC"/>
    <w:rsid w:val="008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EF5B9"/>
  <w15:chartTrackingRefBased/>
  <w15:docId w15:val="{F5FD83CE-4AFE-426C-A955-9EA71E6B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D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1"/>
    <w:next w:val="Parasts1"/>
    <w:link w:val="Virsraksts1Rakstz"/>
    <w:qFormat/>
    <w:rsid w:val="008D0E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D0EE2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paragraph" w:customStyle="1" w:styleId="Parasts1">
    <w:name w:val="Parasts1"/>
    <w:qFormat/>
    <w:rsid w:val="008D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nod">
    <w:name w:val="naisnod"/>
    <w:basedOn w:val="Parasts1"/>
    <w:rsid w:val="008D0EE2"/>
    <w:pPr>
      <w:spacing w:before="150" w:after="15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2018-09-18T08:27:00Z</dcterms:created>
  <dcterms:modified xsi:type="dcterms:W3CDTF">2018-09-18T08:27:00Z</dcterms:modified>
</cp:coreProperties>
</file>