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5B6" w:rsidRDefault="0063151E" w:rsidP="0063151E">
      <w:pPr>
        <w:ind w:left="-1418"/>
      </w:pPr>
      <w:bookmarkStart w:id="0" w:name="_GoBack"/>
      <w:bookmarkEnd w:id="0"/>
      <w:r>
        <w:rPr>
          <w:noProof/>
        </w:rPr>
        <w:drawing>
          <wp:anchor distT="0" distB="0" distL="114300" distR="114300" simplePos="0" relativeHeight="251658240" behindDoc="1" locked="1" layoutInCell="1" allowOverlap="1">
            <wp:simplePos x="0" y="0"/>
            <wp:positionH relativeFrom="column">
              <wp:posOffset>-1858010</wp:posOffset>
            </wp:positionH>
            <wp:positionV relativeFrom="page">
              <wp:posOffset>1270</wp:posOffset>
            </wp:positionV>
            <wp:extent cx="8963660" cy="1447800"/>
            <wp:effectExtent l="19050" t="0" r="8890" b="0"/>
            <wp:wrapNone/>
            <wp:docPr id="3"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5" cstate="print"/>
                    <a:srcRect b="86472"/>
                    <a:stretch>
                      <a:fillRect/>
                    </a:stretch>
                  </pic:blipFill>
                  <pic:spPr bwMode="auto">
                    <a:xfrm>
                      <a:off x="0" y="0"/>
                      <a:ext cx="8963660" cy="1447800"/>
                    </a:xfrm>
                    <a:prstGeom prst="rect">
                      <a:avLst/>
                    </a:prstGeom>
                    <a:noFill/>
                    <a:ln w="9525">
                      <a:noFill/>
                      <a:miter lim="800000"/>
                      <a:headEnd/>
                      <a:tailEnd/>
                    </a:ln>
                  </pic:spPr>
                </pic:pic>
              </a:graphicData>
            </a:graphic>
          </wp:anchor>
        </w:drawing>
      </w:r>
    </w:p>
    <w:p w:rsidR="008535B6" w:rsidRDefault="008535B6"/>
    <w:p w:rsidR="0063151E" w:rsidRDefault="0063151E" w:rsidP="008535B6">
      <w:pPr>
        <w:tabs>
          <w:tab w:val="left" w:pos="2856"/>
        </w:tabs>
        <w:spacing w:after="0" w:line="240" w:lineRule="auto"/>
        <w:ind w:right="-1"/>
        <w:jc w:val="center"/>
        <w:rPr>
          <w:rFonts w:ascii="Cambria" w:hAnsi="Cambria"/>
          <w:b/>
          <w:sz w:val="32"/>
          <w:szCs w:val="32"/>
        </w:rPr>
      </w:pPr>
    </w:p>
    <w:p w:rsidR="0063151E" w:rsidRDefault="0063151E" w:rsidP="008535B6">
      <w:pPr>
        <w:tabs>
          <w:tab w:val="left" w:pos="2856"/>
        </w:tabs>
        <w:spacing w:after="0" w:line="240" w:lineRule="auto"/>
        <w:ind w:right="-1"/>
        <w:jc w:val="center"/>
        <w:rPr>
          <w:rFonts w:ascii="Cambria" w:hAnsi="Cambria"/>
          <w:b/>
          <w:sz w:val="32"/>
          <w:szCs w:val="32"/>
        </w:rPr>
      </w:pPr>
    </w:p>
    <w:p w:rsidR="000F5391" w:rsidRDefault="000F5391" w:rsidP="000F5391">
      <w:pPr>
        <w:spacing w:after="0" w:line="240" w:lineRule="auto"/>
        <w:ind w:right="-1"/>
        <w:jc w:val="center"/>
        <w:rPr>
          <w:rFonts w:ascii="Times New Roman" w:hAnsi="Times New Roman" w:cs="Times New Roman"/>
          <w:b/>
          <w:noProof/>
          <w:sz w:val="32"/>
          <w:szCs w:val="32"/>
        </w:rPr>
      </w:pPr>
      <w:r>
        <w:rPr>
          <w:rFonts w:ascii="Times New Roman" w:hAnsi="Times New Roman" w:cs="Times New Roman"/>
          <w:b/>
          <w:noProof/>
          <w:sz w:val="32"/>
          <w:szCs w:val="32"/>
        </w:rPr>
        <w:t>DOMES SĒDES  LĒMUMS</w:t>
      </w:r>
    </w:p>
    <w:p w:rsidR="000F5391" w:rsidRDefault="000F5391" w:rsidP="000F5391">
      <w:pPr>
        <w:spacing w:after="0" w:line="240" w:lineRule="auto"/>
        <w:ind w:right="-1"/>
        <w:jc w:val="center"/>
        <w:rPr>
          <w:rFonts w:ascii="Times New Roman" w:hAnsi="Times New Roman" w:cs="Times New Roman"/>
          <w:i/>
          <w:noProof/>
          <w:sz w:val="24"/>
          <w:szCs w:val="24"/>
        </w:rPr>
      </w:pPr>
      <w:r>
        <w:rPr>
          <w:rFonts w:ascii="Times New Roman" w:hAnsi="Times New Roman" w:cs="Times New Roman"/>
          <w:i/>
          <w:noProof/>
          <w:sz w:val="24"/>
          <w:szCs w:val="24"/>
        </w:rPr>
        <w:t>Kokneses novada Kokneses pagastā</w:t>
      </w:r>
    </w:p>
    <w:p w:rsidR="000F5391" w:rsidRDefault="000F5391" w:rsidP="000F5391">
      <w:pPr>
        <w:spacing w:after="0" w:line="240" w:lineRule="auto"/>
        <w:ind w:right="-1"/>
        <w:jc w:val="center"/>
        <w:rPr>
          <w:rFonts w:ascii="Times New Roman" w:hAnsi="Times New Roman" w:cs="Times New Roman"/>
          <w:i/>
          <w:noProof/>
          <w:sz w:val="24"/>
          <w:szCs w:val="24"/>
        </w:rPr>
      </w:pPr>
    </w:p>
    <w:p w:rsidR="000F5391" w:rsidRDefault="000F5391" w:rsidP="000F5391">
      <w:pPr>
        <w:spacing w:after="0" w:line="240" w:lineRule="auto"/>
        <w:ind w:right="-1"/>
        <w:jc w:val="both"/>
        <w:rPr>
          <w:rFonts w:ascii="Times New Roman" w:hAnsi="Times New Roman" w:cs="Times New Roman"/>
          <w:noProof/>
          <w:sz w:val="24"/>
          <w:szCs w:val="24"/>
        </w:rPr>
      </w:pPr>
      <w:r>
        <w:rPr>
          <w:rFonts w:ascii="Times New Roman" w:hAnsi="Times New Roman" w:cs="Times New Roman"/>
          <w:noProof/>
          <w:sz w:val="24"/>
          <w:szCs w:val="24"/>
        </w:rPr>
        <w:t>2017.gada 25.oktobrī</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Nr.13</w:t>
      </w:r>
    </w:p>
    <w:p w:rsidR="000F5391" w:rsidRPr="00B57374" w:rsidRDefault="000F5391" w:rsidP="000F5391">
      <w:pPr>
        <w:spacing w:after="0" w:line="240" w:lineRule="auto"/>
        <w:ind w:right="-1"/>
        <w:jc w:val="both"/>
        <w:rPr>
          <w:rFonts w:ascii="Cambria" w:hAnsi="Cambria"/>
          <w:sz w:val="24"/>
          <w:szCs w:val="24"/>
        </w:rPr>
      </w:pPr>
    </w:p>
    <w:p w:rsidR="000F5391" w:rsidRPr="00B57374" w:rsidRDefault="000F5391" w:rsidP="000F5391">
      <w:pPr>
        <w:spacing w:after="0" w:line="240" w:lineRule="auto"/>
        <w:ind w:right="-1"/>
        <w:jc w:val="center"/>
        <w:rPr>
          <w:rFonts w:ascii="Cambria" w:hAnsi="Cambria"/>
          <w:b/>
          <w:sz w:val="24"/>
          <w:szCs w:val="24"/>
        </w:rPr>
      </w:pPr>
      <w:r w:rsidRPr="00B57374">
        <w:rPr>
          <w:rFonts w:ascii="Cambria" w:hAnsi="Cambria"/>
          <w:b/>
          <w:sz w:val="24"/>
          <w:szCs w:val="24"/>
        </w:rPr>
        <w:t>8.9</w:t>
      </w:r>
    </w:p>
    <w:p w:rsidR="000F5391" w:rsidRPr="00B57374" w:rsidRDefault="000F5391" w:rsidP="000F5391">
      <w:pPr>
        <w:spacing w:after="0" w:line="240" w:lineRule="auto"/>
        <w:ind w:right="-1"/>
        <w:jc w:val="center"/>
        <w:rPr>
          <w:rFonts w:ascii="Cambria" w:hAnsi="Cambria"/>
          <w:sz w:val="24"/>
          <w:szCs w:val="24"/>
        </w:rPr>
      </w:pPr>
      <w:r w:rsidRPr="00B57374">
        <w:rPr>
          <w:rFonts w:ascii="Cambria" w:hAnsi="Cambria"/>
          <w:b/>
          <w:sz w:val="24"/>
          <w:szCs w:val="24"/>
        </w:rPr>
        <w:t>Par atkritumu apsaimniekošanas maksas apstiprināšanu</w:t>
      </w:r>
    </w:p>
    <w:p w:rsidR="000F5391" w:rsidRPr="00B57374" w:rsidRDefault="000F5391" w:rsidP="000F5391">
      <w:pPr>
        <w:spacing w:after="0" w:line="240" w:lineRule="auto"/>
        <w:ind w:right="-1"/>
        <w:jc w:val="center"/>
        <w:rPr>
          <w:rFonts w:ascii="Cambria" w:hAnsi="Cambria"/>
          <w:sz w:val="24"/>
          <w:szCs w:val="24"/>
        </w:rPr>
      </w:pPr>
      <w:r w:rsidRPr="00B57374">
        <w:rPr>
          <w:rFonts w:ascii="Cambria" w:hAnsi="Cambria"/>
          <w:sz w:val="24"/>
          <w:szCs w:val="24"/>
        </w:rPr>
        <w:t>_____________________________________________________________________________</w:t>
      </w:r>
      <w:r>
        <w:rPr>
          <w:rFonts w:ascii="Cambria" w:hAnsi="Cambria"/>
          <w:sz w:val="24"/>
          <w:szCs w:val="24"/>
        </w:rPr>
        <w:t>________________________</w:t>
      </w:r>
    </w:p>
    <w:p w:rsidR="000F5391" w:rsidRDefault="000F5391" w:rsidP="000F5391">
      <w:pPr>
        <w:widowControl w:val="0"/>
        <w:shd w:val="clear" w:color="auto" w:fill="FFFFFF"/>
        <w:suppressAutoHyphens/>
        <w:ind w:right="-1" w:firstLine="567"/>
        <w:jc w:val="both"/>
        <w:rPr>
          <w:rFonts w:ascii="Cambria" w:eastAsia="Calibri" w:hAnsi="Cambria"/>
          <w:color w:val="000000"/>
          <w:kern w:val="2"/>
          <w:lang w:bidi="hi-IN"/>
        </w:rPr>
      </w:pPr>
    </w:p>
    <w:p w:rsidR="000F5391" w:rsidRPr="00B57374" w:rsidRDefault="000F5391" w:rsidP="000F5391">
      <w:pPr>
        <w:widowControl w:val="0"/>
        <w:shd w:val="clear" w:color="auto" w:fill="FFFFFF"/>
        <w:suppressAutoHyphens/>
        <w:spacing w:after="0" w:line="240" w:lineRule="auto"/>
        <w:ind w:right="-1" w:firstLine="567"/>
        <w:jc w:val="both"/>
        <w:rPr>
          <w:rFonts w:ascii="Cambria" w:eastAsia="Calibri" w:hAnsi="Cambria"/>
          <w:color w:val="000000"/>
          <w:kern w:val="2"/>
          <w:sz w:val="24"/>
          <w:szCs w:val="24"/>
          <w:lang w:bidi="hi-IN"/>
        </w:rPr>
      </w:pPr>
      <w:r w:rsidRPr="00B57374">
        <w:rPr>
          <w:rFonts w:ascii="Cambria" w:eastAsia="Calibri" w:hAnsi="Cambria"/>
          <w:color w:val="000000"/>
          <w:kern w:val="2"/>
          <w:sz w:val="24"/>
          <w:szCs w:val="24"/>
          <w:lang w:bidi="hi-IN"/>
        </w:rPr>
        <w:t xml:space="preserve">2016.gada 15.decembrī Saeima pieņēma grozījumus “Dabas resursu nodokļa likumā”, kas paredz, ka no 2017.gada 1.janvāra tiek būtiski paaugstināts Dabas resursu nodoklis, nosakot, ka likme par vienas tonnas sadzīves atkritumu apglabāšanu pieaugs no 25,00 </w:t>
      </w:r>
      <w:proofErr w:type="spellStart"/>
      <w:r w:rsidRPr="00B57374">
        <w:rPr>
          <w:rFonts w:ascii="Cambria" w:eastAsia="Calibri" w:hAnsi="Cambria"/>
          <w:i/>
          <w:color w:val="000000"/>
          <w:kern w:val="2"/>
          <w:sz w:val="24"/>
          <w:szCs w:val="24"/>
          <w:lang w:bidi="hi-IN"/>
        </w:rPr>
        <w:t>euro</w:t>
      </w:r>
      <w:proofErr w:type="spellEnd"/>
      <w:r w:rsidRPr="00B57374">
        <w:rPr>
          <w:rFonts w:ascii="Cambria" w:eastAsia="Calibri" w:hAnsi="Cambria"/>
          <w:color w:val="000000"/>
          <w:kern w:val="2"/>
          <w:sz w:val="24"/>
          <w:szCs w:val="24"/>
          <w:lang w:bidi="hi-IN"/>
        </w:rPr>
        <w:t xml:space="preserve">  uz  35,00 </w:t>
      </w:r>
      <w:proofErr w:type="spellStart"/>
      <w:r w:rsidRPr="00B57374">
        <w:rPr>
          <w:rFonts w:ascii="Cambria" w:eastAsia="Calibri" w:hAnsi="Cambria"/>
          <w:i/>
          <w:color w:val="000000"/>
          <w:kern w:val="2"/>
          <w:sz w:val="24"/>
          <w:szCs w:val="24"/>
          <w:lang w:bidi="hi-IN"/>
        </w:rPr>
        <w:t>euro</w:t>
      </w:r>
      <w:proofErr w:type="spellEnd"/>
      <w:r w:rsidRPr="00B57374">
        <w:rPr>
          <w:rFonts w:ascii="Cambria" w:eastAsia="Calibri" w:hAnsi="Cambria"/>
          <w:i/>
          <w:color w:val="000000"/>
          <w:kern w:val="2"/>
          <w:sz w:val="24"/>
          <w:szCs w:val="24"/>
          <w:lang w:bidi="hi-IN"/>
        </w:rPr>
        <w:t xml:space="preserve"> </w:t>
      </w:r>
      <w:r w:rsidRPr="00B57374">
        <w:rPr>
          <w:rFonts w:ascii="Cambria" w:eastAsia="Calibri" w:hAnsi="Cambria"/>
          <w:color w:val="000000"/>
          <w:kern w:val="2"/>
          <w:sz w:val="24"/>
          <w:szCs w:val="24"/>
          <w:lang w:bidi="hi-IN"/>
        </w:rPr>
        <w:t xml:space="preserve">ar augšupejošu soli. </w:t>
      </w:r>
    </w:p>
    <w:p w:rsidR="000F5391" w:rsidRPr="00B57374" w:rsidRDefault="000F5391" w:rsidP="000F5391">
      <w:pPr>
        <w:spacing w:after="0" w:line="240" w:lineRule="auto"/>
        <w:ind w:right="-1" w:firstLine="720"/>
        <w:jc w:val="both"/>
        <w:rPr>
          <w:rFonts w:ascii="Cambria" w:hAnsi="Cambria"/>
          <w:sz w:val="24"/>
          <w:szCs w:val="24"/>
        </w:rPr>
      </w:pPr>
      <w:r w:rsidRPr="00B57374">
        <w:rPr>
          <w:rFonts w:ascii="Cambria" w:hAnsi="Cambria"/>
          <w:sz w:val="24"/>
          <w:szCs w:val="24"/>
        </w:rPr>
        <w:t xml:space="preserve">2017.gada 13.oktobrī  Kokneses novada domē saņemta atkritumu </w:t>
      </w:r>
      <w:proofErr w:type="spellStart"/>
      <w:r w:rsidRPr="00B57374">
        <w:rPr>
          <w:rFonts w:ascii="Cambria" w:hAnsi="Cambria"/>
          <w:sz w:val="24"/>
          <w:szCs w:val="24"/>
        </w:rPr>
        <w:t>apsaimniekotāja</w:t>
      </w:r>
      <w:proofErr w:type="spellEnd"/>
      <w:r w:rsidRPr="00B57374">
        <w:rPr>
          <w:rFonts w:ascii="Cambria" w:hAnsi="Cambria"/>
          <w:sz w:val="24"/>
          <w:szCs w:val="24"/>
        </w:rPr>
        <w:t xml:space="preserve">  SIA “ </w:t>
      </w:r>
      <w:proofErr w:type="spellStart"/>
      <w:r w:rsidRPr="00B57374">
        <w:rPr>
          <w:rFonts w:ascii="Cambria" w:hAnsi="Cambria"/>
          <w:sz w:val="24"/>
          <w:szCs w:val="24"/>
        </w:rPr>
        <w:t>Clean</w:t>
      </w:r>
      <w:proofErr w:type="spellEnd"/>
      <w:r w:rsidRPr="00B57374">
        <w:rPr>
          <w:rFonts w:ascii="Cambria" w:hAnsi="Cambria"/>
          <w:sz w:val="24"/>
          <w:szCs w:val="24"/>
        </w:rPr>
        <w:t xml:space="preserve"> R” vēstule ar normatīvo aktu pamatojumu un lūgumu apstiprināt izmaiņas apsaimniekošanas maksā  Kokneses novada administratīvajā teritorijā,  nosakot to no 2018.gada 1. janvāra  līdz 2018.gada 31. decembrim 15,59 </w:t>
      </w:r>
      <w:proofErr w:type="spellStart"/>
      <w:r w:rsidRPr="00B57374">
        <w:rPr>
          <w:rFonts w:ascii="Cambria" w:hAnsi="Cambria"/>
          <w:sz w:val="24"/>
          <w:szCs w:val="24"/>
        </w:rPr>
        <w:t>euro</w:t>
      </w:r>
      <w:proofErr w:type="spellEnd"/>
      <w:r w:rsidRPr="00B57374">
        <w:rPr>
          <w:rFonts w:ascii="Cambria" w:hAnsi="Cambria"/>
          <w:sz w:val="24"/>
          <w:szCs w:val="24"/>
        </w:rPr>
        <w:t>/m</w:t>
      </w:r>
      <w:r w:rsidRPr="00B57374">
        <w:rPr>
          <w:rFonts w:ascii="Cambria" w:hAnsi="Cambria"/>
          <w:sz w:val="24"/>
          <w:szCs w:val="24"/>
          <w:vertAlign w:val="superscript"/>
        </w:rPr>
        <w:t>3</w:t>
      </w:r>
      <w:r w:rsidRPr="00B57374">
        <w:rPr>
          <w:rFonts w:ascii="Cambria" w:hAnsi="Cambria"/>
          <w:sz w:val="24"/>
          <w:szCs w:val="24"/>
        </w:rPr>
        <w:t>.</w:t>
      </w:r>
    </w:p>
    <w:p w:rsidR="000F5391" w:rsidRDefault="000F5391" w:rsidP="00FA0B65">
      <w:pPr>
        <w:spacing w:after="0" w:line="240" w:lineRule="auto"/>
        <w:ind w:right="-1" w:firstLine="720"/>
        <w:jc w:val="both"/>
        <w:rPr>
          <w:rFonts w:ascii="Times New Roman" w:eastAsia="Times New Roman" w:hAnsi="Times New Roman" w:cs="Times New Roman"/>
          <w:sz w:val="24"/>
          <w:szCs w:val="24"/>
        </w:rPr>
      </w:pPr>
      <w:r w:rsidRPr="00B57374">
        <w:rPr>
          <w:rFonts w:ascii="Cambria" w:hAnsi="Cambria"/>
          <w:sz w:val="24"/>
          <w:szCs w:val="24"/>
        </w:rPr>
        <w:t xml:space="preserve"> Pamatojoties uz augstāk minēto, Kokneses novada domes 2011.gada 31.augusta saistošo noteikumu Nr. 8” Sadzīves atkritumu apsaimniekošanas noteikumi  Kokneses novada” 36.punkta 36.3 apakšpunktu,11.5. apakšpunktu , 2013.gada 6.jūnijā noslēgto Līgumu Nr. 1-16.1/89 “ Par atkritumu apsaimniekošanu Kokneses novada administratīvajā teritorijā” 3.4. punktu, </w:t>
      </w:r>
      <w:r w:rsidRPr="00B57374">
        <w:rPr>
          <w:rFonts w:ascii="Cambria" w:eastAsia="Calibri" w:hAnsi="Cambria"/>
          <w:color w:val="000000"/>
          <w:kern w:val="2"/>
          <w:sz w:val="24"/>
          <w:szCs w:val="24"/>
          <w:lang w:bidi="hi-IN"/>
        </w:rPr>
        <w:t xml:space="preserve">Atkritumu apsaimniekošanas likuma  </w:t>
      </w:r>
      <w:r w:rsidRPr="00B57374">
        <w:rPr>
          <w:rFonts w:ascii="Cambria" w:hAnsi="Cambria"/>
          <w:sz w:val="24"/>
          <w:szCs w:val="24"/>
        </w:rPr>
        <w:t xml:space="preserve">Pārejas noteikumu 36.punktu , ņemot vērā Finanšu un attīstības pastāvīgās komitejas,   18.10.2017. ieteikumu , </w:t>
      </w:r>
      <w:r>
        <w:rPr>
          <w:rFonts w:ascii="Cambria" w:hAnsi="Cambria"/>
          <w:sz w:val="24"/>
          <w:szCs w:val="24"/>
        </w:rPr>
        <w:t xml:space="preserve">atklāti balsojot, PAR 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Jānis Krūmiņš, Rihards </w:t>
      </w:r>
      <w:r w:rsidRPr="00B85F5E">
        <w:rPr>
          <w:rFonts w:ascii="Cambria" w:hAnsi="Cambria"/>
          <w:sz w:val="24"/>
          <w:szCs w:val="24"/>
        </w:rPr>
        <w:t>Krauklis</w:t>
      </w:r>
      <w:r>
        <w:rPr>
          <w:rFonts w:ascii="Cambria" w:hAnsi="Cambria"/>
          <w:sz w:val="24"/>
          <w:szCs w:val="24"/>
        </w:rPr>
        <w:t xml:space="preserve">,  Henriks Ločmelis, Ivars Māliņš, , Edgars </w:t>
      </w:r>
      <w:proofErr w:type="spellStart"/>
      <w:r>
        <w:rPr>
          <w:rFonts w:ascii="Cambria" w:hAnsi="Cambria"/>
          <w:sz w:val="24"/>
          <w:szCs w:val="24"/>
        </w:rPr>
        <w:t>Mikāls</w:t>
      </w:r>
      <w:proofErr w:type="spellEnd"/>
      <w:r>
        <w:rPr>
          <w:rFonts w:ascii="Cambria" w:hAnsi="Cambria"/>
          <w:sz w:val="24"/>
          <w:szCs w:val="24"/>
        </w:rPr>
        <w:t>, Gita Rūtiņa, Valdis Silovs, Dainis Vingris) , PRET-nav, ATTURAS- nav, Kokneses novada dome NOLEMJ:</w:t>
      </w:r>
    </w:p>
    <w:p w:rsidR="000F5391" w:rsidRPr="00B57374" w:rsidRDefault="000F5391" w:rsidP="000F5391">
      <w:pPr>
        <w:spacing w:after="0" w:line="240" w:lineRule="auto"/>
        <w:ind w:right="-1" w:firstLine="540"/>
        <w:jc w:val="both"/>
        <w:rPr>
          <w:rFonts w:ascii="Cambria" w:hAnsi="Cambria"/>
          <w:sz w:val="24"/>
          <w:szCs w:val="24"/>
        </w:rPr>
      </w:pPr>
    </w:p>
    <w:p w:rsidR="000F5391" w:rsidRPr="00B57374" w:rsidRDefault="000F5391" w:rsidP="000F5391">
      <w:pPr>
        <w:spacing w:after="0" w:line="240" w:lineRule="auto"/>
        <w:ind w:right="-1" w:firstLine="720"/>
        <w:jc w:val="both"/>
        <w:rPr>
          <w:rFonts w:ascii="Cambria" w:hAnsi="Cambria"/>
          <w:sz w:val="24"/>
          <w:szCs w:val="24"/>
        </w:rPr>
      </w:pPr>
      <w:r w:rsidRPr="00B57374">
        <w:rPr>
          <w:rFonts w:ascii="Cambria" w:hAnsi="Cambria"/>
          <w:sz w:val="24"/>
          <w:szCs w:val="24"/>
        </w:rPr>
        <w:t xml:space="preserve">1.Apstiprināt sadzīves atkritumu apsaimniekošanas maksu , nosakot to no 2018.gada 1. janvāra līdz 2018.gada 31. decembrim </w:t>
      </w:r>
      <w:r w:rsidRPr="00B57374">
        <w:rPr>
          <w:rFonts w:ascii="Cambria" w:hAnsi="Cambria"/>
          <w:b/>
          <w:sz w:val="24"/>
          <w:szCs w:val="24"/>
        </w:rPr>
        <w:t xml:space="preserve">15,59 </w:t>
      </w:r>
      <w:proofErr w:type="spellStart"/>
      <w:r w:rsidRPr="00B57374">
        <w:rPr>
          <w:rFonts w:ascii="Cambria" w:hAnsi="Cambria"/>
          <w:b/>
          <w:sz w:val="24"/>
          <w:szCs w:val="24"/>
        </w:rPr>
        <w:t>euro</w:t>
      </w:r>
      <w:proofErr w:type="spellEnd"/>
      <w:r w:rsidRPr="00B57374">
        <w:rPr>
          <w:rFonts w:ascii="Cambria" w:hAnsi="Cambria"/>
          <w:b/>
          <w:sz w:val="24"/>
          <w:szCs w:val="24"/>
        </w:rPr>
        <w:t>/m</w:t>
      </w:r>
      <w:r w:rsidRPr="00B57374">
        <w:rPr>
          <w:rFonts w:ascii="Cambria" w:hAnsi="Cambria"/>
          <w:b/>
          <w:sz w:val="24"/>
          <w:szCs w:val="24"/>
          <w:vertAlign w:val="superscript"/>
        </w:rPr>
        <w:t>3</w:t>
      </w:r>
      <w:r w:rsidRPr="00B57374">
        <w:rPr>
          <w:rFonts w:ascii="Cambria" w:hAnsi="Cambria"/>
          <w:sz w:val="24"/>
          <w:szCs w:val="24"/>
        </w:rPr>
        <w:t>.</w:t>
      </w:r>
    </w:p>
    <w:p w:rsidR="000F5391" w:rsidRPr="00B57374" w:rsidRDefault="000F5391" w:rsidP="000F5391">
      <w:pPr>
        <w:spacing w:after="0" w:line="240" w:lineRule="auto"/>
        <w:ind w:right="-1" w:firstLine="720"/>
        <w:jc w:val="both"/>
        <w:rPr>
          <w:rFonts w:ascii="Cambria" w:hAnsi="Cambria"/>
          <w:sz w:val="24"/>
          <w:szCs w:val="24"/>
        </w:rPr>
      </w:pPr>
    </w:p>
    <w:p w:rsidR="000F5391" w:rsidRPr="00B57374" w:rsidRDefault="000F5391" w:rsidP="000F5391">
      <w:pPr>
        <w:spacing w:after="0" w:line="240" w:lineRule="auto"/>
        <w:ind w:right="-1" w:firstLine="720"/>
        <w:jc w:val="both"/>
        <w:rPr>
          <w:rFonts w:ascii="Cambria" w:hAnsi="Cambria"/>
          <w:sz w:val="24"/>
          <w:szCs w:val="24"/>
        </w:rPr>
      </w:pPr>
      <w:r w:rsidRPr="00B57374">
        <w:rPr>
          <w:rFonts w:ascii="Cambria" w:hAnsi="Cambria"/>
          <w:sz w:val="24"/>
          <w:szCs w:val="24"/>
        </w:rPr>
        <w:t xml:space="preserve">2.Lēmumu publicēt Kokneses novada bezmaksas  laikrakstā “Kokneses Novada Vēstis”  un Kokneses novada mājas lapā </w:t>
      </w:r>
      <w:proofErr w:type="spellStart"/>
      <w:r w:rsidRPr="00B57374">
        <w:rPr>
          <w:rFonts w:ascii="Cambria" w:hAnsi="Cambria"/>
          <w:sz w:val="24"/>
          <w:szCs w:val="24"/>
        </w:rPr>
        <w:t>www</w:t>
      </w:r>
      <w:proofErr w:type="spellEnd"/>
      <w:r w:rsidRPr="00B57374">
        <w:rPr>
          <w:rFonts w:ascii="Cambria" w:hAnsi="Cambria"/>
          <w:sz w:val="24"/>
          <w:szCs w:val="24"/>
        </w:rPr>
        <w:t xml:space="preserve"> koknese.lv    . </w:t>
      </w:r>
    </w:p>
    <w:p w:rsidR="000F5391" w:rsidRPr="00B57374" w:rsidRDefault="000F5391" w:rsidP="000F5391">
      <w:pPr>
        <w:spacing w:after="0" w:line="240" w:lineRule="auto"/>
        <w:ind w:right="-1"/>
        <w:jc w:val="both"/>
        <w:rPr>
          <w:rFonts w:ascii="Cambria" w:hAnsi="Cambria"/>
          <w:color w:val="FF0000"/>
          <w:sz w:val="24"/>
          <w:szCs w:val="24"/>
        </w:rPr>
      </w:pPr>
    </w:p>
    <w:p w:rsidR="000F5391" w:rsidRPr="00B57374" w:rsidRDefault="000F5391" w:rsidP="000F5391">
      <w:pPr>
        <w:spacing w:after="0" w:line="240" w:lineRule="auto"/>
        <w:ind w:right="-1"/>
        <w:jc w:val="both"/>
        <w:rPr>
          <w:rFonts w:ascii="Cambria" w:hAnsi="Cambria"/>
          <w:color w:val="FF0000"/>
          <w:sz w:val="24"/>
          <w:szCs w:val="24"/>
        </w:rPr>
      </w:pPr>
    </w:p>
    <w:p w:rsidR="000F5391" w:rsidRDefault="000F5391" w:rsidP="000F5391">
      <w:pPr>
        <w:spacing w:after="0" w:line="240" w:lineRule="auto"/>
        <w:ind w:right="-1"/>
        <w:jc w:val="both"/>
        <w:rPr>
          <w:rFonts w:ascii="Cambria" w:hAnsi="Cambria"/>
          <w:sz w:val="24"/>
          <w:szCs w:val="24"/>
        </w:rPr>
      </w:pPr>
      <w:r>
        <w:rPr>
          <w:rFonts w:ascii="Cambria" w:hAnsi="Cambria"/>
          <w:sz w:val="24"/>
          <w:szCs w:val="24"/>
        </w:rPr>
        <w:t>Sēdes vadītājs,</w:t>
      </w:r>
    </w:p>
    <w:p w:rsidR="000F5391" w:rsidRDefault="000F5391" w:rsidP="000F5391">
      <w:pPr>
        <w:spacing w:after="0" w:line="240" w:lineRule="auto"/>
        <w:ind w:right="-1"/>
        <w:jc w:val="both"/>
        <w:rPr>
          <w:rFonts w:ascii="Cambria" w:hAnsi="Cambria"/>
          <w:sz w:val="24"/>
          <w:szCs w:val="24"/>
        </w:rPr>
      </w:pPr>
      <w:r>
        <w:rPr>
          <w:rFonts w:ascii="Cambria" w:hAnsi="Cambria"/>
          <w:sz w:val="24"/>
          <w:szCs w:val="24"/>
        </w:rPr>
        <w:t xml:space="preserve">domes  priekšsēdētājs         </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i/>
          <w:sz w:val="24"/>
          <w:szCs w:val="24"/>
        </w:rPr>
        <w:tab/>
      </w:r>
      <w:r>
        <w:rPr>
          <w:rFonts w:ascii="Cambria" w:hAnsi="Cambria"/>
          <w:i/>
          <w:sz w:val="24"/>
          <w:szCs w:val="24"/>
        </w:rPr>
        <w:tab/>
      </w:r>
      <w:r>
        <w:rPr>
          <w:rFonts w:ascii="Cambria" w:hAnsi="Cambria"/>
          <w:i/>
          <w:sz w:val="24"/>
          <w:szCs w:val="24"/>
        </w:rPr>
        <w:tab/>
      </w:r>
      <w:proofErr w:type="spellStart"/>
      <w:r>
        <w:rPr>
          <w:rFonts w:ascii="Cambria" w:hAnsi="Cambria"/>
          <w:sz w:val="24"/>
          <w:szCs w:val="24"/>
        </w:rPr>
        <w:t>D.Vingris</w:t>
      </w:r>
      <w:proofErr w:type="spellEnd"/>
    </w:p>
    <w:p w:rsidR="000F5391" w:rsidRPr="007A1EA3" w:rsidRDefault="000F5391" w:rsidP="000F5391">
      <w:pPr>
        <w:spacing w:after="0" w:line="240" w:lineRule="auto"/>
        <w:ind w:right="-1"/>
        <w:jc w:val="both"/>
        <w:rPr>
          <w:rFonts w:ascii="Cambria" w:hAnsi="Cambria"/>
          <w:sz w:val="24"/>
          <w:szCs w:val="24"/>
        </w:rPr>
      </w:pPr>
    </w:p>
    <w:p w:rsidR="00B17985" w:rsidRDefault="00B17985" w:rsidP="00B17985">
      <w:pPr>
        <w:jc w:val="both"/>
        <w:rPr>
          <w:rFonts w:ascii="Cambria" w:hAnsi="Cambria"/>
          <w:i/>
        </w:rPr>
      </w:pPr>
    </w:p>
    <w:p w:rsidR="00B17985" w:rsidRPr="00BA6B27" w:rsidRDefault="00B17985" w:rsidP="00B17985">
      <w:pPr>
        <w:spacing w:after="40"/>
        <w:jc w:val="both"/>
        <w:rPr>
          <w:rFonts w:ascii="Cambria" w:hAnsi="Cambria"/>
        </w:rPr>
      </w:pPr>
      <w:r w:rsidRPr="00BA6B27">
        <w:rPr>
          <w:rFonts w:ascii="Cambria" w:hAnsi="Cambria"/>
        </w:rPr>
        <w:t>DOKUMENTS IR PARAKSTĪTS AR DROŠU ELEKTRONISKO PARAKSTU UN SATUR LAIKA ZĪMOGU</w:t>
      </w:r>
    </w:p>
    <w:p w:rsidR="00B17985" w:rsidRDefault="00B17985" w:rsidP="00B17985">
      <w:pPr>
        <w:jc w:val="both"/>
        <w:rPr>
          <w:rFonts w:ascii="Cambria" w:hAnsi="Cambria"/>
          <w:i/>
        </w:rPr>
      </w:pPr>
    </w:p>
    <w:p w:rsidR="0063151E" w:rsidRDefault="0063151E" w:rsidP="008535B6">
      <w:pPr>
        <w:tabs>
          <w:tab w:val="left" w:pos="2856"/>
        </w:tabs>
        <w:spacing w:after="0" w:line="240" w:lineRule="auto"/>
        <w:ind w:right="-1"/>
        <w:jc w:val="center"/>
        <w:rPr>
          <w:rFonts w:ascii="Cambria" w:hAnsi="Cambria"/>
          <w:b/>
          <w:sz w:val="32"/>
          <w:szCs w:val="32"/>
        </w:rPr>
      </w:pPr>
    </w:p>
    <w:sectPr w:rsidR="0063151E" w:rsidSect="00D31B96">
      <w:pgSz w:w="11906" w:h="16838"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Calibri"/>
    <w:charset w:val="00"/>
    <w:family w:val="auto"/>
    <w:pitch w:val="variable"/>
  </w:font>
  <w:font w:name="Verdana">
    <w:panose1 w:val="020B0604030504040204"/>
    <w:charset w:val="BA"/>
    <w:family w:val="swiss"/>
    <w:pitch w:val="variable"/>
    <w:sig w:usb0="A1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802A64"/>
    <w:multiLevelType w:val="hybridMultilevel"/>
    <w:tmpl w:val="703E9C30"/>
    <w:lvl w:ilvl="0" w:tplc="04260011">
      <w:start w:val="1"/>
      <w:numFmt w:val="decimal"/>
      <w:lvlText w:val="%1)"/>
      <w:lvlJc w:val="left"/>
      <w:pPr>
        <w:tabs>
          <w:tab w:val="num" w:pos="720"/>
        </w:tabs>
        <w:ind w:left="72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5B6"/>
    <w:rsid w:val="000F5391"/>
    <w:rsid w:val="00221240"/>
    <w:rsid w:val="003E2922"/>
    <w:rsid w:val="00505DDA"/>
    <w:rsid w:val="005478CE"/>
    <w:rsid w:val="0063151E"/>
    <w:rsid w:val="008535B6"/>
    <w:rsid w:val="008C5CCE"/>
    <w:rsid w:val="009005F0"/>
    <w:rsid w:val="00944B79"/>
    <w:rsid w:val="00B04F8F"/>
    <w:rsid w:val="00B17985"/>
    <w:rsid w:val="00CF04A1"/>
    <w:rsid w:val="00D31B96"/>
    <w:rsid w:val="00E2057B"/>
    <w:rsid w:val="00F018DA"/>
    <w:rsid w:val="00FA0B6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9EFD53-18AB-45D3-B118-81530B486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8535B6"/>
    <w:rPr>
      <w:rFonts w:eastAsiaTheme="minorEastAsia"/>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Standard">
    <w:name w:val="Standard"/>
    <w:rsid w:val="008535B6"/>
    <w:pPr>
      <w:suppressAutoHyphens/>
      <w:autoSpaceDN w:val="0"/>
      <w:textAlignment w:val="baseline"/>
    </w:pPr>
    <w:rPr>
      <w:rFonts w:ascii="Calibri" w:eastAsia="SimSun" w:hAnsi="Calibri" w:cs="F"/>
      <w:kern w:val="3"/>
      <w:lang w:eastAsia="lv-LV"/>
    </w:rPr>
  </w:style>
  <w:style w:type="character" w:styleId="Hipersaite">
    <w:name w:val="Hyperlink"/>
    <w:rsid w:val="00B17985"/>
    <w:rPr>
      <w:color w:val="000080"/>
      <w:u w:val="single"/>
    </w:rPr>
  </w:style>
  <w:style w:type="paragraph" w:styleId="Paraststmeklis">
    <w:name w:val="Normal (Web)"/>
    <w:basedOn w:val="Parasts"/>
    <w:uiPriority w:val="99"/>
    <w:rsid w:val="00B17985"/>
    <w:pPr>
      <w:spacing w:after="150" w:line="324" w:lineRule="auto"/>
    </w:pPr>
    <w:rPr>
      <w:rFonts w:ascii="Verdana" w:eastAsia="Times New Roman" w:hAnsi="Verdana" w:cs="Times New Roman"/>
      <w:color w:val="000000"/>
      <w:sz w:val="15"/>
      <w:szCs w:val="15"/>
    </w:rPr>
  </w:style>
  <w:style w:type="paragraph" w:styleId="Pamatteksts">
    <w:name w:val="Body Text"/>
    <w:basedOn w:val="Parasts"/>
    <w:link w:val="PamattekstsRakstz"/>
    <w:rsid w:val="00CF04A1"/>
    <w:pPr>
      <w:spacing w:after="0" w:line="240" w:lineRule="auto"/>
    </w:pPr>
    <w:rPr>
      <w:rFonts w:ascii="Tahoma" w:eastAsia="Times New Roman" w:hAnsi="Tahoma" w:cs="Times New Roman"/>
      <w:sz w:val="24"/>
      <w:szCs w:val="20"/>
      <w:lang w:val="en-AU" w:eastAsia="en-US"/>
    </w:rPr>
  </w:style>
  <w:style w:type="character" w:customStyle="1" w:styleId="PamattekstsRakstz">
    <w:name w:val="Pamatteksts Rakstz."/>
    <w:basedOn w:val="Noklusjumarindkopasfonts"/>
    <w:link w:val="Pamatteksts"/>
    <w:rsid w:val="00CF04A1"/>
    <w:rPr>
      <w:rFonts w:ascii="Tahoma" w:eastAsia="Times New Roman" w:hAnsi="Tahoma" w:cs="Times New Roman"/>
      <w:sz w:val="24"/>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1307</Words>
  <Characters>745</Characters>
  <Application>Microsoft Office Word</Application>
  <DocSecurity>0</DocSecurity>
  <Lines>6</Lines>
  <Paragraphs>4</Paragraphs>
  <ScaleCrop>false</ScaleCrop>
  <HeadingPairs>
    <vt:vector size="2" baseType="variant">
      <vt:variant>
        <vt:lpstr>Nosaukums</vt:lpstr>
      </vt:variant>
      <vt:variant>
        <vt:i4>1</vt:i4>
      </vt:variant>
    </vt:vector>
  </HeadingPairs>
  <TitlesOfParts>
    <vt:vector size="1" baseType="lpstr">
      <vt:lpstr/>
    </vt:vector>
  </TitlesOfParts>
  <Company>organization</Company>
  <LinksUpToDate>false</LinksUpToDate>
  <CharactersWithSpaces>2048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name</dc:creator>
  <cp:keywords/>
  <dc:description/>
  <cp:lastModifiedBy>Administrator</cp:lastModifiedBy>
  <cp:revision>2</cp:revision>
  <dcterms:created xsi:type="dcterms:W3CDTF">2017-11-14T15:13:00Z</dcterms:created>
  <dcterms:modified xsi:type="dcterms:W3CDTF">2017-11-14T15:13:00Z</dcterms:modified>
</cp:coreProperties>
</file>