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5A525584" wp14:editId="23A79AEC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b/>
          <w:bCs/>
          <w:sz w:val="32"/>
          <w:szCs w:val="32"/>
        </w:rPr>
      </w:pPr>
      <w:r>
        <w:rPr>
          <w:rFonts w:ascii="Cambria" w:hAnsi="Cambria" w:cs="Arial"/>
          <w:b/>
          <w:bCs/>
          <w:sz w:val="32"/>
          <w:szCs w:val="32"/>
        </w:rPr>
        <w:t>DOMES SĒDES PROTOKOLA IZRAKSTS</w:t>
      </w: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i/>
          <w:iCs/>
          <w:sz w:val="24"/>
          <w:szCs w:val="24"/>
        </w:rPr>
      </w:pPr>
      <w:r>
        <w:rPr>
          <w:rFonts w:ascii="Cambria" w:hAnsi="Cambria" w:cs="Arial"/>
          <w:i/>
          <w:iCs/>
          <w:sz w:val="24"/>
          <w:szCs w:val="24"/>
        </w:rPr>
        <w:t>Kokneses novada Kokneses pagastā</w:t>
      </w: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center"/>
        <w:rPr>
          <w:rFonts w:ascii="Cambria" w:hAnsi="Cambria" w:cs="Arial"/>
          <w:i/>
          <w:iCs/>
          <w:sz w:val="24"/>
          <w:szCs w:val="24"/>
        </w:rPr>
      </w:pPr>
    </w:p>
    <w:p w:rsidR="007438AA" w:rsidRDefault="007438AA" w:rsidP="007438AA">
      <w:pPr>
        <w:tabs>
          <w:tab w:val="left" w:pos="2856"/>
        </w:tabs>
        <w:spacing w:after="0" w:line="240" w:lineRule="auto"/>
        <w:ind w:right="-908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2019.gada 29.maijā</w:t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  <w:t>Nr.7</w:t>
      </w:r>
    </w:p>
    <w:p w:rsidR="007438AA" w:rsidRPr="005C5254" w:rsidRDefault="007438AA" w:rsidP="007438AA">
      <w:pPr>
        <w:tabs>
          <w:tab w:val="left" w:pos="2856"/>
        </w:tabs>
        <w:spacing w:after="0" w:line="240" w:lineRule="auto"/>
        <w:ind w:right="-908"/>
        <w:jc w:val="both"/>
        <w:rPr>
          <w:rFonts w:ascii="Cambria" w:hAnsi="Cambria" w:cs="Arial"/>
          <w:sz w:val="24"/>
          <w:szCs w:val="24"/>
        </w:rPr>
      </w:pPr>
    </w:p>
    <w:p w:rsidR="007438AA" w:rsidRDefault="007438AA" w:rsidP="007438AA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  <w:r w:rsidRPr="00942259">
        <w:rPr>
          <w:rFonts w:ascii="Cambria" w:hAnsi="Cambria"/>
          <w:b/>
          <w:bCs/>
          <w:sz w:val="24"/>
          <w:szCs w:val="24"/>
        </w:rPr>
        <w:t>4.1.</w:t>
      </w:r>
    </w:p>
    <w:p w:rsidR="007438AA" w:rsidRPr="00B366AD" w:rsidRDefault="007438AA" w:rsidP="007438AA">
      <w:pPr>
        <w:spacing w:after="0" w:line="240" w:lineRule="auto"/>
        <w:ind w:right="-908"/>
        <w:jc w:val="center"/>
        <w:rPr>
          <w:rFonts w:ascii="Cambria" w:hAnsi="Cambria" w:cs="Tahoma"/>
          <w:b/>
          <w:sz w:val="24"/>
          <w:szCs w:val="24"/>
          <w:lang w:val="it-IT"/>
        </w:rPr>
      </w:pPr>
      <w:bookmarkStart w:id="0" w:name="_Hlk11132884"/>
      <w:r w:rsidRPr="00B366AD">
        <w:rPr>
          <w:rFonts w:ascii="Cambria" w:hAnsi="Cambria" w:cs="Tahoma"/>
          <w:b/>
          <w:lang w:val="it-IT"/>
        </w:rPr>
        <w:t>Par grozījumiem 30.01.2019. saistošajos noteikumos Nr.1/2019</w:t>
      </w:r>
    </w:p>
    <w:p w:rsidR="007438AA" w:rsidRPr="00B366AD" w:rsidRDefault="007438AA" w:rsidP="007438AA">
      <w:pPr>
        <w:spacing w:after="0" w:line="240" w:lineRule="auto"/>
        <w:ind w:right="-908"/>
        <w:jc w:val="center"/>
        <w:rPr>
          <w:rFonts w:ascii="Cambria" w:hAnsi="Cambria" w:cs="Tahoma"/>
          <w:lang w:val="en-GB"/>
        </w:rPr>
      </w:pPr>
      <w:r w:rsidRPr="00B366AD">
        <w:rPr>
          <w:rFonts w:ascii="Cambria" w:hAnsi="Cambria" w:cs="Tahoma"/>
          <w:b/>
          <w:lang w:val="it-IT"/>
        </w:rPr>
        <w:t xml:space="preserve"> “Par Kokneses novada pašvaldības  2019.gada budžetu”</w:t>
      </w:r>
    </w:p>
    <w:bookmarkEnd w:id="0"/>
    <w:p w:rsidR="007438AA" w:rsidRDefault="007438AA" w:rsidP="007438AA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______________________________________________________________________________________________________ </w:t>
      </w:r>
    </w:p>
    <w:p w:rsidR="007438AA" w:rsidRDefault="007438AA" w:rsidP="007438AA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7438AA" w:rsidRPr="006A7267" w:rsidRDefault="007438AA" w:rsidP="007438AA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 w:rsidRPr="006A7267">
        <w:rPr>
          <w:rFonts w:ascii="Cambria" w:hAnsi="Cambria"/>
          <w:sz w:val="24"/>
          <w:szCs w:val="24"/>
        </w:rPr>
        <w:t>I.Sproģes</w:t>
      </w:r>
      <w:proofErr w:type="spellEnd"/>
      <w:r w:rsidRPr="006A7267">
        <w:rPr>
          <w:rFonts w:ascii="Cambria" w:hAnsi="Cambria"/>
          <w:b/>
          <w:sz w:val="24"/>
          <w:szCs w:val="24"/>
        </w:rPr>
        <w:t xml:space="preserve">  </w:t>
      </w:r>
      <w:r w:rsidRPr="006A7267">
        <w:rPr>
          <w:rFonts w:ascii="Cambria" w:hAnsi="Cambria"/>
          <w:sz w:val="24"/>
          <w:szCs w:val="24"/>
        </w:rPr>
        <w:t>sagatavoto</w:t>
      </w:r>
      <w:r w:rsidRPr="006A7267">
        <w:rPr>
          <w:rFonts w:ascii="Cambria" w:hAnsi="Cambria"/>
          <w:b/>
          <w:sz w:val="24"/>
          <w:szCs w:val="24"/>
        </w:rPr>
        <w:t xml:space="preserve"> </w:t>
      </w:r>
      <w:r w:rsidRPr="006A7267">
        <w:rPr>
          <w:rFonts w:ascii="Cambria" w:hAnsi="Cambria"/>
          <w:sz w:val="24"/>
          <w:szCs w:val="24"/>
        </w:rPr>
        <w:t xml:space="preserve">informāciju un saistošo noteikumu projektu,  pamatojoties uz likuma „ Par pašvaldībām” 46.panta pirmo un otro daļu,  ņemot vērā  Finanšu un attīstības pastāvīgās komitejas, 22.05.2019. ieteikumu, , atklāti balsojot, PAR 12 ( Ilgonis </w:t>
      </w:r>
      <w:proofErr w:type="spellStart"/>
      <w:r w:rsidRPr="006A7267">
        <w:rPr>
          <w:rFonts w:ascii="Cambria" w:hAnsi="Cambria"/>
          <w:sz w:val="24"/>
          <w:szCs w:val="24"/>
        </w:rPr>
        <w:t>Grunšteins</w:t>
      </w:r>
      <w:proofErr w:type="spellEnd"/>
      <w:r w:rsidRPr="006A7267">
        <w:rPr>
          <w:rFonts w:ascii="Cambria" w:hAnsi="Cambria"/>
          <w:sz w:val="24"/>
          <w:szCs w:val="24"/>
        </w:rPr>
        <w:t xml:space="preserve">, Aigars Kalniņš, Dāvis  Kalniņš, Pēteris Keišs, Rihards Krauklis, Jānis Krūmiņš, Henriks Ločmelis,  Ivars Māliņš,   Māris Reinbergs, Valdis Silovs,   Ziedonis </w:t>
      </w:r>
      <w:proofErr w:type="spellStart"/>
      <w:r w:rsidRPr="006A7267">
        <w:rPr>
          <w:rFonts w:ascii="Cambria" w:hAnsi="Cambria"/>
          <w:sz w:val="24"/>
          <w:szCs w:val="24"/>
        </w:rPr>
        <w:t>Vilde</w:t>
      </w:r>
      <w:proofErr w:type="spellEnd"/>
      <w:r w:rsidRPr="006A7267">
        <w:rPr>
          <w:rFonts w:ascii="Cambria" w:hAnsi="Cambria"/>
          <w:sz w:val="24"/>
          <w:szCs w:val="24"/>
        </w:rPr>
        <w:t xml:space="preserve">, Dainis </w:t>
      </w:r>
      <w:proofErr w:type="spellStart"/>
      <w:r w:rsidRPr="006A7267">
        <w:rPr>
          <w:rFonts w:ascii="Cambria" w:hAnsi="Cambria"/>
          <w:sz w:val="24"/>
          <w:szCs w:val="24"/>
        </w:rPr>
        <w:t>Vingris</w:t>
      </w:r>
      <w:proofErr w:type="spellEnd"/>
      <w:r w:rsidRPr="006A7267">
        <w:rPr>
          <w:rFonts w:ascii="Cambria" w:hAnsi="Cambria"/>
          <w:sz w:val="24"/>
          <w:szCs w:val="24"/>
        </w:rPr>
        <w:t>), PRET-nav, ATTURAS- nav, Kokneses novada dome NOLEMJ:</w:t>
      </w:r>
    </w:p>
    <w:p w:rsidR="007438AA" w:rsidRPr="006A7267" w:rsidRDefault="007438AA" w:rsidP="007438AA">
      <w:pPr>
        <w:spacing w:after="0" w:line="240" w:lineRule="auto"/>
        <w:ind w:right="-908" w:firstLine="720"/>
        <w:jc w:val="both"/>
        <w:rPr>
          <w:rFonts w:ascii="Cambria" w:hAnsi="Cambria"/>
          <w:sz w:val="24"/>
          <w:szCs w:val="24"/>
        </w:rPr>
      </w:pPr>
    </w:p>
    <w:p w:rsidR="007438AA" w:rsidRPr="006A7267" w:rsidRDefault="007438AA" w:rsidP="007438AA">
      <w:pPr>
        <w:spacing w:after="0" w:line="240" w:lineRule="auto"/>
        <w:ind w:right="-902" w:firstLine="720"/>
        <w:jc w:val="both"/>
        <w:rPr>
          <w:rFonts w:ascii="Cambria" w:hAnsi="Cambria"/>
          <w:i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>1. Apstiprināt Kokneses novada domes saistošos noteikumus Nr.3 /2019 “ Par grozījumiem  2019.gada 31.janvāra  saistošajos noteikumos  Nr. 1/ 2019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budžetiem 2019.gadam” </w:t>
      </w:r>
      <w:r w:rsidRPr="006A7267">
        <w:rPr>
          <w:rFonts w:ascii="Cambria" w:hAnsi="Cambria"/>
          <w:sz w:val="24"/>
          <w:szCs w:val="24"/>
          <w:lang w:val="it-IT"/>
        </w:rPr>
        <w:t xml:space="preserve"> </w:t>
      </w:r>
      <w:r w:rsidRPr="006A7267">
        <w:rPr>
          <w:rFonts w:ascii="Cambria" w:hAnsi="Cambria"/>
          <w:i/>
          <w:sz w:val="24"/>
          <w:szCs w:val="24"/>
        </w:rPr>
        <w:t>( noteikumi pievienoti pielikumā).</w:t>
      </w:r>
    </w:p>
    <w:p w:rsidR="007438AA" w:rsidRPr="006A7267" w:rsidRDefault="007438AA" w:rsidP="007438A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ab/>
        <w:t xml:space="preserve">2. Saistošos noteikumus  triju dienu laikā pēc to parakstīšanas  elektroniski  nosūtīt Vides aizsardzības un reģionālās attīstības  ministrijai.   </w:t>
      </w:r>
    </w:p>
    <w:p w:rsidR="007438AA" w:rsidRPr="006A7267" w:rsidRDefault="007438AA" w:rsidP="007438AA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7" w:history="1">
        <w:r w:rsidRPr="006A7267">
          <w:rPr>
            <w:rStyle w:val="Hipersaite"/>
            <w:rFonts w:ascii="Cambria" w:hAnsi="Cambria"/>
            <w:sz w:val="24"/>
            <w:szCs w:val="24"/>
          </w:rPr>
          <w:t>www.koknese.lv</w:t>
        </w:r>
      </w:hyperlink>
      <w:r w:rsidRPr="006A7267"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:rsidR="007438AA" w:rsidRPr="006A7267" w:rsidRDefault="007438AA" w:rsidP="007438A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b/>
          <w:sz w:val="24"/>
          <w:szCs w:val="24"/>
        </w:rPr>
        <w:tab/>
      </w:r>
      <w:r w:rsidRPr="006A7267">
        <w:rPr>
          <w:rFonts w:ascii="Cambria" w:hAnsi="Cambria"/>
          <w:sz w:val="24"/>
          <w:szCs w:val="24"/>
        </w:rPr>
        <w:t xml:space="preserve">4.Atbildīgais par lēmuma izpildi – Kokneses novada domes galvenā grāmatvede </w:t>
      </w:r>
      <w:proofErr w:type="spellStart"/>
      <w:r w:rsidRPr="006A7267">
        <w:rPr>
          <w:rFonts w:ascii="Cambria" w:hAnsi="Cambria"/>
          <w:sz w:val="24"/>
          <w:szCs w:val="24"/>
        </w:rPr>
        <w:t>I.Mikāla</w:t>
      </w:r>
      <w:proofErr w:type="spellEnd"/>
    </w:p>
    <w:p w:rsidR="007438AA" w:rsidRDefault="007438AA" w:rsidP="007438AA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</w:p>
    <w:p w:rsidR="007438AA" w:rsidRPr="006A7267" w:rsidRDefault="007438AA" w:rsidP="007438AA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</w:p>
    <w:p w:rsidR="007438AA" w:rsidRDefault="007438AA" w:rsidP="007438AA">
      <w:pPr>
        <w:spacing w:after="0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7438AA" w:rsidRDefault="007438AA" w:rsidP="007438AA">
      <w:pPr>
        <w:spacing w:after="0"/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 personiskais paraksts)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7438AA" w:rsidRDefault="007438AA" w:rsidP="007438AA">
      <w:pPr>
        <w:spacing w:after="0"/>
        <w:ind w:right="-908"/>
        <w:jc w:val="both"/>
        <w:rPr>
          <w:rFonts w:ascii="Cambria" w:hAnsi="Cambria"/>
          <w:sz w:val="24"/>
          <w:szCs w:val="24"/>
        </w:rPr>
      </w:pPr>
    </w:p>
    <w:p w:rsidR="007438AA" w:rsidRDefault="007438AA" w:rsidP="007438AA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</w:p>
    <w:p w:rsidR="007438AA" w:rsidRDefault="007438AA" w:rsidP="007438AA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</w:p>
    <w:p w:rsidR="00407893" w:rsidRDefault="00407893"/>
    <w:p w:rsidR="009639F3" w:rsidRDefault="009639F3"/>
    <w:p w:rsidR="009639F3" w:rsidRDefault="009639F3"/>
    <w:p w:rsidR="009639F3" w:rsidRDefault="009639F3"/>
    <w:p w:rsidR="0001001C" w:rsidRDefault="0001001C" w:rsidP="0001001C">
      <w:pPr>
        <w:ind w:right="-29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lv-LV"/>
        </w:rPr>
        <w:lastRenderedPageBreak/>
        <w:drawing>
          <wp:inline distT="0" distB="0" distL="0" distR="0" wp14:anchorId="6DDA2EAA" wp14:editId="663D137C">
            <wp:extent cx="5274310" cy="695325"/>
            <wp:effectExtent l="0" t="0" r="254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1C" w:rsidRDefault="0001001C" w:rsidP="0001001C">
      <w:pPr>
        <w:ind w:right="-29"/>
        <w:rPr>
          <w:rFonts w:ascii="Tahoma" w:hAnsi="Tahoma" w:cs="Tahoma"/>
          <w:b/>
        </w:rPr>
      </w:pPr>
    </w:p>
    <w:p w:rsidR="0001001C" w:rsidRPr="0001001C" w:rsidRDefault="0001001C" w:rsidP="0001001C">
      <w:pPr>
        <w:ind w:right="-29"/>
        <w:jc w:val="center"/>
        <w:rPr>
          <w:rFonts w:ascii="Tahoma" w:hAnsi="Tahoma" w:cs="Tahoma"/>
          <w:b/>
        </w:rPr>
      </w:pPr>
      <w:r w:rsidRPr="0001001C">
        <w:rPr>
          <w:rFonts w:ascii="Tahoma" w:hAnsi="Tahoma" w:cs="Tahoma"/>
          <w:b/>
        </w:rPr>
        <w:t>SAISTOŠIE NOTEIKUMI</w:t>
      </w:r>
    </w:p>
    <w:p w:rsidR="0001001C" w:rsidRPr="0001001C" w:rsidRDefault="0001001C" w:rsidP="0001001C">
      <w:pPr>
        <w:ind w:right="-29"/>
        <w:jc w:val="center"/>
        <w:rPr>
          <w:rFonts w:ascii="Arial" w:hAnsi="Arial" w:cs="Arial"/>
          <w:i/>
        </w:rPr>
      </w:pPr>
    </w:p>
    <w:p w:rsidR="0001001C" w:rsidRPr="0001001C" w:rsidRDefault="0001001C" w:rsidP="0001001C">
      <w:pPr>
        <w:ind w:right="-29"/>
        <w:jc w:val="center"/>
        <w:rPr>
          <w:rFonts w:ascii="Tahoma" w:hAnsi="Tahoma" w:cs="Tahoma"/>
          <w:i/>
        </w:rPr>
      </w:pPr>
      <w:r w:rsidRPr="0001001C">
        <w:rPr>
          <w:rFonts w:ascii="Tahoma" w:hAnsi="Tahoma" w:cs="Tahoma"/>
          <w:i/>
        </w:rPr>
        <w:t>Kokneses novada Kokneses pagastā</w:t>
      </w:r>
    </w:p>
    <w:p w:rsidR="0001001C" w:rsidRPr="0001001C" w:rsidRDefault="0001001C" w:rsidP="0001001C">
      <w:pPr>
        <w:ind w:right="-29"/>
        <w:jc w:val="center"/>
        <w:rPr>
          <w:rFonts w:ascii="Tahoma" w:hAnsi="Tahoma" w:cs="Tahoma"/>
          <w:i/>
        </w:rPr>
      </w:pPr>
    </w:p>
    <w:p w:rsidR="0001001C" w:rsidRPr="0001001C" w:rsidRDefault="0001001C" w:rsidP="0001001C">
      <w:pPr>
        <w:ind w:right="-29"/>
        <w:jc w:val="both"/>
        <w:rPr>
          <w:rFonts w:ascii="Tahoma" w:hAnsi="Tahoma" w:cs="Tahoma"/>
          <w:b/>
        </w:rPr>
      </w:pPr>
      <w:r w:rsidRPr="0001001C">
        <w:rPr>
          <w:rFonts w:ascii="Tahoma" w:hAnsi="Tahoma" w:cs="Tahoma"/>
          <w:b/>
        </w:rPr>
        <w:t>2019. gada 29.maijā</w:t>
      </w:r>
    </w:p>
    <w:p w:rsidR="0001001C" w:rsidRPr="0001001C" w:rsidRDefault="0001001C" w:rsidP="0001001C">
      <w:pPr>
        <w:ind w:right="-29"/>
        <w:jc w:val="right"/>
        <w:rPr>
          <w:rFonts w:ascii="Tahoma" w:hAnsi="Tahoma" w:cs="Tahoma"/>
          <w:b/>
        </w:rPr>
      </w:pPr>
      <w:r w:rsidRPr="0001001C">
        <w:rPr>
          <w:rFonts w:ascii="Tahoma" w:hAnsi="Tahoma" w:cs="Tahoma"/>
          <w:b/>
        </w:rPr>
        <w:t xml:space="preserve">                                                                </w:t>
      </w:r>
      <w:r w:rsidRPr="0001001C">
        <w:rPr>
          <w:rFonts w:ascii="Tahoma" w:hAnsi="Tahoma" w:cs="Tahoma"/>
          <w:b/>
        </w:rPr>
        <w:tab/>
        <w:t xml:space="preserve">                  Nr.3/2019</w:t>
      </w:r>
    </w:p>
    <w:p w:rsidR="0001001C" w:rsidRPr="0001001C" w:rsidRDefault="0001001C" w:rsidP="0001001C">
      <w:pPr>
        <w:ind w:right="-29"/>
        <w:rPr>
          <w:rFonts w:ascii="Tahoma" w:hAnsi="Tahoma" w:cs="Tahoma"/>
          <w:b/>
          <w:lang w:val="it-IT"/>
        </w:rPr>
      </w:pPr>
      <w:r w:rsidRPr="0001001C">
        <w:rPr>
          <w:rFonts w:ascii="Tahoma" w:hAnsi="Tahoma" w:cs="Tahoma"/>
          <w:b/>
          <w:lang w:val="it-IT"/>
        </w:rPr>
        <w:t>Par grozījumiem 30.01.2019. saistošajos noteikumos Nr.1/2019</w:t>
      </w:r>
    </w:p>
    <w:p w:rsidR="0001001C" w:rsidRPr="0001001C" w:rsidRDefault="0001001C" w:rsidP="0001001C">
      <w:pPr>
        <w:ind w:right="-29"/>
        <w:jc w:val="center"/>
        <w:rPr>
          <w:rFonts w:ascii="Tahoma" w:hAnsi="Tahoma" w:cs="Tahoma"/>
          <w:b/>
          <w:lang w:val="it-IT"/>
        </w:rPr>
      </w:pPr>
      <w:r w:rsidRPr="0001001C">
        <w:rPr>
          <w:rFonts w:ascii="Tahoma" w:hAnsi="Tahoma" w:cs="Tahoma"/>
          <w:b/>
          <w:lang w:val="it-IT"/>
        </w:rPr>
        <w:t xml:space="preserve"> “Par Kokneses novada pašvaldības  2019.gada budžetu”</w:t>
      </w:r>
    </w:p>
    <w:p w:rsidR="0001001C" w:rsidRPr="0001001C" w:rsidRDefault="0001001C" w:rsidP="0001001C">
      <w:pPr>
        <w:ind w:right="-29"/>
        <w:jc w:val="center"/>
        <w:rPr>
          <w:rFonts w:ascii="Tahoma" w:hAnsi="Tahoma" w:cs="Tahoma"/>
        </w:rPr>
      </w:pPr>
    </w:p>
    <w:p w:rsidR="0001001C" w:rsidRPr="0001001C" w:rsidRDefault="0001001C" w:rsidP="0001001C">
      <w:pPr>
        <w:spacing w:line="240" w:lineRule="auto"/>
        <w:ind w:right="-29" w:firstLine="993"/>
        <w:jc w:val="right"/>
        <w:rPr>
          <w:rFonts w:ascii="Tahoma" w:hAnsi="Tahoma" w:cs="Tahoma"/>
          <w:sz w:val="18"/>
          <w:szCs w:val="18"/>
        </w:rPr>
      </w:pPr>
      <w:r w:rsidRPr="0001001C">
        <w:rPr>
          <w:rFonts w:ascii="Tahoma" w:hAnsi="Tahoma" w:cs="Tahoma"/>
          <w:sz w:val="18"/>
          <w:szCs w:val="18"/>
        </w:rPr>
        <w:t xml:space="preserve">Izdoti saskaņā ar likumu „ Par valsts budžetu 2019. gadam”, </w:t>
      </w:r>
    </w:p>
    <w:p w:rsidR="0001001C" w:rsidRPr="0001001C" w:rsidRDefault="0001001C" w:rsidP="0001001C">
      <w:pPr>
        <w:spacing w:line="240" w:lineRule="auto"/>
        <w:ind w:right="-29" w:firstLine="993"/>
        <w:jc w:val="right"/>
        <w:rPr>
          <w:rFonts w:ascii="Tahoma" w:hAnsi="Tahoma" w:cs="Tahoma"/>
          <w:sz w:val="18"/>
          <w:szCs w:val="18"/>
          <w:lang w:val="it-IT"/>
        </w:rPr>
      </w:pPr>
      <w:r w:rsidRPr="0001001C">
        <w:rPr>
          <w:rFonts w:ascii="Tahoma" w:hAnsi="Tahoma" w:cs="Tahoma"/>
          <w:sz w:val="18"/>
          <w:szCs w:val="18"/>
          <w:lang w:val="it-IT"/>
        </w:rPr>
        <w:t xml:space="preserve">likuma „ Par pašvaldībām” 14.,21. un 46. pantu, </w:t>
      </w:r>
    </w:p>
    <w:p w:rsidR="0001001C" w:rsidRPr="0001001C" w:rsidRDefault="0001001C" w:rsidP="0001001C">
      <w:pPr>
        <w:spacing w:line="240" w:lineRule="auto"/>
        <w:ind w:right="-29" w:firstLine="993"/>
        <w:jc w:val="right"/>
        <w:rPr>
          <w:rFonts w:ascii="Tahoma" w:hAnsi="Tahoma" w:cs="Tahoma"/>
          <w:sz w:val="18"/>
          <w:szCs w:val="18"/>
          <w:lang w:val="it-IT"/>
        </w:rPr>
      </w:pPr>
      <w:r w:rsidRPr="0001001C">
        <w:rPr>
          <w:rFonts w:ascii="Tahoma" w:hAnsi="Tahoma" w:cs="Tahoma"/>
          <w:sz w:val="18"/>
          <w:szCs w:val="18"/>
          <w:lang w:val="it-IT"/>
        </w:rPr>
        <w:t>likuma  „ Par budžetu un finanšu vadību” 11.,41. pantu,</w:t>
      </w:r>
    </w:p>
    <w:p w:rsidR="0001001C" w:rsidRPr="0001001C" w:rsidRDefault="0001001C" w:rsidP="0001001C">
      <w:pPr>
        <w:spacing w:line="240" w:lineRule="auto"/>
        <w:ind w:right="-29" w:firstLine="720"/>
        <w:jc w:val="right"/>
        <w:rPr>
          <w:rFonts w:ascii="Tahoma" w:hAnsi="Tahoma" w:cs="Tahoma"/>
          <w:b/>
          <w:sz w:val="18"/>
          <w:szCs w:val="18"/>
          <w:lang w:val="it-IT"/>
        </w:rPr>
      </w:pPr>
      <w:r w:rsidRPr="0001001C">
        <w:rPr>
          <w:rFonts w:ascii="Tahoma" w:hAnsi="Tahoma" w:cs="Tahoma"/>
          <w:sz w:val="18"/>
          <w:szCs w:val="18"/>
          <w:lang w:val="it-IT"/>
        </w:rPr>
        <w:t xml:space="preserve"> likumu „ Par pašvaldību budžetiem” </w:t>
      </w:r>
    </w:p>
    <w:p w:rsidR="0001001C" w:rsidRPr="0001001C" w:rsidRDefault="0001001C" w:rsidP="0001001C">
      <w:pPr>
        <w:jc w:val="both"/>
        <w:rPr>
          <w:rFonts w:ascii="Tahoma" w:hAnsi="Tahoma" w:cs="Tahoma"/>
        </w:rPr>
      </w:pPr>
    </w:p>
    <w:p w:rsidR="0001001C" w:rsidRPr="0001001C" w:rsidRDefault="0001001C" w:rsidP="0001001C">
      <w:pPr>
        <w:ind w:right="43" w:firstLine="426"/>
        <w:jc w:val="both"/>
        <w:rPr>
          <w:rFonts w:ascii="Tahoma" w:hAnsi="Tahoma" w:cs="Tahoma"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Izdarīt Kokneses novada domes 2019.gada 30.janvāra saistošajos noteikumos Nr.1/2019  „Par Kokneses novada pašvaldības 2019.gada budžetu” šādus grozījumus: </w:t>
      </w:r>
    </w:p>
    <w:p w:rsidR="0001001C" w:rsidRPr="0001001C" w:rsidRDefault="0001001C" w:rsidP="0001001C">
      <w:pPr>
        <w:pStyle w:val="Sarakstarindkopa"/>
        <w:numPr>
          <w:ilvl w:val="0"/>
          <w:numId w:val="3"/>
        </w:numPr>
        <w:ind w:right="43"/>
        <w:jc w:val="both"/>
        <w:rPr>
          <w:rFonts w:ascii="Tahoma" w:hAnsi="Tahoma" w:cs="Tahoma"/>
          <w:sz w:val="20"/>
          <w:szCs w:val="20"/>
          <w:lang w:val="lv-LV"/>
        </w:rPr>
      </w:pPr>
      <w:r w:rsidRPr="0001001C">
        <w:rPr>
          <w:rFonts w:ascii="Tahoma" w:hAnsi="Tahoma" w:cs="Tahoma"/>
          <w:sz w:val="20"/>
          <w:szCs w:val="20"/>
          <w:lang w:val="lv-LV"/>
        </w:rPr>
        <w:t xml:space="preserve">Izteikt 1.punktu šādā redakcijā, atbilstoši grozot pielikumus </w:t>
      </w:r>
      <w:proofErr w:type="spellStart"/>
      <w:r w:rsidRPr="0001001C">
        <w:rPr>
          <w:rFonts w:ascii="Tahoma" w:hAnsi="Tahoma" w:cs="Tahoma"/>
          <w:sz w:val="20"/>
          <w:szCs w:val="20"/>
          <w:lang w:val="lv-LV"/>
        </w:rPr>
        <w:t>Nr</w:t>
      </w:r>
      <w:proofErr w:type="spellEnd"/>
      <w:r w:rsidRPr="0001001C">
        <w:rPr>
          <w:rFonts w:ascii="Tahoma" w:hAnsi="Tahoma" w:cs="Tahoma"/>
          <w:sz w:val="20"/>
          <w:szCs w:val="20"/>
          <w:lang w:val="lv-LV"/>
        </w:rPr>
        <w:t>. 1.;2.</w:t>
      </w:r>
    </w:p>
    <w:p w:rsidR="0001001C" w:rsidRPr="0001001C" w:rsidRDefault="0001001C" w:rsidP="0001001C">
      <w:pPr>
        <w:jc w:val="both"/>
        <w:rPr>
          <w:rFonts w:ascii="Tahoma" w:hAnsi="Tahoma" w:cs="Tahoma"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Apstiprināt Kokneses novada pašvaldības pamatbudžetu 2019. gadam šādā apmērā (1.,2. pielikumi): </w:t>
      </w:r>
    </w:p>
    <w:p w:rsidR="0001001C" w:rsidRPr="0001001C" w:rsidRDefault="0001001C" w:rsidP="0001001C">
      <w:pPr>
        <w:pStyle w:val="Sarakstarindkopa"/>
        <w:numPr>
          <w:ilvl w:val="1"/>
          <w:numId w:val="1"/>
        </w:numPr>
        <w:jc w:val="both"/>
        <w:rPr>
          <w:rFonts w:ascii="Tahoma" w:hAnsi="Tahoma" w:cs="Tahoma"/>
          <w:sz w:val="20"/>
          <w:szCs w:val="20"/>
          <w:lang w:val="lv-LV"/>
        </w:rPr>
      </w:pPr>
      <w:r w:rsidRPr="0001001C">
        <w:rPr>
          <w:rFonts w:ascii="Tahoma" w:hAnsi="Tahoma" w:cs="Tahoma"/>
          <w:sz w:val="20"/>
          <w:szCs w:val="20"/>
          <w:lang w:val="lv-LV"/>
        </w:rPr>
        <w:t xml:space="preserve">kārtējā gada ieņēmumi </w:t>
      </w:r>
      <w:r w:rsidRPr="0001001C">
        <w:rPr>
          <w:rFonts w:ascii="Tahoma" w:hAnsi="Tahoma" w:cs="Tahoma"/>
          <w:b/>
          <w:sz w:val="20"/>
          <w:szCs w:val="20"/>
          <w:lang w:val="lv-LV"/>
        </w:rPr>
        <w:t xml:space="preserve">8 924 120 </w:t>
      </w:r>
      <w:proofErr w:type="spellStart"/>
      <w:r w:rsidRPr="0001001C">
        <w:rPr>
          <w:rFonts w:ascii="Tahoma" w:hAnsi="Tahoma" w:cs="Tahoma"/>
          <w:i/>
          <w:sz w:val="20"/>
          <w:szCs w:val="20"/>
          <w:lang w:val="lv-LV"/>
        </w:rPr>
        <w:t>euro</w:t>
      </w:r>
      <w:proofErr w:type="spellEnd"/>
      <w:r w:rsidRPr="0001001C">
        <w:rPr>
          <w:rFonts w:ascii="Tahoma" w:hAnsi="Tahoma" w:cs="Tahoma"/>
          <w:bCs/>
          <w:sz w:val="20"/>
          <w:szCs w:val="20"/>
          <w:lang w:val="lv-LV"/>
        </w:rPr>
        <w:t xml:space="preserve"> </w:t>
      </w:r>
      <w:r w:rsidRPr="0001001C">
        <w:rPr>
          <w:rFonts w:ascii="Tahoma" w:hAnsi="Tahoma" w:cs="Tahoma"/>
          <w:sz w:val="20"/>
          <w:szCs w:val="20"/>
          <w:lang w:val="lv-LV"/>
        </w:rPr>
        <w:t>,</w:t>
      </w:r>
    </w:p>
    <w:p w:rsidR="0001001C" w:rsidRPr="0001001C" w:rsidRDefault="0001001C" w:rsidP="0001001C">
      <w:pPr>
        <w:pStyle w:val="Sarakstarindkopa"/>
        <w:numPr>
          <w:ilvl w:val="1"/>
          <w:numId w:val="1"/>
        </w:numPr>
        <w:jc w:val="both"/>
        <w:rPr>
          <w:rFonts w:ascii="Tahoma" w:hAnsi="Tahoma" w:cs="Tahoma"/>
          <w:bCs/>
          <w:sz w:val="20"/>
          <w:szCs w:val="20"/>
          <w:lang w:val="lv-LV"/>
        </w:rPr>
      </w:pPr>
      <w:r w:rsidRPr="0001001C">
        <w:rPr>
          <w:rFonts w:ascii="Tahoma" w:hAnsi="Tahoma" w:cs="Tahoma"/>
          <w:sz w:val="20"/>
          <w:szCs w:val="20"/>
          <w:lang w:val="lv-LV"/>
        </w:rPr>
        <w:t xml:space="preserve">kārtējā gada izdevumi  </w:t>
      </w:r>
      <w:r w:rsidRPr="0001001C">
        <w:rPr>
          <w:rFonts w:ascii="Tahoma" w:hAnsi="Tahoma" w:cs="Tahoma"/>
          <w:b/>
          <w:bCs/>
          <w:sz w:val="20"/>
          <w:szCs w:val="20"/>
          <w:lang w:val="lv-LV"/>
        </w:rPr>
        <w:t xml:space="preserve">9 141 920 </w:t>
      </w:r>
      <w:r w:rsidRPr="0001001C">
        <w:rPr>
          <w:rFonts w:ascii="Tahoma" w:hAnsi="Tahoma" w:cs="Tahoma"/>
          <w:bCs/>
          <w:sz w:val="20"/>
          <w:szCs w:val="20"/>
          <w:lang w:val="lv-LV"/>
        </w:rPr>
        <w:t xml:space="preserve"> </w:t>
      </w:r>
      <w:proofErr w:type="spellStart"/>
      <w:r w:rsidRPr="0001001C">
        <w:rPr>
          <w:rFonts w:ascii="Tahoma" w:hAnsi="Tahoma" w:cs="Tahoma"/>
          <w:bCs/>
          <w:i/>
          <w:sz w:val="20"/>
          <w:szCs w:val="20"/>
          <w:lang w:val="lv-LV"/>
        </w:rPr>
        <w:t>euro</w:t>
      </w:r>
      <w:proofErr w:type="spellEnd"/>
      <w:r w:rsidRPr="0001001C">
        <w:rPr>
          <w:rFonts w:ascii="Tahoma" w:hAnsi="Tahoma" w:cs="Tahoma"/>
          <w:bCs/>
          <w:sz w:val="20"/>
          <w:szCs w:val="20"/>
          <w:lang w:val="lv-LV"/>
        </w:rPr>
        <w:t xml:space="preserve">, </w:t>
      </w:r>
    </w:p>
    <w:p w:rsidR="0001001C" w:rsidRPr="0001001C" w:rsidRDefault="0001001C" w:rsidP="0001001C">
      <w:pPr>
        <w:ind w:left="795"/>
        <w:jc w:val="both"/>
        <w:rPr>
          <w:rFonts w:ascii="Tahoma" w:hAnsi="Tahoma" w:cs="Tahoma"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2.3.    kārtējā gada finansēšana </w:t>
      </w:r>
      <w:r w:rsidRPr="0001001C">
        <w:rPr>
          <w:rFonts w:ascii="Tahoma" w:hAnsi="Tahoma" w:cs="Tahoma"/>
          <w:b/>
          <w:sz w:val="20"/>
          <w:szCs w:val="20"/>
        </w:rPr>
        <w:t>217 800</w:t>
      </w:r>
      <w:r w:rsidRPr="0001001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001C">
        <w:rPr>
          <w:rFonts w:ascii="Tahoma" w:hAnsi="Tahoma" w:cs="Tahoma"/>
          <w:i/>
          <w:sz w:val="20"/>
          <w:szCs w:val="20"/>
        </w:rPr>
        <w:t>euro</w:t>
      </w:r>
      <w:proofErr w:type="spellEnd"/>
      <w:r w:rsidRPr="0001001C">
        <w:rPr>
          <w:rFonts w:ascii="Tahoma" w:hAnsi="Tahoma" w:cs="Tahoma"/>
          <w:sz w:val="20"/>
          <w:szCs w:val="20"/>
        </w:rPr>
        <w:t xml:space="preserve">: </w:t>
      </w:r>
    </w:p>
    <w:p w:rsidR="0001001C" w:rsidRPr="0001001C" w:rsidRDefault="0001001C" w:rsidP="0001001C">
      <w:pPr>
        <w:spacing w:line="240" w:lineRule="auto"/>
        <w:ind w:left="795" w:firstLine="339"/>
        <w:jc w:val="both"/>
        <w:rPr>
          <w:rFonts w:ascii="Tahoma" w:hAnsi="Tahoma" w:cs="Tahoma"/>
          <w:i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2.3.1. aizņēmuma saņemšana </w:t>
      </w:r>
      <w:r w:rsidRPr="0001001C">
        <w:rPr>
          <w:rFonts w:ascii="Tahoma" w:hAnsi="Tahoma" w:cs="Tahoma"/>
          <w:b/>
          <w:sz w:val="20"/>
          <w:szCs w:val="20"/>
        </w:rPr>
        <w:t>157 830</w:t>
      </w:r>
      <w:r w:rsidRPr="0001001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001C">
        <w:rPr>
          <w:rFonts w:ascii="Tahoma" w:hAnsi="Tahoma" w:cs="Tahoma"/>
          <w:i/>
          <w:sz w:val="20"/>
          <w:szCs w:val="20"/>
        </w:rPr>
        <w:t>euro</w:t>
      </w:r>
      <w:proofErr w:type="spellEnd"/>
      <w:r w:rsidRPr="0001001C">
        <w:rPr>
          <w:rFonts w:ascii="Tahoma" w:hAnsi="Tahoma" w:cs="Tahoma"/>
          <w:i/>
          <w:sz w:val="20"/>
          <w:szCs w:val="20"/>
        </w:rPr>
        <w:t>,</w:t>
      </w:r>
    </w:p>
    <w:p w:rsidR="0001001C" w:rsidRPr="0001001C" w:rsidRDefault="0001001C" w:rsidP="0001001C">
      <w:pPr>
        <w:spacing w:line="240" w:lineRule="auto"/>
        <w:ind w:left="795" w:firstLine="339"/>
        <w:jc w:val="both"/>
        <w:rPr>
          <w:rFonts w:ascii="Tahoma" w:hAnsi="Tahoma" w:cs="Tahoma"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2.3.2. naudas līdzekļu atlikums 2019.gada sākumā </w:t>
      </w:r>
      <w:r w:rsidRPr="0001001C">
        <w:rPr>
          <w:rFonts w:ascii="Tahoma" w:hAnsi="Tahoma" w:cs="Tahoma"/>
          <w:b/>
          <w:sz w:val="20"/>
          <w:szCs w:val="20"/>
        </w:rPr>
        <w:t xml:space="preserve">532 435 </w:t>
      </w:r>
      <w:proofErr w:type="spellStart"/>
      <w:r w:rsidRPr="0001001C">
        <w:rPr>
          <w:rFonts w:ascii="Tahoma" w:hAnsi="Tahoma" w:cs="Tahoma"/>
          <w:i/>
          <w:sz w:val="20"/>
          <w:szCs w:val="20"/>
        </w:rPr>
        <w:t>euro</w:t>
      </w:r>
      <w:proofErr w:type="spellEnd"/>
      <w:r w:rsidRPr="0001001C">
        <w:rPr>
          <w:rFonts w:ascii="Tahoma" w:hAnsi="Tahoma" w:cs="Tahoma"/>
          <w:sz w:val="20"/>
          <w:szCs w:val="20"/>
        </w:rPr>
        <w:t>,</w:t>
      </w:r>
    </w:p>
    <w:p w:rsidR="0001001C" w:rsidRPr="0001001C" w:rsidRDefault="0001001C" w:rsidP="0001001C">
      <w:pPr>
        <w:spacing w:line="240" w:lineRule="auto"/>
        <w:ind w:left="795" w:firstLine="339"/>
        <w:jc w:val="both"/>
        <w:rPr>
          <w:rFonts w:ascii="Tahoma" w:hAnsi="Tahoma" w:cs="Tahoma"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2.3.3. aizņēmumu pamatsummu atmaksa </w:t>
      </w:r>
      <w:r w:rsidRPr="0001001C">
        <w:rPr>
          <w:rFonts w:ascii="Tahoma" w:hAnsi="Tahoma" w:cs="Tahoma"/>
          <w:b/>
          <w:sz w:val="20"/>
          <w:szCs w:val="20"/>
        </w:rPr>
        <w:t xml:space="preserve">298 310 </w:t>
      </w:r>
      <w:r w:rsidRPr="0001001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001C">
        <w:rPr>
          <w:rFonts w:ascii="Tahoma" w:hAnsi="Tahoma" w:cs="Tahoma"/>
          <w:i/>
          <w:sz w:val="20"/>
          <w:szCs w:val="20"/>
        </w:rPr>
        <w:t>euro</w:t>
      </w:r>
      <w:proofErr w:type="spellEnd"/>
      <w:r w:rsidRPr="0001001C">
        <w:rPr>
          <w:rFonts w:ascii="Tahoma" w:hAnsi="Tahoma" w:cs="Tahoma"/>
          <w:sz w:val="20"/>
          <w:szCs w:val="20"/>
        </w:rPr>
        <w:t>,</w:t>
      </w:r>
    </w:p>
    <w:p w:rsidR="0001001C" w:rsidRPr="0001001C" w:rsidRDefault="0001001C" w:rsidP="0001001C">
      <w:pPr>
        <w:spacing w:line="240" w:lineRule="auto"/>
        <w:ind w:left="795" w:firstLine="339"/>
        <w:jc w:val="both"/>
        <w:rPr>
          <w:rFonts w:ascii="Tahoma" w:hAnsi="Tahoma" w:cs="Tahoma"/>
          <w:i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>2.3.4</w:t>
      </w:r>
      <w:r w:rsidRPr="0001001C">
        <w:rPr>
          <w:rFonts w:ascii="Tahoma" w:hAnsi="Tahoma" w:cs="Tahoma"/>
          <w:i/>
          <w:sz w:val="20"/>
          <w:szCs w:val="20"/>
        </w:rPr>
        <w:t xml:space="preserve">. </w:t>
      </w:r>
      <w:proofErr w:type="spellStart"/>
      <w:r w:rsidRPr="0001001C">
        <w:rPr>
          <w:rFonts w:ascii="Tahoma" w:hAnsi="Tahoma" w:cs="Tahoma"/>
          <w:sz w:val="20"/>
          <w:szCs w:val="20"/>
        </w:rPr>
        <w:t>kapitāldaļu</w:t>
      </w:r>
      <w:proofErr w:type="spellEnd"/>
      <w:r w:rsidRPr="0001001C">
        <w:rPr>
          <w:rFonts w:ascii="Tahoma" w:hAnsi="Tahoma" w:cs="Tahoma"/>
          <w:sz w:val="20"/>
          <w:szCs w:val="20"/>
        </w:rPr>
        <w:t xml:space="preserve"> iegāde radniecīgo komersantu kapitālā </w:t>
      </w:r>
      <w:r w:rsidRPr="0001001C">
        <w:rPr>
          <w:rFonts w:ascii="Tahoma" w:hAnsi="Tahoma" w:cs="Tahoma"/>
          <w:b/>
          <w:sz w:val="20"/>
          <w:szCs w:val="20"/>
        </w:rPr>
        <w:t>9 300</w:t>
      </w:r>
      <w:r w:rsidRPr="0001001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001C">
        <w:rPr>
          <w:rFonts w:ascii="Tahoma" w:hAnsi="Tahoma" w:cs="Tahoma"/>
          <w:i/>
          <w:sz w:val="20"/>
          <w:szCs w:val="20"/>
        </w:rPr>
        <w:t>euro</w:t>
      </w:r>
      <w:proofErr w:type="spellEnd"/>
      <w:r w:rsidRPr="0001001C">
        <w:rPr>
          <w:rFonts w:ascii="Tahoma" w:hAnsi="Tahoma" w:cs="Tahoma"/>
          <w:i/>
          <w:sz w:val="20"/>
          <w:szCs w:val="20"/>
        </w:rPr>
        <w:t>,</w:t>
      </w:r>
    </w:p>
    <w:p w:rsidR="0001001C" w:rsidRPr="0001001C" w:rsidRDefault="0001001C" w:rsidP="0001001C">
      <w:pPr>
        <w:spacing w:line="240" w:lineRule="auto"/>
        <w:ind w:left="795" w:firstLine="339"/>
        <w:jc w:val="both"/>
        <w:rPr>
          <w:rFonts w:ascii="Tahoma" w:hAnsi="Tahoma" w:cs="Tahoma"/>
          <w:sz w:val="20"/>
          <w:szCs w:val="20"/>
        </w:rPr>
      </w:pPr>
      <w:r w:rsidRPr="0001001C">
        <w:rPr>
          <w:rFonts w:ascii="Tahoma" w:hAnsi="Tahoma" w:cs="Tahoma"/>
          <w:sz w:val="20"/>
          <w:szCs w:val="20"/>
        </w:rPr>
        <w:t xml:space="preserve">2.3.5. naudas līdzekļu atlikumu 2019.gada beigās  </w:t>
      </w:r>
      <w:r w:rsidRPr="0001001C">
        <w:rPr>
          <w:rFonts w:ascii="Tahoma" w:hAnsi="Tahoma" w:cs="Tahoma"/>
          <w:b/>
          <w:sz w:val="20"/>
          <w:szCs w:val="20"/>
        </w:rPr>
        <w:t>164 855</w:t>
      </w:r>
      <w:r w:rsidRPr="0001001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1001C">
        <w:rPr>
          <w:rFonts w:ascii="Tahoma" w:hAnsi="Tahoma" w:cs="Tahoma"/>
          <w:i/>
          <w:sz w:val="20"/>
          <w:szCs w:val="20"/>
        </w:rPr>
        <w:t>euro</w:t>
      </w:r>
      <w:proofErr w:type="spellEnd"/>
      <w:r w:rsidRPr="0001001C">
        <w:rPr>
          <w:rFonts w:ascii="Tahoma" w:hAnsi="Tahoma" w:cs="Tahoma"/>
          <w:sz w:val="20"/>
          <w:szCs w:val="20"/>
        </w:rPr>
        <w:t>.</w:t>
      </w:r>
    </w:p>
    <w:p w:rsidR="0001001C" w:rsidRPr="0001001C" w:rsidRDefault="0001001C" w:rsidP="0001001C">
      <w:pPr>
        <w:spacing w:line="240" w:lineRule="auto"/>
        <w:ind w:left="795" w:firstLine="339"/>
        <w:jc w:val="both"/>
        <w:rPr>
          <w:rFonts w:ascii="Tahoma" w:hAnsi="Tahoma" w:cs="Tahoma"/>
          <w:sz w:val="20"/>
          <w:szCs w:val="20"/>
        </w:rPr>
      </w:pPr>
    </w:p>
    <w:p w:rsidR="0001001C" w:rsidRPr="0001001C" w:rsidRDefault="0001001C" w:rsidP="0001001C">
      <w:pPr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2. </w:t>
      </w:r>
      <w:r w:rsidRPr="0001001C">
        <w:rPr>
          <w:rFonts w:ascii="Tahoma" w:hAnsi="Tahoma" w:cs="Tahoma"/>
          <w:sz w:val="20"/>
          <w:szCs w:val="20"/>
        </w:rPr>
        <w:t xml:space="preserve">Aizstāt saistošo noteikumu 2.punktā minēto 3. pielikumu ar šo saistošo noteikumu 3.pielikumu. </w:t>
      </w:r>
    </w:p>
    <w:p w:rsidR="0001001C" w:rsidRPr="0001001C" w:rsidRDefault="0001001C" w:rsidP="0001001C">
      <w:pPr>
        <w:ind w:left="795"/>
        <w:jc w:val="both"/>
        <w:rPr>
          <w:rFonts w:ascii="Tahoma" w:hAnsi="Tahoma" w:cs="Tahoma"/>
          <w:sz w:val="20"/>
          <w:szCs w:val="20"/>
        </w:rPr>
      </w:pPr>
    </w:p>
    <w:p w:rsidR="009639F3" w:rsidRPr="0001001C" w:rsidRDefault="009639F3">
      <w:pPr>
        <w:rPr>
          <w:rFonts w:ascii="Tahoma" w:hAnsi="Tahoma" w:cs="Tahoma"/>
          <w:sz w:val="20"/>
          <w:szCs w:val="20"/>
        </w:rPr>
      </w:pPr>
      <w:bookmarkStart w:id="1" w:name="_GoBack"/>
      <w:bookmarkEnd w:id="1"/>
    </w:p>
    <w:sectPr w:rsidR="009639F3" w:rsidRPr="000100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B4FA0"/>
    <w:multiLevelType w:val="hybridMultilevel"/>
    <w:tmpl w:val="B1FA50F2"/>
    <w:lvl w:ilvl="0" w:tplc="E3F26D40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226" w:hanging="360"/>
      </w:pPr>
    </w:lvl>
    <w:lvl w:ilvl="2" w:tplc="0426001B" w:tentative="1">
      <w:start w:val="1"/>
      <w:numFmt w:val="lowerRoman"/>
      <w:lvlText w:val="%3."/>
      <w:lvlJc w:val="right"/>
      <w:pPr>
        <w:ind w:left="2946" w:hanging="180"/>
      </w:pPr>
    </w:lvl>
    <w:lvl w:ilvl="3" w:tplc="0426000F" w:tentative="1">
      <w:start w:val="1"/>
      <w:numFmt w:val="decimal"/>
      <w:lvlText w:val="%4."/>
      <w:lvlJc w:val="left"/>
      <w:pPr>
        <w:ind w:left="3666" w:hanging="360"/>
      </w:pPr>
    </w:lvl>
    <w:lvl w:ilvl="4" w:tplc="04260019" w:tentative="1">
      <w:start w:val="1"/>
      <w:numFmt w:val="lowerLetter"/>
      <w:lvlText w:val="%5."/>
      <w:lvlJc w:val="left"/>
      <w:pPr>
        <w:ind w:left="4386" w:hanging="360"/>
      </w:pPr>
    </w:lvl>
    <w:lvl w:ilvl="5" w:tplc="0426001B" w:tentative="1">
      <w:start w:val="1"/>
      <w:numFmt w:val="lowerRoman"/>
      <w:lvlText w:val="%6."/>
      <w:lvlJc w:val="right"/>
      <w:pPr>
        <w:ind w:left="5106" w:hanging="180"/>
      </w:pPr>
    </w:lvl>
    <w:lvl w:ilvl="6" w:tplc="0426000F" w:tentative="1">
      <w:start w:val="1"/>
      <w:numFmt w:val="decimal"/>
      <w:lvlText w:val="%7."/>
      <w:lvlJc w:val="left"/>
      <w:pPr>
        <w:ind w:left="5826" w:hanging="360"/>
      </w:pPr>
    </w:lvl>
    <w:lvl w:ilvl="7" w:tplc="04260019" w:tentative="1">
      <w:start w:val="1"/>
      <w:numFmt w:val="lowerLetter"/>
      <w:lvlText w:val="%8."/>
      <w:lvlJc w:val="left"/>
      <w:pPr>
        <w:ind w:left="6546" w:hanging="360"/>
      </w:pPr>
    </w:lvl>
    <w:lvl w:ilvl="8" w:tplc="042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56C470EE"/>
    <w:multiLevelType w:val="multilevel"/>
    <w:tmpl w:val="20F83B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670" w:hanging="108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465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462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5775" w:hanging="180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657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7725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8880" w:hanging="2520"/>
      </w:pPr>
      <w:rPr>
        <w:rFonts w:hint="default"/>
        <w:u w:val="single"/>
      </w:rPr>
    </w:lvl>
  </w:abstractNum>
  <w:abstractNum w:abstractNumId="2">
    <w:nsid w:val="65D159EB"/>
    <w:multiLevelType w:val="hybridMultilevel"/>
    <w:tmpl w:val="45A078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AA"/>
    <w:rsid w:val="0001001C"/>
    <w:rsid w:val="001E1A57"/>
    <w:rsid w:val="00407893"/>
    <w:rsid w:val="007438AA"/>
    <w:rsid w:val="0096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7438AA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nhideWhenUsed/>
    <w:rsid w:val="007438AA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1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1001C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01001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7438AA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nhideWhenUsed/>
    <w:rsid w:val="007438AA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1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1001C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01001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koknese.lv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1868</Words>
  <Characters>1065</Characters>
  <Application>Microsoft Office Word</Application>
  <DocSecurity>0</DocSecurity>
  <Lines>8</Lines>
  <Paragraphs>5</Paragraphs>
  <ScaleCrop>false</ScaleCrop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Sarmite</cp:lastModifiedBy>
  <cp:revision>4</cp:revision>
  <dcterms:created xsi:type="dcterms:W3CDTF">2019-06-11T04:55:00Z</dcterms:created>
  <dcterms:modified xsi:type="dcterms:W3CDTF">2019-06-17T07:30:00Z</dcterms:modified>
</cp:coreProperties>
</file>