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D54C" w14:textId="77777777" w:rsidR="007B4A53" w:rsidRPr="00486BF6" w:rsidRDefault="003C0F1E">
      <w:pPr>
        <w:spacing w:after="0" w:line="240" w:lineRule="auto"/>
        <w:jc w:val="right"/>
        <w:rPr>
          <w:rFonts w:ascii="Times New Roman" w:hAnsi="Times New Roman"/>
          <w:sz w:val="24"/>
          <w:szCs w:val="24"/>
        </w:rPr>
      </w:pPr>
      <w:r w:rsidRPr="00486BF6">
        <w:rPr>
          <w:rFonts w:ascii="Times New Roman" w:hAnsi="Times New Roman"/>
          <w:sz w:val="24"/>
          <w:szCs w:val="24"/>
        </w:rPr>
        <w:t>APSTIPRINĀTS</w:t>
      </w:r>
    </w:p>
    <w:p w14:paraId="6A34BB5E" w14:textId="12F09EBF" w:rsidR="007B4A53" w:rsidRPr="00486BF6" w:rsidRDefault="00A10F74">
      <w:pPr>
        <w:spacing w:after="0" w:line="240" w:lineRule="auto"/>
        <w:jc w:val="right"/>
        <w:rPr>
          <w:rFonts w:ascii="Times New Roman" w:hAnsi="Times New Roman"/>
          <w:sz w:val="24"/>
          <w:szCs w:val="24"/>
        </w:rPr>
      </w:pPr>
      <w:r>
        <w:rPr>
          <w:rFonts w:ascii="Times New Roman" w:hAnsi="Times New Roman"/>
          <w:sz w:val="24"/>
          <w:szCs w:val="24"/>
        </w:rPr>
        <w:t>Kokneses</w:t>
      </w:r>
      <w:r w:rsidR="003C0F1E" w:rsidRPr="00486BF6">
        <w:rPr>
          <w:rFonts w:ascii="Times New Roman" w:hAnsi="Times New Roman"/>
          <w:sz w:val="24"/>
          <w:szCs w:val="24"/>
        </w:rPr>
        <w:t xml:space="preserve"> novada</w:t>
      </w:r>
      <w:r>
        <w:rPr>
          <w:rFonts w:ascii="Times New Roman" w:hAnsi="Times New Roman"/>
          <w:sz w:val="24"/>
          <w:szCs w:val="24"/>
        </w:rPr>
        <w:t xml:space="preserve"> domes</w:t>
      </w:r>
      <w:r w:rsidR="003C0F1E" w:rsidRPr="00486BF6">
        <w:rPr>
          <w:rFonts w:ascii="Times New Roman" w:hAnsi="Times New Roman"/>
          <w:sz w:val="24"/>
          <w:szCs w:val="24"/>
        </w:rPr>
        <w:t xml:space="preserve"> </w:t>
      </w:r>
    </w:p>
    <w:p w14:paraId="0405019C" w14:textId="77777777" w:rsidR="007B4A53" w:rsidRPr="00224065" w:rsidRDefault="003C0F1E">
      <w:pPr>
        <w:spacing w:after="0" w:line="240" w:lineRule="auto"/>
        <w:jc w:val="right"/>
        <w:rPr>
          <w:rFonts w:ascii="Times New Roman" w:hAnsi="Times New Roman"/>
          <w:sz w:val="24"/>
          <w:szCs w:val="24"/>
        </w:rPr>
      </w:pPr>
      <w:r w:rsidRPr="00224065">
        <w:rPr>
          <w:rFonts w:ascii="Times New Roman" w:hAnsi="Times New Roman"/>
          <w:sz w:val="24"/>
          <w:szCs w:val="24"/>
        </w:rPr>
        <w:t>Iepirkumu komisijas sēdē</w:t>
      </w:r>
    </w:p>
    <w:p w14:paraId="4F1B65D5" w14:textId="08AD7329" w:rsidR="007B4A53" w:rsidRDefault="00353E2A">
      <w:pPr>
        <w:spacing w:after="0" w:line="240" w:lineRule="auto"/>
        <w:jc w:val="right"/>
        <w:rPr>
          <w:rFonts w:ascii="Times New Roman" w:hAnsi="Times New Roman"/>
          <w:sz w:val="24"/>
          <w:szCs w:val="24"/>
        </w:rPr>
      </w:pPr>
      <w:r w:rsidRPr="00B45199">
        <w:rPr>
          <w:rFonts w:ascii="Times New Roman" w:hAnsi="Times New Roman"/>
          <w:sz w:val="24"/>
          <w:szCs w:val="24"/>
        </w:rPr>
        <w:t>2018</w:t>
      </w:r>
      <w:r w:rsidR="00DB11C4" w:rsidRPr="00B45199">
        <w:rPr>
          <w:rFonts w:ascii="Times New Roman" w:hAnsi="Times New Roman"/>
          <w:sz w:val="24"/>
          <w:szCs w:val="24"/>
        </w:rPr>
        <w:t xml:space="preserve">. gada </w:t>
      </w:r>
      <w:r w:rsidR="00EE582F">
        <w:rPr>
          <w:rFonts w:ascii="Times New Roman" w:hAnsi="Times New Roman"/>
          <w:sz w:val="24"/>
          <w:szCs w:val="24"/>
        </w:rPr>
        <w:t>1</w:t>
      </w:r>
      <w:r w:rsidR="00E51BAA">
        <w:rPr>
          <w:rFonts w:ascii="Times New Roman" w:hAnsi="Times New Roman"/>
          <w:sz w:val="24"/>
          <w:szCs w:val="24"/>
        </w:rPr>
        <w:t>9</w:t>
      </w:r>
      <w:r w:rsidR="00EE582F">
        <w:rPr>
          <w:rFonts w:ascii="Times New Roman" w:hAnsi="Times New Roman"/>
          <w:sz w:val="24"/>
          <w:szCs w:val="24"/>
        </w:rPr>
        <w:t>.jūlijā</w:t>
      </w:r>
    </w:p>
    <w:p w14:paraId="59BBC197" w14:textId="672BF62B" w:rsidR="0076084B" w:rsidRPr="00486BF6" w:rsidRDefault="0076084B">
      <w:pPr>
        <w:spacing w:after="0" w:line="240" w:lineRule="auto"/>
        <w:jc w:val="right"/>
        <w:rPr>
          <w:rFonts w:ascii="Times New Roman" w:hAnsi="Times New Roman"/>
          <w:color w:val="FF0000"/>
          <w:sz w:val="24"/>
          <w:szCs w:val="24"/>
        </w:rPr>
      </w:pPr>
      <w:r>
        <w:rPr>
          <w:rFonts w:ascii="Times New Roman" w:hAnsi="Times New Roman"/>
          <w:sz w:val="24"/>
          <w:szCs w:val="24"/>
        </w:rPr>
        <w:t>Protokols Nr. KND 2018/1</w:t>
      </w:r>
      <w:r w:rsidR="00E51BAA">
        <w:rPr>
          <w:rFonts w:ascii="Times New Roman" w:hAnsi="Times New Roman"/>
          <w:sz w:val="24"/>
          <w:szCs w:val="24"/>
        </w:rPr>
        <w:t>5</w:t>
      </w:r>
      <w:r>
        <w:rPr>
          <w:rFonts w:ascii="Times New Roman" w:hAnsi="Times New Roman"/>
          <w:sz w:val="24"/>
          <w:szCs w:val="24"/>
        </w:rPr>
        <w:t>-1</w:t>
      </w:r>
    </w:p>
    <w:p w14:paraId="1F22F001" w14:textId="538E5548" w:rsidR="007B4A53" w:rsidRDefault="007B4A53">
      <w:pPr>
        <w:spacing w:after="0" w:line="240" w:lineRule="auto"/>
        <w:jc w:val="right"/>
        <w:rPr>
          <w:rFonts w:ascii="Times New Roman" w:hAnsi="Times New Roman"/>
          <w:sz w:val="24"/>
          <w:szCs w:val="24"/>
        </w:rPr>
      </w:pPr>
      <w:bookmarkStart w:id="0" w:name="_GoBack"/>
      <w:bookmarkEnd w:id="0"/>
    </w:p>
    <w:p w14:paraId="166A8094" w14:textId="77777777" w:rsidR="0070313C" w:rsidRPr="00486BF6" w:rsidRDefault="0070313C">
      <w:pPr>
        <w:spacing w:after="0" w:line="240" w:lineRule="auto"/>
        <w:jc w:val="right"/>
        <w:rPr>
          <w:rFonts w:ascii="Times New Roman" w:hAnsi="Times New Roman"/>
          <w:sz w:val="24"/>
          <w:szCs w:val="24"/>
        </w:rPr>
      </w:pPr>
    </w:p>
    <w:p w14:paraId="1A5E2650" w14:textId="77777777" w:rsidR="007B4A53" w:rsidRPr="00486BF6" w:rsidRDefault="007B4A53">
      <w:pPr>
        <w:spacing w:after="0" w:line="240" w:lineRule="auto"/>
        <w:jc w:val="right"/>
        <w:rPr>
          <w:rFonts w:ascii="Times New Roman" w:hAnsi="Times New Roman"/>
          <w:sz w:val="24"/>
          <w:szCs w:val="24"/>
        </w:rPr>
      </w:pPr>
    </w:p>
    <w:p w14:paraId="28F09DA3" w14:textId="77777777" w:rsidR="007B4A53" w:rsidRPr="00486BF6" w:rsidRDefault="007B4A53">
      <w:pPr>
        <w:spacing w:after="0" w:line="240" w:lineRule="auto"/>
        <w:jc w:val="right"/>
        <w:rPr>
          <w:rFonts w:ascii="Times New Roman" w:hAnsi="Times New Roman"/>
          <w:sz w:val="24"/>
          <w:szCs w:val="24"/>
        </w:rPr>
      </w:pPr>
    </w:p>
    <w:p w14:paraId="31DC3023" w14:textId="77777777" w:rsidR="007B4A53" w:rsidRPr="00486BF6" w:rsidRDefault="007B4A53">
      <w:pPr>
        <w:spacing w:after="0" w:line="240" w:lineRule="auto"/>
        <w:jc w:val="right"/>
        <w:rPr>
          <w:rFonts w:ascii="Times New Roman" w:hAnsi="Times New Roman"/>
          <w:sz w:val="24"/>
          <w:szCs w:val="24"/>
        </w:rPr>
      </w:pPr>
    </w:p>
    <w:p w14:paraId="672F71D9" w14:textId="77777777" w:rsidR="007B4A53" w:rsidRPr="00486BF6" w:rsidRDefault="007B4A53">
      <w:pPr>
        <w:spacing w:after="0" w:line="240" w:lineRule="auto"/>
        <w:jc w:val="right"/>
        <w:rPr>
          <w:rFonts w:ascii="Times New Roman" w:hAnsi="Times New Roman"/>
          <w:b/>
          <w:color w:val="000000" w:themeColor="text1"/>
          <w:sz w:val="32"/>
          <w:szCs w:val="24"/>
        </w:rPr>
      </w:pPr>
    </w:p>
    <w:p w14:paraId="222F8872" w14:textId="77777777" w:rsidR="007B4A53" w:rsidRPr="00486BF6" w:rsidRDefault="004417EB">
      <w:pPr>
        <w:spacing w:after="0" w:line="240" w:lineRule="auto"/>
        <w:jc w:val="center"/>
        <w:rPr>
          <w:rFonts w:ascii="Times New Roman" w:hAnsi="Times New Roman"/>
          <w:b/>
          <w:color w:val="000000" w:themeColor="text1"/>
          <w:sz w:val="32"/>
          <w:szCs w:val="24"/>
        </w:rPr>
      </w:pPr>
      <w:r w:rsidRPr="00486BF6">
        <w:rPr>
          <w:rFonts w:ascii="Times New Roman" w:hAnsi="Times New Roman"/>
          <w:b/>
          <w:color w:val="000000" w:themeColor="text1"/>
          <w:sz w:val="32"/>
          <w:szCs w:val="24"/>
        </w:rPr>
        <w:t>ATKLĀTA KONKURSA</w:t>
      </w:r>
    </w:p>
    <w:p w14:paraId="14924580" w14:textId="77777777" w:rsidR="007B4A53" w:rsidRPr="00486BF6" w:rsidRDefault="007B4A53">
      <w:pPr>
        <w:spacing w:after="0" w:line="240" w:lineRule="auto"/>
        <w:jc w:val="right"/>
        <w:rPr>
          <w:rFonts w:ascii="Times New Roman" w:hAnsi="Times New Roman"/>
          <w:color w:val="000000" w:themeColor="text1"/>
          <w:sz w:val="24"/>
          <w:szCs w:val="24"/>
        </w:rPr>
      </w:pPr>
    </w:p>
    <w:p w14:paraId="4A80E8EF" w14:textId="77777777" w:rsidR="007B4A53" w:rsidRPr="00486BF6" w:rsidRDefault="007B4A53">
      <w:pPr>
        <w:spacing w:after="0" w:line="240" w:lineRule="auto"/>
        <w:jc w:val="right"/>
        <w:rPr>
          <w:rFonts w:ascii="Times New Roman" w:hAnsi="Times New Roman"/>
          <w:sz w:val="24"/>
          <w:szCs w:val="24"/>
        </w:rPr>
      </w:pPr>
    </w:p>
    <w:p w14:paraId="4E7503D2" w14:textId="77777777" w:rsidR="007B4A53" w:rsidRPr="00486BF6" w:rsidRDefault="007B4A53">
      <w:pPr>
        <w:spacing w:after="0" w:line="240" w:lineRule="auto"/>
        <w:jc w:val="right"/>
        <w:rPr>
          <w:rFonts w:ascii="Times New Roman" w:hAnsi="Times New Roman"/>
          <w:sz w:val="24"/>
          <w:szCs w:val="24"/>
        </w:rPr>
      </w:pPr>
    </w:p>
    <w:p w14:paraId="7A2077D0" w14:textId="2F4E684A" w:rsidR="007B4A53" w:rsidRPr="00486BF6" w:rsidRDefault="003C0F1E">
      <w:pPr>
        <w:spacing w:after="0" w:line="240" w:lineRule="auto"/>
        <w:jc w:val="center"/>
        <w:rPr>
          <w:rFonts w:ascii="Times New Roman" w:hAnsi="Times New Roman"/>
          <w:b/>
          <w:sz w:val="52"/>
          <w:szCs w:val="24"/>
        </w:rPr>
      </w:pPr>
      <w:r w:rsidRPr="00486BF6">
        <w:rPr>
          <w:rFonts w:ascii="Times New Roman" w:hAnsi="Times New Roman"/>
          <w:b/>
          <w:caps/>
          <w:sz w:val="40"/>
          <w:szCs w:val="40"/>
        </w:rPr>
        <w:t xml:space="preserve">Sadzīves atkritumu apsaimniekošana </w:t>
      </w:r>
      <w:r w:rsidR="00A10F74">
        <w:rPr>
          <w:rFonts w:ascii="Times New Roman" w:hAnsi="Times New Roman"/>
          <w:b/>
          <w:caps/>
          <w:sz w:val="40"/>
          <w:szCs w:val="40"/>
        </w:rPr>
        <w:t>Kokneses</w:t>
      </w:r>
      <w:r w:rsidRPr="00486BF6">
        <w:rPr>
          <w:rFonts w:ascii="Times New Roman" w:hAnsi="Times New Roman"/>
          <w:b/>
          <w:caps/>
          <w:sz w:val="40"/>
          <w:szCs w:val="40"/>
        </w:rPr>
        <w:t xml:space="preserve"> novadā</w:t>
      </w:r>
      <w:r w:rsidR="00E51BAA">
        <w:rPr>
          <w:rFonts w:ascii="Times New Roman" w:hAnsi="Times New Roman"/>
          <w:b/>
          <w:sz w:val="52"/>
          <w:szCs w:val="24"/>
        </w:rPr>
        <w:t xml:space="preserve"> (atkārtoti)</w:t>
      </w:r>
    </w:p>
    <w:p w14:paraId="4AA14F50" w14:textId="77777777" w:rsidR="007B4A53" w:rsidRPr="00486BF6" w:rsidRDefault="007B4A53">
      <w:pPr>
        <w:spacing w:after="0" w:line="240" w:lineRule="auto"/>
        <w:jc w:val="center"/>
        <w:rPr>
          <w:rFonts w:ascii="Times New Roman" w:hAnsi="Times New Roman"/>
          <w:sz w:val="24"/>
          <w:szCs w:val="24"/>
        </w:rPr>
      </w:pPr>
    </w:p>
    <w:p w14:paraId="296C8781" w14:textId="73797B64" w:rsidR="007B4A53" w:rsidRPr="00486BF6" w:rsidRDefault="00A10F74">
      <w:pPr>
        <w:spacing w:after="0" w:line="240" w:lineRule="auto"/>
        <w:jc w:val="center"/>
        <w:rPr>
          <w:rFonts w:ascii="Times New Roman" w:hAnsi="Times New Roman"/>
          <w:sz w:val="24"/>
          <w:szCs w:val="24"/>
        </w:rPr>
      </w:pPr>
      <w:r>
        <w:rPr>
          <w:rFonts w:ascii="Times New Roman" w:hAnsi="Times New Roman"/>
          <w:sz w:val="24"/>
          <w:szCs w:val="24"/>
        </w:rPr>
        <w:t>KND 2018/1</w:t>
      </w:r>
      <w:r w:rsidR="00F929BC">
        <w:rPr>
          <w:rFonts w:ascii="Times New Roman" w:hAnsi="Times New Roman"/>
          <w:sz w:val="24"/>
          <w:szCs w:val="24"/>
        </w:rPr>
        <w:t>5</w:t>
      </w:r>
    </w:p>
    <w:p w14:paraId="439738BA" w14:textId="77777777" w:rsidR="007B4A53" w:rsidRPr="00486BF6" w:rsidRDefault="007B4A53">
      <w:pPr>
        <w:spacing w:after="0" w:line="240" w:lineRule="auto"/>
        <w:jc w:val="center"/>
        <w:rPr>
          <w:rFonts w:ascii="Times New Roman" w:hAnsi="Times New Roman"/>
          <w:sz w:val="24"/>
          <w:szCs w:val="24"/>
        </w:rPr>
      </w:pPr>
    </w:p>
    <w:p w14:paraId="1B6821BF" w14:textId="77777777" w:rsidR="007B4A53" w:rsidRPr="00486BF6" w:rsidRDefault="007B4A53">
      <w:pPr>
        <w:spacing w:after="0" w:line="240" w:lineRule="auto"/>
        <w:jc w:val="center"/>
        <w:rPr>
          <w:rFonts w:ascii="Times New Roman" w:hAnsi="Times New Roman"/>
          <w:sz w:val="24"/>
          <w:szCs w:val="24"/>
        </w:rPr>
      </w:pPr>
    </w:p>
    <w:p w14:paraId="04E35EA1" w14:textId="77777777" w:rsidR="007B4A53" w:rsidRPr="00486BF6" w:rsidRDefault="007B4A53">
      <w:pPr>
        <w:spacing w:after="0" w:line="240" w:lineRule="auto"/>
        <w:jc w:val="center"/>
        <w:rPr>
          <w:rFonts w:ascii="Times New Roman" w:hAnsi="Times New Roman"/>
          <w:sz w:val="24"/>
          <w:szCs w:val="24"/>
        </w:rPr>
      </w:pPr>
    </w:p>
    <w:p w14:paraId="21B1E97B" w14:textId="77777777" w:rsidR="007B4A53" w:rsidRPr="00F929BC" w:rsidRDefault="004417EB">
      <w:pPr>
        <w:spacing w:after="0" w:line="240" w:lineRule="auto"/>
        <w:jc w:val="center"/>
        <w:rPr>
          <w:rFonts w:ascii="Times New Roman" w:hAnsi="Times New Roman"/>
          <w:b/>
          <w:color w:val="000000" w:themeColor="text1"/>
          <w:sz w:val="52"/>
          <w:szCs w:val="52"/>
        </w:rPr>
      </w:pPr>
      <w:r w:rsidRPr="00F929BC">
        <w:rPr>
          <w:rFonts w:ascii="Times New Roman" w:hAnsi="Times New Roman"/>
          <w:b/>
          <w:color w:val="000000" w:themeColor="text1"/>
          <w:sz w:val="52"/>
          <w:szCs w:val="52"/>
        </w:rPr>
        <w:t>NOLIKUMS</w:t>
      </w:r>
    </w:p>
    <w:p w14:paraId="4156E6DB" w14:textId="77777777" w:rsidR="007B4A53" w:rsidRPr="00486BF6" w:rsidRDefault="007B4A53">
      <w:pPr>
        <w:spacing w:after="0" w:line="240" w:lineRule="auto"/>
        <w:jc w:val="center"/>
        <w:rPr>
          <w:rFonts w:ascii="Times New Roman" w:hAnsi="Times New Roman"/>
          <w:sz w:val="24"/>
          <w:szCs w:val="24"/>
        </w:rPr>
      </w:pPr>
    </w:p>
    <w:p w14:paraId="3DE32ADD" w14:textId="77777777" w:rsidR="007B4A53" w:rsidRPr="00486BF6" w:rsidRDefault="007B4A53">
      <w:pPr>
        <w:spacing w:after="0" w:line="240" w:lineRule="auto"/>
        <w:jc w:val="center"/>
        <w:rPr>
          <w:rFonts w:ascii="Times New Roman" w:hAnsi="Times New Roman"/>
          <w:sz w:val="24"/>
          <w:szCs w:val="24"/>
        </w:rPr>
      </w:pPr>
    </w:p>
    <w:p w14:paraId="4EF028D1" w14:textId="77777777" w:rsidR="007B4A53" w:rsidRPr="00486BF6" w:rsidRDefault="007B4A53">
      <w:pPr>
        <w:spacing w:after="0" w:line="240" w:lineRule="auto"/>
        <w:jc w:val="center"/>
        <w:rPr>
          <w:rFonts w:ascii="Times New Roman" w:hAnsi="Times New Roman"/>
          <w:sz w:val="24"/>
          <w:szCs w:val="24"/>
        </w:rPr>
      </w:pPr>
    </w:p>
    <w:p w14:paraId="6E5AAD2B" w14:textId="77777777" w:rsidR="007B4A53" w:rsidRPr="00486BF6" w:rsidRDefault="007B4A53">
      <w:pPr>
        <w:spacing w:after="0" w:line="240" w:lineRule="auto"/>
        <w:jc w:val="center"/>
        <w:rPr>
          <w:rFonts w:ascii="Times New Roman" w:hAnsi="Times New Roman"/>
          <w:sz w:val="24"/>
          <w:szCs w:val="24"/>
        </w:rPr>
      </w:pPr>
    </w:p>
    <w:p w14:paraId="27B24342" w14:textId="77777777" w:rsidR="007B4A53" w:rsidRPr="00486BF6" w:rsidRDefault="007B4A53">
      <w:pPr>
        <w:spacing w:after="0" w:line="240" w:lineRule="auto"/>
        <w:jc w:val="center"/>
        <w:rPr>
          <w:rFonts w:ascii="Times New Roman" w:hAnsi="Times New Roman"/>
          <w:sz w:val="24"/>
          <w:szCs w:val="24"/>
        </w:rPr>
      </w:pPr>
    </w:p>
    <w:p w14:paraId="7CCAFF88" w14:textId="77777777" w:rsidR="007B4A53" w:rsidRPr="00486BF6" w:rsidRDefault="007B4A53">
      <w:pPr>
        <w:spacing w:after="0" w:line="240" w:lineRule="auto"/>
        <w:jc w:val="center"/>
        <w:rPr>
          <w:rFonts w:ascii="Times New Roman" w:hAnsi="Times New Roman"/>
          <w:sz w:val="24"/>
          <w:szCs w:val="24"/>
        </w:rPr>
      </w:pPr>
    </w:p>
    <w:p w14:paraId="12BA0C54" w14:textId="77777777" w:rsidR="007B4A53" w:rsidRPr="00486BF6" w:rsidRDefault="007B4A53">
      <w:pPr>
        <w:spacing w:after="0" w:line="240" w:lineRule="auto"/>
        <w:jc w:val="center"/>
        <w:rPr>
          <w:rFonts w:ascii="Times New Roman" w:hAnsi="Times New Roman"/>
          <w:sz w:val="24"/>
          <w:szCs w:val="24"/>
        </w:rPr>
      </w:pPr>
    </w:p>
    <w:p w14:paraId="0677B92D" w14:textId="77777777" w:rsidR="007B4A53" w:rsidRPr="00486BF6" w:rsidRDefault="007B4A53">
      <w:pPr>
        <w:spacing w:after="0" w:line="240" w:lineRule="auto"/>
        <w:jc w:val="center"/>
        <w:rPr>
          <w:rFonts w:ascii="Times New Roman" w:hAnsi="Times New Roman"/>
          <w:sz w:val="24"/>
          <w:szCs w:val="24"/>
        </w:rPr>
      </w:pPr>
    </w:p>
    <w:p w14:paraId="3A07B1D7" w14:textId="77777777" w:rsidR="007B4A53" w:rsidRPr="00486BF6" w:rsidRDefault="007B4A53">
      <w:pPr>
        <w:spacing w:after="0" w:line="240" w:lineRule="auto"/>
        <w:jc w:val="center"/>
        <w:rPr>
          <w:rFonts w:ascii="Times New Roman" w:hAnsi="Times New Roman"/>
          <w:sz w:val="24"/>
          <w:szCs w:val="24"/>
        </w:rPr>
      </w:pPr>
    </w:p>
    <w:p w14:paraId="543E4B50" w14:textId="77777777" w:rsidR="007B4A53" w:rsidRPr="00486BF6" w:rsidRDefault="007B4A53">
      <w:pPr>
        <w:spacing w:after="0" w:line="240" w:lineRule="auto"/>
        <w:jc w:val="center"/>
        <w:rPr>
          <w:rFonts w:ascii="Times New Roman" w:hAnsi="Times New Roman"/>
          <w:sz w:val="24"/>
          <w:szCs w:val="24"/>
        </w:rPr>
      </w:pPr>
    </w:p>
    <w:p w14:paraId="74DC1D77" w14:textId="77777777" w:rsidR="007B4A53" w:rsidRPr="00486BF6" w:rsidRDefault="007B4A53">
      <w:pPr>
        <w:spacing w:after="0" w:line="240" w:lineRule="auto"/>
        <w:jc w:val="center"/>
        <w:rPr>
          <w:rFonts w:ascii="Times New Roman" w:hAnsi="Times New Roman"/>
          <w:sz w:val="24"/>
          <w:szCs w:val="24"/>
        </w:rPr>
      </w:pPr>
    </w:p>
    <w:p w14:paraId="3B636387" w14:textId="77777777" w:rsidR="007B4A53" w:rsidRPr="00486BF6" w:rsidRDefault="007B4A53">
      <w:pPr>
        <w:spacing w:after="0" w:line="240" w:lineRule="auto"/>
        <w:jc w:val="center"/>
        <w:rPr>
          <w:rFonts w:ascii="Times New Roman" w:hAnsi="Times New Roman"/>
          <w:sz w:val="24"/>
          <w:szCs w:val="24"/>
        </w:rPr>
      </w:pPr>
    </w:p>
    <w:p w14:paraId="6EEE1146" w14:textId="77777777" w:rsidR="007B4A53" w:rsidRPr="00486BF6" w:rsidRDefault="007B4A53">
      <w:pPr>
        <w:spacing w:after="0" w:line="240" w:lineRule="auto"/>
        <w:jc w:val="center"/>
        <w:rPr>
          <w:rFonts w:ascii="Times New Roman" w:hAnsi="Times New Roman"/>
          <w:sz w:val="24"/>
          <w:szCs w:val="24"/>
        </w:rPr>
      </w:pPr>
    </w:p>
    <w:p w14:paraId="3E19A576" w14:textId="77777777" w:rsidR="007B4A53" w:rsidRPr="00486BF6" w:rsidRDefault="007B4A53">
      <w:pPr>
        <w:spacing w:after="0" w:line="240" w:lineRule="auto"/>
        <w:jc w:val="center"/>
        <w:rPr>
          <w:rFonts w:ascii="Times New Roman" w:hAnsi="Times New Roman"/>
          <w:sz w:val="24"/>
          <w:szCs w:val="24"/>
        </w:rPr>
      </w:pPr>
    </w:p>
    <w:p w14:paraId="78ED8398" w14:textId="77777777" w:rsidR="007B4A53" w:rsidRPr="00486BF6" w:rsidRDefault="007B4A53">
      <w:pPr>
        <w:spacing w:after="0" w:line="240" w:lineRule="auto"/>
        <w:jc w:val="center"/>
        <w:rPr>
          <w:rFonts w:ascii="Times New Roman" w:hAnsi="Times New Roman"/>
          <w:sz w:val="24"/>
          <w:szCs w:val="24"/>
        </w:rPr>
      </w:pPr>
    </w:p>
    <w:p w14:paraId="4ADE555B" w14:textId="77777777" w:rsidR="007B4A53" w:rsidRPr="00486BF6" w:rsidRDefault="007B4A53">
      <w:pPr>
        <w:spacing w:after="0" w:line="240" w:lineRule="auto"/>
        <w:jc w:val="center"/>
        <w:rPr>
          <w:rFonts w:ascii="Times New Roman" w:hAnsi="Times New Roman"/>
          <w:sz w:val="24"/>
          <w:szCs w:val="24"/>
        </w:rPr>
      </w:pPr>
    </w:p>
    <w:p w14:paraId="4E7D56B4" w14:textId="77777777" w:rsidR="007B4A53" w:rsidRPr="00486BF6" w:rsidRDefault="007B4A53">
      <w:pPr>
        <w:spacing w:after="0" w:line="240" w:lineRule="auto"/>
        <w:jc w:val="center"/>
        <w:rPr>
          <w:rFonts w:ascii="Times New Roman" w:hAnsi="Times New Roman"/>
          <w:sz w:val="24"/>
          <w:szCs w:val="24"/>
        </w:rPr>
      </w:pPr>
    </w:p>
    <w:p w14:paraId="39741EA4" w14:textId="77777777" w:rsidR="007B4A53" w:rsidRPr="00486BF6" w:rsidRDefault="007B4A53">
      <w:pPr>
        <w:spacing w:after="0" w:line="240" w:lineRule="auto"/>
        <w:jc w:val="center"/>
        <w:rPr>
          <w:rFonts w:ascii="Times New Roman" w:hAnsi="Times New Roman"/>
          <w:sz w:val="24"/>
          <w:szCs w:val="24"/>
        </w:rPr>
      </w:pPr>
    </w:p>
    <w:p w14:paraId="36C85EF5" w14:textId="77777777" w:rsidR="007B4A53" w:rsidRPr="00486BF6" w:rsidRDefault="007B4A53">
      <w:pPr>
        <w:spacing w:after="0" w:line="240" w:lineRule="auto"/>
        <w:jc w:val="center"/>
        <w:rPr>
          <w:rFonts w:ascii="Times New Roman" w:hAnsi="Times New Roman"/>
          <w:sz w:val="24"/>
          <w:szCs w:val="24"/>
        </w:rPr>
      </w:pPr>
    </w:p>
    <w:p w14:paraId="3FEFADA1" w14:textId="77777777" w:rsidR="007B4A53" w:rsidRPr="00486BF6" w:rsidRDefault="007B4A53">
      <w:pPr>
        <w:spacing w:after="0" w:line="240" w:lineRule="auto"/>
        <w:jc w:val="center"/>
        <w:rPr>
          <w:rFonts w:ascii="Times New Roman" w:hAnsi="Times New Roman"/>
          <w:sz w:val="24"/>
          <w:szCs w:val="24"/>
        </w:rPr>
      </w:pPr>
    </w:p>
    <w:p w14:paraId="68E4BE0C" w14:textId="77777777" w:rsidR="007B4A53" w:rsidRPr="00486BF6" w:rsidRDefault="007B4A53">
      <w:pPr>
        <w:spacing w:after="0" w:line="240" w:lineRule="auto"/>
        <w:jc w:val="center"/>
        <w:rPr>
          <w:rFonts w:ascii="Times New Roman" w:hAnsi="Times New Roman"/>
          <w:sz w:val="24"/>
          <w:szCs w:val="24"/>
        </w:rPr>
      </w:pPr>
    </w:p>
    <w:p w14:paraId="2A5BB3EB" w14:textId="77777777" w:rsidR="007B4A53" w:rsidRPr="00486BF6" w:rsidRDefault="007B4A53">
      <w:pPr>
        <w:spacing w:after="0" w:line="240" w:lineRule="auto"/>
        <w:jc w:val="center"/>
        <w:rPr>
          <w:rFonts w:ascii="Times New Roman" w:hAnsi="Times New Roman"/>
          <w:sz w:val="24"/>
          <w:szCs w:val="24"/>
        </w:rPr>
      </w:pPr>
    </w:p>
    <w:p w14:paraId="1B1204E2" w14:textId="59A09B1C" w:rsidR="007B4A53" w:rsidRPr="00486BF6" w:rsidRDefault="00A10F74" w:rsidP="00AA5366">
      <w:pPr>
        <w:spacing w:after="0" w:line="240" w:lineRule="auto"/>
        <w:jc w:val="center"/>
        <w:rPr>
          <w:rFonts w:ascii="Times New Roman" w:hAnsi="Times New Roman"/>
          <w:sz w:val="24"/>
          <w:szCs w:val="24"/>
        </w:rPr>
      </w:pPr>
      <w:r>
        <w:rPr>
          <w:rFonts w:ascii="Times New Roman" w:hAnsi="Times New Roman"/>
          <w:sz w:val="24"/>
          <w:szCs w:val="24"/>
        </w:rPr>
        <w:t>Koknese</w:t>
      </w:r>
      <w:r w:rsidR="0014711F">
        <w:rPr>
          <w:rFonts w:ascii="Times New Roman" w:hAnsi="Times New Roman"/>
          <w:sz w:val="24"/>
          <w:szCs w:val="24"/>
        </w:rPr>
        <w:t>, 201</w:t>
      </w:r>
      <w:r w:rsidR="00CF060D">
        <w:rPr>
          <w:rFonts w:ascii="Times New Roman" w:hAnsi="Times New Roman"/>
          <w:sz w:val="24"/>
          <w:szCs w:val="24"/>
        </w:rPr>
        <w:t>8</w:t>
      </w:r>
    </w:p>
    <w:p w14:paraId="1D5202A8" w14:textId="337DCB1B" w:rsidR="007A78B3" w:rsidRPr="00F71FE8" w:rsidRDefault="004417EB" w:rsidP="00F71FE8">
      <w:pPr>
        <w:spacing w:after="0" w:line="240" w:lineRule="auto"/>
        <w:jc w:val="center"/>
        <w:rPr>
          <w:rFonts w:ascii="Times New Roman" w:hAnsi="Times New Roman"/>
          <w:b/>
        </w:rPr>
      </w:pPr>
      <w:r w:rsidRPr="00486BF6">
        <w:rPr>
          <w:sz w:val="28"/>
        </w:rPr>
        <w:br w:type="page"/>
      </w:r>
      <w:r w:rsidRPr="00F71FE8">
        <w:rPr>
          <w:rFonts w:ascii="Times New Roman" w:hAnsi="Times New Roman"/>
          <w:b/>
        </w:rPr>
        <w:lastRenderedPageBreak/>
        <w:t>Satura rādītājs</w:t>
      </w:r>
    </w:p>
    <w:p w14:paraId="6E3CB57B" w14:textId="5F791B72"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1.Iepirkuma procedūra, tās identifikācijas numurs……………………………</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Pr="00F71FE8">
        <w:rPr>
          <w:rFonts w:ascii="Times New Roman" w:hAnsi="Times New Roman"/>
        </w:rPr>
        <w:t>…3</w:t>
      </w:r>
    </w:p>
    <w:p w14:paraId="2A0B1058" w14:textId="0DFE6185"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 xml:space="preserve">2. Pasūtītājs un </w:t>
      </w:r>
      <w:r w:rsidR="005E0687">
        <w:rPr>
          <w:rFonts w:ascii="Times New Roman" w:hAnsi="Times New Roman"/>
        </w:rPr>
        <w:t>kontaktpersonas ………………………………………</w:t>
      </w:r>
      <w:r w:rsidR="00196A41">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…..3</w:t>
      </w:r>
    </w:p>
    <w:p w14:paraId="057EBFBD" w14:textId="50E6CFA3"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3. Iepirkuma prie</w:t>
      </w:r>
      <w:r w:rsidR="005E0687">
        <w:rPr>
          <w:rFonts w:ascii="Times New Roman" w:hAnsi="Times New Roman"/>
        </w:rPr>
        <w:t>kšmets, tā apraksts ………………………</w:t>
      </w:r>
      <w:r w:rsidRPr="00F71FE8">
        <w:rPr>
          <w:rFonts w:ascii="Times New Roman" w:hAnsi="Times New Roman"/>
        </w:rPr>
        <w:t>…………</w:t>
      </w:r>
      <w:r w:rsidR="00196A41">
        <w:rPr>
          <w:rFonts w:ascii="Times New Roman" w:hAnsi="Times New Roman"/>
        </w:rPr>
        <w:t>………………………</w:t>
      </w:r>
      <w:r w:rsidR="00B45199">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…3</w:t>
      </w:r>
    </w:p>
    <w:p w14:paraId="6A8E58E0" w14:textId="02E36F3D"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4. Pr</w:t>
      </w:r>
      <w:r w:rsidR="005E0687">
        <w:rPr>
          <w:rFonts w:ascii="Times New Roman" w:hAnsi="Times New Roman"/>
        </w:rPr>
        <w:t>etendents un apakšuzņēmēji………</w:t>
      </w:r>
      <w:r w:rsidRPr="00F71FE8">
        <w:rPr>
          <w:rFonts w:ascii="Times New Roman" w:hAnsi="Times New Roman"/>
        </w:rPr>
        <w:t>………………………</w:t>
      </w:r>
      <w:r w:rsidR="00196A41">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…3</w:t>
      </w:r>
    </w:p>
    <w:p w14:paraId="71F47173" w14:textId="777C60D4"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5. Iepazīš</w:t>
      </w:r>
      <w:r w:rsidR="00B67D35">
        <w:rPr>
          <w:rFonts w:ascii="Times New Roman" w:hAnsi="Times New Roman"/>
        </w:rPr>
        <w:t>anās ar konkursa nolikumu ………………</w:t>
      </w:r>
      <w:r w:rsidRPr="00F71FE8">
        <w:rPr>
          <w:rFonts w:ascii="Times New Roman" w:hAnsi="Times New Roman"/>
        </w:rPr>
        <w:t>………</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…4</w:t>
      </w:r>
    </w:p>
    <w:p w14:paraId="49B12E15" w14:textId="799B9F38"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6.</w:t>
      </w:r>
      <w:r w:rsidR="00B67D35">
        <w:rPr>
          <w:rFonts w:ascii="Times New Roman" w:hAnsi="Times New Roman"/>
        </w:rPr>
        <w:t xml:space="preserve"> </w:t>
      </w:r>
      <w:r w:rsidRPr="00F71FE8">
        <w:rPr>
          <w:rFonts w:ascii="Times New Roman" w:hAnsi="Times New Roman"/>
        </w:rPr>
        <w:t>Informācijas apmaiņa……………</w:t>
      </w:r>
      <w:r w:rsidR="00B67D35">
        <w:rPr>
          <w:rFonts w:ascii="Times New Roman" w:hAnsi="Times New Roman"/>
        </w:rPr>
        <w:t>…………...</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…..4</w:t>
      </w:r>
    </w:p>
    <w:p w14:paraId="2D41A549" w14:textId="41B87482"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7. Cita informācija</w:t>
      </w:r>
      <w:r w:rsidR="005E0687">
        <w:rPr>
          <w:rFonts w:ascii="Times New Roman" w:hAnsi="Times New Roman"/>
        </w:rPr>
        <w:t>……………………………………………………………</w:t>
      </w:r>
      <w:r w:rsidR="00196A41">
        <w:rPr>
          <w:rFonts w:ascii="Times New Roman" w:hAnsi="Times New Roman"/>
        </w:rPr>
        <w:t>………………...</w:t>
      </w:r>
      <w:r w:rsidR="00B45199">
        <w:rPr>
          <w:rFonts w:ascii="Times New Roman" w:hAnsi="Times New Roman"/>
        </w:rPr>
        <w:t>...</w:t>
      </w:r>
      <w:r w:rsidRPr="00F71FE8">
        <w:rPr>
          <w:rFonts w:ascii="Times New Roman" w:hAnsi="Times New Roman"/>
        </w:rPr>
        <w:t>…</w:t>
      </w:r>
      <w:r w:rsidR="00B45199">
        <w:rPr>
          <w:rFonts w:ascii="Times New Roman" w:hAnsi="Times New Roman"/>
        </w:rPr>
        <w:t>.</w:t>
      </w:r>
      <w:r w:rsidRPr="00F71FE8">
        <w:rPr>
          <w:rFonts w:ascii="Times New Roman" w:hAnsi="Times New Roman"/>
        </w:rPr>
        <w:t>….4</w:t>
      </w:r>
    </w:p>
    <w:p w14:paraId="4A6EAA33" w14:textId="0E0F4A57"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8. Piedāvājumu iesniegšana…</w:t>
      </w:r>
      <w:r w:rsidR="00196A41">
        <w:rPr>
          <w:rFonts w:ascii="Times New Roman" w:hAnsi="Times New Roman"/>
        </w:rPr>
        <w:t>………………………………………………</w:t>
      </w:r>
      <w:r w:rsidR="005E0687">
        <w:rPr>
          <w:rFonts w:ascii="Times New Roman" w:hAnsi="Times New Roman"/>
        </w:rPr>
        <w:t>………</w:t>
      </w:r>
      <w:r w:rsidR="00196A41">
        <w:rPr>
          <w:rFonts w:ascii="Times New Roman" w:hAnsi="Times New Roman"/>
        </w:rPr>
        <w:t>………</w:t>
      </w:r>
      <w:r w:rsidR="00B45199">
        <w:rPr>
          <w:rFonts w:ascii="Times New Roman" w:hAnsi="Times New Roman"/>
        </w:rPr>
        <w:t>…….</w:t>
      </w:r>
      <w:r w:rsidRPr="00F71FE8">
        <w:rPr>
          <w:rFonts w:ascii="Times New Roman" w:hAnsi="Times New Roman"/>
        </w:rPr>
        <w:t>…….</w:t>
      </w:r>
      <w:r w:rsidR="00C53906">
        <w:rPr>
          <w:rFonts w:ascii="Times New Roman" w:hAnsi="Times New Roman"/>
        </w:rPr>
        <w:t>5</w:t>
      </w:r>
    </w:p>
    <w:p w14:paraId="128447B6" w14:textId="6265AF6A"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9. Prasības piedāvājuma noformēšanai………</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Pr="00F71FE8">
        <w:rPr>
          <w:rFonts w:ascii="Times New Roman" w:hAnsi="Times New Roman"/>
        </w:rPr>
        <w:t>….5</w:t>
      </w:r>
    </w:p>
    <w:p w14:paraId="77BFDB25" w14:textId="6F09993A"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10. Piedāvājuma nodrošinājums, līguma izpildes nodrošinājums…</w:t>
      </w:r>
      <w:r w:rsidR="005E0687">
        <w:rPr>
          <w:rFonts w:ascii="Times New Roman" w:hAnsi="Times New Roman"/>
        </w:rPr>
        <w:t>……</w:t>
      </w:r>
      <w:r w:rsidR="00196A41">
        <w:rPr>
          <w:rFonts w:ascii="Times New Roman" w:hAnsi="Times New Roman"/>
        </w:rPr>
        <w:t>……………………...</w:t>
      </w:r>
      <w:r w:rsidR="0061024D">
        <w:rPr>
          <w:rFonts w:ascii="Times New Roman" w:hAnsi="Times New Roman"/>
        </w:rPr>
        <w:t>…</w:t>
      </w:r>
      <w:r w:rsidR="00B45199">
        <w:rPr>
          <w:rFonts w:ascii="Times New Roman" w:hAnsi="Times New Roman"/>
        </w:rPr>
        <w:t>…</w:t>
      </w:r>
      <w:r w:rsidR="0061024D">
        <w:rPr>
          <w:rFonts w:ascii="Times New Roman" w:hAnsi="Times New Roman"/>
        </w:rPr>
        <w:t>….</w:t>
      </w:r>
      <w:r w:rsidR="00C53906">
        <w:rPr>
          <w:rFonts w:ascii="Times New Roman" w:hAnsi="Times New Roman"/>
        </w:rPr>
        <w:t>6</w:t>
      </w:r>
    </w:p>
    <w:p w14:paraId="164705F7" w14:textId="5C5A8654" w:rsidR="007A78B3" w:rsidRPr="00F71FE8" w:rsidRDefault="007A78B3" w:rsidP="00196A41">
      <w:pPr>
        <w:spacing w:after="120" w:line="240" w:lineRule="auto"/>
        <w:jc w:val="both"/>
        <w:rPr>
          <w:rFonts w:ascii="Times New Roman" w:hAnsi="Times New Roman"/>
        </w:rPr>
      </w:pPr>
      <w:r w:rsidRPr="00F71FE8">
        <w:rPr>
          <w:rFonts w:ascii="Times New Roman" w:hAnsi="Times New Roman"/>
        </w:rPr>
        <w:t>11. Prasības pretendentam, tā piedāvājumam un iesniedzamie dokumenti……</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Pr="00F71FE8">
        <w:rPr>
          <w:rFonts w:ascii="Times New Roman" w:hAnsi="Times New Roman"/>
        </w:rPr>
        <w:t>…</w:t>
      </w:r>
      <w:r w:rsidR="00C53906">
        <w:rPr>
          <w:rFonts w:ascii="Times New Roman" w:hAnsi="Times New Roman"/>
        </w:rPr>
        <w:t>8</w:t>
      </w:r>
    </w:p>
    <w:p w14:paraId="3DBCA162" w14:textId="2F4D54D3" w:rsidR="007A78B3" w:rsidRDefault="007A78B3" w:rsidP="00196A41">
      <w:pPr>
        <w:spacing w:after="120" w:line="240" w:lineRule="auto"/>
        <w:ind w:firstLine="360"/>
        <w:jc w:val="both"/>
        <w:rPr>
          <w:rFonts w:ascii="Times New Roman" w:hAnsi="Times New Roman"/>
        </w:rPr>
      </w:pPr>
      <w:r w:rsidRPr="00F71FE8">
        <w:rPr>
          <w:rFonts w:ascii="Times New Roman" w:hAnsi="Times New Roman"/>
        </w:rPr>
        <w:t>11.1. Pretendenta kvalifikācijas dokumenti……</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Pr="00F71FE8">
        <w:rPr>
          <w:rFonts w:ascii="Times New Roman" w:hAnsi="Times New Roman"/>
        </w:rPr>
        <w:t>….</w:t>
      </w:r>
      <w:r w:rsidR="00C53906">
        <w:rPr>
          <w:rFonts w:ascii="Times New Roman" w:hAnsi="Times New Roman"/>
        </w:rPr>
        <w:t>8</w:t>
      </w:r>
    </w:p>
    <w:p w14:paraId="0887FF7A" w14:textId="44BBE4E4" w:rsidR="00F71FE8" w:rsidRDefault="00F71FE8" w:rsidP="00196A41">
      <w:pPr>
        <w:spacing w:after="120" w:line="240" w:lineRule="auto"/>
        <w:ind w:firstLine="360"/>
        <w:jc w:val="both"/>
        <w:rPr>
          <w:rFonts w:ascii="Times New Roman" w:hAnsi="Times New Roman"/>
        </w:rPr>
      </w:pPr>
      <w:r>
        <w:rPr>
          <w:rFonts w:ascii="Times New Roman" w:hAnsi="Times New Roman"/>
        </w:rPr>
        <w:t>11.2.Tehniskais piedāvājums…</w:t>
      </w:r>
      <w:r w:rsidR="00B45199">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Pr>
          <w:rFonts w:ascii="Times New Roman" w:hAnsi="Times New Roman"/>
        </w:rPr>
        <w:t>…</w:t>
      </w:r>
      <w:r w:rsidR="00B45199">
        <w:rPr>
          <w:rFonts w:ascii="Times New Roman" w:hAnsi="Times New Roman"/>
        </w:rPr>
        <w:t>..</w:t>
      </w:r>
      <w:r>
        <w:rPr>
          <w:rFonts w:ascii="Times New Roman" w:hAnsi="Times New Roman"/>
        </w:rPr>
        <w:t>….1</w:t>
      </w:r>
      <w:r w:rsidR="00C53906">
        <w:rPr>
          <w:rFonts w:ascii="Times New Roman" w:hAnsi="Times New Roman"/>
        </w:rPr>
        <w:t>1</w:t>
      </w:r>
    </w:p>
    <w:p w14:paraId="64609ABF" w14:textId="60628E1A" w:rsidR="00F71FE8" w:rsidRDefault="00F71FE8" w:rsidP="00196A41">
      <w:pPr>
        <w:spacing w:after="120" w:line="240" w:lineRule="auto"/>
        <w:ind w:firstLine="360"/>
        <w:jc w:val="both"/>
        <w:rPr>
          <w:rFonts w:ascii="Times New Roman" w:hAnsi="Times New Roman"/>
        </w:rPr>
      </w:pPr>
      <w:r>
        <w:rPr>
          <w:rFonts w:ascii="Times New Roman" w:hAnsi="Times New Roman"/>
        </w:rPr>
        <w:t>11.3.Finanšu piedāvājums…</w:t>
      </w:r>
      <w:r w:rsidR="00B45199">
        <w:rPr>
          <w:rFonts w:ascii="Times New Roman" w:hAnsi="Times New Roman"/>
        </w:rPr>
        <w:t>………………………………………...……</w:t>
      </w:r>
      <w:r w:rsidR="00196A41">
        <w:rPr>
          <w:rFonts w:ascii="Times New Roman" w:hAnsi="Times New Roman"/>
        </w:rPr>
        <w:t>……………</w:t>
      </w:r>
      <w:r w:rsidR="00B45199">
        <w:rPr>
          <w:rFonts w:ascii="Times New Roman" w:hAnsi="Times New Roman"/>
        </w:rPr>
        <w:t>…</w:t>
      </w:r>
      <w:r>
        <w:rPr>
          <w:rFonts w:ascii="Times New Roman" w:hAnsi="Times New Roman"/>
        </w:rPr>
        <w:t>………</w:t>
      </w:r>
      <w:r w:rsidR="0061024D">
        <w:rPr>
          <w:rFonts w:ascii="Times New Roman" w:hAnsi="Times New Roman"/>
        </w:rPr>
        <w:t>11</w:t>
      </w:r>
    </w:p>
    <w:p w14:paraId="691D90C3" w14:textId="470A6823" w:rsidR="00F71FE8" w:rsidRDefault="00F71FE8" w:rsidP="00196A41">
      <w:pPr>
        <w:spacing w:after="120" w:line="240" w:lineRule="auto"/>
        <w:jc w:val="both"/>
        <w:rPr>
          <w:rFonts w:ascii="Times New Roman" w:hAnsi="Times New Roman"/>
        </w:rPr>
      </w:pPr>
      <w:r>
        <w:rPr>
          <w:rFonts w:ascii="Times New Roman" w:hAnsi="Times New Roman"/>
        </w:rPr>
        <w:t>12.Piedāvājuma atvēršana……</w:t>
      </w:r>
      <w:r w:rsidR="00B45199">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Pr>
          <w:rFonts w:ascii="Times New Roman" w:hAnsi="Times New Roman"/>
        </w:rPr>
        <w:t>…</w:t>
      </w:r>
      <w:r w:rsidR="00523AD7">
        <w:rPr>
          <w:rFonts w:ascii="Times New Roman" w:hAnsi="Times New Roman"/>
        </w:rPr>
        <w:t>..1</w:t>
      </w:r>
      <w:r w:rsidR="00C53906">
        <w:rPr>
          <w:rFonts w:ascii="Times New Roman" w:hAnsi="Times New Roman"/>
        </w:rPr>
        <w:t>2</w:t>
      </w:r>
    </w:p>
    <w:p w14:paraId="2E4780F4" w14:textId="108DAE3B" w:rsidR="00F71FE8" w:rsidRDefault="00F71FE8" w:rsidP="00196A41">
      <w:pPr>
        <w:spacing w:after="120" w:line="240" w:lineRule="auto"/>
        <w:jc w:val="both"/>
        <w:rPr>
          <w:rFonts w:ascii="Times New Roman" w:hAnsi="Times New Roman"/>
        </w:rPr>
      </w:pPr>
      <w:r>
        <w:rPr>
          <w:rFonts w:ascii="Times New Roman" w:hAnsi="Times New Roman"/>
        </w:rPr>
        <w:t>13.Pretendentu piedāvājumu vērtēšana…</w:t>
      </w:r>
      <w:r w:rsidR="005E0687">
        <w:rPr>
          <w:rFonts w:ascii="Times New Roman" w:hAnsi="Times New Roman"/>
        </w:rPr>
        <w:t>……………………</w:t>
      </w:r>
      <w:r w:rsidR="00196A41">
        <w:rPr>
          <w:rFonts w:ascii="Times New Roman" w:hAnsi="Times New Roman"/>
        </w:rPr>
        <w:t>………………………………</w:t>
      </w:r>
      <w:r w:rsidR="00B45199">
        <w:rPr>
          <w:rFonts w:ascii="Times New Roman" w:hAnsi="Times New Roman"/>
        </w:rPr>
        <w:t>….</w:t>
      </w:r>
      <w:r>
        <w:rPr>
          <w:rFonts w:ascii="Times New Roman" w:hAnsi="Times New Roman"/>
        </w:rPr>
        <w:t>……</w:t>
      </w:r>
      <w:r w:rsidR="00523AD7">
        <w:rPr>
          <w:rFonts w:ascii="Times New Roman" w:hAnsi="Times New Roman"/>
        </w:rPr>
        <w:t>.1</w:t>
      </w:r>
      <w:r w:rsidR="00C53906">
        <w:rPr>
          <w:rFonts w:ascii="Times New Roman" w:hAnsi="Times New Roman"/>
        </w:rPr>
        <w:t>3</w:t>
      </w:r>
    </w:p>
    <w:p w14:paraId="082ACAA4" w14:textId="395ADD61" w:rsidR="00F71FE8" w:rsidRDefault="00F71FE8" w:rsidP="00196A41">
      <w:pPr>
        <w:spacing w:after="120" w:line="240" w:lineRule="auto"/>
        <w:jc w:val="both"/>
        <w:rPr>
          <w:rFonts w:ascii="Times New Roman" w:hAnsi="Times New Roman"/>
        </w:rPr>
      </w:pPr>
      <w:r>
        <w:rPr>
          <w:rFonts w:ascii="Times New Roman" w:hAnsi="Times New Roman"/>
        </w:rPr>
        <w:t>14.Piedāvājumu vērtēšana atbilstoši izvēles kritērijam………</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Pr>
          <w:rFonts w:ascii="Times New Roman" w:hAnsi="Times New Roman"/>
        </w:rPr>
        <w:t>…</w:t>
      </w:r>
      <w:r w:rsidR="00523AD7">
        <w:rPr>
          <w:rFonts w:ascii="Times New Roman" w:hAnsi="Times New Roman"/>
        </w:rPr>
        <w:t>1</w:t>
      </w:r>
      <w:r w:rsidR="00C53906">
        <w:rPr>
          <w:rFonts w:ascii="Times New Roman" w:hAnsi="Times New Roman"/>
        </w:rPr>
        <w:t>4</w:t>
      </w:r>
    </w:p>
    <w:p w14:paraId="6CAC9951" w14:textId="7AEC5A27" w:rsidR="00F71FE8" w:rsidRDefault="00F71FE8" w:rsidP="00196A41">
      <w:pPr>
        <w:spacing w:after="120" w:line="240" w:lineRule="auto"/>
        <w:jc w:val="both"/>
        <w:rPr>
          <w:rFonts w:ascii="Times New Roman" w:hAnsi="Times New Roman"/>
        </w:rPr>
      </w:pPr>
      <w:r>
        <w:rPr>
          <w:rFonts w:ascii="Times New Roman" w:hAnsi="Times New Roman"/>
        </w:rPr>
        <w:t>15.Pretendenta pārbaude pirms lēmuma pieņemšanas par līguma slēgšanu……</w:t>
      </w:r>
      <w:r w:rsidR="005E0687">
        <w:rPr>
          <w:rFonts w:ascii="Times New Roman" w:hAnsi="Times New Roman"/>
        </w:rPr>
        <w:t>………………</w:t>
      </w:r>
      <w:r w:rsidR="00B45199">
        <w:rPr>
          <w:rFonts w:ascii="Times New Roman" w:hAnsi="Times New Roman"/>
        </w:rPr>
        <w:t>…</w:t>
      </w:r>
      <w:r w:rsidR="00196A41">
        <w:rPr>
          <w:rFonts w:ascii="Times New Roman" w:hAnsi="Times New Roman"/>
        </w:rPr>
        <w:t>..</w:t>
      </w:r>
      <w:r>
        <w:rPr>
          <w:rFonts w:ascii="Times New Roman" w:hAnsi="Times New Roman"/>
        </w:rPr>
        <w:t>…</w:t>
      </w:r>
      <w:r w:rsidR="0061024D">
        <w:rPr>
          <w:rFonts w:ascii="Times New Roman" w:hAnsi="Times New Roman"/>
        </w:rPr>
        <w:t>1</w:t>
      </w:r>
      <w:r w:rsidR="00C53906">
        <w:rPr>
          <w:rFonts w:ascii="Times New Roman" w:hAnsi="Times New Roman"/>
        </w:rPr>
        <w:t>5</w:t>
      </w:r>
    </w:p>
    <w:p w14:paraId="3482AAEB" w14:textId="5843B26E" w:rsidR="00F71FE8" w:rsidRDefault="00F71FE8" w:rsidP="00196A41">
      <w:pPr>
        <w:spacing w:after="120" w:line="240" w:lineRule="auto"/>
        <w:jc w:val="both"/>
        <w:rPr>
          <w:rFonts w:ascii="Times New Roman" w:hAnsi="Times New Roman"/>
        </w:rPr>
      </w:pPr>
      <w:r>
        <w:rPr>
          <w:rFonts w:ascii="Times New Roman" w:hAnsi="Times New Roman"/>
        </w:rPr>
        <w:t>16.Lēmuma pieņemšana un paziņošana………</w:t>
      </w:r>
      <w:r w:rsidR="005E0687">
        <w:rPr>
          <w:rFonts w:ascii="Times New Roman" w:hAnsi="Times New Roman"/>
        </w:rPr>
        <w:t>…………</w:t>
      </w:r>
      <w:r w:rsidR="00196A41">
        <w:rPr>
          <w:rFonts w:ascii="Times New Roman" w:hAnsi="Times New Roman"/>
        </w:rPr>
        <w:t>………………………………………</w:t>
      </w:r>
      <w:r w:rsidR="00B45199">
        <w:rPr>
          <w:rFonts w:ascii="Times New Roman" w:hAnsi="Times New Roman"/>
        </w:rPr>
        <w:t>…</w:t>
      </w:r>
      <w:r>
        <w:rPr>
          <w:rFonts w:ascii="Times New Roman" w:hAnsi="Times New Roman"/>
        </w:rPr>
        <w:t>…</w:t>
      </w:r>
      <w:r w:rsidR="0061024D">
        <w:rPr>
          <w:rFonts w:ascii="Times New Roman" w:hAnsi="Times New Roman"/>
        </w:rPr>
        <w:t>.1</w:t>
      </w:r>
      <w:r w:rsidR="00C53906">
        <w:rPr>
          <w:rFonts w:ascii="Times New Roman" w:hAnsi="Times New Roman"/>
        </w:rPr>
        <w:t>6</w:t>
      </w:r>
    </w:p>
    <w:p w14:paraId="13E3C1D4" w14:textId="40675166" w:rsidR="00F71FE8" w:rsidRDefault="00F71FE8" w:rsidP="00196A41">
      <w:pPr>
        <w:spacing w:after="120" w:line="240" w:lineRule="auto"/>
        <w:jc w:val="both"/>
        <w:rPr>
          <w:rFonts w:ascii="Times New Roman" w:hAnsi="Times New Roman"/>
        </w:rPr>
      </w:pPr>
      <w:r>
        <w:rPr>
          <w:rFonts w:ascii="Times New Roman" w:hAnsi="Times New Roman"/>
        </w:rPr>
        <w:t>17.Iepirkuma līguma slēgšana………</w:t>
      </w:r>
      <w:r w:rsidR="005E0687">
        <w:rPr>
          <w:rFonts w:ascii="Times New Roman" w:hAnsi="Times New Roman"/>
        </w:rPr>
        <w:t>…………</w:t>
      </w:r>
      <w:r w:rsidR="00196A41">
        <w:rPr>
          <w:rFonts w:ascii="Times New Roman" w:hAnsi="Times New Roman"/>
        </w:rPr>
        <w:t>………………………………………...</w:t>
      </w:r>
      <w:r>
        <w:rPr>
          <w:rFonts w:ascii="Times New Roman" w:hAnsi="Times New Roman"/>
        </w:rPr>
        <w:t>………</w:t>
      </w:r>
      <w:r w:rsidR="00B45199">
        <w:rPr>
          <w:rFonts w:ascii="Times New Roman" w:hAnsi="Times New Roman"/>
        </w:rPr>
        <w:t>……</w:t>
      </w:r>
      <w:r w:rsidR="0061024D">
        <w:rPr>
          <w:rFonts w:ascii="Times New Roman" w:hAnsi="Times New Roman"/>
        </w:rPr>
        <w:t>.1</w:t>
      </w:r>
      <w:r w:rsidR="00C53906">
        <w:rPr>
          <w:rFonts w:ascii="Times New Roman" w:hAnsi="Times New Roman"/>
        </w:rPr>
        <w:t>7</w:t>
      </w:r>
    </w:p>
    <w:p w14:paraId="238FAE4B" w14:textId="170FE8F9" w:rsidR="00F71FE8" w:rsidRDefault="00F71FE8" w:rsidP="00196A41">
      <w:pPr>
        <w:spacing w:after="120" w:line="240" w:lineRule="auto"/>
        <w:jc w:val="both"/>
        <w:rPr>
          <w:rFonts w:ascii="Times New Roman" w:hAnsi="Times New Roman"/>
        </w:rPr>
      </w:pPr>
      <w:r>
        <w:rPr>
          <w:rFonts w:ascii="Times New Roman" w:hAnsi="Times New Roman"/>
        </w:rPr>
        <w:t>18.Pretendenta tiesības un pienākumi……</w:t>
      </w:r>
      <w:r w:rsidR="005E0687">
        <w:rPr>
          <w:rFonts w:ascii="Times New Roman" w:hAnsi="Times New Roman"/>
        </w:rPr>
        <w:t>……………</w:t>
      </w:r>
      <w:r w:rsidR="00196A41">
        <w:rPr>
          <w:rFonts w:ascii="Times New Roman" w:hAnsi="Times New Roman"/>
        </w:rPr>
        <w:t>………………………………………</w:t>
      </w:r>
      <w:r>
        <w:rPr>
          <w:rFonts w:ascii="Times New Roman" w:hAnsi="Times New Roman"/>
        </w:rPr>
        <w:t>…</w:t>
      </w:r>
      <w:r w:rsidR="00B45199">
        <w:rPr>
          <w:rFonts w:ascii="Times New Roman" w:hAnsi="Times New Roman"/>
        </w:rPr>
        <w:t>…</w:t>
      </w:r>
      <w:r>
        <w:rPr>
          <w:rFonts w:ascii="Times New Roman" w:hAnsi="Times New Roman"/>
        </w:rPr>
        <w:t>…</w:t>
      </w:r>
      <w:r w:rsidR="00677958">
        <w:rPr>
          <w:rFonts w:ascii="Times New Roman" w:hAnsi="Times New Roman"/>
        </w:rPr>
        <w:t>.1</w:t>
      </w:r>
      <w:r w:rsidR="00C53906">
        <w:rPr>
          <w:rFonts w:ascii="Times New Roman" w:hAnsi="Times New Roman"/>
        </w:rPr>
        <w:t>8</w:t>
      </w:r>
    </w:p>
    <w:p w14:paraId="5A1E49A3" w14:textId="5D31DAF9" w:rsidR="00F71FE8" w:rsidRDefault="00F71FE8" w:rsidP="00196A41">
      <w:pPr>
        <w:spacing w:after="120" w:line="240" w:lineRule="auto"/>
        <w:jc w:val="both"/>
        <w:rPr>
          <w:rFonts w:ascii="Times New Roman" w:hAnsi="Times New Roman"/>
        </w:rPr>
      </w:pPr>
      <w:r>
        <w:rPr>
          <w:rFonts w:ascii="Times New Roman" w:hAnsi="Times New Roman"/>
        </w:rPr>
        <w:t>19.Iepirkuma komisijas tiesības un pienākumi……</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Pr>
          <w:rFonts w:ascii="Times New Roman" w:hAnsi="Times New Roman"/>
        </w:rPr>
        <w:t>…</w:t>
      </w:r>
      <w:r w:rsidR="0061024D">
        <w:rPr>
          <w:rFonts w:ascii="Times New Roman" w:hAnsi="Times New Roman"/>
        </w:rPr>
        <w:t>..1</w:t>
      </w:r>
      <w:r w:rsidR="00C53906">
        <w:rPr>
          <w:rFonts w:ascii="Times New Roman" w:hAnsi="Times New Roman"/>
        </w:rPr>
        <w:t>8</w:t>
      </w:r>
    </w:p>
    <w:p w14:paraId="56FBDC9D" w14:textId="6B65C982" w:rsidR="00F71FE8" w:rsidRDefault="00F71FE8" w:rsidP="00196A41">
      <w:pPr>
        <w:spacing w:after="120" w:line="240" w:lineRule="auto"/>
        <w:ind w:firstLine="720"/>
        <w:jc w:val="both"/>
        <w:rPr>
          <w:rFonts w:ascii="Times New Roman" w:hAnsi="Times New Roman"/>
        </w:rPr>
      </w:pPr>
      <w:r>
        <w:rPr>
          <w:rFonts w:ascii="Times New Roman" w:hAnsi="Times New Roman"/>
        </w:rPr>
        <w:t>1.pielikums “Tehniskā specifikācija”……</w:t>
      </w:r>
      <w:r w:rsidR="00196A41">
        <w:rPr>
          <w:rFonts w:ascii="Times New Roman" w:hAnsi="Times New Roman"/>
        </w:rPr>
        <w:t>…</w:t>
      </w:r>
      <w:r w:rsidR="005E0687">
        <w:rPr>
          <w:rFonts w:ascii="Times New Roman" w:hAnsi="Times New Roman"/>
        </w:rPr>
        <w:t>………</w:t>
      </w:r>
      <w:r w:rsidR="00196A41">
        <w:rPr>
          <w:rFonts w:ascii="Times New Roman" w:hAnsi="Times New Roman"/>
        </w:rPr>
        <w:t>…………………………………</w:t>
      </w:r>
      <w:r w:rsidR="00B45199">
        <w:rPr>
          <w:rFonts w:ascii="Times New Roman" w:hAnsi="Times New Roman"/>
        </w:rPr>
        <w:t>….</w:t>
      </w:r>
      <w:r>
        <w:rPr>
          <w:rFonts w:ascii="Times New Roman" w:hAnsi="Times New Roman"/>
        </w:rPr>
        <w:t>……</w:t>
      </w:r>
      <w:r w:rsidR="00677958">
        <w:rPr>
          <w:rFonts w:ascii="Times New Roman" w:hAnsi="Times New Roman"/>
        </w:rPr>
        <w:t>2</w:t>
      </w:r>
      <w:r w:rsidR="00C53906">
        <w:rPr>
          <w:rFonts w:ascii="Times New Roman" w:hAnsi="Times New Roman"/>
        </w:rPr>
        <w:t>1</w:t>
      </w:r>
    </w:p>
    <w:p w14:paraId="174B4A2E" w14:textId="185AEA6A" w:rsidR="00F71FE8" w:rsidRDefault="00F71FE8" w:rsidP="00196A41">
      <w:pPr>
        <w:spacing w:after="120" w:line="240" w:lineRule="auto"/>
        <w:ind w:firstLine="720"/>
        <w:jc w:val="both"/>
        <w:rPr>
          <w:rFonts w:ascii="Times New Roman" w:hAnsi="Times New Roman"/>
        </w:rPr>
      </w:pPr>
      <w:r>
        <w:rPr>
          <w:rFonts w:ascii="Times New Roman" w:hAnsi="Times New Roman"/>
        </w:rPr>
        <w:t>2.pielikums “Piedāvājuma nodrošinājums”……</w:t>
      </w:r>
      <w:r w:rsidR="005E0687">
        <w:rPr>
          <w:rFonts w:ascii="Times New Roman" w:hAnsi="Times New Roman"/>
        </w:rPr>
        <w:t>………………</w:t>
      </w:r>
      <w:r w:rsidR="00196A41">
        <w:rPr>
          <w:rFonts w:ascii="Times New Roman" w:hAnsi="Times New Roman"/>
        </w:rPr>
        <w:t>……………………..</w:t>
      </w:r>
      <w:r w:rsidR="00677958">
        <w:rPr>
          <w:rFonts w:ascii="Times New Roman" w:hAnsi="Times New Roman"/>
        </w:rPr>
        <w:t>…</w:t>
      </w:r>
      <w:r w:rsidR="00B45199">
        <w:rPr>
          <w:rFonts w:ascii="Times New Roman" w:hAnsi="Times New Roman"/>
        </w:rPr>
        <w:t>….</w:t>
      </w:r>
      <w:r w:rsidR="00677958">
        <w:rPr>
          <w:rFonts w:ascii="Times New Roman" w:hAnsi="Times New Roman"/>
        </w:rPr>
        <w:t>…2</w:t>
      </w:r>
      <w:r w:rsidR="00C53906">
        <w:rPr>
          <w:rFonts w:ascii="Times New Roman" w:hAnsi="Times New Roman"/>
        </w:rPr>
        <w:t>9</w:t>
      </w:r>
    </w:p>
    <w:p w14:paraId="3E6983B4" w14:textId="5740E212" w:rsidR="00F71FE8" w:rsidRDefault="00F71FE8" w:rsidP="00196A41">
      <w:pPr>
        <w:spacing w:after="120" w:line="240" w:lineRule="auto"/>
        <w:ind w:firstLine="720"/>
        <w:jc w:val="both"/>
        <w:rPr>
          <w:rFonts w:ascii="Times New Roman" w:hAnsi="Times New Roman"/>
        </w:rPr>
      </w:pPr>
      <w:r>
        <w:rPr>
          <w:rFonts w:ascii="Times New Roman" w:hAnsi="Times New Roman"/>
        </w:rPr>
        <w:t>3.pielikums “Pieteikums dalībai”……</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677958">
        <w:rPr>
          <w:rFonts w:ascii="Times New Roman" w:hAnsi="Times New Roman"/>
        </w:rPr>
        <w:t>…</w:t>
      </w:r>
      <w:r w:rsidR="00B45199">
        <w:rPr>
          <w:rFonts w:ascii="Times New Roman" w:hAnsi="Times New Roman"/>
        </w:rPr>
        <w:t>.</w:t>
      </w:r>
      <w:r w:rsidR="00677958">
        <w:rPr>
          <w:rFonts w:ascii="Times New Roman" w:hAnsi="Times New Roman"/>
        </w:rPr>
        <w:t>…</w:t>
      </w:r>
      <w:r w:rsidR="00C53906">
        <w:rPr>
          <w:rFonts w:ascii="Times New Roman" w:hAnsi="Times New Roman"/>
        </w:rPr>
        <w:t>30</w:t>
      </w:r>
    </w:p>
    <w:p w14:paraId="70EE64AF" w14:textId="000EEA58" w:rsidR="00F71FE8" w:rsidRDefault="00F71FE8" w:rsidP="00196A41">
      <w:pPr>
        <w:spacing w:after="120" w:line="240" w:lineRule="auto"/>
        <w:ind w:firstLine="720"/>
        <w:jc w:val="both"/>
        <w:rPr>
          <w:rFonts w:ascii="Times New Roman" w:hAnsi="Times New Roman"/>
        </w:rPr>
      </w:pPr>
      <w:r>
        <w:rPr>
          <w:rFonts w:ascii="Times New Roman" w:hAnsi="Times New Roman"/>
        </w:rPr>
        <w:t>4.pielikums “Apliecinājums par neatkarīgi izstrādātu piedāvājumu”……</w:t>
      </w:r>
      <w:r w:rsidR="005E0687">
        <w:rPr>
          <w:rFonts w:ascii="Times New Roman" w:hAnsi="Times New Roman"/>
        </w:rPr>
        <w:t>………</w:t>
      </w:r>
      <w:r w:rsidR="00196A41">
        <w:rPr>
          <w:rFonts w:ascii="Times New Roman" w:hAnsi="Times New Roman"/>
        </w:rPr>
        <w:t>…</w:t>
      </w:r>
      <w:r w:rsidR="00677958">
        <w:rPr>
          <w:rFonts w:ascii="Times New Roman" w:hAnsi="Times New Roman"/>
        </w:rPr>
        <w:t>…</w:t>
      </w:r>
      <w:r w:rsidR="00B45199">
        <w:rPr>
          <w:rFonts w:ascii="Times New Roman" w:hAnsi="Times New Roman"/>
        </w:rPr>
        <w:t>……</w:t>
      </w:r>
      <w:r w:rsidR="00677958">
        <w:rPr>
          <w:rFonts w:ascii="Times New Roman" w:hAnsi="Times New Roman"/>
        </w:rPr>
        <w:t>…3</w:t>
      </w:r>
      <w:r w:rsidR="00C53906">
        <w:rPr>
          <w:rFonts w:ascii="Times New Roman" w:hAnsi="Times New Roman"/>
        </w:rPr>
        <w:t>1</w:t>
      </w:r>
    </w:p>
    <w:p w14:paraId="049974AE" w14:textId="4BAFAB01" w:rsidR="00F71FE8" w:rsidRDefault="00F71FE8" w:rsidP="00196A41">
      <w:pPr>
        <w:spacing w:after="120" w:line="240" w:lineRule="auto"/>
        <w:ind w:left="720"/>
        <w:jc w:val="both"/>
        <w:rPr>
          <w:rFonts w:ascii="Times New Roman" w:hAnsi="Times New Roman"/>
        </w:rPr>
      </w:pPr>
      <w:r>
        <w:rPr>
          <w:rFonts w:ascii="Times New Roman" w:hAnsi="Times New Roman"/>
        </w:rPr>
        <w:t>5.pielikums “Pretendenta (apakšuzņēmēja) sniegto sadzīves atkritumu apsaimniekošanas pakalpojumu saraksts”……</w:t>
      </w:r>
      <w:r w:rsidR="005E0687">
        <w:rPr>
          <w:rFonts w:ascii="Times New Roman" w:hAnsi="Times New Roman"/>
        </w:rPr>
        <w:t>…</w:t>
      </w:r>
      <w:r w:rsidR="00196A41">
        <w:rPr>
          <w:rFonts w:ascii="Times New Roman" w:hAnsi="Times New Roman"/>
        </w:rPr>
        <w:t>………………………………………………………..</w:t>
      </w:r>
      <w:r w:rsidR="00677958">
        <w:rPr>
          <w:rFonts w:ascii="Times New Roman" w:hAnsi="Times New Roman"/>
        </w:rPr>
        <w:t>…</w:t>
      </w:r>
      <w:r w:rsidR="00B45199">
        <w:rPr>
          <w:rFonts w:ascii="Times New Roman" w:hAnsi="Times New Roman"/>
        </w:rPr>
        <w:t>….</w:t>
      </w:r>
      <w:r w:rsidR="00677958">
        <w:rPr>
          <w:rFonts w:ascii="Times New Roman" w:hAnsi="Times New Roman"/>
        </w:rPr>
        <w:t>…3</w:t>
      </w:r>
      <w:r w:rsidR="00C53906">
        <w:rPr>
          <w:rFonts w:ascii="Times New Roman" w:hAnsi="Times New Roman"/>
        </w:rPr>
        <w:t>3</w:t>
      </w:r>
    </w:p>
    <w:p w14:paraId="0E1DE84B" w14:textId="584507ED" w:rsidR="00F71FE8" w:rsidRDefault="00F71FE8" w:rsidP="00196A41">
      <w:pPr>
        <w:spacing w:after="120" w:line="240" w:lineRule="auto"/>
        <w:ind w:firstLine="720"/>
        <w:jc w:val="both"/>
        <w:rPr>
          <w:rFonts w:ascii="Times New Roman" w:hAnsi="Times New Roman"/>
        </w:rPr>
      </w:pPr>
      <w:r>
        <w:rPr>
          <w:rFonts w:ascii="Times New Roman" w:hAnsi="Times New Roman"/>
        </w:rPr>
        <w:t>6.pielikums “Pretendentam piederošās vai rīcībā esošās tehnikas saraksts”………</w:t>
      </w:r>
      <w:r w:rsidR="005E0687">
        <w:rPr>
          <w:rFonts w:ascii="Times New Roman" w:hAnsi="Times New Roman"/>
        </w:rPr>
        <w:t>…</w:t>
      </w:r>
      <w:r w:rsidR="00B45199">
        <w:rPr>
          <w:rFonts w:ascii="Times New Roman" w:hAnsi="Times New Roman"/>
        </w:rPr>
        <w:t>…</w:t>
      </w:r>
      <w:r w:rsidR="005E0687">
        <w:rPr>
          <w:rFonts w:ascii="Times New Roman" w:hAnsi="Times New Roman"/>
        </w:rPr>
        <w:t>…</w:t>
      </w:r>
      <w:r w:rsidR="00196A41">
        <w:rPr>
          <w:rFonts w:ascii="Times New Roman" w:hAnsi="Times New Roman"/>
        </w:rPr>
        <w:t>..</w:t>
      </w:r>
      <w:r w:rsidR="00677958">
        <w:rPr>
          <w:rFonts w:ascii="Times New Roman" w:hAnsi="Times New Roman"/>
        </w:rPr>
        <w:t>…3</w:t>
      </w:r>
      <w:r w:rsidR="00C53906">
        <w:rPr>
          <w:rFonts w:ascii="Times New Roman" w:hAnsi="Times New Roman"/>
        </w:rPr>
        <w:t>4</w:t>
      </w:r>
    </w:p>
    <w:p w14:paraId="2C6537C0" w14:textId="2FDDD18B" w:rsidR="00F71FE8" w:rsidRDefault="00F71FE8" w:rsidP="00196A41">
      <w:pPr>
        <w:spacing w:after="120"/>
        <w:ind w:firstLine="720"/>
        <w:jc w:val="both"/>
        <w:rPr>
          <w:rFonts w:ascii="Times New Roman" w:hAnsi="Times New Roman"/>
        </w:rPr>
      </w:pPr>
      <w:r>
        <w:rPr>
          <w:rFonts w:ascii="Times New Roman" w:hAnsi="Times New Roman"/>
        </w:rPr>
        <w:t>7.pielikums “Informācija pa</w:t>
      </w:r>
      <w:r w:rsidR="005E0687">
        <w:rPr>
          <w:rFonts w:ascii="Times New Roman" w:hAnsi="Times New Roman"/>
        </w:rPr>
        <w:t>r pretendenta apakšuzņēmējiem”…</w:t>
      </w:r>
      <w:r w:rsidR="00196A41">
        <w:rPr>
          <w:rFonts w:ascii="Times New Roman" w:hAnsi="Times New Roman"/>
        </w:rPr>
        <w:t>……………………</w:t>
      </w:r>
      <w:r w:rsidR="00B45199">
        <w:rPr>
          <w:rFonts w:ascii="Times New Roman" w:hAnsi="Times New Roman"/>
        </w:rPr>
        <w:t>…..</w:t>
      </w:r>
      <w:r w:rsidR="00677958">
        <w:rPr>
          <w:rFonts w:ascii="Times New Roman" w:hAnsi="Times New Roman"/>
        </w:rPr>
        <w:t>……3</w:t>
      </w:r>
      <w:r w:rsidR="00C53906">
        <w:rPr>
          <w:rFonts w:ascii="Times New Roman" w:hAnsi="Times New Roman"/>
        </w:rPr>
        <w:t>5</w:t>
      </w:r>
    </w:p>
    <w:p w14:paraId="4218848F" w14:textId="4EF30AEA" w:rsidR="00F71FE8" w:rsidRDefault="00F71FE8" w:rsidP="00196A41">
      <w:pPr>
        <w:spacing w:after="120"/>
        <w:ind w:firstLine="720"/>
        <w:jc w:val="both"/>
        <w:rPr>
          <w:rFonts w:ascii="Times New Roman" w:hAnsi="Times New Roman"/>
        </w:rPr>
      </w:pPr>
      <w:r>
        <w:rPr>
          <w:rFonts w:ascii="Times New Roman" w:hAnsi="Times New Roman"/>
        </w:rPr>
        <w:t>8.pielikums “Apakšuzņēmēja apliecinājums”………</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00677958">
        <w:rPr>
          <w:rFonts w:ascii="Times New Roman" w:hAnsi="Times New Roman"/>
        </w:rPr>
        <w:t>…3</w:t>
      </w:r>
      <w:r w:rsidR="00C53906">
        <w:rPr>
          <w:rFonts w:ascii="Times New Roman" w:hAnsi="Times New Roman"/>
        </w:rPr>
        <w:t>6</w:t>
      </w:r>
    </w:p>
    <w:p w14:paraId="41A24A8D" w14:textId="716AE9BB" w:rsidR="00F71FE8" w:rsidRDefault="00F71FE8" w:rsidP="00196A41">
      <w:pPr>
        <w:spacing w:after="120"/>
        <w:ind w:firstLine="720"/>
        <w:jc w:val="both"/>
        <w:rPr>
          <w:rFonts w:ascii="Times New Roman" w:hAnsi="Times New Roman"/>
        </w:rPr>
      </w:pPr>
      <w:r>
        <w:rPr>
          <w:rFonts w:ascii="Times New Roman" w:hAnsi="Times New Roman"/>
        </w:rPr>
        <w:t>9.pielikums “Finanšu piedāvājums”………</w:t>
      </w:r>
      <w:r w:rsidR="005E0687">
        <w:rPr>
          <w:rFonts w:ascii="Times New Roman" w:hAnsi="Times New Roman"/>
        </w:rPr>
        <w:t>………</w:t>
      </w:r>
      <w:r w:rsidR="00196A41">
        <w:rPr>
          <w:rFonts w:ascii="Times New Roman" w:hAnsi="Times New Roman"/>
        </w:rPr>
        <w:t>……………………………………</w:t>
      </w:r>
      <w:r w:rsidR="00B45199">
        <w:rPr>
          <w:rFonts w:ascii="Times New Roman" w:hAnsi="Times New Roman"/>
        </w:rPr>
        <w:t>…</w:t>
      </w:r>
      <w:r w:rsidR="00196A41">
        <w:rPr>
          <w:rFonts w:ascii="Times New Roman" w:hAnsi="Times New Roman"/>
        </w:rPr>
        <w:t>..</w:t>
      </w:r>
      <w:r w:rsidR="00677958">
        <w:rPr>
          <w:rFonts w:ascii="Times New Roman" w:hAnsi="Times New Roman"/>
        </w:rPr>
        <w:t>…3</w:t>
      </w:r>
      <w:r w:rsidR="00C53906">
        <w:rPr>
          <w:rFonts w:ascii="Times New Roman" w:hAnsi="Times New Roman"/>
        </w:rPr>
        <w:t>7</w:t>
      </w:r>
    </w:p>
    <w:p w14:paraId="5CFECF34" w14:textId="5A1B3637" w:rsidR="0054254D" w:rsidRDefault="000B5051" w:rsidP="0054254D">
      <w:pPr>
        <w:spacing w:after="120"/>
        <w:ind w:left="720"/>
        <w:jc w:val="both"/>
        <w:rPr>
          <w:rFonts w:ascii="Times New Roman" w:hAnsi="Times New Roman"/>
        </w:rPr>
      </w:pPr>
      <w:r>
        <w:rPr>
          <w:rFonts w:ascii="Times New Roman" w:hAnsi="Times New Roman"/>
        </w:rPr>
        <w:t>10</w:t>
      </w:r>
      <w:r w:rsidR="00F71FE8">
        <w:rPr>
          <w:rFonts w:ascii="Times New Roman" w:hAnsi="Times New Roman"/>
        </w:rPr>
        <w:t xml:space="preserve">.pielikums </w:t>
      </w:r>
      <w:r w:rsidR="0054254D">
        <w:rPr>
          <w:rFonts w:ascii="Times New Roman" w:hAnsi="Times New Roman"/>
        </w:rPr>
        <w:t>“Sadzīves atkritumu apsaimniekošanai nepieciešamo atkritumu konteine</w:t>
      </w:r>
      <w:r w:rsidR="005E0687">
        <w:rPr>
          <w:rFonts w:ascii="Times New Roman" w:hAnsi="Times New Roman"/>
        </w:rPr>
        <w:t>ru tehniskās specifikācijas”……</w:t>
      </w:r>
      <w:r w:rsidR="0054254D">
        <w:rPr>
          <w:rFonts w:ascii="Times New Roman" w:hAnsi="Times New Roman"/>
        </w:rPr>
        <w:t>……………………………………………………</w:t>
      </w:r>
      <w:r w:rsidR="00677958">
        <w:rPr>
          <w:rFonts w:ascii="Times New Roman" w:hAnsi="Times New Roman"/>
        </w:rPr>
        <w:t>……</w:t>
      </w:r>
      <w:r w:rsidR="00B45199">
        <w:rPr>
          <w:rFonts w:ascii="Times New Roman" w:hAnsi="Times New Roman"/>
        </w:rPr>
        <w:t>….</w:t>
      </w:r>
      <w:r w:rsidR="00677958">
        <w:rPr>
          <w:rFonts w:ascii="Times New Roman" w:hAnsi="Times New Roman"/>
        </w:rPr>
        <w:t>…...4</w:t>
      </w:r>
      <w:r w:rsidR="00C53906">
        <w:rPr>
          <w:rFonts w:ascii="Times New Roman" w:hAnsi="Times New Roman"/>
        </w:rPr>
        <w:t>2</w:t>
      </w:r>
    </w:p>
    <w:p w14:paraId="66DC4AA3" w14:textId="76FF157B" w:rsidR="0054254D" w:rsidRDefault="0054254D" w:rsidP="0054254D">
      <w:pPr>
        <w:spacing w:after="120"/>
        <w:ind w:left="720"/>
        <w:jc w:val="both"/>
        <w:rPr>
          <w:rFonts w:ascii="Times New Roman" w:hAnsi="Times New Roman"/>
        </w:rPr>
      </w:pPr>
      <w:r>
        <w:rPr>
          <w:rFonts w:ascii="Times New Roman" w:hAnsi="Times New Roman"/>
        </w:rPr>
        <w:t xml:space="preserve">11.pielikums “Sadzīves atkritumu izvešanas biežums </w:t>
      </w:r>
      <w:r w:rsidR="00A10F74">
        <w:rPr>
          <w:rFonts w:ascii="Times New Roman" w:hAnsi="Times New Roman"/>
        </w:rPr>
        <w:t>Kokneses</w:t>
      </w:r>
      <w:r w:rsidR="005E0687">
        <w:rPr>
          <w:rFonts w:ascii="Times New Roman" w:hAnsi="Times New Roman"/>
        </w:rPr>
        <w:t xml:space="preserve"> novadā”…………</w:t>
      </w:r>
      <w:r w:rsidR="00B45199">
        <w:rPr>
          <w:rFonts w:ascii="Times New Roman" w:hAnsi="Times New Roman"/>
        </w:rPr>
        <w:t>.</w:t>
      </w:r>
      <w:r w:rsidR="005E0687">
        <w:rPr>
          <w:rFonts w:ascii="Times New Roman" w:hAnsi="Times New Roman"/>
        </w:rPr>
        <w:t>…</w:t>
      </w:r>
      <w:r w:rsidR="00677958">
        <w:rPr>
          <w:rFonts w:ascii="Times New Roman" w:hAnsi="Times New Roman"/>
        </w:rPr>
        <w:t>…</w:t>
      </w:r>
      <w:r w:rsidR="00B45199">
        <w:rPr>
          <w:rFonts w:ascii="Times New Roman" w:hAnsi="Times New Roman"/>
        </w:rPr>
        <w:t>.</w:t>
      </w:r>
      <w:r w:rsidR="00677958">
        <w:rPr>
          <w:rFonts w:ascii="Times New Roman" w:hAnsi="Times New Roman"/>
        </w:rPr>
        <w:t>….4</w:t>
      </w:r>
      <w:r w:rsidR="00C53906">
        <w:rPr>
          <w:rFonts w:ascii="Times New Roman" w:hAnsi="Times New Roman"/>
        </w:rPr>
        <w:t>3</w:t>
      </w:r>
    </w:p>
    <w:p w14:paraId="2645EE7E" w14:textId="2C552939" w:rsidR="00F71FE8" w:rsidRDefault="0054254D" w:rsidP="00196A41">
      <w:pPr>
        <w:spacing w:after="120"/>
        <w:ind w:firstLine="720"/>
        <w:jc w:val="both"/>
        <w:rPr>
          <w:rFonts w:ascii="Times New Roman" w:hAnsi="Times New Roman"/>
        </w:rPr>
      </w:pPr>
      <w:r>
        <w:rPr>
          <w:rFonts w:ascii="Times New Roman" w:hAnsi="Times New Roman"/>
        </w:rPr>
        <w:t xml:space="preserve">12. </w:t>
      </w:r>
      <w:r w:rsidR="00F71FE8">
        <w:rPr>
          <w:rFonts w:ascii="Times New Roman" w:hAnsi="Times New Roman"/>
        </w:rPr>
        <w:t xml:space="preserve">“Līgums par sadzīves atkritumu apsaimniekošanu </w:t>
      </w:r>
      <w:r w:rsidR="00A10F74">
        <w:rPr>
          <w:rFonts w:ascii="Times New Roman" w:hAnsi="Times New Roman"/>
        </w:rPr>
        <w:t>Kokneses</w:t>
      </w:r>
      <w:r w:rsidR="00F71FE8">
        <w:rPr>
          <w:rFonts w:ascii="Times New Roman" w:hAnsi="Times New Roman"/>
        </w:rPr>
        <w:t xml:space="preserve"> novadā”……</w:t>
      </w:r>
      <w:r w:rsidR="00196A41">
        <w:rPr>
          <w:rFonts w:ascii="Times New Roman" w:hAnsi="Times New Roman"/>
        </w:rPr>
        <w:t>…..</w:t>
      </w:r>
      <w:r w:rsidR="005E0687">
        <w:rPr>
          <w:rFonts w:ascii="Times New Roman" w:hAnsi="Times New Roman"/>
        </w:rPr>
        <w:t>…</w:t>
      </w:r>
      <w:r w:rsidR="00B45199">
        <w:rPr>
          <w:rFonts w:ascii="Times New Roman" w:hAnsi="Times New Roman"/>
        </w:rPr>
        <w:t>…</w:t>
      </w:r>
      <w:r w:rsidR="00677958">
        <w:rPr>
          <w:rFonts w:ascii="Times New Roman" w:hAnsi="Times New Roman"/>
        </w:rPr>
        <w:t>……5</w:t>
      </w:r>
      <w:r w:rsidR="00C53906">
        <w:rPr>
          <w:rFonts w:ascii="Times New Roman" w:hAnsi="Times New Roman"/>
        </w:rPr>
        <w:t>9</w:t>
      </w:r>
    </w:p>
    <w:p w14:paraId="63DB204D" w14:textId="7133CD17" w:rsidR="00F71FE8" w:rsidRDefault="00F71FE8" w:rsidP="00196A41">
      <w:pPr>
        <w:spacing w:after="120"/>
        <w:ind w:left="720"/>
        <w:jc w:val="both"/>
        <w:rPr>
          <w:rFonts w:ascii="Times New Roman" w:hAnsi="Times New Roman"/>
        </w:rPr>
      </w:pPr>
    </w:p>
    <w:p w14:paraId="68732394" w14:textId="77777777" w:rsidR="00457394" w:rsidRPr="00937AE5" w:rsidRDefault="00457394" w:rsidP="00457394">
      <w:pPr>
        <w:pStyle w:val="Sarakstarindkopa"/>
        <w:pageBreakBefore/>
        <w:numPr>
          <w:ilvl w:val="0"/>
          <w:numId w:val="1"/>
        </w:numPr>
        <w:jc w:val="center"/>
        <w:rPr>
          <w:rFonts w:ascii="Times New Roman" w:hAnsi="Times New Roman"/>
          <w:b/>
          <w:color w:val="000000" w:themeColor="text1"/>
        </w:rPr>
      </w:pPr>
      <w:r w:rsidRPr="00937AE5">
        <w:rPr>
          <w:rFonts w:ascii="Times New Roman" w:hAnsi="Times New Roman"/>
          <w:b/>
          <w:color w:val="000000" w:themeColor="text1"/>
        </w:rPr>
        <w:lastRenderedPageBreak/>
        <w:t>Iepirkuma procedūra, tās identifikācijas numurs</w:t>
      </w:r>
    </w:p>
    <w:p w14:paraId="2428DD67" w14:textId="77777777" w:rsidR="00457394" w:rsidRPr="00937AE5" w:rsidRDefault="00457394">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Iepirkuma procedūra tiek rīkota, ievērojot Latvijas Republikas Publisko iepirkumu likumu (turpmāk – PIL) un citu iepirkuma priekšmetu regulējošo normatīvo aktu prasības.</w:t>
      </w:r>
    </w:p>
    <w:p w14:paraId="4EC27CD4" w14:textId="77777777" w:rsidR="000F7CB2" w:rsidRPr="00937AE5" w:rsidRDefault="00D05322" w:rsidP="000F7CB2">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Iepirkuma procedūras veids – a</w:t>
      </w:r>
      <w:r w:rsidR="000F7CB2" w:rsidRPr="00937AE5">
        <w:rPr>
          <w:rFonts w:ascii="Times New Roman" w:hAnsi="Times New Roman"/>
          <w:color w:val="000000" w:themeColor="text1"/>
        </w:rPr>
        <w:t>tklāts konkurss.</w:t>
      </w:r>
    </w:p>
    <w:p w14:paraId="163BA4A3" w14:textId="68D14264" w:rsidR="000F7CB2" w:rsidRPr="00937AE5" w:rsidRDefault="000F7CB2" w:rsidP="000F7CB2">
      <w:pPr>
        <w:pStyle w:val="Sarakstarindkopa"/>
        <w:numPr>
          <w:ilvl w:val="1"/>
          <w:numId w:val="1"/>
        </w:numPr>
        <w:jc w:val="both"/>
        <w:rPr>
          <w:rFonts w:ascii="Times New Roman" w:hAnsi="Times New Roman"/>
        </w:rPr>
      </w:pPr>
      <w:r w:rsidRPr="00937AE5">
        <w:rPr>
          <w:rFonts w:ascii="Times New Roman" w:hAnsi="Times New Roman"/>
          <w:color w:val="000000" w:themeColor="text1"/>
        </w:rPr>
        <w:t xml:space="preserve">Iepirkuma procedūras nosaukums un identifikācijas numurs: </w:t>
      </w:r>
      <w:r w:rsidRPr="00937AE5">
        <w:rPr>
          <w:rFonts w:ascii="Times New Roman" w:hAnsi="Times New Roman"/>
          <w:b/>
          <w:color w:val="000000" w:themeColor="text1"/>
        </w:rPr>
        <w:t xml:space="preserve">“Sadzīves atkritumu apsaimniekošana </w:t>
      </w:r>
      <w:r w:rsidR="00A10F74">
        <w:rPr>
          <w:rFonts w:ascii="Times New Roman" w:hAnsi="Times New Roman"/>
          <w:b/>
          <w:color w:val="000000" w:themeColor="text1"/>
        </w:rPr>
        <w:t>Kokneses</w:t>
      </w:r>
      <w:r w:rsidRPr="00937AE5">
        <w:rPr>
          <w:rFonts w:ascii="Times New Roman" w:hAnsi="Times New Roman"/>
          <w:b/>
          <w:color w:val="000000" w:themeColor="text1"/>
        </w:rPr>
        <w:t xml:space="preserve"> novadā”</w:t>
      </w:r>
      <w:r w:rsidRPr="00937AE5">
        <w:rPr>
          <w:rFonts w:ascii="Times New Roman" w:hAnsi="Times New Roman"/>
          <w:color w:val="000000" w:themeColor="text1"/>
        </w:rPr>
        <w:t xml:space="preserve">, </w:t>
      </w:r>
      <w:r w:rsidRPr="00937AE5">
        <w:rPr>
          <w:rFonts w:ascii="Times New Roman" w:hAnsi="Times New Roman"/>
        </w:rPr>
        <w:t xml:space="preserve">identifikācijas Nr. </w:t>
      </w:r>
      <w:r w:rsidR="00A10F74">
        <w:rPr>
          <w:rFonts w:ascii="Times New Roman" w:hAnsi="Times New Roman"/>
          <w:b/>
        </w:rPr>
        <w:t>KND 2018/1</w:t>
      </w:r>
      <w:r w:rsidR="00F929BC">
        <w:rPr>
          <w:rFonts w:ascii="Times New Roman" w:hAnsi="Times New Roman"/>
          <w:b/>
        </w:rPr>
        <w:t>5</w:t>
      </w:r>
      <w:r w:rsidR="00664B50" w:rsidRPr="00937AE5">
        <w:rPr>
          <w:rFonts w:ascii="Times New Roman" w:hAnsi="Times New Roman"/>
        </w:rPr>
        <w:t xml:space="preserve"> </w:t>
      </w:r>
      <w:r w:rsidRPr="00937AE5">
        <w:rPr>
          <w:rFonts w:ascii="Times New Roman" w:hAnsi="Times New Roman"/>
        </w:rPr>
        <w:t>(turpmāk – Atklāts konkurss).</w:t>
      </w:r>
    </w:p>
    <w:p w14:paraId="0927CFF8" w14:textId="77777777" w:rsidR="00D37E39" w:rsidRPr="00937AE5" w:rsidRDefault="00D37E39" w:rsidP="00D37E39">
      <w:pPr>
        <w:pStyle w:val="Sarakstarindkopa"/>
        <w:ind w:left="792"/>
        <w:jc w:val="both"/>
        <w:rPr>
          <w:rFonts w:ascii="Times New Roman" w:hAnsi="Times New Roman"/>
        </w:rPr>
      </w:pPr>
    </w:p>
    <w:p w14:paraId="57620CE6" w14:textId="77777777" w:rsidR="000F7CB2" w:rsidRPr="00937AE5" w:rsidRDefault="000F7CB2" w:rsidP="000F7CB2">
      <w:pPr>
        <w:pStyle w:val="Sarakstarindkopa"/>
        <w:numPr>
          <w:ilvl w:val="0"/>
          <w:numId w:val="1"/>
        </w:numPr>
        <w:jc w:val="center"/>
        <w:rPr>
          <w:rFonts w:ascii="Times New Roman" w:hAnsi="Times New Roman"/>
          <w:b/>
          <w:color w:val="000000" w:themeColor="text1"/>
        </w:rPr>
      </w:pPr>
      <w:r w:rsidRPr="00937AE5">
        <w:rPr>
          <w:rFonts w:ascii="Times New Roman" w:hAnsi="Times New Roman"/>
          <w:b/>
          <w:color w:val="000000" w:themeColor="text1"/>
        </w:rPr>
        <w:t>Pasūtītājs un kontaktpersonas</w:t>
      </w:r>
    </w:p>
    <w:p w14:paraId="6795A90C" w14:textId="1F12128E" w:rsidR="007B4A53" w:rsidRPr="00937AE5" w:rsidRDefault="003C0F1E" w:rsidP="000F7CB2">
      <w:pPr>
        <w:pStyle w:val="Sarakstarindkopa"/>
        <w:numPr>
          <w:ilvl w:val="1"/>
          <w:numId w:val="1"/>
        </w:numPr>
        <w:jc w:val="both"/>
        <w:rPr>
          <w:rFonts w:ascii="Times New Roman" w:hAnsi="Times New Roman"/>
          <w:color w:val="000000" w:themeColor="text1"/>
        </w:rPr>
      </w:pPr>
      <w:r w:rsidRPr="00937AE5">
        <w:rPr>
          <w:rFonts w:ascii="Times New Roman" w:hAnsi="Times New Roman"/>
          <w:b/>
          <w:color w:val="000000" w:themeColor="text1"/>
        </w:rPr>
        <w:t>P</w:t>
      </w:r>
      <w:r w:rsidR="000F7CB2" w:rsidRPr="00937AE5">
        <w:rPr>
          <w:rFonts w:ascii="Times New Roman" w:hAnsi="Times New Roman"/>
          <w:b/>
          <w:color w:val="000000" w:themeColor="text1"/>
        </w:rPr>
        <w:t xml:space="preserve">asūtītājs </w:t>
      </w:r>
      <w:r w:rsidR="00A10F74">
        <w:rPr>
          <w:rFonts w:ascii="Times New Roman" w:hAnsi="Times New Roman"/>
          <w:b/>
          <w:color w:val="000000" w:themeColor="text1"/>
        </w:rPr>
        <w:t>Kokneses</w:t>
      </w:r>
      <w:r w:rsidRPr="00937AE5">
        <w:rPr>
          <w:rFonts w:ascii="Times New Roman" w:hAnsi="Times New Roman"/>
          <w:b/>
          <w:color w:val="000000" w:themeColor="text1"/>
        </w:rPr>
        <w:t xml:space="preserve"> novada </w:t>
      </w:r>
      <w:r w:rsidR="00A10F74">
        <w:rPr>
          <w:rFonts w:ascii="Times New Roman" w:hAnsi="Times New Roman"/>
          <w:b/>
          <w:color w:val="000000" w:themeColor="text1"/>
        </w:rPr>
        <w:t>dome</w:t>
      </w:r>
      <w:r w:rsidR="00664B50" w:rsidRPr="00937AE5">
        <w:rPr>
          <w:rFonts w:ascii="Times New Roman" w:hAnsi="Times New Roman"/>
          <w:color w:val="000000" w:themeColor="text1"/>
        </w:rPr>
        <w:t>;</w:t>
      </w:r>
    </w:p>
    <w:p w14:paraId="738314DC" w14:textId="0ACFFF43" w:rsidR="007B4A53" w:rsidRPr="00937AE5" w:rsidRDefault="00664B50">
      <w:pPr>
        <w:pStyle w:val="Sarakstarindkopa"/>
        <w:ind w:left="792"/>
        <w:jc w:val="both"/>
        <w:rPr>
          <w:rFonts w:ascii="Times New Roman" w:hAnsi="Times New Roman"/>
          <w:color w:val="000000" w:themeColor="text1"/>
        </w:rPr>
      </w:pPr>
      <w:r w:rsidRPr="00937AE5">
        <w:rPr>
          <w:rFonts w:ascii="Times New Roman" w:hAnsi="Times New Roman"/>
          <w:color w:val="000000" w:themeColor="text1"/>
        </w:rPr>
        <w:t>r</w:t>
      </w:r>
      <w:r w:rsidR="000F7CB2" w:rsidRPr="00937AE5">
        <w:rPr>
          <w:rFonts w:ascii="Times New Roman" w:hAnsi="Times New Roman"/>
          <w:color w:val="000000" w:themeColor="text1"/>
        </w:rPr>
        <w:t xml:space="preserve">eģistrācijas numurs: </w:t>
      </w:r>
      <w:r w:rsidR="00D4397A">
        <w:rPr>
          <w:rFonts w:ascii="Times New Roman" w:hAnsi="Times New Roman"/>
          <w:color w:val="000000" w:themeColor="text1"/>
        </w:rPr>
        <w:t>LV</w:t>
      </w:r>
      <w:r w:rsidR="003C0F1E" w:rsidRPr="00937AE5">
        <w:rPr>
          <w:rFonts w:ascii="Times New Roman" w:hAnsi="Times New Roman"/>
          <w:color w:val="000000" w:themeColor="text1"/>
        </w:rPr>
        <w:t>9000004</w:t>
      </w:r>
      <w:r w:rsidR="00A10F74">
        <w:rPr>
          <w:rFonts w:ascii="Times New Roman" w:hAnsi="Times New Roman"/>
          <w:color w:val="000000" w:themeColor="text1"/>
        </w:rPr>
        <w:t>3</w:t>
      </w:r>
      <w:r w:rsidR="003C0F1E" w:rsidRPr="00937AE5">
        <w:rPr>
          <w:rFonts w:ascii="Times New Roman" w:hAnsi="Times New Roman"/>
          <w:color w:val="000000" w:themeColor="text1"/>
        </w:rPr>
        <w:t>4</w:t>
      </w:r>
      <w:r w:rsidR="00A10F74">
        <w:rPr>
          <w:rFonts w:ascii="Times New Roman" w:hAnsi="Times New Roman"/>
          <w:color w:val="000000" w:themeColor="text1"/>
        </w:rPr>
        <w:t>94</w:t>
      </w:r>
      <w:r w:rsidRPr="00937AE5">
        <w:rPr>
          <w:rFonts w:ascii="Times New Roman" w:hAnsi="Times New Roman"/>
          <w:color w:val="000000" w:themeColor="text1"/>
        </w:rPr>
        <w:t>;</w:t>
      </w:r>
    </w:p>
    <w:p w14:paraId="06C44485" w14:textId="0B69BC7E" w:rsidR="007B4A53" w:rsidRPr="00937AE5" w:rsidRDefault="00664B50">
      <w:pPr>
        <w:pStyle w:val="Sarakstarindkopa"/>
        <w:ind w:left="792"/>
        <w:jc w:val="both"/>
        <w:rPr>
          <w:rFonts w:ascii="Times New Roman" w:hAnsi="Times New Roman"/>
          <w:color w:val="000000" w:themeColor="text1"/>
        </w:rPr>
      </w:pPr>
      <w:r w:rsidRPr="00937AE5">
        <w:rPr>
          <w:rFonts w:ascii="Times New Roman" w:hAnsi="Times New Roman"/>
          <w:color w:val="000000" w:themeColor="text1"/>
        </w:rPr>
        <w:t>a</w:t>
      </w:r>
      <w:r w:rsidR="000F7CB2" w:rsidRPr="00937AE5">
        <w:rPr>
          <w:rFonts w:ascii="Times New Roman" w:hAnsi="Times New Roman"/>
          <w:color w:val="000000" w:themeColor="text1"/>
        </w:rPr>
        <w:t xml:space="preserve">drese: </w:t>
      </w:r>
      <w:r w:rsidR="00A10F74">
        <w:rPr>
          <w:rFonts w:ascii="Times New Roman" w:hAnsi="Times New Roman"/>
          <w:color w:val="000000" w:themeColor="text1"/>
        </w:rPr>
        <w:t>Melioratoru</w:t>
      </w:r>
      <w:r w:rsidR="003C0F1E" w:rsidRPr="00937AE5">
        <w:rPr>
          <w:rFonts w:ascii="Times New Roman" w:hAnsi="Times New Roman"/>
          <w:color w:val="000000" w:themeColor="text1"/>
        </w:rPr>
        <w:t xml:space="preserve"> iela </w:t>
      </w:r>
      <w:r w:rsidR="00A10F74">
        <w:rPr>
          <w:rFonts w:ascii="Times New Roman" w:hAnsi="Times New Roman"/>
          <w:color w:val="000000" w:themeColor="text1"/>
        </w:rPr>
        <w:t>1</w:t>
      </w:r>
      <w:r w:rsidR="003C0F1E" w:rsidRPr="00937AE5">
        <w:rPr>
          <w:rFonts w:ascii="Times New Roman" w:hAnsi="Times New Roman"/>
          <w:color w:val="000000" w:themeColor="text1"/>
        </w:rPr>
        <w:t xml:space="preserve">, </w:t>
      </w:r>
      <w:r w:rsidR="00A10F74">
        <w:rPr>
          <w:rFonts w:ascii="Times New Roman" w:hAnsi="Times New Roman"/>
          <w:color w:val="000000" w:themeColor="text1"/>
        </w:rPr>
        <w:t>Koknese, Kokneses pagasts,</w:t>
      </w:r>
      <w:r w:rsidR="003C0F1E" w:rsidRPr="00937AE5">
        <w:rPr>
          <w:rFonts w:ascii="Times New Roman" w:hAnsi="Times New Roman"/>
          <w:color w:val="000000" w:themeColor="text1"/>
        </w:rPr>
        <w:t xml:space="preserve"> </w:t>
      </w:r>
      <w:r w:rsidR="00A10F74">
        <w:rPr>
          <w:rFonts w:ascii="Times New Roman" w:hAnsi="Times New Roman"/>
          <w:color w:val="000000" w:themeColor="text1"/>
        </w:rPr>
        <w:t>Kokneses</w:t>
      </w:r>
      <w:r w:rsidR="003C0F1E" w:rsidRPr="00937AE5">
        <w:rPr>
          <w:rFonts w:ascii="Times New Roman" w:hAnsi="Times New Roman"/>
          <w:color w:val="000000" w:themeColor="text1"/>
        </w:rPr>
        <w:t xml:space="preserve"> nov</w:t>
      </w:r>
      <w:r w:rsidR="000F7CB2" w:rsidRPr="00937AE5">
        <w:rPr>
          <w:rFonts w:ascii="Times New Roman" w:hAnsi="Times New Roman"/>
          <w:color w:val="000000" w:themeColor="text1"/>
        </w:rPr>
        <w:t>ads</w:t>
      </w:r>
      <w:r w:rsidR="003C0F1E" w:rsidRPr="00937AE5">
        <w:rPr>
          <w:rFonts w:ascii="Times New Roman" w:hAnsi="Times New Roman"/>
          <w:color w:val="000000" w:themeColor="text1"/>
        </w:rPr>
        <w:t>, LV – 51</w:t>
      </w:r>
      <w:r w:rsidR="00A10F74">
        <w:rPr>
          <w:rFonts w:ascii="Times New Roman" w:hAnsi="Times New Roman"/>
          <w:color w:val="000000" w:themeColor="text1"/>
        </w:rPr>
        <w:t>13</w:t>
      </w:r>
      <w:r w:rsidRPr="00937AE5">
        <w:rPr>
          <w:rFonts w:ascii="Times New Roman" w:hAnsi="Times New Roman"/>
          <w:color w:val="000000" w:themeColor="text1"/>
        </w:rPr>
        <w:t>;</w:t>
      </w:r>
    </w:p>
    <w:p w14:paraId="40FC95A0" w14:textId="6A10ED80" w:rsidR="00903346" w:rsidRPr="00F96B0D" w:rsidRDefault="00664B50">
      <w:pPr>
        <w:pStyle w:val="Sarakstarindkopa"/>
        <w:ind w:left="792"/>
        <w:jc w:val="both"/>
        <w:rPr>
          <w:rFonts w:ascii="Times New Roman" w:hAnsi="Times New Roman"/>
          <w:color w:val="000000" w:themeColor="text1"/>
        </w:rPr>
      </w:pPr>
      <w:r w:rsidRPr="00F96B0D">
        <w:rPr>
          <w:rFonts w:ascii="Times New Roman" w:hAnsi="Times New Roman"/>
          <w:color w:val="000000" w:themeColor="text1"/>
        </w:rPr>
        <w:t>t</w:t>
      </w:r>
      <w:r w:rsidR="000F7CB2" w:rsidRPr="00F96B0D">
        <w:rPr>
          <w:rFonts w:ascii="Times New Roman" w:hAnsi="Times New Roman"/>
          <w:color w:val="000000" w:themeColor="text1"/>
        </w:rPr>
        <w:t xml:space="preserve">ālruņa nr.: </w:t>
      </w:r>
      <w:r w:rsidR="00903346" w:rsidRPr="00F96B0D">
        <w:rPr>
          <w:rFonts w:ascii="Times New Roman" w:hAnsi="Times New Roman"/>
          <w:color w:val="000000" w:themeColor="text1"/>
        </w:rPr>
        <w:t>6</w:t>
      </w:r>
      <w:r w:rsidR="00A10F74">
        <w:rPr>
          <w:rFonts w:ascii="Times New Roman" w:hAnsi="Times New Roman"/>
          <w:color w:val="000000" w:themeColor="text1"/>
        </w:rPr>
        <w:t>5133640</w:t>
      </w:r>
      <w:r w:rsidRPr="00F96B0D">
        <w:rPr>
          <w:rFonts w:ascii="Times New Roman" w:hAnsi="Times New Roman"/>
          <w:color w:val="000000" w:themeColor="text1"/>
        </w:rPr>
        <w:t>, e</w:t>
      </w:r>
      <w:r w:rsidR="00496A0D">
        <w:rPr>
          <w:rFonts w:ascii="Times New Roman" w:hAnsi="Times New Roman"/>
          <w:color w:val="000000" w:themeColor="text1"/>
        </w:rPr>
        <w:t>-</w:t>
      </w:r>
      <w:r w:rsidR="00903346" w:rsidRPr="00F96B0D">
        <w:rPr>
          <w:rFonts w:ascii="Times New Roman" w:hAnsi="Times New Roman"/>
          <w:color w:val="000000" w:themeColor="text1"/>
        </w:rPr>
        <w:t>pasts: dome@</w:t>
      </w:r>
      <w:r w:rsidR="00A10F74">
        <w:rPr>
          <w:rFonts w:ascii="Times New Roman" w:hAnsi="Times New Roman"/>
          <w:color w:val="000000" w:themeColor="text1"/>
        </w:rPr>
        <w:t>koknese</w:t>
      </w:r>
      <w:r w:rsidR="00903346" w:rsidRPr="00F96B0D">
        <w:rPr>
          <w:rFonts w:ascii="Times New Roman" w:hAnsi="Times New Roman"/>
          <w:color w:val="000000" w:themeColor="text1"/>
        </w:rPr>
        <w:t>.lv</w:t>
      </w:r>
      <w:r w:rsidRPr="00F96B0D">
        <w:rPr>
          <w:rFonts w:ascii="Times New Roman" w:hAnsi="Times New Roman"/>
          <w:color w:val="000000" w:themeColor="text1"/>
        </w:rPr>
        <w:t>;</w:t>
      </w:r>
    </w:p>
    <w:p w14:paraId="3504E8D4" w14:textId="542CDBD2" w:rsidR="007B4A53" w:rsidRPr="00F96B0D" w:rsidRDefault="00664B50">
      <w:pPr>
        <w:pStyle w:val="Sarakstarindkopa"/>
        <w:ind w:left="792"/>
        <w:jc w:val="both"/>
        <w:rPr>
          <w:rFonts w:ascii="Times New Roman" w:hAnsi="Times New Roman"/>
          <w:color w:val="000000" w:themeColor="text1"/>
        </w:rPr>
      </w:pPr>
      <w:r w:rsidRPr="00F96B0D">
        <w:rPr>
          <w:rFonts w:ascii="Times New Roman" w:hAnsi="Times New Roman"/>
          <w:color w:val="000000" w:themeColor="text1"/>
        </w:rPr>
        <w:t>b</w:t>
      </w:r>
      <w:r w:rsidR="00903346" w:rsidRPr="00F96B0D">
        <w:rPr>
          <w:rFonts w:ascii="Times New Roman" w:hAnsi="Times New Roman"/>
          <w:color w:val="000000" w:themeColor="text1"/>
        </w:rPr>
        <w:t xml:space="preserve">anka, konta nr.: </w:t>
      </w:r>
      <w:r w:rsidR="003C0F1E" w:rsidRPr="00F96B0D">
        <w:rPr>
          <w:rFonts w:ascii="Times New Roman" w:hAnsi="Times New Roman"/>
          <w:color w:val="000000" w:themeColor="text1"/>
        </w:rPr>
        <w:t xml:space="preserve">AS Swedbank </w:t>
      </w:r>
      <w:r w:rsidR="00A10F74" w:rsidRPr="00A10F74">
        <w:rPr>
          <w:rFonts w:ascii="Times New Roman" w:hAnsi="Times New Roman"/>
        </w:rPr>
        <w:t>LV94HABA0551003424462</w:t>
      </w:r>
      <w:r w:rsidRPr="00F96B0D">
        <w:rPr>
          <w:rFonts w:ascii="Times New Roman" w:hAnsi="Times New Roman"/>
          <w:color w:val="000000" w:themeColor="text1"/>
        </w:rPr>
        <w:t>.</w:t>
      </w:r>
    </w:p>
    <w:p w14:paraId="34FBE75A" w14:textId="53A87AFD" w:rsidR="00A10F74" w:rsidRPr="00A10F74" w:rsidRDefault="00903346" w:rsidP="00A10F74">
      <w:pPr>
        <w:pStyle w:val="Sarakstarindkopa"/>
        <w:numPr>
          <w:ilvl w:val="1"/>
          <w:numId w:val="1"/>
        </w:numPr>
        <w:rPr>
          <w:rFonts w:ascii="Times New Roman" w:hAnsi="Times New Roman"/>
        </w:rPr>
      </w:pPr>
      <w:r w:rsidRPr="00A10F74">
        <w:rPr>
          <w:rFonts w:ascii="Times New Roman" w:hAnsi="Times New Roman"/>
        </w:rPr>
        <w:t>Kontaktpersona par iepirkuma procedūru</w:t>
      </w:r>
      <w:r w:rsidR="000B61AC" w:rsidRPr="00A10F74">
        <w:rPr>
          <w:rFonts w:ascii="Times New Roman" w:hAnsi="Times New Roman"/>
        </w:rPr>
        <w:t>:</w:t>
      </w:r>
      <w:r w:rsidRPr="00A10F74">
        <w:rPr>
          <w:rFonts w:ascii="Times New Roman" w:hAnsi="Times New Roman"/>
        </w:rPr>
        <w:t xml:space="preserve"> </w:t>
      </w:r>
      <w:r w:rsidR="00A10F74">
        <w:rPr>
          <w:rFonts w:ascii="Times New Roman" w:hAnsi="Times New Roman"/>
        </w:rPr>
        <w:t xml:space="preserve">iepirkumu speciāliste </w:t>
      </w:r>
      <w:r w:rsidR="00A10F74" w:rsidRPr="00A10F74">
        <w:rPr>
          <w:rFonts w:ascii="Times New Roman" w:hAnsi="Times New Roman"/>
        </w:rPr>
        <w:t xml:space="preserve">Dace Svētiņa, mob. 28355381, e-pasts </w:t>
      </w:r>
      <w:hyperlink r:id="rId8" w:history="1">
        <w:r w:rsidR="00A74309" w:rsidRPr="00A115C2">
          <w:rPr>
            <w:rStyle w:val="Hipersaite"/>
            <w:rFonts w:ascii="Times New Roman" w:hAnsi="Times New Roman"/>
          </w:rPr>
          <w:t>dace.svetina@koknese.lv</w:t>
        </w:r>
      </w:hyperlink>
      <w:r w:rsidR="00A74309">
        <w:rPr>
          <w:rFonts w:ascii="Times New Roman" w:hAnsi="Times New Roman"/>
        </w:rPr>
        <w:t xml:space="preserve"> </w:t>
      </w:r>
      <w:r w:rsidR="00A10F74" w:rsidRPr="00A10F74">
        <w:rPr>
          <w:rFonts w:ascii="Times New Roman" w:hAnsi="Times New Roman"/>
        </w:rPr>
        <w:t xml:space="preserve"> , fakss: 65133631.</w:t>
      </w:r>
    </w:p>
    <w:p w14:paraId="2DF1D199" w14:textId="1B601AC6" w:rsidR="00A10F74" w:rsidRPr="00A10F74" w:rsidRDefault="00A10F74" w:rsidP="00A10F74">
      <w:pPr>
        <w:pStyle w:val="Sarakstarindkopa"/>
        <w:numPr>
          <w:ilvl w:val="1"/>
          <w:numId w:val="1"/>
        </w:numPr>
        <w:rPr>
          <w:rFonts w:ascii="Times New Roman" w:hAnsi="Times New Roman"/>
        </w:rPr>
      </w:pPr>
      <w:r w:rsidRPr="00A10F74">
        <w:rPr>
          <w:rFonts w:ascii="Times New Roman" w:hAnsi="Times New Roman"/>
        </w:rPr>
        <w:t xml:space="preserve">Kontaktpersona par </w:t>
      </w:r>
      <w:r>
        <w:rPr>
          <w:rFonts w:ascii="Times New Roman" w:hAnsi="Times New Roman"/>
        </w:rPr>
        <w:t>tehnisko specifikāciju</w:t>
      </w:r>
      <w:r w:rsidRPr="00A10F74">
        <w:rPr>
          <w:rFonts w:ascii="Times New Roman" w:hAnsi="Times New Roman"/>
        </w:rPr>
        <w:t xml:space="preserve">: </w:t>
      </w:r>
      <w:r>
        <w:rPr>
          <w:rFonts w:ascii="Times New Roman" w:hAnsi="Times New Roman"/>
        </w:rPr>
        <w:t>Kokneses</w:t>
      </w:r>
      <w:r w:rsidRPr="00F96B0D">
        <w:rPr>
          <w:rFonts w:ascii="Times New Roman" w:hAnsi="Times New Roman"/>
        </w:rPr>
        <w:t xml:space="preserve"> novada </w:t>
      </w:r>
      <w:r>
        <w:rPr>
          <w:rFonts w:ascii="Times New Roman" w:hAnsi="Times New Roman"/>
        </w:rPr>
        <w:t>domes</w:t>
      </w:r>
      <w:r w:rsidRPr="00F96B0D">
        <w:rPr>
          <w:rFonts w:ascii="Times New Roman" w:hAnsi="Times New Roman"/>
        </w:rPr>
        <w:t xml:space="preserve"> izpilddirektors</w:t>
      </w:r>
      <w:r w:rsidRPr="00A10F74">
        <w:rPr>
          <w:rFonts w:ascii="Times New Roman" w:hAnsi="Times New Roman"/>
        </w:rPr>
        <w:t xml:space="preserve"> Ilmārs Klaužs, mob. 26435216, e-pasts </w:t>
      </w:r>
      <w:hyperlink r:id="rId9" w:history="1">
        <w:r w:rsidRPr="00A115C2">
          <w:rPr>
            <w:rStyle w:val="Hipersaite"/>
            <w:rFonts w:ascii="Times New Roman" w:hAnsi="Times New Roman"/>
          </w:rPr>
          <w:t>ilmars.klauzs@koknese.lv</w:t>
        </w:r>
      </w:hyperlink>
      <w:r>
        <w:rPr>
          <w:rFonts w:ascii="Times New Roman" w:hAnsi="Times New Roman"/>
        </w:rPr>
        <w:t xml:space="preserve"> .</w:t>
      </w:r>
      <w:r w:rsidRPr="00A10F74">
        <w:rPr>
          <w:rFonts w:ascii="Times New Roman" w:hAnsi="Times New Roman"/>
        </w:rPr>
        <w:t xml:space="preserve">   </w:t>
      </w:r>
    </w:p>
    <w:p w14:paraId="57F9E3AD" w14:textId="77777777" w:rsidR="00A10F74" w:rsidRPr="00CF060D" w:rsidRDefault="00A10F74" w:rsidP="00A10F74">
      <w:pPr>
        <w:pStyle w:val="Sarakstarindkopa"/>
        <w:ind w:left="792"/>
        <w:jc w:val="both"/>
        <w:rPr>
          <w:rFonts w:ascii="Times New Roman" w:hAnsi="Times New Roman"/>
        </w:rPr>
      </w:pPr>
    </w:p>
    <w:p w14:paraId="788763B8" w14:textId="77777777" w:rsidR="000B61AC" w:rsidRPr="000B61AC" w:rsidRDefault="000B61AC" w:rsidP="000B61AC">
      <w:pPr>
        <w:pStyle w:val="Sarakstarindkopa"/>
        <w:ind w:left="792"/>
        <w:jc w:val="both"/>
        <w:rPr>
          <w:rFonts w:ascii="Times New Roman" w:hAnsi="Times New Roman"/>
          <w:color w:val="FF0000"/>
        </w:rPr>
      </w:pPr>
    </w:p>
    <w:p w14:paraId="7D098A91" w14:textId="77777777" w:rsidR="007B4A53" w:rsidRPr="00937AE5" w:rsidRDefault="003C0F1E" w:rsidP="00664B50">
      <w:pPr>
        <w:pStyle w:val="Sarakstarindkopa"/>
        <w:numPr>
          <w:ilvl w:val="0"/>
          <w:numId w:val="1"/>
        </w:numPr>
        <w:jc w:val="center"/>
        <w:rPr>
          <w:rFonts w:ascii="Times New Roman" w:hAnsi="Times New Roman"/>
          <w:b/>
        </w:rPr>
      </w:pPr>
      <w:r w:rsidRPr="00937AE5">
        <w:rPr>
          <w:rFonts w:ascii="Times New Roman" w:hAnsi="Times New Roman"/>
          <w:b/>
        </w:rPr>
        <w:t xml:space="preserve">Iepirkuma </w:t>
      </w:r>
      <w:r w:rsidRPr="00937AE5">
        <w:rPr>
          <w:rFonts w:ascii="Times New Roman" w:hAnsi="Times New Roman"/>
          <w:b/>
          <w:color w:val="000000" w:themeColor="text1"/>
        </w:rPr>
        <w:t>priekšmets</w:t>
      </w:r>
      <w:r w:rsidR="00664B50" w:rsidRPr="00937AE5">
        <w:rPr>
          <w:rFonts w:ascii="Times New Roman" w:hAnsi="Times New Roman"/>
          <w:b/>
          <w:color w:val="000000" w:themeColor="text1"/>
        </w:rPr>
        <w:t>, tā apraksts</w:t>
      </w:r>
    </w:p>
    <w:p w14:paraId="7215DF46" w14:textId="6E34A53F" w:rsidR="00664B50" w:rsidRPr="00BF36DE" w:rsidRDefault="00664B50" w:rsidP="00664B50">
      <w:pPr>
        <w:pStyle w:val="Sarakstarindkopa"/>
        <w:numPr>
          <w:ilvl w:val="1"/>
          <w:numId w:val="1"/>
        </w:numPr>
        <w:jc w:val="both"/>
        <w:rPr>
          <w:rFonts w:ascii="Times New Roman" w:hAnsi="Times New Roman"/>
          <w:b/>
          <w:color w:val="000000" w:themeColor="text1"/>
        </w:rPr>
      </w:pPr>
      <w:r w:rsidRPr="00937AE5">
        <w:rPr>
          <w:rFonts w:ascii="Times New Roman" w:hAnsi="Times New Roman"/>
        </w:rPr>
        <w:t xml:space="preserve">Iepirkuma priekšmets: </w:t>
      </w:r>
      <w:r w:rsidR="003C0F1E" w:rsidRPr="00BF36DE">
        <w:rPr>
          <w:rFonts w:ascii="Times New Roman" w:hAnsi="Times New Roman"/>
        </w:rPr>
        <w:t>atkritumu</w:t>
      </w:r>
      <w:r w:rsidR="000614A7" w:rsidRPr="00BF36DE">
        <w:rPr>
          <w:rFonts w:ascii="Times New Roman" w:hAnsi="Times New Roman"/>
        </w:rPr>
        <w:t xml:space="preserve"> </w:t>
      </w:r>
      <w:r w:rsidR="003C0F1E" w:rsidRPr="00BF36DE">
        <w:rPr>
          <w:rFonts w:ascii="Times New Roman" w:hAnsi="Times New Roman"/>
        </w:rPr>
        <w:t xml:space="preserve">apsaimniekošana </w:t>
      </w:r>
      <w:r w:rsidR="00A10F74" w:rsidRPr="00BF36DE">
        <w:rPr>
          <w:rFonts w:ascii="Times New Roman" w:hAnsi="Times New Roman"/>
        </w:rPr>
        <w:t>Kokneses</w:t>
      </w:r>
      <w:r w:rsidR="003C0F1E" w:rsidRPr="00BF36DE">
        <w:rPr>
          <w:rFonts w:ascii="Times New Roman" w:hAnsi="Times New Roman"/>
        </w:rPr>
        <w:t xml:space="preserve"> </w:t>
      </w:r>
      <w:r w:rsidRPr="00BF36DE">
        <w:rPr>
          <w:rFonts w:ascii="Times New Roman" w:hAnsi="Times New Roman"/>
        </w:rPr>
        <w:t xml:space="preserve">novada </w:t>
      </w:r>
      <w:r w:rsidR="000B61AC" w:rsidRPr="00BF36DE">
        <w:rPr>
          <w:rFonts w:ascii="Times New Roman" w:hAnsi="Times New Roman"/>
        </w:rPr>
        <w:t xml:space="preserve">administratīvajā </w:t>
      </w:r>
      <w:r w:rsidRPr="00BF36DE">
        <w:rPr>
          <w:rFonts w:ascii="Times New Roman" w:hAnsi="Times New Roman"/>
        </w:rPr>
        <w:t xml:space="preserve">teritorijā saskaņā ar Tehnisko specifikāciju (skat. </w:t>
      </w:r>
      <w:r w:rsidR="003C0F1E" w:rsidRPr="00BF36DE">
        <w:rPr>
          <w:rFonts w:ascii="Times New Roman" w:hAnsi="Times New Roman"/>
          <w:color w:val="000000" w:themeColor="text1"/>
        </w:rPr>
        <w:t>1. pielikumā</w:t>
      </w:r>
      <w:r w:rsidRPr="00BF36DE">
        <w:rPr>
          <w:rFonts w:ascii="Times New Roman" w:hAnsi="Times New Roman"/>
          <w:color w:val="000000" w:themeColor="text1"/>
        </w:rPr>
        <w:t>).</w:t>
      </w:r>
      <w:r w:rsidRPr="00BF36DE">
        <w:rPr>
          <w:rFonts w:ascii="Times New Roman" w:hAnsi="Times New Roman"/>
          <w:b/>
          <w:color w:val="000000" w:themeColor="text1"/>
        </w:rPr>
        <w:t xml:space="preserve"> </w:t>
      </w:r>
    </w:p>
    <w:p w14:paraId="4C237159" w14:textId="77777777" w:rsidR="00664B50" w:rsidRPr="00A74309" w:rsidRDefault="00664B50" w:rsidP="00664B50">
      <w:pPr>
        <w:pStyle w:val="Sarakstarindkopa"/>
        <w:numPr>
          <w:ilvl w:val="1"/>
          <w:numId w:val="1"/>
        </w:numPr>
        <w:jc w:val="both"/>
        <w:rPr>
          <w:rFonts w:ascii="Times New Roman" w:hAnsi="Times New Roman"/>
          <w:b/>
          <w:color w:val="000000" w:themeColor="text1"/>
        </w:rPr>
      </w:pPr>
      <w:r w:rsidRPr="00A74309">
        <w:rPr>
          <w:rFonts w:ascii="Times New Roman" w:hAnsi="Times New Roman"/>
          <w:color w:val="000000" w:themeColor="text1"/>
        </w:rPr>
        <w:t xml:space="preserve">CPV kods: </w:t>
      </w:r>
      <w:r w:rsidRPr="00791DCD">
        <w:rPr>
          <w:rFonts w:ascii="Times New Roman" w:hAnsi="Times New Roman"/>
          <w:b/>
          <w:color w:val="000000" w:themeColor="text1"/>
        </w:rPr>
        <w:t>905</w:t>
      </w:r>
      <w:r w:rsidR="00363A71" w:rsidRPr="00791DCD">
        <w:rPr>
          <w:rFonts w:ascii="Times New Roman" w:hAnsi="Times New Roman"/>
          <w:b/>
          <w:color w:val="000000" w:themeColor="text1"/>
        </w:rPr>
        <w:t>11000</w:t>
      </w:r>
      <w:r w:rsidRPr="00791DCD">
        <w:rPr>
          <w:rFonts w:ascii="Times New Roman" w:hAnsi="Times New Roman"/>
          <w:b/>
          <w:color w:val="000000" w:themeColor="text1"/>
        </w:rPr>
        <w:t xml:space="preserve">-2 </w:t>
      </w:r>
      <w:r w:rsidR="00363A71" w:rsidRPr="00A74309">
        <w:rPr>
          <w:rFonts w:ascii="Times New Roman" w:hAnsi="Times New Roman"/>
          <w:color w:val="000000" w:themeColor="text1"/>
        </w:rPr>
        <w:t>(atkritumu savākšanas pakalpojumi).</w:t>
      </w:r>
    </w:p>
    <w:p w14:paraId="06C032FC" w14:textId="042EF5A7" w:rsidR="00363A71" w:rsidRPr="005E0687" w:rsidRDefault="00363A71" w:rsidP="00664B50">
      <w:pPr>
        <w:pStyle w:val="Sarakstarindkopa"/>
        <w:numPr>
          <w:ilvl w:val="1"/>
          <w:numId w:val="1"/>
        </w:numPr>
        <w:jc w:val="both"/>
        <w:rPr>
          <w:rFonts w:ascii="Times New Roman" w:hAnsi="Times New Roman"/>
          <w:b/>
          <w:color w:val="000000" w:themeColor="text1"/>
        </w:rPr>
      </w:pPr>
      <w:r w:rsidRPr="005E0687">
        <w:rPr>
          <w:rFonts w:ascii="Times New Roman" w:hAnsi="Times New Roman"/>
          <w:color w:val="000000" w:themeColor="text1"/>
        </w:rPr>
        <w:t>Pakalpojuma izpildes vieta –</w:t>
      </w:r>
      <w:r w:rsidRPr="005E0687">
        <w:rPr>
          <w:rFonts w:ascii="Times New Roman" w:hAnsi="Times New Roman"/>
          <w:b/>
          <w:color w:val="000000" w:themeColor="text1"/>
        </w:rPr>
        <w:t xml:space="preserve"> </w:t>
      </w:r>
      <w:r w:rsidR="00A10F74" w:rsidRPr="005E0687">
        <w:rPr>
          <w:rFonts w:ascii="Times New Roman" w:hAnsi="Times New Roman"/>
          <w:color w:val="000000" w:themeColor="text1"/>
        </w:rPr>
        <w:t>Kokneses</w:t>
      </w:r>
      <w:r w:rsidRPr="005E0687">
        <w:rPr>
          <w:rFonts w:ascii="Times New Roman" w:hAnsi="Times New Roman"/>
          <w:color w:val="000000" w:themeColor="text1"/>
        </w:rPr>
        <w:t xml:space="preserve"> </w:t>
      </w:r>
      <w:r w:rsidR="000B61AC" w:rsidRPr="005E0687">
        <w:rPr>
          <w:rFonts w:ascii="Times New Roman" w:hAnsi="Times New Roman"/>
          <w:color w:val="000000" w:themeColor="text1"/>
        </w:rPr>
        <w:t>novada administratīvā teritorija</w:t>
      </w:r>
      <w:r w:rsidR="000614A7" w:rsidRPr="005E0687">
        <w:rPr>
          <w:rFonts w:ascii="Times New Roman" w:hAnsi="Times New Roman"/>
          <w:color w:val="000000" w:themeColor="text1"/>
        </w:rPr>
        <w:t xml:space="preserve"> – </w:t>
      </w:r>
      <w:r w:rsidR="00A10F74" w:rsidRPr="005E0687">
        <w:rPr>
          <w:rFonts w:ascii="Times New Roman" w:hAnsi="Times New Roman"/>
          <w:color w:val="000000" w:themeColor="text1"/>
        </w:rPr>
        <w:t>Kokneses</w:t>
      </w:r>
      <w:r w:rsidR="000614A7" w:rsidRPr="005E0687">
        <w:rPr>
          <w:rFonts w:ascii="Times New Roman" w:hAnsi="Times New Roman"/>
          <w:color w:val="000000" w:themeColor="text1"/>
        </w:rPr>
        <w:t xml:space="preserve"> pagasts, </w:t>
      </w:r>
      <w:r w:rsidR="00A74309" w:rsidRPr="005E0687">
        <w:rPr>
          <w:rFonts w:ascii="Times New Roman" w:hAnsi="Times New Roman"/>
          <w:color w:val="000000" w:themeColor="text1"/>
        </w:rPr>
        <w:t>Bebru</w:t>
      </w:r>
      <w:r w:rsidR="000614A7" w:rsidRPr="005E0687">
        <w:rPr>
          <w:rFonts w:ascii="Times New Roman" w:hAnsi="Times New Roman"/>
          <w:color w:val="000000" w:themeColor="text1"/>
        </w:rPr>
        <w:t xml:space="preserve"> pagasts</w:t>
      </w:r>
      <w:r w:rsidR="00A74309" w:rsidRPr="005E0687">
        <w:rPr>
          <w:rFonts w:ascii="Times New Roman" w:hAnsi="Times New Roman"/>
          <w:color w:val="000000" w:themeColor="text1"/>
        </w:rPr>
        <w:t xml:space="preserve"> un Iršu</w:t>
      </w:r>
      <w:r w:rsidR="000614A7" w:rsidRPr="005E0687">
        <w:rPr>
          <w:rFonts w:ascii="Times New Roman" w:hAnsi="Times New Roman"/>
          <w:color w:val="000000" w:themeColor="text1"/>
        </w:rPr>
        <w:t xml:space="preserve"> pagasts</w:t>
      </w:r>
      <w:r w:rsidRPr="005E0687">
        <w:rPr>
          <w:rFonts w:ascii="Times New Roman" w:hAnsi="Times New Roman"/>
          <w:color w:val="000000" w:themeColor="text1"/>
        </w:rPr>
        <w:t>.</w:t>
      </w:r>
    </w:p>
    <w:p w14:paraId="1892C304" w14:textId="2BE057C1" w:rsidR="00A74309" w:rsidRPr="005E0687" w:rsidRDefault="00A74309" w:rsidP="00664B50">
      <w:pPr>
        <w:pStyle w:val="Sarakstarindkopa"/>
        <w:numPr>
          <w:ilvl w:val="1"/>
          <w:numId w:val="1"/>
        </w:numPr>
        <w:jc w:val="both"/>
        <w:rPr>
          <w:rFonts w:ascii="Times New Roman" w:hAnsi="Times New Roman"/>
          <w:b/>
          <w:color w:val="000000" w:themeColor="text1"/>
        </w:rPr>
      </w:pPr>
      <w:r w:rsidRPr="005E0687">
        <w:rPr>
          <w:rFonts w:ascii="Times New Roman" w:hAnsi="Times New Roman"/>
          <w:color w:val="000000" w:themeColor="text1"/>
        </w:rPr>
        <w:t>Līguma izpildes termiņš 60 (sešdesmit) mēneši no iepirkuma līguma noslēgšanas dienas. Pakalpojuma izpildes uzsākšanas laiks – ne vēlāk kā 3 (trīs) mēnešu laikā no līguma noslēgšanas dienas</w:t>
      </w:r>
    </w:p>
    <w:p w14:paraId="7A59CF4A" w14:textId="77777777" w:rsidR="00D37E39" w:rsidRDefault="00363A71" w:rsidP="000B61AC">
      <w:pPr>
        <w:pStyle w:val="Sarakstarindkopa"/>
        <w:numPr>
          <w:ilvl w:val="1"/>
          <w:numId w:val="1"/>
        </w:numPr>
        <w:jc w:val="both"/>
        <w:rPr>
          <w:rFonts w:ascii="Times New Roman" w:hAnsi="Times New Roman"/>
          <w:color w:val="000000" w:themeColor="text1"/>
        </w:rPr>
      </w:pPr>
      <w:r w:rsidRPr="005E0687">
        <w:rPr>
          <w:rFonts w:ascii="Times New Roman" w:hAnsi="Times New Roman"/>
          <w:color w:val="000000" w:themeColor="text1"/>
        </w:rPr>
        <w:t xml:space="preserve">Maksājumu kārtība atrunāta Iepirkuma līguma projektā </w:t>
      </w:r>
      <w:r w:rsidR="0032089C" w:rsidRPr="005E0687">
        <w:rPr>
          <w:rFonts w:ascii="Times New Roman" w:hAnsi="Times New Roman"/>
          <w:color w:val="000000" w:themeColor="text1"/>
        </w:rPr>
        <w:t>(skat. 12.</w:t>
      </w:r>
      <w:r w:rsidRPr="005E0687">
        <w:rPr>
          <w:rFonts w:ascii="Times New Roman" w:hAnsi="Times New Roman"/>
          <w:color w:val="000000" w:themeColor="text1"/>
        </w:rPr>
        <w:t xml:space="preserve"> pielikumu).</w:t>
      </w:r>
    </w:p>
    <w:p w14:paraId="777F7345" w14:textId="64E9F12B" w:rsidR="00536298" w:rsidRPr="00536298" w:rsidRDefault="00536298" w:rsidP="00621A5F">
      <w:pPr>
        <w:pStyle w:val="Sarakstarindkopa"/>
        <w:numPr>
          <w:ilvl w:val="1"/>
          <w:numId w:val="1"/>
        </w:numPr>
        <w:jc w:val="both"/>
        <w:rPr>
          <w:rFonts w:ascii="Times New Roman" w:hAnsi="Times New Roman"/>
          <w:color w:val="000000" w:themeColor="text1"/>
        </w:rPr>
      </w:pPr>
      <w:r w:rsidRPr="00536298">
        <w:rPr>
          <w:rFonts w:ascii="Times New Roman" w:hAnsi="Times New Roman"/>
          <w:color w:val="000000" w:themeColor="text1"/>
        </w:rPr>
        <w:t xml:space="preserve">Iepirkuma priekšmets nav sadalīts daļās. Pamatojums iepirkuma līguma slēgšanas tiesību piešķiršanai, nedalot iepirkumu daļās ir: viens pretendentu loks; viens </w:t>
      </w:r>
      <w:r>
        <w:rPr>
          <w:rFonts w:ascii="Times New Roman" w:hAnsi="Times New Roman"/>
          <w:color w:val="000000" w:themeColor="text1"/>
        </w:rPr>
        <w:t xml:space="preserve">konkrēts pakalpojumu sniegšanas veids, </w:t>
      </w:r>
      <w:r w:rsidRPr="00536298">
        <w:rPr>
          <w:rFonts w:ascii="Times New Roman" w:hAnsi="Times New Roman"/>
          <w:color w:val="000000" w:themeColor="text1"/>
        </w:rPr>
        <w:t xml:space="preserve">viens </w:t>
      </w:r>
      <w:r>
        <w:rPr>
          <w:rFonts w:ascii="Times New Roman" w:hAnsi="Times New Roman"/>
          <w:color w:val="000000" w:themeColor="text1"/>
        </w:rPr>
        <w:t>pakalpojuma</w:t>
      </w:r>
      <w:r w:rsidRPr="00536298">
        <w:rPr>
          <w:rFonts w:ascii="Times New Roman" w:hAnsi="Times New Roman"/>
          <w:color w:val="000000" w:themeColor="text1"/>
        </w:rPr>
        <w:t xml:space="preserve"> veikšanas laiks.</w:t>
      </w:r>
    </w:p>
    <w:p w14:paraId="627231E2" w14:textId="77777777" w:rsidR="000B61AC" w:rsidRPr="000B61AC" w:rsidRDefault="000B61AC" w:rsidP="000B61AC">
      <w:pPr>
        <w:pStyle w:val="Sarakstarindkopa"/>
        <w:ind w:left="792"/>
        <w:jc w:val="both"/>
        <w:rPr>
          <w:rFonts w:ascii="Times New Roman" w:hAnsi="Times New Roman"/>
          <w:color w:val="FF0000"/>
        </w:rPr>
      </w:pPr>
    </w:p>
    <w:p w14:paraId="51F0896F" w14:textId="77777777" w:rsidR="00D37E39" w:rsidRPr="00937AE5" w:rsidRDefault="00D37E39" w:rsidP="00D37E39">
      <w:pPr>
        <w:pStyle w:val="Sarakstarindkopa"/>
        <w:numPr>
          <w:ilvl w:val="0"/>
          <w:numId w:val="1"/>
        </w:numPr>
        <w:jc w:val="center"/>
        <w:rPr>
          <w:rFonts w:ascii="Times New Roman" w:hAnsi="Times New Roman"/>
          <w:b/>
          <w:color w:val="000000" w:themeColor="text1"/>
        </w:rPr>
      </w:pPr>
      <w:r w:rsidRPr="00937AE5">
        <w:rPr>
          <w:rFonts w:ascii="Times New Roman" w:hAnsi="Times New Roman"/>
          <w:b/>
          <w:color w:val="000000" w:themeColor="text1"/>
        </w:rPr>
        <w:t>Pretendents un apakšuzņēmēji</w:t>
      </w:r>
    </w:p>
    <w:p w14:paraId="13D55B77" w14:textId="77777777" w:rsidR="00363A71" w:rsidRPr="00937AE5" w:rsidRDefault="0062189C">
      <w:pPr>
        <w:pStyle w:val="Sarakstarindkopa"/>
        <w:numPr>
          <w:ilvl w:val="1"/>
          <w:numId w:val="1"/>
        </w:numPr>
        <w:jc w:val="both"/>
        <w:rPr>
          <w:rFonts w:ascii="Times New Roman" w:hAnsi="Times New Roman"/>
          <w:b/>
          <w:color w:val="000000" w:themeColor="text1"/>
        </w:rPr>
      </w:pPr>
      <w:r w:rsidRPr="00937AE5">
        <w:rPr>
          <w:rFonts w:ascii="Times New Roman" w:hAnsi="Times New Roman"/>
          <w:b/>
          <w:color w:val="000000" w:themeColor="text1"/>
        </w:rPr>
        <w:t>Pretendents</w:t>
      </w:r>
      <w:r w:rsidRPr="00937AE5">
        <w:rPr>
          <w:rFonts w:ascii="Times New Roman" w:hAnsi="Times New Roman"/>
          <w:color w:val="000000" w:themeColor="text1"/>
        </w:rPr>
        <w:t xml:space="preserve"> ir piegādātājs, kurš iesniedzis piedāvājumu Atklātā konkursā. </w:t>
      </w:r>
      <w:r w:rsidRPr="00937AE5">
        <w:rPr>
          <w:rFonts w:ascii="Times New Roman" w:hAnsi="Times New Roman"/>
          <w:b/>
          <w:color w:val="000000" w:themeColor="text1"/>
        </w:rPr>
        <w:t>Piegādātājs</w:t>
      </w:r>
      <w:r w:rsidRPr="00937AE5">
        <w:rPr>
          <w:rFonts w:ascii="Times New Roman" w:hAnsi="Times New Roman"/>
          <w:color w:val="000000" w:themeColor="text1"/>
        </w:rPr>
        <w:t xml:space="preserve"> ir fiziska vai juridiska persona, šādu personu apvienība jebkurā to kombinācijā, kas attiecīgi piedāvā tirgū sniegt pakalpojumus, normatīvajos aktos noteiktajos gadījumos un noteiktajā kārtībā reģistrēts (ja šāda reģistrācija nepieciešama saskaņā ar spēkā esošajiem normatīvajiem aktiem).</w:t>
      </w:r>
    </w:p>
    <w:p w14:paraId="7B22AC88" w14:textId="77777777" w:rsidR="0062189C" w:rsidRPr="00937AE5" w:rsidRDefault="0062189C">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 xml:space="preserve">Ja piedāvājumu iesniedz </w:t>
      </w:r>
      <w:r w:rsidRPr="00A74309">
        <w:rPr>
          <w:rFonts w:ascii="Times New Roman" w:hAnsi="Times New Roman"/>
          <w:b/>
          <w:color w:val="000000" w:themeColor="text1"/>
        </w:rPr>
        <w:t>personu apvienība</w:t>
      </w:r>
      <w:r w:rsidRPr="00937AE5">
        <w:rPr>
          <w:rFonts w:ascii="Times New Roman" w:hAnsi="Times New Roman"/>
          <w:color w:val="000000" w:themeColor="text1"/>
        </w:rPr>
        <w:t>, iesniedzamo dokumentu paketei jāpievieno sadarbības līgums, kurā noteikts, ka visi personu apvienības dalībnieki kopā un atsevišķi ir atbildīgi par līgumā noteikto pakalpojumu izpildi</w:t>
      </w:r>
      <w:r w:rsidR="00CB11C9" w:rsidRPr="00937AE5">
        <w:rPr>
          <w:rFonts w:ascii="Times New Roman" w:hAnsi="Times New Roman"/>
          <w:color w:val="000000" w:themeColor="text1"/>
        </w:rPr>
        <w:t xml:space="preserve">, kā arī </w:t>
      </w:r>
      <w:r w:rsidRPr="00937AE5">
        <w:rPr>
          <w:rFonts w:ascii="Times New Roman" w:hAnsi="Times New Roman"/>
          <w:color w:val="000000" w:themeColor="text1"/>
        </w:rPr>
        <w:t>pilnvara galvenajam dalībniekam pārstāvēt personu apvienību Atklātā konkursā un dalībnieku vārdā parakstīt piedāvājuma dokumentus. Sadarbības līgumā ir obligāti jābūt fiksētam, kādas personas ir apvienojušās personu apvienībā, katra personu apvienības dalībnieka veicamo pakalpojumu apjomam, apvienības dalībnieku tiesības un pienākumi.</w:t>
      </w:r>
    </w:p>
    <w:p w14:paraId="7C41E878" w14:textId="77777777" w:rsidR="0062189C" w:rsidRPr="00937AE5" w:rsidRDefault="00871507">
      <w:pPr>
        <w:pStyle w:val="Sarakstarindkopa"/>
        <w:numPr>
          <w:ilvl w:val="1"/>
          <w:numId w:val="1"/>
        </w:numPr>
        <w:jc w:val="both"/>
        <w:rPr>
          <w:rFonts w:ascii="Times New Roman" w:hAnsi="Times New Roman"/>
          <w:b/>
          <w:color w:val="000000" w:themeColor="text1"/>
        </w:rPr>
      </w:pPr>
      <w:r w:rsidRPr="00937AE5">
        <w:rPr>
          <w:rFonts w:ascii="Times New Roman" w:hAnsi="Times New Roman"/>
          <w:color w:val="000000" w:themeColor="text1"/>
        </w:rPr>
        <w:t xml:space="preserve">Pretendents </w:t>
      </w:r>
      <w:r w:rsidRPr="00A74309">
        <w:rPr>
          <w:rFonts w:ascii="Times New Roman" w:hAnsi="Times New Roman"/>
          <w:b/>
          <w:color w:val="000000" w:themeColor="text1"/>
        </w:rPr>
        <w:t>var balstīties</w:t>
      </w:r>
      <w:r w:rsidRPr="00937AE5">
        <w:rPr>
          <w:rFonts w:ascii="Times New Roman" w:hAnsi="Times New Roman"/>
          <w:color w:val="000000" w:themeColor="text1"/>
        </w:rPr>
        <w:t xml:space="preserve"> uz citu uzņēmēju iespējām, ja tas ir nepieciešams konkrētā līguma izpildei, neatkarīgi no savstarpējo attiecību tiesiskā rakstura. Pretendents var balstīties uz cita uzņēmēja iespējām, apliecinot atbilstību prasībai par finanšu apgrozījumu, pierādot, ka minētā persona uzņemsies atbildību pret Pasūtītāju un ar savu saimniecisko vai finansiālo stāvokli garantēs līguma izpildi. Balstoties uz citu personu iespējām, pretendents pierāda pasūtītājam, ka viņa rīcībā būs nepieciešamie resursi, iesniedzot šo uzņēmēju apliecinājumu vai vienošanos par nepieciešamo resursu nodošanu pretendenta rīcībā, norādot konkrētus pienākumus un to apjomus.</w:t>
      </w:r>
    </w:p>
    <w:p w14:paraId="07804898" w14:textId="77777777" w:rsidR="00871507" w:rsidRPr="00D23116" w:rsidRDefault="00871507">
      <w:pPr>
        <w:pStyle w:val="Sarakstarindkopa"/>
        <w:numPr>
          <w:ilvl w:val="1"/>
          <w:numId w:val="1"/>
        </w:numPr>
        <w:jc w:val="both"/>
        <w:rPr>
          <w:rFonts w:ascii="Times New Roman" w:hAnsi="Times New Roman"/>
          <w:b/>
          <w:color w:val="000000" w:themeColor="text1"/>
        </w:rPr>
      </w:pPr>
      <w:r w:rsidRPr="0032089C">
        <w:rPr>
          <w:rFonts w:ascii="Times New Roman" w:hAnsi="Times New Roman"/>
          <w:b/>
          <w:color w:val="000000" w:themeColor="text1"/>
        </w:rPr>
        <w:lastRenderedPageBreak/>
        <w:t>Apakšuzņēmējs</w:t>
      </w:r>
      <w:r w:rsidRPr="00937AE5">
        <w:rPr>
          <w:rFonts w:ascii="Times New Roman" w:hAnsi="Times New Roman"/>
          <w:color w:val="000000" w:themeColor="text1"/>
        </w:rPr>
        <w:t xml:space="preserve"> ir pretendenta vai tā apakšuzņēmēja piesaistīta vai nolīgta persona, kā arī ar to saistītā persona, kura sniegs pakalpojumus, kas nepieciešami iepirkuma līguma izpildei neatkarīgi no tā, vai šī persona pakalpojumu sniegs pretendentam vai citam apakšuzņēmējam. </w:t>
      </w:r>
      <w:r w:rsidR="00591053" w:rsidRPr="00937AE5">
        <w:rPr>
          <w:rFonts w:ascii="Times New Roman" w:hAnsi="Times New Roman"/>
          <w:color w:val="000000" w:themeColor="text1"/>
        </w:rPr>
        <w:t>Apakšuzņēmēja sniedzamo pakalpojumu kopējā vērtība tiek noteikta, ņemot vērā apakšuzņēmēja un visu attiecīgā iepirkuma ietvaros saistīto uzņēmumu sniedzamo pakalpojumu vērtību. Par saistīto uzņēmumu uzskata kapitālsabiedrību</w:t>
      </w:r>
      <w:r w:rsidR="00F67763" w:rsidRPr="00937AE5">
        <w:rPr>
          <w:rFonts w:ascii="Times New Roman" w:hAnsi="Times New Roman"/>
          <w:color w:val="000000" w:themeColor="text1"/>
        </w:rPr>
        <w:t xml:space="preserve">, kurā saskaņā ar </w:t>
      </w:r>
      <w:r w:rsidR="00F67763" w:rsidRPr="00D23116">
        <w:rPr>
          <w:rFonts w:ascii="Times New Roman" w:hAnsi="Times New Roman"/>
          <w:color w:val="000000" w:themeColor="text1"/>
        </w:rPr>
        <w:t>Koncernu likumu, apakšuzņēmējam ir izšķirošā ietekme vai kurai ir izšķirošā ietekme apakšuzņēmējā, vai kapitālsabiedrību, kurā izšķirošā ietekme ir citai kapitālsabiedrībai, kam vienlaikus ir izšķiroša ietekme attiecīgajā apakšuzņēmējā.</w:t>
      </w:r>
    </w:p>
    <w:p w14:paraId="5F6DB294" w14:textId="77777777" w:rsidR="00251F82" w:rsidRPr="00D23116" w:rsidRDefault="00251F82" w:rsidP="00251F82">
      <w:pPr>
        <w:pStyle w:val="Sarakstarindkopa"/>
        <w:ind w:left="792"/>
        <w:jc w:val="both"/>
        <w:rPr>
          <w:rFonts w:ascii="Times New Roman" w:hAnsi="Times New Roman"/>
          <w:color w:val="000000" w:themeColor="text1"/>
        </w:rPr>
      </w:pPr>
    </w:p>
    <w:p w14:paraId="0E68BCEC" w14:textId="77777777" w:rsidR="00251F82" w:rsidRPr="00D23116" w:rsidRDefault="00251F82" w:rsidP="00251F82">
      <w:pPr>
        <w:pStyle w:val="Sarakstarindkopa"/>
        <w:numPr>
          <w:ilvl w:val="0"/>
          <w:numId w:val="1"/>
        </w:numPr>
        <w:jc w:val="center"/>
        <w:rPr>
          <w:rFonts w:ascii="Times New Roman" w:hAnsi="Times New Roman"/>
          <w:b/>
          <w:color w:val="000000" w:themeColor="text1"/>
        </w:rPr>
      </w:pPr>
      <w:r w:rsidRPr="00D23116">
        <w:rPr>
          <w:rFonts w:ascii="Times New Roman" w:hAnsi="Times New Roman"/>
          <w:b/>
          <w:color w:val="000000" w:themeColor="text1"/>
        </w:rPr>
        <w:t>Iepazīšanās ar konkursa nolikumu</w:t>
      </w:r>
    </w:p>
    <w:p w14:paraId="0654E411" w14:textId="25C3CDB1" w:rsidR="0048656D" w:rsidRPr="00D23116" w:rsidRDefault="003F75C0" w:rsidP="00D23116">
      <w:pPr>
        <w:pStyle w:val="Sarakstarindkopa"/>
        <w:numPr>
          <w:ilvl w:val="1"/>
          <w:numId w:val="1"/>
        </w:numPr>
        <w:ind w:hanging="508"/>
        <w:jc w:val="both"/>
        <w:rPr>
          <w:rStyle w:val="Hipersaite"/>
          <w:rFonts w:ascii="Times New Roman" w:hAnsi="Times New Roman"/>
          <w:b/>
          <w:i/>
          <w:color w:val="000000" w:themeColor="text1"/>
          <w:u w:val="none"/>
        </w:rPr>
      </w:pPr>
      <w:r w:rsidRPr="00D23116">
        <w:rPr>
          <w:rFonts w:ascii="Times New Roman" w:hAnsi="Times New Roman"/>
        </w:rPr>
        <w:t xml:space="preserve">Konkursa nolikums, tā grozījumi, kā arī iepirkuma komisijas sniegtās atbildes uz ieinteresēto piegādātāju uzdotajiem jautājumiem elektroniskā formā pieejamas </w:t>
      </w:r>
      <w:r w:rsidRPr="00D23116">
        <w:rPr>
          <w:rFonts w:ascii="Times New Roman" w:hAnsi="Times New Roman"/>
          <w:u w:val="single"/>
        </w:rPr>
        <w:t>pircēja profilā</w:t>
      </w:r>
      <w:r w:rsidRPr="00D23116">
        <w:rPr>
          <w:rFonts w:ascii="Times New Roman" w:hAnsi="Times New Roman"/>
        </w:rPr>
        <w:t xml:space="preserve">: interneta vietnēs </w:t>
      </w:r>
      <w:hyperlink r:id="rId10" w:history="1">
        <w:r w:rsidR="00A74309" w:rsidRPr="00D23116">
          <w:rPr>
            <w:rStyle w:val="Hipersaite"/>
            <w:rFonts w:ascii="Times New Roman" w:hAnsi="Times New Roman"/>
          </w:rPr>
          <w:t>http://koknese.lv/iepirkumi</w:t>
        </w:r>
      </w:hyperlink>
      <w:r w:rsidR="00763167" w:rsidRPr="00D23116">
        <w:rPr>
          <w:rStyle w:val="Hipersaite"/>
          <w:rFonts w:ascii="Times New Roman" w:hAnsi="Times New Roman"/>
        </w:rPr>
        <w:t xml:space="preserve"> u</w:t>
      </w:r>
      <w:r w:rsidRPr="00D23116">
        <w:rPr>
          <w:rFonts w:ascii="Times New Roman" w:hAnsi="Times New Roman"/>
        </w:rPr>
        <w:t>n</w:t>
      </w:r>
      <w:r w:rsidR="00994B25" w:rsidRPr="00D23116">
        <w:rPr>
          <w:rFonts w:ascii="Times New Roman" w:hAnsi="Times New Roman"/>
        </w:rPr>
        <w:t xml:space="preserve"> </w:t>
      </w:r>
      <w:hyperlink r:id="rId11" w:history="1">
        <w:r w:rsidR="00994B25" w:rsidRPr="00D23116">
          <w:rPr>
            <w:rStyle w:val="Hipersaite"/>
            <w:rFonts w:ascii="Times New Roman" w:hAnsi="Times New Roman"/>
          </w:rPr>
          <w:t>https://www.eis.gov.lv/EKEIS/Procurement/Edit/12494</w:t>
        </w:r>
      </w:hyperlink>
      <w:r w:rsidR="00763167" w:rsidRPr="00D23116">
        <w:rPr>
          <w:rFonts w:ascii="Times New Roman" w:hAnsi="Times New Roman"/>
        </w:rPr>
        <w:t xml:space="preserve"> </w:t>
      </w:r>
      <w:r w:rsidR="0048656D" w:rsidRPr="00D23116">
        <w:rPr>
          <w:rFonts w:ascii="Times New Roman" w:hAnsi="Times New Roman"/>
          <w:color w:val="000000" w:themeColor="text1"/>
        </w:rPr>
        <w:t xml:space="preserve">Ja ieinteresētais piegādātājs pieprasa izsniegt iepirkuma procedūras dokumentus drukātā veidā, pasūtītājs tos izsniedz ieinteresētajam piegādātājam </w:t>
      </w:r>
      <w:r w:rsidR="0032089C" w:rsidRPr="00D23116">
        <w:rPr>
          <w:rFonts w:ascii="Times New Roman" w:hAnsi="Times New Roman"/>
          <w:color w:val="000000" w:themeColor="text1"/>
        </w:rPr>
        <w:t>3 (</w:t>
      </w:r>
      <w:r w:rsidR="0048656D" w:rsidRPr="00D23116">
        <w:rPr>
          <w:rFonts w:ascii="Times New Roman" w:hAnsi="Times New Roman"/>
          <w:color w:val="000000" w:themeColor="text1"/>
        </w:rPr>
        <w:t>triju</w:t>
      </w:r>
      <w:r w:rsidR="0032089C" w:rsidRPr="00D23116">
        <w:rPr>
          <w:rFonts w:ascii="Times New Roman" w:hAnsi="Times New Roman"/>
          <w:color w:val="000000" w:themeColor="text1"/>
        </w:rPr>
        <w:t>)</w:t>
      </w:r>
      <w:r w:rsidR="0048656D" w:rsidRPr="00D23116">
        <w:rPr>
          <w:rFonts w:ascii="Times New Roman" w:hAnsi="Times New Roman"/>
          <w:color w:val="000000" w:themeColor="text1"/>
        </w:rPr>
        <w:t xml:space="preserve"> darba dienu laikā no pieprasījuma dienas, ievērojot, ka dokumentu pieprasījums iesniegts laikā pirms piedāvājumu iesniegšanas beigu termiņa. Pasūtītājs par nolikuma izsniegšanu drukātā veidā var pieprasīt samaksu, kas nepārsniedz dokumentu pavairošanas un nosūtīšanas faktiskos izdevumus.</w:t>
      </w:r>
      <w:r w:rsidRPr="00D23116">
        <w:rPr>
          <w:rFonts w:ascii="Times New Roman" w:hAnsi="Times New Roman"/>
          <w:color w:val="000000" w:themeColor="text1"/>
        </w:rPr>
        <w:t xml:space="preserve"> </w:t>
      </w:r>
      <w:r w:rsidRPr="00D23116">
        <w:rPr>
          <w:rFonts w:ascii="Times New Roman" w:hAnsi="Times New Roman"/>
        </w:rPr>
        <w:t>Tiek uzskatīts, ka visi ieinteresētie piegādātāji papildu informāciju ir saņēmuši brīdī, kad tā publicēta pircēja profilā: interneta vietnē</w:t>
      </w:r>
      <w:r w:rsidR="00A74309" w:rsidRPr="00D23116">
        <w:t xml:space="preserve"> </w:t>
      </w:r>
      <w:hyperlink r:id="rId12" w:history="1">
        <w:r w:rsidR="00A74309" w:rsidRPr="00D23116">
          <w:rPr>
            <w:rStyle w:val="Hipersaite"/>
            <w:rFonts w:ascii="Times New Roman" w:hAnsi="Times New Roman"/>
          </w:rPr>
          <w:t>http://koknese.lv/iepirkumi</w:t>
        </w:r>
      </w:hyperlink>
      <w:r w:rsidR="00994B25" w:rsidRPr="00D23116">
        <w:rPr>
          <w:rStyle w:val="Hipersaite"/>
          <w:rFonts w:ascii="Times New Roman" w:hAnsi="Times New Roman"/>
        </w:rPr>
        <w:t xml:space="preserve"> </w:t>
      </w:r>
      <w:r w:rsidRPr="00D23116">
        <w:rPr>
          <w:rFonts w:ascii="Times New Roman" w:hAnsi="Times New Roman"/>
          <w:b/>
          <w:i/>
        </w:rPr>
        <w:t>vai</w:t>
      </w:r>
      <w:r w:rsidR="00A74309" w:rsidRPr="00D23116">
        <w:rPr>
          <w:rFonts w:ascii="Times New Roman" w:hAnsi="Times New Roman"/>
          <w:b/>
          <w:i/>
        </w:rPr>
        <w:t xml:space="preserve"> </w:t>
      </w:r>
      <w:hyperlink r:id="rId13" w:history="1">
        <w:r w:rsidR="00994B25" w:rsidRPr="00D23116">
          <w:rPr>
            <w:rStyle w:val="Hipersaite"/>
          </w:rPr>
          <w:t>https://www.eis.gov.lv/EKEIS/Procurement/Edit/12494</w:t>
        </w:r>
      </w:hyperlink>
      <w:r w:rsidR="00994B25" w:rsidRPr="00D23116">
        <w:t xml:space="preserve"> </w:t>
      </w:r>
      <w:r w:rsidR="00B45199" w:rsidRPr="00D23116">
        <w:rPr>
          <w:rFonts w:ascii="Times New Roman" w:hAnsi="Times New Roman"/>
          <w:b/>
          <w:i/>
        </w:rPr>
        <w:t>.</w:t>
      </w:r>
    </w:p>
    <w:p w14:paraId="5231764C" w14:textId="44CD155E" w:rsidR="003F75C0" w:rsidRPr="00A74309" w:rsidRDefault="003F75C0">
      <w:pPr>
        <w:pStyle w:val="Sarakstarindkopa"/>
        <w:numPr>
          <w:ilvl w:val="1"/>
          <w:numId w:val="1"/>
        </w:numPr>
        <w:jc w:val="both"/>
        <w:rPr>
          <w:rFonts w:ascii="Times New Roman" w:hAnsi="Times New Roman"/>
          <w:b/>
          <w:color w:val="000000" w:themeColor="text1"/>
        </w:rPr>
      </w:pPr>
      <w:r w:rsidRPr="00D23116">
        <w:rPr>
          <w:rFonts w:ascii="Times New Roman" w:hAnsi="Times New Roman"/>
        </w:rPr>
        <w:t>Ieinteresētais piegādātājs EIS e-konkursu apakšsistēmā šā konkursa sadaļā var reģistrēties kā</w:t>
      </w:r>
      <w:r w:rsidRPr="00A74309">
        <w:rPr>
          <w:rFonts w:ascii="Times New Roman" w:hAnsi="Times New Roman"/>
        </w:rPr>
        <w:t xml:space="preserve"> atklāta konkursa nolikuma saņēmējs, ja tas ir reģistrēts EIS kā piegādātājs</w:t>
      </w:r>
      <w:r w:rsidRPr="00A74309">
        <w:rPr>
          <w:rStyle w:val="Vresatsauce"/>
          <w:rFonts w:ascii="Times New Roman" w:hAnsi="Times New Roman"/>
        </w:rPr>
        <w:footnoteReference w:id="1"/>
      </w:r>
    </w:p>
    <w:p w14:paraId="01BE1A40" w14:textId="3AD2C3A7" w:rsidR="0048656D" w:rsidRPr="00A74309" w:rsidRDefault="0048656D">
      <w:pPr>
        <w:pStyle w:val="Sarakstarindkopa"/>
        <w:numPr>
          <w:ilvl w:val="1"/>
          <w:numId w:val="1"/>
        </w:numPr>
        <w:jc w:val="both"/>
        <w:rPr>
          <w:rFonts w:ascii="Times New Roman" w:hAnsi="Times New Roman"/>
          <w:b/>
          <w:color w:val="000000" w:themeColor="text1"/>
        </w:rPr>
      </w:pPr>
      <w:r w:rsidRPr="00A74309">
        <w:rPr>
          <w:rFonts w:ascii="Times New Roman" w:hAnsi="Times New Roman"/>
          <w:color w:val="000000" w:themeColor="text1"/>
        </w:rPr>
        <w:t>Ja minētos dokumentus un informāciju pasūtītājs ir ievietojis savā mājas lapā, tiek uzskatīts, ka piegādātājs tos ir saņēmis un ar tiem iepazinies.</w:t>
      </w:r>
    </w:p>
    <w:p w14:paraId="7501B3F5" w14:textId="77777777" w:rsidR="0048656D" w:rsidRPr="00937AE5" w:rsidRDefault="0048656D" w:rsidP="0048656D">
      <w:pPr>
        <w:pStyle w:val="Sarakstarindkopa"/>
        <w:ind w:left="792"/>
        <w:jc w:val="both"/>
        <w:rPr>
          <w:rFonts w:ascii="Times New Roman" w:hAnsi="Times New Roman"/>
          <w:b/>
        </w:rPr>
      </w:pPr>
    </w:p>
    <w:p w14:paraId="5D61AC60" w14:textId="77777777" w:rsidR="0048656D" w:rsidRPr="00937AE5" w:rsidRDefault="0048656D" w:rsidP="0048656D">
      <w:pPr>
        <w:pStyle w:val="Sarakstarindkopa"/>
        <w:numPr>
          <w:ilvl w:val="0"/>
          <w:numId w:val="1"/>
        </w:numPr>
        <w:jc w:val="center"/>
        <w:rPr>
          <w:rFonts w:ascii="Times New Roman" w:hAnsi="Times New Roman"/>
          <w:b/>
          <w:color w:val="000000" w:themeColor="text1"/>
        </w:rPr>
      </w:pPr>
      <w:r w:rsidRPr="00937AE5">
        <w:rPr>
          <w:rFonts w:ascii="Times New Roman" w:hAnsi="Times New Roman"/>
          <w:b/>
          <w:color w:val="000000" w:themeColor="text1"/>
        </w:rPr>
        <w:t>Informācijas apmaiņa</w:t>
      </w:r>
    </w:p>
    <w:p w14:paraId="071EBEB6" w14:textId="1D657ED1" w:rsidR="00ED7865" w:rsidRPr="00937AE5" w:rsidRDefault="00D472C4">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 xml:space="preserve">Jautājumi par iepirkuma procedūras nolikumu adresējami </w:t>
      </w:r>
      <w:r w:rsidR="00A10F74">
        <w:rPr>
          <w:rFonts w:ascii="Times New Roman" w:hAnsi="Times New Roman"/>
          <w:color w:val="000000" w:themeColor="text1"/>
        </w:rPr>
        <w:t>Kokneses</w:t>
      </w:r>
      <w:r w:rsidRPr="00937AE5">
        <w:rPr>
          <w:rFonts w:ascii="Times New Roman" w:hAnsi="Times New Roman"/>
          <w:color w:val="000000" w:themeColor="text1"/>
        </w:rPr>
        <w:t xml:space="preserve"> novada </w:t>
      </w:r>
      <w:r w:rsidR="00A74309">
        <w:rPr>
          <w:rFonts w:ascii="Times New Roman" w:hAnsi="Times New Roman"/>
          <w:color w:val="000000" w:themeColor="text1"/>
        </w:rPr>
        <w:t>domes</w:t>
      </w:r>
      <w:r w:rsidRPr="00937AE5">
        <w:rPr>
          <w:rFonts w:ascii="Times New Roman" w:hAnsi="Times New Roman"/>
          <w:color w:val="000000" w:themeColor="text1"/>
        </w:rPr>
        <w:t xml:space="preserve"> Iepirkumu komisijai ar norādi: “Par atklāto konkursu Sadzīves atkritumu apsaimniekošana </w:t>
      </w:r>
      <w:r w:rsidR="00A10F74">
        <w:rPr>
          <w:rFonts w:ascii="Times New Roman" w:hAnsi="Times New Roman"/>
          <w:color w:val="000000" w:themeColor="text1"/>
        </w:rPr>
        <w:t>Kokneses</w:t>
      </w:r>
      <w:r w:rsidRPr="00937AE5">
        <w:rPr>
          <w:rFonts w:ascii="Times New Roman" w:hAnsi="Times New Roman"/>
          <w:color w:val="000000" w:themeColor="text1"/>
        </w:rPr>
        <w:t xml:space="preserve"> novadā</w:t>
      </w:r>
      <w:r w:rsidRPr="00F20E7E">
        <w:rPr>
          <w:rFonts w:ascii="Times New Roman" w:hAnsi="Times New Roman"/>
        </w:rPr>
        <w:t xml:space="preserve">, id.nr. </w:t>
      </w:r>
      <w:r w:rsidR="00A10F74">
        <w:rPr>
          <w:rFonts w:ascii="Times New Roman" w:hAnsi="Times New Roman"/>
        </w:rPr>
        <w:t>KND 2018/1</w:t>
      </w:r>
      <w:r w:rsidR="00E51BAA">
        <w:rPr>
          <w:rFonts w:ascii="Times New Roman" w:hAnsi="Times New Roman"/>
        </w:rPr>
        <w:t>5</w:t>
      </w:r>
      <w:r w:rsidRPr="00F20E7E">
        <w:rPr>
          <w:rFonts w:ascii="Times New Roman" w:hAnsi="Times New Roman"/>
        </w:rPr>
        <w:t>”</w:t>
      </w:r>
      <w:r w:rsidRPr="00937AE5">
        <w:rPr>
          <w:rFonts w:ascii="Times New Roman" w:hAnsi="Times New Roman"/>
          <w:color w:val="FF0000"/>
        </w:rPr>
        <w:t xml:space="preserve"> </w:t>
      </w:r>
      <w:r w:rsidRPr="00937AE5">
        <w:rPr>
          <w:rFonts w:ascii="Times New Roman" w:hAnsi="Times New Roman"/>
          <w:color w:val="000000" w:themeColor="text1"/>
        </w:rPr>
        <w:t>un iesniedzami personīgi vai ar pasta starpniecību uz pasūtītāja adresi, faksu vai e</w:t>
      </w:r>
      <w:r w:rsidR="003E3D9C">
        <w:rPr>
          <w:rFonts w:ascii="Times New Roman" w:hAnsi="Times New Roman"/>
          <w:color w:val="000000" w:themeColor="text1"/>
        </w:rPr>
        <w:t>-</w:t>
      </w:r>
      <w:r w:rsidR="00BE2C4E">
        <w:rPr>
          <w:rFonts w:ascii="Times New Roman" w:hAnsi="Times New Roman"/>
          <w:color w:val="000000" w:themeColor="text1"/>
        </w:rPr>
        <w:t>pasta adresi (skat. Nolikuma 2</w:t>
      </w:r>
      <w:r w:rsidRPr="00937AE5">
        <w:rPr>
          <w:rFonts w:ascii="Times New Roman" w:hAnsi="Times New Roman"/>
          <w:color w:val="000000" w:themeColor="text1"/>
        </w:rPr>
        <w:t>.punktu).</w:t>
      </w:r>
    </w:p>
    <w:p w14:paraId="41870BCE" w14:textId="4543D2A4" w:rsidR="004371F8" w:rsidRPr="00937AE5" w:rsidRDefault="004371F8" w:rsidP="00A74309">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Atbildes uz ieinteresēto piegādātāju jautājumiem kopā ar uzdotajiem jautājumiem tiks publicētas pasūtītāja mājas lapā</w:t>
      </w:r>
      <w:r w:rsidR="00A74309" w:rsidRPr="00A74309">
        <w:t xml:space="preserve"> </w:t>
      </w:r>
      <w:hyperlink r:id="rId14" w:history="1">
        <w:r w:rsidR="00A74309" w:rsidRPr="00A115C2">
          <w:rPr>
            <w:rStyle w:val="Hipersaite"/>
            <w:rFonts w:ascii="Times New Roman" w:hAnsi="Times New Roman"/>
          </w:rPr>
          <w:t>http://koknese.lv/iepirkumi</w:t>
        </w:r>
      </w:hyperlink>
      <w:r w:rsidRPr="00937AE5">
        <w:rPr>
          <w:rFonts w:ascii="Times New Roman" w:hAnsi="Times New Roman"/>
          <w:color w:val="000000" w:themeColor="text1"/>
        </w:rPr>
        <w:t>, kā arī nosūtīta attiecīgajam piegādātājam, kas uzdevis jautājumu. Komisija nav atbildīga par to, ja kāda ieinteresētā persona nav iepazinusies ar informāciju, kurai ir nodrošināta brīva un tieša elektroniskā pieeja.</w:t>
      </w:r>
    </w:p>
    <w:p w14:paraId="74DCC6CF" w14:textId="12EE17F0" w:rsidR="004371F8" w:rsidRPr="0032089C" w:rsidRDefault="00272E71">
      <w:pPr>
        <w:pStyle w:val="Sarakstarindkopa"/>
        <w:numPr>
          <w:ilvl w:val="1"/>
          <w:numId w:val="1"/>
        </w:numPr>
        <w:jc w:val="both"/>
        <w:rPr>
          <w:rFonts w:ascii="Times New Roman" w:hAnsi="Times New Roman"/>
          <w:color w:val="000000" w:themeColor="text1"/>
        </w:rPr>
      </w:pPr>
      <w:r w:rsidRPr="0032089C">
        <w:rPr>
          <w:rFonts w:ascii="Times New Roman" w:hAnsi="Times New Roman"/>
          <w:color w:val="000000" w:themeColor="text1"/>
        </w:rPr>
        <w:t>Ja ieinteresētais piegādātājs ir savlaicīgi pieprasījis papildu informāciju, pasūtītājs to sniedz 5 (piecu) darba dienu laikā, bet ne vēlāk kā 6 (sešas) dienas pirms piedāvājumu iesniegšanas termiņa beigām.</w:t>
      </w:r>
    </w:p>
    <w:p w14:paraId="54C3DF65" w14:textId="77777777" w:rsidR="00272E71" w:rsidRPr="00937AE5" w:rsidRDefault="00272E71">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Pasūtītājs un pretendents ar informāciju apmainās rakstiski, valsts valodā</w:t>
      </w:r>
      <w:r w:rsidR="00C319F0" w:rsidRPr="00937AE5">
        <w:rPr>
          <w:rFonts w:ascii="Times New Roman" w:hAnsi="Times New Roman"/>
          <w:color w:val="000000" w:themeColor="text1"/>
        </w:rPr>
        <w:t>, nosūtot dokumentus pa pastu, faksu, elektroniski vai piegādājot personīgi.</w:t>
      </w:r>
    </w:p>
    <w:p w14:paraId="27CA42F1" w14:textId="1A951CE5" w:rsidR="00E0272C" w:rsidRDefault="00C319F0" w:rsidP="0048662D">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Ieinteresētajam piegādātājam ir pienākums sekot informācijai saistī</w:t>
      </w:r>
      <w:r w:rsidR="00486BF6" w:rsidRPr="00937AE5">
        <w:rPr>
          <w:rFonts w:ascii="Times New Roman" w:hAnsi="Times New Roman"/>
          <w:color w:val="000000" w:themeColor="text1"/>
        </w:rPr>
        <w:t>bā ar Atklātu konkursu, kas tiek</w:t>
      </w:r>
      <w:r w:rsidRPr="00937AE5">
        <w:rPr>
          <w:rFonts w:ascii="Times New Roman" w:hAnsi="Times New Roman"/>
          <w:color w:val="000000" w:themeColor="text1"/>
        </w:rPr>
        <w:t xml:space="preserve"> publicēta pasūtītāja mājas lapā.</w:t>
      </w:r>
    </w:p>
    <w:p w14:paraId="658237C9" w14:textId="77777777" w:rsidR="0048662D" w:rsidRPr="0048662D" w:rsidRDefault="0048662D" w:rsidP="0048662D">
      <w:pPr>
        <w:pStyle w:val="Sarakstarindkopa"/>
        <w:ind w:left="792"/>
        <w:jc w:val="both"/>
        <w:rPr>
          <w:rFonts w:ascii="Times New Roman" w:hAnsi="Times New Roman"/>
          <w:color w:val="000000" w:themeColor="text1"/>
        </w:rPr>
      </w:pPr>
    </w:p>
    <w:p w14:paraId="1576CEA0" w14:textId="77777777" w:rsidR="00E0272C" w:rsidRPr="00937AE5" w:rsidRDefault="00E0272C" w:rsidP="00E0272C">
      <w:pPr>
        <w:pStyle w:val="Sarakstarindkopa"/>
        <w:numPr>
          <w:ilvl w:val="0"/>
          <w:numId w:val="1"/>
        </w:numPr>
        <w:jc w:val="center"/>
        <w:rPr>
          <w:rFonts w:ascii="Times New Roman" w:hAnsi="Times New Roman"/>
          <w:b/>
          <w:color w:val="000000" w:themeColor="text1"/>
        </w:rPr>
      </w:pPr>
      <w:r w:rsidRPr="00937AE5">
        <w:rPr>
          <w:rFonts w:ascii="Times New Roman" w:hAnsi="Times New Roman"/>
          <w:b/>
          <w:color w:val="000000" w:themeColor="text1"/>
        </w:rPr>
        <w:t>Cita informācija</w:t>
      </w:r>
    </w:p>
    <w:p w14:paraId="09E19703" w14:textId="4E12CD4F" w:rsidR="00E0272C" w:rsidRPr="004A1F10" w:rsidRDefault="00E0272C" w:rsidP="00E0272C">
      <w:pPr>
        <w:pStyle w:val="Sarakstarindkopa"/>
        <w:numPr>
          <w:ilvl w:val="1"/>
          <w:numId w:val="1"/>
        </w:numPr>
        <w:jc w:val="both"/>
        <w:rPr>
          <w:rFonts w:ascii="Times New Roman" w:hAnsi="Times New Roman"/>
        </w:rPr>
      </w:pPr>
      <w:r w:rsidRPr="00937AE5">
        <w:rPr>
          <w:rFonts w:ascii="Times New Roman" w:hAnsi="Times New Roman"/>
          <w:color w:val="000000" w:themeColor="text1"/>
        </w:rPr>
        <w:t xml:space="preserve">Izziņas un citus dokumentus, kurus PIL noteiktajos gadījumos </w:t>
      </w:r>
      <w:r w:rsidRPr="004A1F10">
        <w:rPr>
          <w:rFonts w:ascii="Times New Roman" w:hAnsi="Times New Roman"/>
        </w:rPr>
        <w:t xml:space="preserve">izsniedz </w:t>
      </w:r>
      <w:r w:rsidR="00AF4236" w:rsidRPr="004A1F10">
        <w:rPr>
          <w:rFonts w:ascii="Times New Roman" w:hAnsi="Times New Roman"/>
        </w:rPr>
        <w:t xml:space="preserve">Latvijas </w:t>
      </w:r>
      <w:r w:rsidRPr="004A1F10">
        <w:rPr>
          <w:rFonts w:ascii="Times New Roman" w:hAnsi="Times New Roman"/>
        </w:rPr>
        <w:t>kompetentās institūcijas, pasūtītājs pieņem un atzīst, ja dokumenti izdoti ne agrāk kā 1 (vienu) m</w:t>
      </w:r>
      <w:r w:rsidR="00AF4236" w:rsidRPr="004A1F10">
        <w:rPr>
          <w:rFonts w:ascii="Times New Roman" w:hAnsi="Times New Roman"/>
        </w:rPr>
        <w:t>ēnesi pirms iesniegšanas dienas</w:t>
      </w:r>
      <w:r w:rsidR="00AF4236" w:rsidRPr="004A1F10">
        <w:rPr>
          <w:rFonts w:ascii="Arial" w:hAnsi="Arial" w:cs="Arial"/>
          <w:sz w:val="20"/>
          <w:szCs w:val="20"/>
        </w:rPr>
        <w:t xml:space="preserve">, </w:t>
      </w:r>
      <w:r w:rsidR="00AF4236" w:rsidRPr="004A1F10">
        <w:rPr>
          <w:rFonts w:ascii="Times New Roman" w:hAnsi="Times New Roman"/>
          <w:szCs w:val="20"/>
        </w:rPr>
        <w:t>bet ārvalstu kompetento institūciju izsniegtās izziņas un citus dokumentus pasūtītājs pieņem un atzīst, ja tie izdoti ne agrāk kā</w:t>
      </w:r>
      <w:r w:rsidR="00A74309">
        <w:rPr>
          <w:rFonts w:ascii="Times New Roman" w:hAnsi="Times New Roman"/>
          <w:szCs w:val="20"/>
        </w:rPr>
        <w:t xml:space="preserve"> 6 (</w:t>
      </w:r>
      <w:r w:rsidR="00AF4236" w:rsidRPr="004A1F10">
        <w:rPr>
          <w:rFonts w:ascii="Times New Roman" w:hAnsi="Times New Roman"/>
          <w:szCs w:val="20"/>
        </w:rPr>
        <w:t>sešus</w:t>
      </w:r>
      <w:r w:rsidR="00A74309">
        <w:rPr>
          <w:rFonts w:ascii="Times New Roman" w:hAnsi="Times New Roman"/>
          <w:szCs w:val="20"/>
        </w:rPr>
        <w:t>)</w:t>
      </w:r>
      <w:r w:rsidR="00AF4236" w:rsidRPr="004A1F10">
        <w:rPr>
          <w:rFonts w:ascii="Times New Roman" w:hAnsi="Times New Roman"/>
          <w:szCs w:val="20"/>
        </w:rPr>
        <w:t xml:space="preserve"> mēnešus pirms iesniegšanas dienas, ja izziņas vai dokumenta izdevējs nav norādījis īsāku tā derīguma termiņu.</w:t>
      </w:r>
    </w:p>
    <w:p w14:paraId="2E6AFB20" w14:textId="77777777" w:rsidR="00941381" w:rsidRPr="00937AE5" w:rsidRDefault="00941381" w:rsidP="00E0272C">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 xml:space="preserve">Pretendents sedz visus izdevumus, kas ir saistīti ar piedāvājuma sagatavošanu un iesniegšanu pasūtītājam. </w:t>
      </w:r>
    </w:p>
    <w:p w14:paraId="5930B478" w14:textId="77777777" w:rsidR="003060B5" w:rsidRPr="00937AE5" w:rsidRDefault="003060B5" w:rsidP="003060B5">
      <w:pPr>
        <w:pStyle w:val="Sarakstarindkopa"/>
        <w:ind w:left="792"/>
        <w:jc w:val="both"/>
        <w:rPr>
          <w:rFonts w:ascii="Times New Roman" w:hAnsi="Times New Roman"/>
          <w:color w:val="000000" w:themeColor="text1"/>
        </w:rPr>
      </w:pPr>
    </w:p>
    <w:p w14:paraId="3C884220" w14:textId="77777777" w:rsidR="007B4A53" w:rsidRPr="00937AE5" w:rsidRDefault="003C0F1E" w:rsidP="003060B5">
      <w:pPr>
        <w:pStyle w:val="Sarakstarindkopa"/>
        <w:numPr>
          <w:ilvl w:val="0"/>
          <w:numId w:val="1"/>
        </w:numPr>
        <w:jc w:val="center"/>
        <w:rPr>
          <w:rFonts w:ascii="Times New Roman" w:hAnsi="Times New Roman"/>
          <w:b/>
          <w:color w:val="000000" w:themeColor="text1"/>
        </w:rPr>
      </w:pPr>
      <w:r w:rsidRPr="00937AE5">
        <w:rPr>
          <w:rFonts w:ascii="Times New Roman" w:hAnsi="Times New Roman"/>
          <w:b/>
          <w:color w:val="000000" w:themeColor="text1"/>
        </w:rPr>
        <w:lastRenderedPageBreak/>
        <w:t>Piedāvājum</w:t>
      </w:r>
      <w:r w:rsidR="003060B5" w:rsidRPr="00937AE5">
        <w:rPr>
          <w:rFonts w:ascii="Times New Roman" w:hAnsi="Times New Roman"/>
          <w:b/>
          <w:color w:val="000000" w:themeColor="text1"/>
        </w:rPr>
        <w:t>u iesniegšana</w:t>
      </w:r>
    </w:p>
    <w:p w14:paraId="3AFDED7B" w14:textId="3BF701E5" w:rsidR="00440AD3" w:rsidRPr="00440AD3" w:rsidRDefault="004A1F10" w:rsidP="004A1F10">
      <w:pPr>
        <w:pStyle w:val="Sarakstarindkopa"/>
        <w:numPr>
          <w:ilvl w:val="1"/>
          <w:numId w:val="1"/>
        </w:numPr>
        <w:jc w:val="both"/>
        <w:rPr>
          <w:rFonts w:ascii="Times New Roman" w:hAnsi="Times New Roman"/>
        </w:rPr>
      </w:pPr>
      <w:r>
        <w:rPr>
          <w:rFonts w:ascii="Times New Roman" w:hAnsi="Times New Roman"/>
        </w:rPr>
        <w:t>Piedāvājumus var iesniegt</w:t>
      </w:r>
      <w:r w:rsidR="003F75C0" w:rsidRPr="002412AC">
        <w:rPr>
          <w:rFonts w:ascii="Times New Roman" w:hAnsi="Times New Roman"/>
        </w:rPr>
        <w:t xml:space="preserve"> Elektronisko iepirkumu sistēmas (E</w:t>
      </w:r>
      <w:r>
        <w:rPr>
          <w:rFonts w:ascii="Times New Roman" w:hAnsi="Times New Roman"/>
        </w:rPr>
        <w:t xml:space="preserve">IS) e-konkursu apakšsistēmā līdz </w:t>
      </w:r>
      <w:r w:rsidR="003F75C0" w:rsidRPr="002412AC">
        <w:rPr>
          <w:rFonts w:ascii="Times New Roman" w:hAnsi="Times New Roman"/>
        </w:rPr>
        <w:t xml:space="preserve"> </w:t>
      </w:r>
      <w:r w:rsidR="000033EE">
        <w:rPr>
          <w:rFonts w:ascii="Times New Roman" w:hAnsi="Times New Roman"/>
          <w:b/>
          <w:highlight w:val="yellow"/>
        </w:rPr>
        <w:t xml:space="preserve">2018. gada </w:t>
      </w:r>
      <w:r w:rsidR="00A95978">
        <w:rPr>
          <w:rFonts w:ascii="Times New Roman" w:hAnsi="Times New Roman"/>
          <w:b/>
          <w:highlight w:val="yellow"/>
        </w:rPr>
        <w:t>2</w:t>
      </w:r>
      <w:r w:rsidR="00BD37E2">
        <w:rPr>
          <w:rFonts w:ascii="Times New Roman" w:hAnsi="Times New Roman"/>
          <w:b/>
          <w:highlight w:val="yellow"/>
        </w:rPr>
        <w:t>7</w:t>
      </w:r>
      <w:r w:rsidR="00B45199">
        <w:rPr>
          <w:rFonts w:ascii="Times New Roman" w:hAnsi="Times New Roman"/>
          <w:b/>
          <w:highlight w:val="yellow"/>
        </w:rPr>
        <w:t>.</w:t>
      </w:r>
      <w:r w:rsidR="00A95978">
        <w:rPr>
          <w:rFonts w:ascii="Times New Roman" w:hAnsi="Times New Roman"/>
          <w:b/>
          <w:highlight w:val="yellow"/>
        </w:rPr>
        <w:t>augustam</w:t>
      </w:r>
      <w:r w:rsidR="003F75C0" w:rsidRPr="00BF36DE">
        <w:rPr>
          <w:rFonts w:ascii="Times New Roman" w:hAnsi="Times New Roman"/>
          <w:b/>
          <w:highlight w:val="yellow"/>
        </w:rPr>
        <w:t xml:space="preserve"> </w:t>
      </w:r>
      <w:r w:rsidR="00A74309" w:rsidRPr="00BF36DE">
        <w:rPr>
          <w:rFonts w:ascii="Times New Roman" w:hAnsi="Times New Roman"/>
          <w:highlight w:val="yellow"/>
        </w:rPr>
        <w:t>plkst. 16:0</w:t>
      </w:r>
      <w:r w:rsidR="001B4E56" w:rsidRPr="00BF36DE">
        <w:rPr>
          <w:rFonts w:ascii="Times New Roman" w:hAnsi="Times New Roman"/>
          <w:highlight w:val="yellow"/>
        </w:rPr>
        <w:t>0</w:t>
      </w:r>
      <w:r w:rsidR="003C0F1E" w:rsidRPr="001B4E56">
        <w:rPr>
          <w:rFonts w:ascii="Times New Roman" w:hAnsi="Times New Roman"/>
        </w:rPr>
        <w:t xml:space="preserve"> </w:t>
      </w:r>
    </w:p>
    <w:p w14:paraId="6BE99357" w14:textId="3A8C6BB7" w:rsidR="007B4A53" w:rsidRPr="004A1F10" w:rsidRDefault="003F75C0" w:rsidP="004A1F10">
      <w:pPr>
        <w:pStyle w:val="Sarakstarindkopa"/>
        <w:numPr>
          <w:ilvl w:val="1"/>
          <w:numId w:val="1"/>
        </w:numPr>
        <w:jc w:val="both"/>
        <w:rPr>
          <w:rFonts w:ascii="Times New Roman" w:hAnsi="Times New Roman"/>
        </w:rPr>
      </w:pPr>
      <w:r w:rsidRPr="004A1F10">
        <w:rPr>
          <w:rFonts w:ascii="Times New Roman" w:eastAsia="MS Mincho" w:hAnsi="Times New Roman"/>
          <w:u w:val="single"/>
        </w:rPr>
        <w:t>Ārpus EIS e-konkursu apakšsistēmas iesniegtie piedāvājumi tiks atzīti par neatbilstošiem nolikuma prasībām un tiks atgriezti iesniedzējiem.</w:t>
      </w:r>
    </w:p>
    <w:p w14:paraId="28E87220" w14:textId="6658B3FF" w:rsidR="00EB67A2" w:rsidRPr="00F058F8" w:rsidRDefault="004A1F10" w:rsidP="004A1F10">
      <w:pPr>
        <w:pStyle w:val="Sarakstarindkopa"/>
        <w:numPr>
          <w:ilvl w:val="1"/>
          <w:numId w:val="1"/>
        </w:numPr>
        <w:jc w:val="both"/>
        <w:rPr>
          <w:rFonts w:ascii="Times New Roman" w:hAnsi="Times New Roman"/>
        </w:rPr>
      </w:pPr>
      <w:r w:rsidRPr="004A1F10">
        <w:rPr>
          <w:rFonts w:ascii="Times New Roman" w:hAnsi="Times New Roman"/>
          <w:color w:val="000000" w:themeColor="text1"/>
        </w:rPr>
        <w:t>Preten</w:t>
      </w:r>
      <w:r w:rsidR="00EE7E57">
        <w:rPr>
          <w:rFonts w:ascii="Times New Roman" w:hAnsi="Times New Roman"/>
          <w:color w:val="000000" w:themeColor="text1"/>
        </w:rPr>
        <w:t xml:space="preserve">dents var </w:t>
      </w:r>
      <w:r w:rsidR="00EE7E57">
        <w:rPr>
          <w:rFonts w:ascii="Times New Roman" w:hAnsi="Times New Roman"/>
        </w:rPr>
        <w:t>atsaukt savu</w:t>
      </w:r>
      <w:r w:rsidR="00EB67A2" w:rsidRPr="004A1F10">
        <w:rPr>
          <w:rFonts w:ascii="Times New Roman" w:hAnsi="Times New Roman"/>
        </w:rPr>
        <w:t xml:space="preserve"> </w:t>
      </w:r>
      <w:r w:rsidR="00EB67A2" w:rsidRPr="004A1F10">
        <w:rPr>
          <w:rFonts w:ascii="Times New Roman" w:hAnsi="Times New Roman"/>
          <w:color w:val="000000" w:themeColor="text1"/>
        </w:rPr>
        <w:t xml:space="preserve">piedāvājumu </w:t>
      </w:r>
      <w:r w:rsidR="00EE7E57" w:rsidRPr="00EE7E57">
        <w:rPr>
          <w:rFonts w:ascii="Times New Roman" w:hAnsi="Times New Roman"/>
        </w:rPr>
        <w:t xml:space="preserve">EIS e-konkursu apakšsistēmā </w:t>
      </w:r>
      <w:r w:rsidR="00EB67A2" w:rsidRPr="004A1F10">
        <w:rPr>
          <w:rFonts w:ascii="Times New Roman" w:hAnsi="Times New Roman"/>
          <w:color w:val="000000" w:themeColor="text1"/>
        </w:rPr>
        <w:t>līdz piedāvā</w:t>
      </w:r>
      <w:r>
        <w:rPr>
          <w:rFonts w:ascii="Times New Roman" w:hAnsi="Times New Roman"/>
          <w:color w:val="000000" w:themeColor="text1"/>
        </w:rPr>
        <w:t>jumu iesniegšanas termiņa beigām.</w:t>
      </w:r>
    </w:p>
    <w:p w14:paraId="16430B83" w14:textId="0B798932" w:rsidR="00F058F8" w:rsidRPr="00F058F8" w:rsidRDefault="00F058F8" w:rsidP="004A1F10">
      <w:pPr>
        <w:pStyle w:val="Sarakstarindkopa"/>
        <w:numPr>
          <w:ilvl w:val="1"/>
          <w:numId w:val="1"/>
        </w:numPr>
        <w:jc w:val="both"/>
        <w:rPr>
          <w:rFonts w:ascii="Times New Roman" w:hAnsi="Times New Roman"/>
        </w:rPr>
      </w:pPr>
      <w:r>
        <w:rPr>
          <w:rFonts w:ascii="Times New Roman" w:hAnsi="Times New Roman"/>
          <w:color w:val="000000" w:themeColor="text1"/>
        </w:rPr>
        <w:t>Pretendents iesniedz vienu piedāvājumu. Piedāvājumu variantu iesniegšana nav pieļaujama un ir par pamatu pretendenta piedāvājumu noraidīšanai.</w:t>
      </w:r>
    </w:p>
    <w:p w14:paraId="3B60CBDC" w14:textId="77777777" w:rsidR="00F058F8" w:rsidRPr="004A1F10" w:rsidRDefault="00F058F8" w:rsidP="00F058F8">
      <w:pPr>
        <w:pStyle w:val="Sarakstarindkopa"/>
        <w:ind w:left="792"/>
        <w:jc w:val="both"/>
        <w:rPr>
          <w:rFonts w:ascii="Times New Roman" w:hAnsi="Times New Roman"/>
        </w:rPr>
      </w:pPr>
    </w:p>
    <w:p w14:paraId="786EF5FC" w14:textId="77777777" w:rsidR="003C2297" w:rsidRPr="00937AE5" w:rsidRDefault="003C2297" w:rsidP="003C2297">
      <w:pPr>
        <w:pStyle w:val="Sarakstarindkopa"/>
        <w:numPr>
          <w:ilvl w:val="0"/>
          <w:numId w:val="1"/>
        </w:numPr>
        <w:jc w:val="center"/>
        <w:rPr>
          <w:rFonts w:ascii="Times New Roman" w:hAnsi="Times New Roman"/>
          <w:b/>
        </w:rPr>
      </w:pPr>
      <w:r w:rsidRPr="00937AE5">
        <w:rPr>
          <w:rFonts w:ascii="Times New Roman" w:hAnsi="Times New Roman"/>
          <w:b/>
        </w:rPr>
        <w:t>Prasības piedāvājuma noformēšanai</w:t>
      </w:r>
    </w:p>
    <w:p w14:paraId="5C90DE59" w14:textId="20978098" w:rsidR="006F430F" w:rsidRPr="006F430F" w:rsidRDefault="006F430F" w:rsidP="00BF36DE">
      <w:pPr>
        <w:pStyle w:val="Virsraksts2"/>
        <w:keepNext w:val="0"/>
        <w:keepLines w:val="0"/>
        <w:widowControl w:val="0"/>
        <w:numPr>
          <w:ilvl w:val="1"/>
          <w:numId w:val="1"/>
        </w:numPr>
        <w:suppressAutoHyphens w:val="0"/>
        <w:autoSpaceDE w:val="0"/>
        <w:autoSpaceDN w:val="0"/>
        <w:spacing w:before="0" w:line="240" w:lineRule="auto"/>
        <w:jc w:val="both"/>
        <w:rPr>
          <w:rFonts w:ascii="Times New Roman" w:hAnsi="Times New Roman" w:cs="Times New Roman"/>
          <w:color w:val="auto"/>
          <w:sz w:val="22"/>
          <w:szCs w:val="22"/>
        </w:rPr>
      </w:pPr>
      <w:r w:rsidRPr="006F430F">
        <w:rPr>
          <w:rFonts w:ascii="Times New Roman" w:hAnsi="Times New Roman" w:cs="Times New Roman"/>
          <w:color w:val="auto"/>
          <w:sz w:val="22"/>
          <w:szCs w:val="22"/>
        </w:rPr>
        <w:t>Piedāvājuma noformējuma prasības:</w:t>
      </w:r>
    </w:p>
    <w:p w14:paraId="3CAEDEF0" w14:textId="77777777" w:rsidR="006F430F" w:rsidRPr="006F430F" w:rsidRDefault="006F430F" w:rsidP="00BF36DE">
      <w:pPr>
        <w:pStyle w:val="Pamatteksts"/>
        <w:widowControl/>
        <w:numPr>
          <w:ilvl w:val="2"/>
          <w:numId w:val="1"/>
        </w:numPr>
        <w:tabs>
          <w:tab w:val="num" w:pos="1276"/>
        </w:tabs>
        <w:spacing w:after="0"/>
        <w:ind w:left="1049" w:hanging="709"/>
        <w:jc w:val="both"/>
        <w:rPr>
          <w:rFonts w:ascii="Times New Roman" w:hAnsi="Times New Roman"/>
          <w:b/>
          <w:sz w:val="22"/>
          <w:szCs w:val="22"/>
        </w:rPr>
      </w:pPr>
      <w:r w:rsidRPr="006F430F">
        <w:rPr>
          <w:rFonts w:ascii="Times New Roman" w:hAnsi="Times New Roman"/>
          <w:b/>
          <w:sz w:val="22"/>
          <w:szCs w:val="22"/>
        </w:rPr>
        <w:t>Piedāvājuma iesniegšana:</w:t>
      </w:r>
    </w:p>
    <w:p w14:paraId="1BAB7887" w14:textId="1FFBE934" w:rsidR="006F430F" w:rsidRPr="006F430F" w:rsidRDefault="006F430F" w:rsidP="00BF36DE">
      <w:pPr>
        <w:pStyle w:val="Pamatteksts"/>
        <w:widowControl/>
        <w:numPr>
          <w:ilvl w:val="3"/>
          <w:numId w:val="1"/>
        </w:numPr>
        <w:tabs>
          <w:tab w:val="num" w:pos="1276"/>
          <w:tab w:val="num" w:pos="2127"/>
          <w:tab w:val="num" w:pos="2160"/>
        </w:tabs>
        <w:spacing w:after="0"/>
        <w:ind w:left="1191" w:hanging="851"/>
        <w:jc w:val="both"/>
        <w:rPr>
          <w:rFonts w:ascii="Times New Roman" w:hAnsi="Times New Roman"/>
          <w:sz w:val="22"/>
          <w:szCs w:val="22"/>
        </w:rPr>
      </w:pPr>
      <w:r w:rsidRPr="006F430F">
        <w:rPr>
          <w:rFonts w:ascii="Times New Roman" w:hAnsi="Times New Roman"/>
          <w:sz w:val="22"/>
          <w:szCs w:val="22"/>
        </w:rPr>
        <w:t xml:space="preserve">Piedāvājums jāiesniedz elektroniski EIS e-konkursu apakšsistēmā, </w:t>
      </w:r>
      <w:r w:rsidR="00440AD3">
        <w:rPr>
          <w:rFonts w:ascii="Times New Roman" w:hAnsi="Times New Roman"/>
          <w:sz w:val="22"/>
          <w:szCs w:val="22"/>
        </w:rPr>
        <w:t>ievērojot šāda</w:t>
      </w:r>
      <w:r w:rsidRPr="006F430F">
        <w:rPr>
          <w:rFonts w:ascii="Times New Roman" w:hAnsi="Times New Roman"/>
          <w:sz w:val="22"/>
          <w:szCs w:val="22"/>
        </w:rPr>
        <w:t xml:space="preserve">s izvēles iespējas: </w:t>
      </w:r>
    </w:p>
    <w:p w14:paraId="1C3B96A1" w14:textId="77777777" w:rsidR="006F430F" w:rsidRPr="006F430F" w:rsidRDefault="006F430F" w:rsidP="00BF36DE">
      <w:pPr>
        <w:pStyle w:val="Pamatteksts"/>
        <w:widowControl/>
        <w:numPr>
          <w:ilvl w:val="4"/>
          <w:numId w:val="1"/>
        </w:numPr>
        <w:tabs>
          <w:tab w:val="num" w:pos="1134"/>
          <w:tab w:val="num" w:pos="3119"/>
        </w:tabs>
        <w:spacing w:after="0"/>
        <w:ind w:left="851" w:hanging="567"/>
        <w:jc w:val="both"/>
        <w:rPr>
          <w:rFonts w:ascii="Times New Roman" w:hAnsi="Times New Roman"/>
          <w:sz w:val="22"/>
          <w:szCs w:val="22"/>
        </w:rPr>
      </w:pPr>
      <w:r w:rsidRPr="006F430F">
        <w:rPr>
          <w:rFonts w:ascii="Times New Roman" w:hAnsi="Times New Roman"/>
          <w:sz w:val="22"/>
          <w:szCs w:val="22"/>
        </w:rPr>
        <w:t>izmantojot EIS e-konkursu apakšsistēmas piedāvātos rīkus, aizpildot minētās sistēmas e-konkursu apakšsistēmā šā iepirkuma sadaļā ievietotās formas;</w:t>
      </w:r>
    </w:p>
    <w:p w14:paraId="350E722F" w14:textId="77777777" w:rsidR="006F430F" w:rsidRPr="006F430F" w:rsidRDefault="006F430F" w:rsidP="00BF36DE">
      <w:pPr>
        <w:pStyle w:val="Pamatteksts"/>
        <w:widowControl/>
        <w:numPr>
          <w:ilvl w:val="4"/>
          <w:numId w:val="1"/>
        </w:numPr>
        <w:tabs>
          <w:tab w:val="num" w:pos="1134"/>
          <w:tab w:val="num" w:pos="3119"/>
        </w:tabs>
        <w:spacing w:after="0"/>
        <w:ind w:left="851" w:hanging="567"/>
        <w:jc w:val="both"/>
        <w:rPr>
          <w:rFonts w:ascii="Times New Roman" w:hAnsi="Times New Roman"/>
          <w:sz w:val="22"/>
          <w:szCs w:val="22"/>
        </w:rPr>
      </w:pPr>
      <w:r w:rsidRPr="006F430F">
        <w:rPr>
          <w:rFonts w:ascii="Times New Roman" w:hAnsi="Times New Roman"/>
          <w:sz w:val="22"/>
          <w:szCs w:val="22"/>
        </w:rPr>
        <w:t>elektroniski aizpildāmos dokumentus elektroniski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63F4ACC" w14:textId="77777777" w:rsidR="006F430F" w:rsidRPr="006F430F" w:rsidRDefault="006F430F" w:rsidP="00BF36DE">
      <w:pPr>
        <w:pStyle w:val="Pamatteksts"/>
        <w:widowControl/>
        <w:numPr>
          <w:ilvl w:val="4"/>
          <w:numId w:val="1"/>
        </w:numPr>
        <w:tabs>
          <w:tab w:val="num" w:pos="1134"/>
          <w:tab w:val="num" w:pos="3119"/>
        </w:tabs>
        <w:spacing w:after="0"/>
        <w:ind w:left="851" w:hanging="567"/>
        <w:jc w:val="both"/>
        <w:rPr>
          <w:rFonts w:ascii="Times New Roman" w:hAnsi="Times New Roman"/>
          <w:sz w:val="22"/>
          <w:szCs w:val="22"/>
        </w:rPr>
      </w:pPr>
      <w:r w:rsidRPr="006F430F">
        <w:rPr>
          <w:rFonts w:ascii="Times New Roman" w:hAnsi="Times New Roman"/>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5251FCB" w14:textId="77777777" w:rsidR="006F430F" w:rsidRPr="006F430F" w:rsidRDefault="006F430F" w:rsidP="00BF36DE">
      <w:pPr>
        <w:pStyle w:val="Pamatteksts"/>
        <w:widowControl/>
        <w:numPr>
          <w:ilvl w:val="2"/>
          <w:numId w:val="1"/>
        </w:numPr>
        <w:tabs>
          <w:tab w:val="num" w:pos="1276"/>
        </w:tabs>
        <w:spacing w:after="0"/>
        <w:ind w:left="1049" w:hanging="709"/>
        <w:jc w:val="both"/>
        <w:rPr>
          <w:rFonts w:ascii="Times New Roman" w:hAnsi="Times New Roman"/>
          <w:b/>
          <w:sz w:val="22"/>
          <w:szCs w:val="22"/>
        </w:rPr>
      </w:pPr>
      <w:r w:rsidRPr="006F430F">
        <w:rPr>
          <w:rFonts w:ascii="Times New Roman" w:hAnsi="Times New Roman"/>
          <w:sz w:val="22"/>
          <w:szCs w:val="22"/>
        </w:rPr>
        <w:t xml:space="preserve"> </w:t>
      </w:r>
      <w:r w:rsidRPr="006F430F">
        <w:rPr>
          <w:rFonts w:ascii="Times New Roman" w:hAnsi="Times New Roman"/>
          <w:b/>
          <w:sz w:val="22"/>
          <w:szCs w:val="22"/>
        </w:rPr>
        <w:t>Sagatavojot piedāvājumu, pretendentam jāievēro šādi nosacījumi:</w:t>
      </w:r>
    </w:p>
    <w:p w14:paraId="3C41849D" w14:textId="77777777" w:rsidR="006F430F" w:rsidRPr="00AB1380" w:rsidRDefault="006F430F" w:rsidP="00BF36DE">
      <w:pPr>
        <w:pStyle w:val="Pamatteksts"/>
        <w:widowControl/>
        <w:numPr>
          <w:ilvl w:val="3"/>
          <w:numId w:val="1"/>
        </w:numPr>
        <w:tabs>
          <w:tab w:val="num" w:pos="709"/>
          <w:tab w:val="num" w:pos="2160"/>
        </w:tabs>
        <w:spacing w:after="0"/>
        <w:ind w:left="709" w:hanging="709"/>
        <w:jc w:val="both"/>
        <w:rPr>
          <w:rFonts w:ascii="Times New Roman" w:hAnsi="Times New Roman"/>
          <w:sz w:val="22"/>
          <w:szCs w:val="22"/>
        </w:rPr>
      </w:pPr>
      <w:r w:rsidRPr="006F430F">
        <w:rPr>
          <w:rFonts w:ascii="Times New Roman" w:hAnsi="Times New Roman"/>
          <w:sz w:val="22"/>
          <w:szCs w:val="22"/>
        </w:rPr>
        <w:t xml:space="preserve">Pieteikuma veidlapa, tehniskais un finanšu piedāvājums jāaizpilda </w:t>
      </w:r>
      <w:r w:rsidRPr="00BE2C4E">
        <w:rPr>
          <w:rFonts w:ascii="Times New Roman" w:hAnsi="Times New Roman"/>
          <w:b/>
          <w:sz w:val="22"/>
          <w:szCs w:val="22"/>
          <w:u w:val="single"/>
        </w:rPr>
        <w:t>tikai elektroniski</w:t>
      </w:r>
      <w:r w:rsidRPr="006F430F">
        <w:rPr>
          <w:rFonts w:ascii="Times New Roman" w:hAnsi="Times New Roman"/>
          <w:sz w:val="22"/>
          <w:szCs w:val="22"/>
        </w:rPr>
        <w:t xml:space="preserve">, atsevišķā elektroniskā dokumentā </w:t>
      </w:r>
      <w:r w:rsidRPr="00AB1380">
        <w:rPr>
          <w:rFonts w:ascii="Times New Roman" w:hAnsi="Times New Roman"/>
          <w:sz w:val="22"/>
          <w:szCs w:val="22"/>
        </w:rPr>
        <w:t>ar Microsoft Office rīkiem lasāmā formātā.</w:t>
      </w:r>
    </w:p>
    <w:p w14:paraId="38895B05" w14:textId="77777777" w:rsidR="006F430F" w:rsidRPr="004B2211" w:rsidRDefault="006F430F" w:rsidP="00BF36DE">
      <w:pPr>
        <w:pStyle w:val="Pamatteksts"/>
        <w:widowControl/>
        <w:numPr>
          <w:ilvl w:val="3"/>
          <w:numId w:val="1"/>
        </w:numPr>
        <w:tabs>
          <w:tab w:val="num" w:pos="709"/>
          <w:tab w:val="num" w:pos="2160"/>
        </w:tabs>
        <w:spacing w:after="0"/>
        <w:ind w:left="709" w:hanging="709"/>
        <w:jc w:val="both"/>
        <w:rPr>
          <w:rFonts w:ascii="Times New Roman" w:hAnsi="Times New Roman"/>
          <w:sz w:val="22"/>
          <w:szCs w:val="22"/>
        </w:rPr>
      </w:pPr>
      <w:r w:rsidRPr="004B2211">
        <w:rPr>
          <w:rFonts w:ascii="Times New Roman" w:hAnsi="Times New Roman"/>
          <w:sz w:val="22"/>
          <w:szCs w:val="22"/>
        </w:rPr>
        <w:t xml:space="preserve">Iesniedzot </w:t>
      </w:r>
      <w:r w:rsidRPr="00956445">
        <w:rPr>
          <w:rFonts w:ascii="Times New Roman" w:hAnsi="Times New Roman"/>
          <w:sz w:val="22"/>
          <w:szCs w:val="22"/>
        </w:rPr>
        <w:t xml:space="preserve">piedāvājumu, pretendents ar drošu elektronisko parakstu un laika zīmogu paraksta vismaz konkursa dalības </w:t>
      </w:r>
      <w:r w:rsidRPr="00BF36DE">
        <w:rPr>
          <w:rFonts w:ascii="Times New Roman" w:hAnsi="Times New Roman"/>
          <w:sz w:val="22"/>
          <w:szCs w:val="22"/>
        </w:rPr>
        <w:t>pieteikumu (nolikuma 2.pielikums). Pieteikumu</w:t>
      </w:r>
      <w:r w:rsidRPr="00956445">
        <w:rPr>
          <w:rFonts w:ascii="Times New Roman" w:hAnsi="Times New Roman"/>
          <w:sz w:val="22"/>
          <w:szCs w:val="22"/>
        </w:rPr>
        <w:t xml:space="preserve"> paraksta pretendentu pārstāvēt tiesīgā persona</w:t>
      </w:r>
      <w:r w:rsidRPr="00BE2C4E">
        <w:rPr>
          <w:rFonts w:ascii="Times New Roman" w:hAnsi="Times New Roman"/>
          <w:sz w:val="22"/>
          <w:szCs w:val="22"/>
        </w:rPr>
        <w:t>, pievienojot pārstāvību apliecinošu dokumentu, ja attiecināms, t.i. ja pārstāvības tiesības nav konstatējamas no aktuālās Uzņēmumu reģistra informācijas, vai pilnvaras kopiju, ja pieteikumu paraksta pilnvarota persona</w:t>
      </w:r>
      <w:r w:rsidRPr="00752BD4">
        <w:rPr>
          <w:rFonts w:ascii="Times New Roman" w:hAnsi="Times New Roman"/>
          <w:sz w:val="22"/>
          <w:szCs w:val="22"/>
        </w:rPr>
        <w:t>;</w:t>
      </w:r>
    </w:p>
    <w:p w14:paraId="08759C72" w14:textId="77777777" w:rsidR="006F430F" w:rsidRPr="00BE2C4E" w:rsidRDefault="006F430F" w:rsidP="00BF36DE">
      <w:pPr>
        <w:pStyle w:val="Pamatteksts"/>
        <w:widowControl/>
        <w:numPr>
          <w:ilvl w:val="3"/>
          <w:numId w:val="1"/>
        </w:numPr>
        <w:tabs>
          <w:tab w:val="num" w:pos="709"/>
          <w:tab w:val="num" w:pos="2160"/>
        </w:tabs>
        <w:spacing w:after="0"/>
        <w:ind w:left="709" w:hanging="709"/>
        <w:jc w:val="both"/>
        <w:rPr>
          <w:rFonts w:ascii="Times New Roman" w:hAnsi="Times New Roman"/>
          <w:sz w:val="22"/>
          <w:szCs w:val="22"/>
        </w:rPr>
      </w:pPr>
      <w:r w:rsidRPr="004B2211">
        <w:rPr>
          <w:rFonts w:ascii="Times New Roman" w:hAnsi="Times New Roman"/>
          <w:sz w:val="22"/>
          <w:szCs w:val="22"/>
        </w:rPr>
        <w:t xml:space="preserve">Citus dokumentus </w:t>
      </w:r>
      <w:r>
        <w:rPr>
          <w:rFonts w:ascii="Times New Roman" w:hAnsi="Times New Roman"/>
          <w:sz w:val="22"/>
          <w:szCs w:val="22"/>
        </w:rPr>
        <w:t>pretendent</w:t>
      </w:r>
      <w:r w:rsidRPr="004B2211">
        <w:rPr>
          <w:rFonts w:ascii="Times New Roman" w:hAnsi="Times New Roman"/>
          <w:sz w:val="22"/>
          <w:szCs w:val="22"/>
        </w:rPr>
        <w:t>s pēc saviem ieskatiem ir tiesīgs iesniegt elektroniskā formā, gan parakstot ar E</w:t>
      </w:r>
      <w:r>
        <w:rPr>
          <w:rFonts w:ascii="Times New Roman" w:hAnsi="Times New Roman"/>
          <w:sz w:val="22"/>
          <w:szCs w:val="22"/>
        </w:rPr>
        <w:t>IS</w:t>
      </w:r>
      <w:r w:rsidRPr="004B2211">
        <w:rPr>
          <w:rFonts w:ascii="Times New Roman" w:hAnsi="Times New Roman"/>
          <w:sz w:val="22"/>
          <w:szCs w:val="22"/>
        </w:rPr>
        <w:t xml:space="preserve"> piedāvāto elektronisko parakstu, gan parakstot ar drošu elektronisko parakstu.</w:t>
      </w:r>
      <w:r>
        <w:rPr>
          <w:rFonts w:ascii="Times New Roman" w:hAnsi="Times New Roman"/>
          <w:sz w:val="22"/>
          <w:szCs w:val="22"/>
        </w:rPr>
        <w:t xml:space="preserve"> Piedāvājuma dokumentus</w:t>
      </w:r>
      <w:r w:rsidRPr="004B2211">
        <w:rPr>
          <w:rFonts w:ascii="Times New Roman" w:hAnsi="Times New Roman"/>
          <w:sz w:val="22"/>
          <w:szCs w:val="22"/>
        </w:rPr>
        <w:t xml:space="preserve"> </w:t>
      </w:r>
      <w:r>
        <w:rPr>
          <w:rFonts w:ascii="Times New Roman" w:hAnsi="Times New Roman"/>
          <w:sz w:val="22"/>
          <w:szCs w:val="22"/>
        </w:rPr>
        <w:t>jā</w:t>
      </w:r>
      <w:r w:rsidRPr="004B2211">
        <w:rPr>
          <w:rFonts w:ascii="Times New Roman" w:hAnsi="Times New Roman"/>
          <w:sz w:val="22"/>
          <w:szCs w:val="22"/>
        </w:rPr>
        <w:t xml:space="preserve">paraksta </w:t>
      </w:r>
      <w:r>
        <w:rPr>
          <w:rFonts w:ascii="Times New Roman" w:hAnsi="Times New Roman"/>
          <w:sz w:val="22"/>
          <w:szCs w:val="22"/>
        </w:rPr>
        <w:t>pretendent</w:t>
      </w:r>
      <w:r w:rsidRPr="004B2211">
        <w:rPr>
          <w:rFonts w:ascii="Times New Roman" w:hAnsi="Times New Roman"/>
          <w:sz w:val="22"/>
          <w:szCs w:val="22"/>
        </w:rPr>
        <w:t>u pārstāvēt tiesīg</w:t>
      </w:r>
      <w:r>
        <w:rPr>
          <w:rFonts w:ascii="Times New Roman" w:hAnsi="Times New Roman"/>
          <w:sz w:val="22"/>
          <w:szCs w:val="22"/>
        </w:rPr>
        <w:t>ai</w:t>
      </w:r>
      <w:r w:rsidRPr="004B2211">
        <w:rPr>
          <w:rFonts w:ascii="Times New Roman" w:hAnsi="Times New Roman"/>
          <w:sz w:val="22"/>
          <w:szCs w:val="22"/>
        </w:rPr>
        <w:t xml:space="preserve"> persona</w:t>
      </w:r>
      <w:r>
        <w:rPr>
          <w:rFonts w:ascii="Times New Roman" w:hAnsi="Times New Roman"/>
          <w:sz w:val="22"/>
          <w:szCs w:val="22"/>
        </w:rPr>
        <w:t>i</w:t>
      </w:r>
      <w:r w:rsidRPr="00BE2C4E">
        <w:rPr>
          <w:rFonts w:ascii="Times New Roman" w:hAnsi="Times New Roman"/>
          <w:sz w:val="22"/>
          <w:szCs w:val="22"/>
        </w:rPr>
        <w:t>, pievienojot pārstāvību apliecinošu dokumentu, ja attiecināms, t.i. ja pārstāvības tiesības nav konstatējamas no aktuālās Uzņēmumu reģistra informācijas, vai pilnvaras kopiju, ja dokumentus paraksta pilnvarota persona;</w:t>
      </w:r>
    </w:p>
    <w:p w14:paraId="22FF7BC9" w14:textId="77777777" w:rsidR="006F430F" w:rsidRPr="004B2211" w:rsidRDefault="006F430F" w:rsidP="0004755B">
      <w:pPr>
        <w:pStyle w:val="Pamatteksts"/>
        <w:widowControl/>
        <w:numPr>
          <w:ilvl w:val="3"/>
          <w:numId w:val="1"/>
        </w:numPr>
        <w:tabs>
          <w:tab w:val="num" w:pos="709"/>
          <w:tab w:val="num" w:pos="2160"/>
        </w:tabs>
        <w:ind w:left="709" w:hanging="709"/>
        <w:jc w:val="both"/>
        <w:rPr>
          <w:rFonts w:ascii="Times New Roman" w:hAnsi="Times New Roman"/>
          <w:sz w:val="22"/>
          <w:szCs w:val="22"/>
        </w:rPr>
      </w:pPr>
      <w:r w:rsidRPr="004B2211">
        <w:rPr>
          <w:rFonts w:ascii="Times New Roman" w:hAnsi="Times New Roman"/>
          <w:sz w:val="22"/>
          <w:szCs w:val="22"/>
        </w:rPr>
        <w:t xml:space="preserve">Piedāvājums jāsagatavo latviešu valodā.  Ja kāds dokuments piedāvājumā un/vai citi piedāvājumā iekļautie informācijas materiāli ir svešvalodā, tam jāpievieno </w:t>
      </w:r>
      <w:r>
        <w:rPr>
          <w:rFonts w:ascii="Times New Roman" w:hAnsi="Times New Roman"/>
          <w:sz w:val="22"/>
          <w:szCs w:val="22"/>
        </w:rPr>
        <w:t xml:space="preserve">pretendentu pārstāvēt tiesīgas </w:t>
      </w:r>
      <w:r w:rsidRPr="004B2211">
        <w:rPr>
          <w:rFonts w:ascii="Times New Roman" w:hAnsi="Times New Roman"/>
          <w:sz w:val="22"/>
          <w:szCs w:val="22"/>
        </w:rPr>
        <w:t xml:space="preserve">vai pilnvarotas personas apstiprināts tulkojums latviešu valodā.  </w:t>
      </w:r>
    </w:p>
    <w:p w14:paraId="3E3C949A" w14:textId="3324CF23" w:rsidR="006F430F" w:rsidRPr="004B2211" w:rsidRDefault="006F430F" w:rsidP="00BF36DE">
      <w:pPr>
        <w:pStyle w:val="Pamatteksts"/>
        <w:widowControl/>
        <w:numPr>
          <w:ilvl w:val="3"/>
          <w:numId w:val="1"/>
        </w:numPr>
        <w:tabs>
          <w:tab w:val="num" w:pos="709"/>
          <w:tab w:val="num" w:pos="2160"/>
        </w:tabs>
        <w:spacing w:after="0"/>
        <w:ind w:left="709" w:hanging="709"/>
        <w:jc w:val="both"/>
        <w:rPr>
          <w:rFonts w:ascii="Times New Roman" w:hAnsi="Times New Roman"/>
          <w:bCs/>
          <w:sz w:val="22"/>
          <w:szCs w:val="22"/>
        </w:rPr>
      </w:pPr>
      <w:r w:rsidRPr="004B2211">
        <w:rPr>
          <w:rFonts w:ascii="Times New Roman" w:hAnsi="Times New Roman"/>
          <w:sz w:val="22"/>
          <w:szCs w:val="22"/>
        </w:rPr>
        <w:t>Ja pretendents iesniedzis kāda dokumenta kopiju, to apliecina atbilstoši Ministru kabineta 2010.</w:t>
      </w:r>
      <w:r w:rsidR="00CB22AB">
        <w:rPr>
          <w:rFonts w:ascii="Times New Roman" w:hAnsi="Times New Roman"/>
          <w:sz w:val="22"/>
          <w:szCs w:val="22"/>
        </w:rPr>
        <w:t xml:space="preserve">gada 28.septembra </w:t>
      </w:r>
      <w:r w:rsidRPr="004B2211">
        <w:rPr>
          <w:rFonts w:ascii="Times New Roman" w:hAnsi="Times New Roman"/>
          <w:sz w:val="22"/>
          <w:szCs w:val="22"/>
        </w:rPr>
        <w:t>noteikumu Nr. 916 “Dokumentu izstrādāšanas un noformēšanas kārtība” noteiktajai kārtībai.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Pr="004B2211">
        <w:rPr>
          <w:rFonts w:ascii="Times New Roman" w:hAnsi="Times New Roman"/>
          <w:bCs/>
          <w:sz w:val="22"/>
          <w:szCs w:val="22"/>
        </w:rPr>
        <w:t>.</w:t>
      </w:r>
    </w:p>
    <w:p w14:paraId="351DB5D5" w14:textId="77777777" w:rsidR="006F430F" w:rsidRPr="004B2211" w:rsidRDefault="006F430F" w:rsidP="00BF36DE">
      <w:pPr>
        <w:pStyle w:val="Pamatteksts"/>
        <w:widowControl/>
        <w:numPr>
          <w:ilvl w:val="3"/>
          <w:numId w:val="1"/>
        </w:numPr>
        <w:tabs>
          <w:tab w:val="num" w:pos="709"/>
          <w:tab w:val="num" w:pos="2127"/>
          <w:tab w:val="num" w:pos="2160"/>
        </w:tabs>
        <w:spacing w:after="0"/>
        <w:ind w:left="709" w:hanging="709"/>
        <w:jc w:val="both"/>
        <w:rPr>
          <w:rFonts w:ascii="Times New Roman" w:hAnsi="Times New Roman"/>
          <w:bCs/>
          <w:sz w:val="22"/>
          <w:szCs w:val="22"/>
        </w:rPr>
      </w:pPr>
      <w:r w:rsidRPr="004B2211">
        <w:rPr>
          <w:rFonts w:ascii="Times New Roman" w:hAnsi="Times New Roman"/>
          <w:sz w:val="22"/>
          <w:szCs w:val="22"/>
        </w:rPr>
        <w:t>Iesniedzot piedāvājumu, Pretendents pilnībā atzīst</w:t>
      </w:r>
      <w:r>
        <w:rPr>
          <w:rFonts w:ascii="Times New Roman" w:hAnsi="Times New Roman"/>
          <w:sz w:val="22"/>
          <w:szCs w:val="22"/>
        </w:rPr>
        <w:t xml:space="preserve"> visus atklāta konkursa n</w:t>
      </w:r>
      <w:r w:rsidRPr="004B2211">
        <w:rPr>
          <w:rFonts w:ascii="Times New Roman" w:hAnsi="Times New Roman"/>
          <w:sz w:val="22"/>
          <w:szCs w:val="22"/>
        </w:rPr>
        <w:t xml:space="preserve">olikumā (t.sk. tā pielikumos un </w:t>
      </w:r>
      <w:r>
        <w:rPr>
          <w:rFonts w:ascii="Times New Roman" w:hAnsi="Times New Roman"/>
          <w:sz w:val="22"/>
          <w:szCs w:val="22"/>
        </w:rPr>
        <w:t>veidlapās</w:t>
      </w:r>
      <w:r w:rsidRPr="004B2211">
        <w:rPr>
          <w:rFonts w:ascii="Times New Roman" w:hAnsi="Times New Roman"/>
          <w:sz w:val="22"/>
          <w:szCs w:val="22"/>
        </w:rPr>
        <w:t>, kuras ir ievietotas Elektronisko iepirkumu sistēmā e-konkursu apakšsistēmas šā iepirkuma sadaļā) ietvertos nosacījumus.</w:t>
      </w:r>
    </w:p>
    <w:p w14:paraId="4FD576B5" w14:textId="5F423766" w:rsidR="006F430F" w:rsidRPr="004B2211" w:rsidRDefault="006F430F" w:rsidP="00BF36DE">
      <w:pPr>
        <w:pStyle w:val="Pamatteksts"/>
        <w:widowControl/>
        <w:numPr>
          <w:ilvl w:val="3"/>
          <w:numId w:val="1"/>
        </w:numPr>
        <w:tabs>
          <w:tab w:val="num" w:pos="709"/>
          <w:tab w:val="num" w:pos="2127"/>
          <w:tab w:val="num" w:pos="2160"/>
        </w:tabs>
        <w:spacing w:after="0"/>
        <w:ind w:left="709" w:hanging="709"/>
        <w:jc w:val="both"/>
        <w:rPr>
          <w:rFonts w:ascii="Times New Roman" w:hAnsi="Times New Roman"/>
          <w:bCs/>
          <w:sz w:val="22"/>
          <w:szCs w:val="22"/>
        </w:rPr>
      </w:pPr>
      <w:r w:rsidRPr="004B2211">
        <w:rPr>
          <w:rFonts w:ascii="Times New Roman" w:hAnsi="Times New Roman"/>
          <w:sz w:val="22"/>
          <w:szCs w:val="22"/>
        </w:rPr>
        <w:t xml:space="preserve">Piedāvājums jāsagatavo tā, lai </w:t>
      </w:r>
      <w:r w:rsidR="003267F2">
        <w:rPr>
          <w:rFonts w:ascii="Times New Roman" w:hAnsi="Times New Roman"/>
          <w:sz w:val="22"/>
          <w:szCs w:val="22"/>
        </w:rPr>
        <w:t xml:space="preserve">jebkādā </w:t>
      </w:r>
      <w:r w:rsidRPr="004B2211">
        <w:rPr>
          <w:rFonts w:ascii="Times New Roman" w:hAnsi="Times New Roman"/>
          <w:sz w:val="22"/>
          <w:szCs w:val="22"/>
        </w:rPr>
        <w:t>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w:t>
      </w:r>
      <w:r>
        <w:rPr>
          <w:rFonts w:ascii="Times New Roman" w:hAnsi="Times New Roman"/>
          <w:sz w:val="22"/>
          <w:szCs w:val="22"/>
        </w:rPr>
        <w:t>k kā 10</w:t>
      </w:r>
      <w:r w:rsidRPr="004B2211">
        <w:rPr>
          <w:rFonts w:ascii="Times New Roman" w:hAnsi="Times New Roman"/>
          <w:sz w:val="22"/>
          <w:szCs w:val="22"/>
        </w:rPr>
        <w:t xml:space="preserve"> minūtes pēc piedāvājumu iesniegšanas termiņa beigām) jāiesniedz derīga elektroniska atslēga un parole šifrētā dokumenta atvēršanai.</w:t>
      </w:r>
    </w:p>
    <w:p w14:paraId="464D0028" w14:textId="60B4D58D" w:rsidR="006F430F" w:rsidRPr="002B7AD7" w:rsidRDefault="006F430F" w:rsidP="00BF36DE">
      <w:pPr>
        <w:pStyle w:val="Sarakstarindkopa"/>
        <w:numPr>
          <w:ilvl w:val="1"/>
          <w:numId w:val="1"/>
        </w:numPr>
        <w:spacing w:after="0"/>
        <w:ind w:left="567" w:hanging="567"/>
        <w:jc w:val="both"/>
        <w:rPr>
          <w:rFonts w:ascii="Times New Roman" w:hAnsi="Times New Roman"/>
          <w:color w:val="000000" w:themeColor="text1"/>
        </w:rPr>
      </w:pPr>
      <w:r w:rsidRPr="004B2211">
        <w:rPr>
          <w:rFonts w:ascii="Times New Roman" w:hAnsi="Times New Roman"/>
        </w:rPr>
        <w:lastRenderedPageBreak/>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14:paraId="14715EFD" w14:textId="77777777" w:rsidR="002B7AD7" w:rsidRPr="002B7AD7" w:rsidRDefault="002B7AD7" w:rsidP="0004755B">
      <w:pPr>
        <w:pStyle w:val="Sarakstarindkopa"/>
        <w:spacing w:after="0"/>
        <w:ind w:left="567" w:hanging="567"/>
        <w:jc w:val="both"/>
        <w:rPr>
          <w:rFonts w:ascii="Times New Roman" w:hAnsi="Times New Roman"/>
          <w:color w:val="000000" w:themeColor="text1"/>
        </w:rPr>
      </w:pPr>
    </w:p>
    <w:p w14:paraId="769B1753" w14:textId="5294DCC7" w:rsidR="006F430F" w:rsidRPr="00937AE5" w:rsidRDefault="006F430F" w:rsidP="0004755B">
      <w:pPr>
        <w:pStyle w:val="Sarakstarindkopa"/>
        <w:numPr>
          <w:ilvl w:val="1"/>
          <w:numId w:val="1"/>
        </w:numPr>
        <w:spacing w:after="0"/>
        <w:ind w:left="567" w:hanging="567"/>
        <w:jc w:val="both"/>
        <w:rPr>
          <w:rFonts w:ascii="Times New Roman" w:hAnsi="Times New Roman"/>
          <w:color w:val="000000" w:themeColor="text1"/>
        </w:rPr>
      </w:pPr>
      <w:r>
        <w:rPr>
          <w:rFonts w:ascii="Times New Roman" w:hAnsi="Times New Roman"/>
        </w:rPr>
        <w:t>Ja Pasūtītājs pieņēmis lēmumu par iespējamu līguma slēgšanas tiesību piešķiršanu pretendentam, kurš kā sākotnējo pierādījumu atbilstībai iepirkuma procedūras dokumentos noteiktajām pretendentu atlases prasībām izvēlējies Eiropas vienoto iepirkuma procedūras dokumentu, 5 (piecu) kalendāro dienu laikā pēc Pasūtītāja informatīvās vēstules par iespējamo līguma slēgšanas tiesību piešķiršanu nosūtīšanas dienas Pasūtītājam jāiesniedz nolikuma 4.3. punkta ap</w:t>
      </w:r>
      <w:r w:rsidR="00F20C57">
        <w:rPr>
          <w:rFonts w:ascii="Times New Roman" w:hAnsi="Times New Roman"/>
        </w:rPr>
        <w:t>a</w:t>
      </w:r>
      <w:r>
        <w:rPr>
          <w:rFonts w:ascii="Times New Roman" w:hAnsi="Times New Roman"/>
        </w:rPr>
        <w:t>kšpunktos minētie kvalifikāciju apliecinošie pirmdokumenti.</w:t>
      </w:r>
    </w:p>
    <w:p w14:paraId="52ADC395" w14:textId="77777777" w:rsidR="00D0441F" w:rsidRPr="00937AE5" w:rsidRDefault="00D0441F" w:rsidP="00BC71B2">
      <w:pPr>
        <w:pStyle w:val="Sarakstarindkopa"/>
        <w:spacing w:after="0"/>
        <w:ind w:left="792"/>
        <w:jc w:val="both"/>
        <w:rPr>
          <w:rFonts w:ascii="Times New Roman" w:hAnsi="Times New Roman"/>
          <w:color w:val="000000" w:themeColor="text1"/>
        </w:rPr>
      </w:pPr>
    </w:p>
    <w:p w14:paraId="711DB929" w14:textId="77777777" w:rsidR="00C83A78" w:rsidRPr="00C1400C" w:rsidRDefault="00D0441F" w:rsidP="00BC71B2">
      <w:pPr>
        <w:pStyle w:val="Sarakstarindkopa"/>
        <w:numPr>
          <w:ilvl w:val="0"/>
          <w:numId w:val="1"/>
        </w:numPr>
        <w:spacing w:after="0"/>
        <w:jc w:val="center"/>
        <w:rPr>
          <w:rFonts w:ascii="Times New Roman" w:hAnsi="Times New Roman"/>
          <w:b/>
        </w:rPr>
      </w:pPr>
      <w:r w:rsidRPr="00C1400C">
        <w:rPr>
          <w:rFonts w:ascii="Times New Roman" w:hAnsi="Times New Roman"/>
          <w:b/>
        </w:rPr>
        <w:t>Piedāvājuma nodrošinājums, līguma izpildes nodrošinājums</w:t>
      </w:r>
    </w:p>
    <w:p w14:paraId="1C5549C4" w14:textId="3042C2EE" w:rsidR="00BC71B2" w:rsidRPr="00937AE5" w:rsidRDefault="00891EF7" w:rsidP="0004755B">
      <w:pPr>
        <w:pStyle w:val="Sarakstarindkopa"/>
        <w:numPr>
          <w:ilvl w:val="1"/>
          <w:numId w:val="1"/>
        </w:numPr>
        <w:spacing w:after="0"/>
        <w:ind w:left="426" w:hanging="426"/>
        <w:jc w:val="both"/>
        <w:rPr>
          <w:rFonts w:ascii="Times New Roman" w:hAnsi="Times New Roman"/>
          <w:color w:val="000000" w:themeColor="text1"/>
        </w:rPr>
      </w:pPr>
      <w:r w:rsidRPr="00C1400C">
        <w:rPr>
          <w:rFonts w:ascii="Times New Roman" w:hAnsi="Times New Roman"/>
        </w:rPr>
        <w:t>Pretendentam kopā ar piedāvājumu ir jāiesniedz no pretendenta puses neatsa</w:t>
      </w:r>
      <w:r w:rsidR="00F058F8" w:rsidRPr="00C1400C">
        <w:rPr>
          <w:rFonts w:ascii="Times New Roman" w:hAnsi="Times New Roman"/>
        </w:rPr>
        <w:t xml:space="preserve">ucams piedāvājuma </w:t>
      </w:r>
      <w:r w:rsidR="00F058F8">
        <w:rPr>
          <w:rFonts w:ascii="Times New Roman" w:hAnsi="Times New Roman"/>
        </w:rPr>
        <w:t xml:space="preserve">nodrošinājums. </w:t>
      </w:r>
      <w:r w:rsidRPr="00937AE5">
        <w:rPr>
          <w:rFonts w:ascii="Times New Roman" w:hAnsi="Times New Roman"/>
          <w:color w:val="000000" w:themeColor="text1"/>
        </w:rPr>
        <w:t>Piedāvājuma nodrošinājumam jābūt:</w:t>
      </w:r>
    </w:p>
    <w:p w14:paraId="0EFB9F06" w14:textId="413B3B57" w:rsidR="00891EF7" w:rsidRPr="00C1400C" w:rsidRDefault="00891EF7" w:rsidP="0004755B">
      <w:pPr>
        <w:pStyle w:val="Sarakstarindkopa"/>
        <w:numPr>
          <w:ilvl w:val="2"/>
          <w:numId w:val="1"/>
        </w:numPr>
        <w:spacing w:after="0"/>
        <w:ind w:left="426" w:hanging="426"/>
        <w:jc w:val="both"/>
        <w:rPr>
          <w:rFonts w:ascii="Times New Roman" w:hAnsi="Times New Roman"/>
          <w:color w:val="000000" w:themeColor="text1"/>
        </w:rPr>
      </w:pPr>
      <w:r w:rsidRPr="00937AE5">
        <w:rPr>
          <w:rFonts w:ascii="Times New Roman" w:hAnsi="Times New Roman"/>
          <w:color w:val="000000" w:themeColor="text1"/>
        </w:rPr>
        <w:t xml:space="preserve">Latvijas Republikā vai citā Eiropas Savienības, vai Eiropas Ekonomiskās zonas dalībvalstī </w:t>
      </w:r>
      <w:r w:rsidRPr="00C1400C">
        <w:rPr>
          <w:rFonts w:ascii="Times New Roman" w:hAnsi="Times New Roman"/>
          <w:color w:val="000000" w:themeColor="text1"/>
        </w:rPr>
        <w:t xml:space="preserve">reģistrētas kredītiestādes vai apdrošināšanas sabiedrības garantijas veidā par kopējo summu </w:t>
      </w:r>
      <w:proofErr w:type="spellStart"/>
      <w:r w:rsidR="00C1400C" w:rsidRPr="00C1400C">
        <w:rPr>
          <w:rFonts w:ascii="Times New Roman" w:hAnsi="Times New Roman"/>
          <w:color w:val="000000" w:themeColor="text1"/>
        </w:rPr>
        <w:t>euro</w:t>
      </w:r>
      <w:proofErr w:type="spellEnd"/>
      <w:r w:rsidRPr="00C1400C">
        <w:rPr>
          <w:rFonts w:ascii="Times New Roman" w:hAnsi="Times New Roman"/>
          <w:color w:val="000000" w:themeColor="text1"/>
        </w:rPr>
        <w:t xml:space="preserve"> </w:t>
      </w:r>
      <w:r w:rsidR="005860A7" w:rsidRPr="00C1400C">
        <w:rPr>
          <w:rFonts w:ascii="Times New Roman" w:hAnsi="Times New Roman"/>
          <w:color w:val="000000" w:themeColor="text1"/>
        </w:rPr>
        <w:t>1</w:t>
      </w:r>
      <w:r w:rsidRPr="00C1400C">
        <w:rPr>
          <w:rFonts w:ascii="Times New Roman" w:hAnsi="Times New Roman"/>
          <w:color w:val="000000" w:themeColor="text1"/>
        </w:rPr>
        <w:t xml:space="preserve">0 000 (desmit tūkstoši </w:t>
      </w:r>
      <w:r w:rsidR="00B303D6" w:rsidRPr="00C1400C">
        <w:rPr>
          <w:rFonts w:ascii="Times New Roman" w:hAnsi="Times New Roman"/>
          <w:color w:val="000000" w:themeColor="text1"/>
        </w:rPr>
        <w:t>EURO</w:t>
      </w:r>
      <w:r w:rsidRPr="00C1400C">
        <w:rPr>
          <w:rFonts w:ascii="Times New Roman" w:hAnsi="Times New Roman"/>
          <w:color w:val="000000" w:themeColor="text1"/>
        </w:rPr>
        <w:t>). Apdrošināšanas prēmijai jābūt samaksātai par visu noteikto apdrošināšanas summu polisē uz piedāvājuma iesniegšanas brīdi. Samaksu apliecinošs dokuments iesniedzams kopā ar polisi.</w:t>
      </w:r>
    </w:p>
    <w:p w14:paraId="66107335" w14:textId="77777777" w:rsidR="00192EF7" w:rsidRPr="00C1400C" w:rsidRDefault="00192EF7" w:rsidP="0004755B">
      <w:pPr>
        <w:pStyle w:val="Sarakstarindkopa"/>
        <w:numPr>
          <w:ilvl w:val="2"/>
          <w:numId w:val="1"/>
        </w:numPr>
        <w:spacing w:after="0"/>
        <w:ind w:left="426" w:hanging="426"/>
        <w:jc w:val="both"/>
        <w:rPr>
          <w:rFonts w:ascii="Times New Roman" w:hAnsi="Times New Roman"/>
          <w:color w:val="000000" w:themeColor="text1"/>
        </w:rPr>
      </w:pPr>
      <w:r w:rsidRPr="00C1400C">
        <w:rPr>
          <w:rFonts w:ascii="Times New Roman" w:hAnsi="Times New Roman"/>
          <w:color w:val="000000" w:themeColor="text1"/>
        </w:rPr>
        <w:t xml:space="preserve">Piedāvājuma nodrošinājumu izsniedz iestāde, kas Latvijas Republikas normatīvajos tiesību aktos noteiktajā kārtībā ir uzsākusi pakalpojumu sniegšanu Latvijas Republikas teritorijā (banku un apdrošinātāju, kas Latvijas Republikas normatīvajos tiesību aktos noteiktajā kārtībā ir uzsākuši pakalpojumu sniegšanu Latvijas Republikas teritorijā skatīt tīmekļvietnē </w:t>
      </w:r>
      <w:hyperlink r:id="rId15" w:history="1">
        <w:r w:rsidRPr="00C1400C">
          <w:rPr>
            <w:rStyle w:val="Hipersaite"/>
            <w:rFonts w:ascii="Times New Roman" w:hAnsi="Times New Roman"/>
            <w:color w:val="000000" w:themeColor="text1"/>
          </w:rPr>
          <w:t>www.fktk.lv</w:t>
        </w:r>
      </w:hyperlink>
      <w:r w:rsidRPr="00C1400C">
        <w:rPr>
          <w:rFonts w:ascii="Times New Roman" w:hAnsi="Times New Roman"/>
          <w:color w:val="000000" w:themeColor="text1"/>
        </w:rPr>
        <w:t>) un tam ir jāsatur Pie</w:t>
      </w:r>
      <w:r w:rsidR="0032089C" w:rsidRPr="00C1400C">
        <w:rPr>
          <w:rFonts w:ascii="Times New Roman" w:hAnsi="Times New Roman"/>
          <w:color w:val="000000" w:themeColor="text1"/>
        </w:rPr>
        <w:t>dāvājuma nodrošinājuma veidnē (2.</w:t>
      </w:r>
      <w:r w:rsidRPr="00C1400C">
        <w:rPr>
          <w:rFonts w:ascii="Times New Roman" w:hAnsi="Times New Roman"/>
          <w:color w:val="000000" w:themeColor="text1"/>
        </w:rPr>
        <w:t xml:space="preserve"> pielikums) ietvertie būtiskie nosacījumi. Pretendentam nav saistoša  konkrētā piedāvājuma nodrošinājuma forma.</w:t>
      </w:r>
    </w:p>
    <w:p w14:paraId="2020A3C7" w14:textId="77777777" w:rsidR="00192EF7" w:rsidRPr="00937AE5" w:rsidRDefault="00032607" w:rsidP="0004755B">
      <w:pPr>
        <w:pStyle w:val="Sarakstarindkopa"/>
        <w:numPr>
          <w:ilvl w:val="2"/>
          <w:numId w:val="1"/>
        </w:numPr>
        <w:spacing w:after="0"/>
        <w:ind w:left="426" w:hanging="426"/>
        <w:jc w:val="both"/>
        <w:rPr>
          <w:rFonts w:ascii="Times New Roman" w:hAnsi="Times New Roman"/>
          <w:color w:val="000000" w:themeColor="text1"/>
        </w:rPr>
      </w:pPr>
      <w:r w:rsidRPr="00937AE5">
        <w:rPr>
          <w:rFonts w:ascii="Times New Roman" w:hAnsi="Times New Roman"/>
          <w:color w:val="000000" w:themeColor="text1"/>
        </w:rPr>
        <w:t>Piedāvājuma nodrošinājums var būt kā naudas summas iemaksa pasūtītāja kontā. Ja pretendents vēlas piedāvājuma nodrošinājumu veikt kā naudas summas iemaksu pasūtītāja kontā, jāievēro šādas prasības:</w:t>
      </w:r>
    </w:p>
    <w:p w14:paraId="1F37D5DF" w14:textId="3FE49212" w:rsidR="00032607" w:rsidRPr="0032089C" w:rsidRDefault="00032607" w:rsidP="0076084B">
      <w:pPr>
        <w:pStyle w:val="Sarakstarindkopa"/>
        <w:numPr>
          <w:ilvl w:val="3"/>
          <w:numId w:val="1"/>
        </w:numPr>
        <w:spacing w:after="0"/>
        <w:ind w:left="426" w:hanging="426"/>
        <w:jc w:val="both"/>
        <w:rPr>
          <w:rFonts w:ascii="Times New Roman" w:hAnsi="Times New Roman"/>
          <w:color w:val="000000" w:themeColor="text1"/>
        </w:rPr>
      </w:pPr>
      <w:r w:rsidRPr="00D00858">
        <w:rPr>
          <w:rFonts w:ascii="Times New Roman" w:hAnsi="Times New Roman"/>
          <w:color w:val="000000" w:themeColor="text1"/>
        </w:rPr>
        <w:t>Piedāvājuma nodrošinājumu var iemaksāt</w:t>
      </w:r>
      <w:r w:rsidR="00EA6CA8" w:rsidRPr="00D00858">
        <w:rPr>
          <w:rFonts w:ascii="Times New Roman" w:hAnsi="Times New Roman"/>
          <w:color w:val="000000" w:themeColor="text1"/>
        </w:rPr>
        <w:t xml:space="preserve"> </w:t>
      </w:r>
      <w:r w:rsidR="00A10F74">
        <w:rPr>
          <w:rFonts w:ascii="Times New Roman" w:hAnsi="Times New Roman"/>
        </w:rPr>
        <w:t>Kokneses</w:t>
      </w:r>
      <w:r w:rsidR="00EA6CA8" w:rsidRPr="00D00858">
        <w:rPr>
          <w:rFonts w:ascii="Times New Roman" w:hAnsi="Times New Roman"/>
        </w:rPr>
        <w:t xml:space="preserve"> novada </w:t>
      </w:r>
      <w:r w:rsidR="0004755B">
        <w:rPr>
          <w:rFonts w:ascii="Times New Roman" w:hAnsi="Times New Roman"/>
        </w:rPr>
        <w:t xml:space="preserve">domes </w:t>
      </w:r>
      <w:r w:rsidR="00EA6CA8" w:rsidRPr="00D00858">
        <w:rPr>
          <w:rFonts w:ascii="Times New Roman" w:hAnsi="Times New Roman"/>
        </w:rPr>
        <w:t>norēķinu kontā</w:t>
      </w:r>
      <w:r w:rsidR="00EA6CA8" w:rsidRPr="00D00858">
        <w:rPr>
          <w:rFonts w:ascii="Times New Roman" w:hAnsi="Times New Roman"/>
          <w:color w:val="FF0000"/>
        </w:rPr>
        <w:t xml:space="preserve"> </w:t>
      </w:r>
      <w:r w:rsidR="0004755B" w:rsidRPr="0004755B">
        <w:rPr>
          <w:rFonts w:ascii="Times New Roman" w:hAnsi="Times New Roman"/>
        </w:rPr>
        <w:t>LV94HABA0551003424462</w:t>
      </w:r>
      <w:r w:rsidR="00EA6CA8" w:rsidRPr="00D00858">
        <w:rPr>
          <w:rFonts w:ascii="Times New Roman" w:hAnsi="Times New Roman"/>
        </w:rPr>
        <w:t xml:space="preserve">, </w:t>
      </w:r>
      <w:r w:rsidR="00D00858" w:rsidRPr="00D00858">
        <w:rPr>
          <w:rFonts w:ascii="Times New Roman" w:hAnsi="Times New Roman"/>
        </w:rPr>
        <w:t>banka</w:t>
      </w:r>
      <w:r w:rsidR="00EA6CA8" w:rsidRPr="00D00858">
        <w:rPr>
          <w:rFonts w:ascii="Times New Roman" w:hAnsi="Times New Roman"/>
        </w:rPr>
        <w:t xml:space="preserve"> </w:t>
      </w:r>
      <w:r w:rsidR="00D00858" w:rsidRPr="00D00858">
        <w:rPr>
          <w:rFonts w:ascii="Times New Roman" w:hAnsi="Times New Roman"/>
        </w:rPr>
        <w:t>AS “Swedbank”</w:t>
      </w:r>
      <w:r w:rsidR="00EA6CA8" w:rsidRPr="00D00858">
        <w:rPr>
          <w:rFonts w:ascii="Times New Roman" w:hAnsi="Times New Roman"/>
        </w:rPr>
        <w:t xml:space="preserve">, bankas kods </w:t>
      </w:r>
      <w:r w:rsidR="00D00858" w:rsidRPr="00D00858">
        <w:rPr>
          <w:rFonts w:ascii="Times New Roman" w:hAnsi="Times New Roman"/>
        </w:rPr>
        <w:t>HABALV22</w:t>
      </w:r>
      <w:r w:rsidR="00EA6CA8" w:rsidRPr="00D00858">
        <w:rPr>
          <w:rFonts w:ascii="Times New Roman" w:hAnsi="Times New Roman"/>
        </w:rPr>
        <w:t>,</w:t>
      </w:r>
      <w:r w:rsidR="00EA6CA8" w:rsidRPr="00937AE5">
        <w:rPr>
          <w:rFonts w:ascii="Times New Roman" w:hAnsi="Times New Roman"/>
          <w:color w:val="FF0000"/>
        </w:rPr>
        <w:t xml:space="preserve"> </w:t>
      </w:r>
      <w:r w:rsidR="00EA6CA8" w:rsidRPr="00937AE5">
        <w:rPr>
          <w:rFonts w:ascii="Times New Roman" w:hAnsi="Times New Roman"/>
          <w:color w:val="000000" w:themeColor="text1"/>
        </w:rPr>
        <w:t xml:space="preserve">līdz atklātā konkursa </w:t>
      </w:r>
      <w:r w:rsidR="00EA6CA8" w:rsidRPr="0032089C">
        <w:rPr>
          <w:rFonts w:ascii="Times New Roman" w:hAnsi="Times New Roman"/>
          <w:color w:val="000000" w:themeColor="text1"/>
        </w:rPr>
        <w:t>piedāvājumu iesniegšanas brīdim, kas norādīts nolikuma 8.1. punktā;</w:t>
      </w:r>
    </w:p>
    <w:p w14:paraId="3C1497EA" w14:textId="77777777" w:rsidR="00192EF7" w:rsidRPr="00937AE5" w:rsidRDefault="00EA6CA8" w:rsidP="0004755B">
      <w:pPr>
        <w:pStyle w:val="Sarakstarindkopa"/>
        <w:numPr>
          <w:ilvl w:val="3"/>
          <w:numId w:val="1"/>
        </w:numPr>
        <w:tabs>
          <w:tab w:val="left" w:pos="851"/>
        </w:tabs>
        <w:spacing w:after="0"/>
        <w:ind w:left="426" w:hanging="426"/>
        <w:jc w:val="both"/>
        <w:rPr>
          <w:rFonts w:ascii="Times New Roman" w:hAnsi="Times New Roman"/>
          <w:color w:val="000000" w:themeColor="text1"/>
        </w:rPr>
      </w:pPr>
      <w:r w:rsidRPr="00937AE5">
        <w:rPr>
          <w:rFonts w:ascii="Times New Roman" w:hAnsi="Times New Roman"/>
          <w:color w:val="000000" w:themeColor="text1"/>
        </w:rPr>
        <w:t>Iemaksājot piedāvājuma nodrošinājumu, maksājumā jābūt norādēm par atklātā konkursa nosaukumu un/vai tā identifikācijas numuru un piedāvājuma nodrošinājuma termiņu. Gadījumā, ja maksātājs nav pretendents, obligāti norādāms pretendenta nosaukums un reģistrācijas numurs.</w:t>
      </w:r>
    </w:p>
    <w:p w14:paraId="7D14C5EB" w14:textId="42DC437A" w:rsidR="00E12459" w:rsidRPr="00937AE5" w:rsidRDefault="00EA6CA8" w:rsidP="0004755B">
      <w:pPr>
        <w:pStyle w:val="Sarakstarindkopa"/>
        <w:numPr>
          <w:ilvl w:val="1"/>
          <w:numId w:val="1"/>
        </w:numPr>
        <w:spacing w:after="0"/>
        <w:ind w:hanging="792"/>
        <w:jc w:val="both"/>
        <w:rPr>
          <w:rFonts w:ascii="Times New Roman" w:hAnsi="Times New Roman"/>
          <w:color w:val="000000" w:themeColor="text1"/>
        </w:rPr>
      </w:pPr>
      <w:r w:rsidRPr="00937AE5">
        <w:rPr>
          <w:rFonts w:ascii="Times New Roman" w:hAnsi="Times New Roman"/>
          <w:color w:val="000000" w:themeColor="text1"/>
        </w:rPr>
        <w:t xml:space="preserve">Par pasūtītāja kontā </w:t>
      </w:r>
      <w:r w:rsidR="00E12459" w:rsidRPr="00937AE5">
        <w:rPr>
          <w:rFonts w:ascii="Times New Roman" w:hAnsi="Times New Roman"/>
          <w:color w:val="000000" w:themeColor="text1"/>
        </w:rPr>
        <w:t xml:space="preserve">iemaksātiem piedāvājuma nodrošinājumiem, iepirkuma komisija </w:t>
      </w:r>
      <w:r w:rsidR="00E12459" w:rsidRPr="0032089C">
        <w:rPr>
          <w:rFonts w:ascii="Times New Roman" w:hAnsi="Times New Roman"/>
          <w:color w:val="000000" w:themeColor="text1"/>
        </w:rPr>
        <w:t>pārliecināsies uzsākot piedāvājumu atvēršanas sanāksmi, veiks izdruku no 10.1.3.1. punktā norādītā norēķinu konta. Par iemaksātu piedā</w:t>
      </w:r>
      <w:r w:rsidR="00B075AE">
        <w:rPr>
          <w:rFonts w:ascii="Times New Roman" w:hAnsi="Times New Roman"/>
          <w:color w:val="000000" w:themeColor="text1"/>
        </w:rPr>
        <w:t>vājuma nodrošinājumu tiks atzīts</w:t>
      </w:r>
      <w:r w:rsidR="00E12459" w:rsidRPr="0032089C">
        <w:rPr>
          <w:rFonts w:ascii="Times New Roman" w:hAnsi="Times New Roman"/>
          <w:color w:val="000000" w:themeColor="text1"/>
        </w:rPr>
        <w:t xml:space="preserve"> tikai tāds </w:t>
      </w:r>
      <w:r w:rsidR="00E12459" w:rsidRPr="00937AE5">
        <w:rPr>
          <w:rFonts w:ascii="Times New Roman" w:hAnsi="Times New Roman"/>
          <w:color w:val="000000" w:themeColor="text1"/>
        </w:rPr>
        <w:t>maksājums, kas līdz piedāvājumu atvēršanas brīdim ir iemaksāts pasūtītāja norādītajā  norēķinu kontā.</w:t>
      </w:r>
    </w:p>
    <w:p w14:paraId="20F9C760" w14:textId="77777777" w:rsidR="00556A84" w:rsidRPr="00937AE5" w:rsidRDefault="00BC71B2" w:rsidP="0004755B">
      <w:pPr>
        <w:pStyle w:val="Sarakstarindkopa"/>
        <w:numPr>
          <w:ilvl w:val="1"/>
          <w:numId w:val="1"/>
        </w:numPr>
        <w:spacing w:after="0"/>
        <w:ind w:hanging="792"/>
        <w:jc w:val="both"/>
        <w:rPr>
          <w:rFonts w:ascii="Times New Roman" w:hAnsi="Times New Roman"/>
          <w:color w:val="000000" w:themeColor="text1"/>
        </w:rPr>
      </w:pPr>
      <w:r w:rsidRPr="00937AE5">
        <w:rPr>
          <w:rFonts w:ascii="Times New Roman" w:hAnsi="Times New Roman"/>
          <w:color w:val="000000" w:themeColor="text1"/>
        </w:rPr>
        <w:t xml:space="preserve">Piedāvājuma nodrošinājuma </w:t>
      </w:r>
      <w:r w:rsidR="00E12459" w:rsidRPr="00937AE5">
        <w:rPr>
          <w:rFonts w:ascii="Times New Roman" w:hAnsi="Times New Roman"/>
          <w:color w:val="000000" w:themeColor="text1"/>
        </w:rPr>
        <w:t>spēkā esamības termiņam ir jābūt 6 (</w:t>
      </w:r>
      <w:r w:rsidRPr="00937AE5">
        <w:rPr>
          <w:rFonts w:ascii="Times New Roman" w:hAnsi="Times New Roman"/>
          <w:color w:val="000000" w:themeColor="text1"/>
        </w:rPr>
        <w:t>seši</w:t>
      </w:r>
      <w:r w:rsidR="00E12459" w:rsidRPr="00937AE5">
        <w:rPr>
          <w:rFonts w:ascii="Times New Roman" w:hAnsi="Times New Roman"/>
          <w:color w:val="000000" w:themeColor="text1"/>
        </w:rPr>
        <w:t>)</w:t>
      </w:r>
      <w:r w:rsidRPr="00937AE5">
        <w:rPr>
          <w:rFonts w:ascii="Times New Roman" w:hAnsi="Times New Roman"/>
          <w:color w:val="000000" w:themeColor="text1"/>
        </w:rPr>
        <w:t xml:space="preserve"> mēneši</w:t>
      </w:r>
      <w:r w:rsidR="00E12459" w:rsidRPr="00937AE5">
        <w:rPr>
          <w:rFonts w:ascii="Times New Roman" w:hAnsi="Times New Roman"/>
          <w:color w:val="000000" w:themeColor="text1"/>
        </w:rPr>
        <w:t xml:space="preserve"> no nolikumā noteiktās </w:t>
      </w:r>
      <w:r w:rsidRPr="00937AE5">
        <w:rPr>
          <w:rFonts w:ascii="Times New Roman" w:hAnsi="Times New Roman"/>
          <w:color w:val="000000" w:themeColor="text1"/>
        </w:rPr>
        <w:t>piedāvājuma atvēršanas dienas.</w:t>
      </w:r>
    </w:p>
    <w:p w14:paraId="29628338" w14:textId="77777777" w:rsidR="00BC71B2" w:rsidRPr="00937AE5" w:rsidRDefault="00E12459" w:rsidP="0004755B">
      <w:pPr>
        <w:pStyle w:val="Sarakstarindkopa"/>
        <w:numPr>
          <w:ilvl w:val="1"/>
          <w:numId w:val="1"/>
        </w:numPr>
        <w:spacing w:after="0"/>
        <w:ind w:left="426" w:hanging="426"/>
        <w:jc w:val="both"/>
        <w:rPr>
          <w:rFonts w:ascii="Times New Roman" w:hAnsi="Times New Roman"/>
          <w:color w:val="000000" w:themeColor="text1"/>
        </w:rPr>
      </w:pPr>
      <w:r w:rsidRPr="00937AE5">
        <w:rPr>
          <w:rFonts w:ascii="Times New Roman" w:hAnsi="Times New Roman"/>
          <w:color w:val="000000" w:themeColor="text1"/>
        </w:rPr>
        <w:t>Piedāvājuma nodrošinājumam ir jāstājas spēkā ne vēlāk kā piedāvājumu atvēršanas termiņā</w:t>
      </w:r>
      <w:r w:rsidR="00556A84" w:rsidRPr="00937AE5">
        <w:rPr>
          <w:rFonts w:ascii="Times New Roman" w:hAnsi="Times New Roman"/>
          <w:color w:val="000000" w:themeColor="text1"/>
        </w:rPr>
        <w:t>. Piedāvājuma nodrošinājumam</w:t>
      </w:r>
      <w:r w:rsidR="00BC71B2" w:rsidRPr="00937AE5">
        <w:rPr>
          <w:rFonts w:ascii="Times New Roman" w:hAnsi="Times New Roman"/>
          <w:color w:val="000000" w:themeColor="text1"/>
        </w:rPr>
        <w:t xml:space="preserve"> ir </w:t>
      </w:r>
      <w:r w:rsidR="00556A84" w:rsidRPr="00937AE5">
        <w:rPr>
          <w:rFonts w:ascii="Times New Roman" w:hAnsi="Times New Roman"/>
          <w:color w:val="000000" w:themeColor="text1"/>
        </w:rPr>
        <w:t xml:space="preserve">jābūt </w:t>
      </w:r>
      <w:r w:rsidR="00BC71B2" w:rsidRPr="00937AE5">
        <w:rPr>
          <w:rFonts w:ascii="Times New Roman" w:hAnsi="Times New Roman"/>
          <w:color w:val="000000" w:themeColor="text1"/>
        </w:rPr>
        <w:t xml:space="preserve">spēkā </w:t>
      </w:r>
      <w:r w:rsidR="00556A84" w:rsidRPr="00937AE5">
        <w:rPr>
          <w:rFonts w:ascii="Times New Roman" w:hAnsi="Times New Roman"/>
          <w:color w:val="000000" w:themeColor="text1"/>
        </w:rPr>
        <w:t>līdz īsākajam</w:t>
      </w:r>
      <w:r w:rsidR="00BC71B2" w:rsidRPr="00937AE5">
        <w:rPr>
          <w:rFonts w:ascii="Times New Roman" w:hAnsi="Times New Roman"/>
          <w:color w:val="000000" w:themeColor="text1"/>
        </w:rPr>
        <w:t xml:space="preserve"> no šādiem termiņiem:</w:t>
      </w:r>
    </w:p>
    <w:p w14:paraId="4350D0E9" w14:textId="77777777" w:rsidR="00163985" w:rsidRPr="00937AE5" w:rsidRDefault="00163985" w:rsidP="0004755B">
      <w:pPr>
        <w:pStyle w:val="Sarakstarindkopa"/>
        <w:numPr>
          <w:ilvl w:val="2"/>
          <w:numId w:val="1"/>
        </w:numPr>
        <w:ind w:left="426" w:hanging="426"/>
        <w:jc w:val="both"/>
        <w:rPr>
          <w:rFonts w:ascii="Times New Roman" w:hAnsi="Times New Roman"/>
          <w:color w:val="000000" w:themeColor="text1"/>
        </w:rPr>
      </w:pPr>
      <w:r w:rsidRPr="00937AE5">
        <w:rPr>
          <w:rFonts w:ascii="Times New Roman" w:hAnsi="Times New Roman"/>
          <w:color w:val="000000" w:themeColor="text1"/>
        </w:rPr>
        <w:t>Piedāvājuma nodrošinājuma spēkā esamības termiņam;</w:t>
      </w:r>
    </w:p>
    <w:p w14:paraId="0E6B651F" w14:textId="198FCC4A" w:rsidR="00163985" w:rsidRPr="00C1400C" w:rsidRDefault="00163985" w:rsidP="0004755B">
      <w:pPr>
        <w:pStyle w:val="Sarakstarindkopa"/>
        <w:numPr>
          <w:ilvl w:val="2"/>
          <w:numId w:val="1"/>
        </w:numPr>
        <w:ind w:left="426" w:hanging="426"/>
        <w:jc w:val="both"/>
        <w:rPr>
          <w:rFonts w:ascii="Times New Roman" w:hAnsi="Times New Roman"/>
          <w:color w:val="FF0000"/>
        </w:rPr>
      </w:pPr>
      <w:r w:rsidRPr="00C1400C">
        <w:rPr>
          <w:rFonts w:ascii="Times New Roman" w:hAnsi="Times New Roman"/>
        </w:rPr>
        <w:t xml:space="preserve">Līdz dienai, kad pretendents, kurš ir noslēdzis iepirkuma līgumu, saskaņā ar iepirkuma līguma noteikumiem iesniedz līguma izpildes nodrošinājumu (Līguma izpildes nodrošinājums paredzēts bankas galvojuma vai apdrošināšanas sabiedrības polises formā, neatsaucamu beznosacījumu līguma izpildes nodrošinājumu 10 000,00 </w:t>
      </w:r>
      <w:r w:rsidR="00B303D6" w:rsidRPr="00C1400C">
        <w:rPr>
          <w:rFonts w:ascii="Times New Roman" w:hAnsi="Times New Roman"/>
        </w:rPr>
        <w:t>EURO</w:t>
      </w:r>
      <w:r w:rsidRPr="00C1400C">
        <w:rPr>
          <w:rFonts w:ascii="Times New Roman" w:hAnsi="Times New Roman"/>
        </w:rPr>
        <w:t xml:space="preserve"> (desmit tūkstoši </w:t>
      </w:r>
      <w:r w:rsidR="00B303D6" w:rsidRPr="00C1400C">
        <w:rPr>
          <w:rFonts w:ascii="Times New Roman" w:hAnsi="Times New Roman"/>
        </w:rPr>
        <w:t>EURO</w:t>
      </w:r>
      <w:r w:rsidRPr="00C1400C">
        <w:rPr>
          <w:rFonts w:ascii="Times New Roman" w:hAnsi="Times New Roman"/>
        </w:rPr>
        <w:t>)</w:t>
      </w:r>
      <w:r w:rsidRPr="00C1400C">
        <w:rPr>
          <w:rFonts w:ascii="Times New Roman" w:hAnsi="Times New Roman"/>
          <w:color w:val="FF0000"/>
        </w:rPr>
        <w:t xml:space="preserve"> </w:t>
      </w:r>
      <w:r w:rsidRPr="00C1400C">
        <w:rPr>
          <w:rFonts w:ascii="Times New Roman" w:hAnsi="Times New Roman"/>
          <w:color w:val="000000" w:themeColor="text1"/>
        </w:rPr>
        <w:t>apmērā, kas tiek iesniegts ne vēlāk kā 10 (desmit) darba dienu laikā pēc iepirkuma Līguma noslēgšanas).</w:t>
      </w:r>
    </w:p>
    <w:p w14:paraId="49130E02" w14:textId="77777777" w:rsidR="00BC71B2" w:rsidRPr="00C1400C" w:rsidRDefault="00BC71B2" w:rsidP="0041518E">
      <w:pPr>
        <w:pStyle w:val="Sarakstarindkopa"/>
        <w:numPr>
          <w:ilvl w:val="2"/>
          <w:numId w:val="1"/>
        </w:numPr>
        <w:ind w:left="709" w:hanging="709"/>
        <w:jc w:val="both"/>
        <w:rPr>
          <w:rFonts w:ascii="Times New Roman" w:hAnsi="Times New Roman"/>
          <w:color w:val="000000" w:themeColor="text1"/>
        </w:rPr>
      </w:pPr>
      <w:r w:rsidRPr="00C1400C">
        <w:rPr>
          <w:rFonts w:ascii="Times New Roman" w:hAnsi="Times New Roman"/>
          <w:color w:val="000000" w:themeColor="text1"/>
        </w:rPr>
        <w:t>Līdz iepirkuma līguma noslēgšanai</w:t>
      </w:r>
      <w:r w:rsidR="00163985" w:rsidRPr="00C1400C">
        <w:rPr>
          <w:rFonts w:ascii="Times New Roman" w:hAnsi="Times New Roman"/>
          <w:color w:val="000000" w:themeColor="text1"/>
        </w:rPr>
        <w:t>.</w:t>
      </w:r>
    </w:p>
    <w:p w14:paraId="7B0D41F5" w14:textId="77777777" w:rsidR="00726911" w:rsidRPr="00937AE5" w:rsidRDefault="001903CB" w:rsidP="0041518E">
      <w:pPr>
        <w:pStyle w:val="Sarakstarindkopa"/>
        <w:numPr>
          <w:ilvl w:val="1"/>
          <w:numId w:val="1"/>
        </w:numPr>
        <w:ind w:left="709" w:hanging="792"/>
        <w:jc w:val="both"/>
        <w:rPr>
          <w:rFonts w:ascii="Times New Roman" w:hAnsi="Times New Roman"/>
          <w:color w:val="000000" w:themeColor="text1"/>
        </w:rPr>
      </w:pPr>
      <w:r w:rsidRPr="00937AE5">
        <w:rPr>
          <w:rFonts w:ascii="Times New Roman" w:hAnsi="Times New Roman"/>
          <w:color w:val="000000" w:themeColor="text1"/>
        </w:rPr>
        <w:t>Piedāvājuma nodrošinājumu pasūtītājs atdod pretendentiem šādā kārtībā:</w:t>
      </w:r>
    </w:p>
    <w:p w14:paraId="46A84F09" w14:textId="77777777" w:rsidR="001903CB" w:rsidRPr="00937AE5" w:rsidRDefault="001903CB" w:rsidP="0041518E">
      <w:pPr>
        <w:pStyle w:val="Sarakstarindkopa"/>
        <w:numPr>
          <w:ilvl w:val="2"/>
          <w:numId w:val="1"/>
        </w:numPr>
        <w:ind w:left="709" w:hanging="851"/>
        <w:jc w:val="both"/>
        <w:rPr>
          <w:rFonts w:ascii="Times New Roman" w:hAnsi="Times New Roman"/>
          <w:color w:val="000000" w:themeColor="text1"/>
        </w:rPr>
      </w:pPr>
      <w:r w:rsidRPr="00937AE5">
        <w:rPr>
          <w:rFonts w:ascii="Times New Roman" w:hAnsi="Times New Roman"/>
          <w:color w:val="000000" w:themeColor="text1"/>
        </w:rPr>
        <w:t>Pretendentam, ar kuru pasūtītājs ir noslēdzis iepirkuma līgumu – pēc līguma nodrošinājuma iesniegšanas;</w:t>
      </w:r>
    </w:p>
    <w:p w14:paraId="41ECF000" w14:textId="77777777" w:rsidR="001903CB" w:rsidRPr="00937AE5" w:rsidRDefault="001903CB" w:rsidP="0041518E">
      <w:pPr>
        <w:pStyle w:val="Sarakstarindkopa"/>
        <w:numPr>
          <w:ilvl w:val="2"/>
          <w:numId w:val="1"/>
        </w:numPr>
        <w:ind w:left="709" w:hanging="851"/>
        <w:jc w:val="both"/>
        <w:rPr>
          <w:rFonts w:ascii="Times New Roman" w:hAnsi="Times New Roman"/>
          <w:color w:val="000000" w:themeColor="text1"/>
        </w:rPr>
      </w:pPr>
      <w:r w:rsidRPr="00937AE5">
        <w:rPr>
          <w:rFonts w:ascii="Times New Roman" w:hAnsi="Times New Roman"/>
          <w:color w:val="000000" w:themeColor="text1"/>
        </w:rPr>
        <w:t>Pārējiem pretendentiem – pēc piedāvājuma nodrošinājuma spēkā esamības termiņa beigām vai pēc iepirkuma līguma noslēgšanas atkarībā no tā, kurš no gadījumiem iestājas pirmais.</w:t>
      </w:r>
    </w:p>
    <w:p w14:paraId="39C000C6" w14:textId="77777777" w:rsidR="001903CB" w:rsidRPr="00937AE5" w:rsidRDefault="001903CB" w:rsidP="0041518E">
      <w:pPr>
        <w:pStyle w:val="Sarakstarindkopa"/>
        <w:numPr>
          <w:ilvl w:val="1"/>
          <w:numId w:val="1"/>
        </w:numPr>
        <w:ind w:left="567" w:hanging="792"/>
        <w:jc w:val="both"/>
        <w:rPr>
          <w:rFonts w:ascii="Times New Roman" w:hAnsi="Times New Roman"/>
          <w:color w:val="000000" w:themeColor="text1"/>
        </w:rPr>
      </w:pPr>
      <w:r w:rsidRPr="00937AE5">
        <w:rPr>
          <w:rFonts w:ascii="Times New Roman" w:hAnsi="Times New Roman"/>
          <w:color w:val="000000" w:themeColor="text1"/>
        </w:rPr>
        <w:lastRenderedPageBreak/>
        <w:t>Nodrošinājuma devējs pēc pirmā pieprasījuma izmaksā pasūtītājam piedāvājuma nodrošinājuma summu, ja:</w:t>
      </w:r>
    </w:p>
    <w:p w14:paraId="15EA7E6E" w14:textId="77777777" w:rsidR="001903CB" w:rsidRPr="00937AE5" w:rsidRDefault="001903CB" w:rsidP="0041518E">
      <w:pPr>
        <w:pStyle w:val="Sarakstarindkopa"/>
        <w:numPr>
          <w:ilvl w:val="2"/>
          <w:numId w:val="1"/>
        </w:numPr>
        <w:ind w:left="426"/>
        <w:jc w:val="both"/>
        <w:rPr>
          <w:rFonts w:ascii="Times New Roman" w:hAnsi="Times New Roman"/>
          <w:color w:val="000000" w:themeColor="text1"/>
        </w:rPr>
      </w:pPr>
      <w:r w:rsidRPr="00937AE5">
        <w:rPr>
          <w:rFonts w:ascii="Times New Roman" w:hAnsi="Times New Roman"/>
          <w:color w:val="000000" w:themeColor="text1"/>
        </w:rPr>
        <w:t>Pretendents atsauc savu piedāvājumu, kamēr ir spēkā piedāvājuma nodrošinājums;</w:t>
      </w:r>
    </w:p>
    <w:p w14:paraId="6000F4E9" w14:textId="77777777" w:rsidR="001903CB" w:rsidRPr="00937AE5" w:rsidRDefault="001903CB" w:rsidP="0041518E">
      <w:pPr>
        <w:pStyle w:val="Sarakstarindkopa"/>
        <w:numPr>
          <w:ilvl w:val="2"/>
          <w:numId w:val="1"/>
        </w:numPr>
        <w:ind w:left="567" w:hanging="645"/>
        <w:jc w:val="both"/>
        <w:rPr>
          <w:rFonts w:ascii="Times New Roman" w:hAnsi="Times New Roman"/>
          <w:color w:val="000000" w:themeColor="text1"/>
        </w:rPr>
      </w:pPr>
      <w:r w:rsidRPr="00937AE5">
        <w:rPr>
          <w:rFonts w:ascii="Times New Roman" w:hAnsi="Times New Roman"/>
          <w:color w:val="000000" w:themeColor="text1"/>
        </w:rPr>
        <w:t>Pretendents, kura piedāvājums izraudzīts saskaņā ar piedāvājuma izvēles kritēriju, pasūtītāja noteiktajā termiņā nav iesniedzis tam iepirkuma procedūras dokumentos un iepirkuma līgumā paredzēto līguma nodrošinājumu;</w:t>
      </w:r>
    </w:p>
    <w:p w14:paraId="1FC07C44" w14:textId="77777777" w:rsidR="001903CB" w:rsidRPr="00937AE5" w:rsidRDefault="001903CB" w:rsidP="0041518E">
      <w:pPr>
        <w:pStyle w:val="Sarakstarindkopa"/>
        <w:numPr>
          <w:ilvl w:val="2"/>
          <w:numId w:val="1"/>
        </w:numPr>
        <w:ind w:left="426"/>
        <w:jc w:val="both"/>
        <w:rPr>
          <w:rFonts w:ascii="Times New Roman" w:hAnsi="Times New Roman"/>
          <w:color w:val="000000" w:themeColor="text1"/>
        </w:rPr>
      </w:pPr>
      <w:r w:rsidRPr="00937AE5">
        <w:rPr>
          <w:rFonts w:ascii="Times New Roman" w:hAnsi="Times New Roman"/>
          <w:color w:val="000000" w:themeColor="text1"/>
        </w:rPr>
        <w:t>Pretendents, kura piedāvājums izraudzīts saskaņā ar piedāvājuma izvēles kritēriju, neparaksta iepirkuma līgumu pasūtītāja noteiktajā termiņā;</w:t>
      </w:r>
    </w:p>
    <w:p w14:paraId="366C0C94" w14:textId="77777777" w:rsidR="001903CB" w:rsidRPr="00937AE5" w:rsidRDefault="001903CB" w:rsidP="0041518E">
      <w:pPr>
        <w:pStyle w:val="Sarakstarindkopa"/>
        <w:numPr>
          <w:ilvl w:val="2"/>
          <w:numId w:val="1"/>
        </w:numPr>
        <w:ind w:left="426"/>
        <w:jc w:val="both"/>
        <w:rPr>
          <w:rFonts w:ascii="Times New Roman" w:hAnsi="Times New Roman"/>
          <w:color w:val="000000" w:themeColor="text1"/>
        </w:rPr>
      </w:pPr>
      <w:r w:rsidRPr="00937AE5">
        <w:rPr>
          <w:rFonts w:ascii="Times New Roman" w:hAnsi="Times New Roman"/>
          <w:color w:val="000000" w:themeColor="text1"/>
        </w:rPr>
        <w:t>Pretendents atsauc savu piedāvājumu laikā, kamēr ir spēkā piedāvājuma nodrošinājums.</w:t>
      </w:r>
    </w:p>
    <w:p w14:paraId="6A2B555E" w14:textId="77777777" w:rsidR="001903CB" w:rsidRPr="0032089C" w:rsidRDefault="00BC71B2" w:rsidP="0041518E">
      <w:pPr>
        <w:pStyle w:val="Sarakstarindkopa"/>
        <w:numPr>
          <w:ilvl w:val="1"/>
          <w:numId w:val="1"/>
        </w:numPr>
        <w:ind w:hanging="792"/>
        <w:jc w:val="both"/>
        <w:rPr>
          <w:rFonts w:ascii="Times New Roman" w:hAnsi="Times New Roman"/>
          <w:color w:val="000000" w:themeColor="text1"/>
        </w:rPr>
      </w:pPr>
      <w:r w:rsidRPr="00937AE5">
        <w:rPr>
          <w:rFonts w:ascii="Times New Roman" w:hAnsi="Times New Roman"/>
          <w:color w:val="000000" w:themeColor="text1"/>
        </w:rPr>
        <w:t xml:space="preserve">Ja iepirkuma procedūras dokumentos un iepirkuma līgumā ir noteikts, ka pretendents, kura piedāvājums izraudzīts saskaņā ar piedāvājuma izvēles kritēriju, iesniedz līguma </w:t>
      </w:r>
      <w:r w:rsidRPr="0032089C">
        <w:rPr>
          <w:rFonts w:ascii="Times New Roman" w:hAnsi="Times New Roman"/>
          <w:color w:val="000000" w:themeColor="text1"/>
        </w:rPr>
        <w:t>nodrošinājumu pēc līguma noslēgšanas, tad attiecībā uz šo personu piedāvājuma nodrošinājums ir spēkā līdz dienai, kad tā iesniedz šādu līguma nodrošinājumu.</w:t>
      </w:r>
    </w:p>
    <w:p w14:paraId="1B76DB8E" w14:textId="77777777" w:rsidR="00BC71B2" w:rsidRPr="0032089C" w:rsidRDefault="00BC71B2" w:rsidP="0041518E">
      <w:pPr>
        <w:pStyle w:val="Sarakstarindkopa"/>
        <w:numPr>
          <w:ilvl w:val="1"/>
          <w:numId w:val="1"/>
        </w:numPr>
        <w:ind w:hanging="792"/>
        <w:jc w:val="both"/>
        <w:rPr>
          <w:rFonts w:ascii="Times New Roman" w:hAnsi="Times New Roman"/>
          <w:color w:val="000000" w:themeColor="text1"/>
        </w:rPr>
      </w:pPr>
      <w:r w:rsidRPr="0032089C">
        <w:rPr>
          <w:rFonts w:ascii="Times New Roman" w:hAnsi="Times New Roman"/>
          <w:color w:val="000000" w:themeColor="text1"/>
        </w:rPr>
        <w:t xml:space="preserve">Piedāvājuma nodrošinājuma izmaksas </w:t>
      </w:r>
      <w:r w:rsidRPr="00C1400C">
        <w:rPr>
          <w:rFonts w:ascii="Times New Roman" w:hAnsi="Times New Roman"/>
          <w:color w:val="000000" w:themeColor="text1"/>
        </w:rPr>
        <w:t xml:space="preserve">kārtībai pēc apdrošināšanas polises jābūt analoģiskai </w:t>
      </w:r>
      <w:proofErr w:type="spellStart"/>
      <w:r w:rsidRPr="00C1400C">
        <w:rPr>
          <w:rFonts w:ascii="Times New Roman" w:hAnsi="Times New Roman"/>
          <w:color w:val="000000" w:themeColor="text1"/>
        </w:rPr>
        <w:t>paraugformā</w:t>
      </w:r>
      <w:proofErr w:type="spellEnd"/>
      <w:r w:rsidRPr="00C1400C">
        <w:rPr>
          <w:rFonts w:ascii="Times New Roman" w:hAnsi="Times New Roman"/>
          <w:color w:val="000000" w:themeColor="text1"/>
        </w:rPr>
        <w:t xml:space="preserve"> izteiktajiem no</w:t>
      </w:r>
      <w:r w:rsidR="001903CB" w:rsidRPr="00C1400C">
        <w:rPr>
          <w:rFonts w:ascii="Times New Roman" w:hAnsi="Times New Roman"/>
          <w:color w:val="000000" w:themeColor="text1"/>
        </w:rPr>
        <w:t xml:space="preserve">teikumiem šī konkursa </w:t>
      </w:r>
      <w:r w:rsidR="0032089C" w:rsidRPr="00C1400C">
        <w:rPr>
          <w:rFonts w:ascii="Times New Roman" w:hAnsi="Times New Roman"/>
          <w:color w:val="000000" w:themeColor="text1"/>
        </w:rPr>
        <w:t>nolikuma 2</w:t>
      </w:r>
      <w:r w:rsidRPr="00C1400C">
        <w:rPr>
          <w:rFonts w:ascii="Times New Roman" w:hAnsi="Times New Roman"/>
          <w:color w:val="000000" w:themeColor="text1"/>
        </w:rPr>
        <w:t>. pielikumā. Ja</w:t>
      </w:r>
      <w:r w:rsidRPr="0032089C">
        <w:rPr>
          <w:rFonts w:ascii="Times New Roman" w:hAnsi="Times New Roman"/>
          <w:color w:val="000000" w:themeColor="text1"/>
        </w:rPr>
        <w:t xml:space="preserve"> apdrošināšanas polisē paredzētie noteikumi ierobežo vai izslēdz nodrošinājuma summas izmaksu </w:t>
      </w:r>
      <w:r w:rsidR="007608B7" w:rsidRPr="0032089C">
        <w:rPr>
          <w:rFonts w:ascii="Times New Roman" w:hAnsi="Times New Roman"/>
          <w:color w:val="000000" w:themeColor="text1"/>
        </w:rPr>
        <w:t>šajā nolikumā</w:t>
      </w:r>
      <w:r w:rsidRPr="0032089C">
        <w:rPr>
          <w:rFonts w:ascii="Times New Roman" w:hAnsi="Times New Roman"/>
          <w:color w:val="000000" w:themeColor="text1"/>
        </w:rPr>
        <w:t xml:space="preserve"> noteiktajos gadījumos, tad polise uzs</w:t>
      </w:r>
      <w:r w:rsidR="007608B7" w:rsidRPr="0032089C">
        <w:rPr>
          <w:rFonts w:ascii="Times New Roman" w:hAnsi="Times New Roman"/>
          <w:color w:val="000000" w:themeColor="text1"/>
        </w:rPr>
        <w:t xml:space="preserve">katāma par neatbilstošu Nolikuma </w:t>
      </w:r>
      <w:r w:rsidRPr="0032089C">
        <w:rPr>
          <w:rFonts w:ascii="Times New Roman" w:hAnsi="Times New Roman"/>
          <w:color w:val="000000" w:themeColor="text1"/>
        </w:rPr>
        <w:t>prasībām.</w:t>
      </w:r>
    </w:p>
    <w:p w14:paraId="38F4BF1A" w14:textId="77777777" w:rsidR="007608B7" w:rsidRPr="00F36A6A" w:rsidRDefault="003977DD" w:rsidP="0041518E">
      <w:pPr>
        <w:pStyle w:val="Sarakstarindkopa"/>
        <w:numPr>
          <w:ilvl w:val="1"/>
          <w:numId w:val="1"/>
        </w:numPr>
        <w:ind w:hanging="792"/>
        <w:jc w:val="both"/>
        <w:rPr>
          <w:rFonts w:ascii="Times New Roman" w:hAnsi="Times New Roman"/>
          <w:color w:val="000000" w:themeColor="text1"/>
        </w:rPr>
      </w:pPr>
      <w:r w:rsidRPr="00937AE5">
        <w:rPr>
          <w:rFonts w:ascii="Times New Roman" w:hAnsi="Times New Roman"/>
          <w:color w:val="000000" w:themeColor="text1"/>
        </w:rPr>
        <w:t xml:space="preserve">Pretendenta piedāvājums, par kuru nebūs iesniegts piedāvājuma nodrošinājums šī nolikumā noteiktajā kārtībā vai noteiktajā kārtībā vai apmērā, vai nebūs pievienots piedāvājuma nodrošinājuma iemaksu apliecinošs dokuments, tiks uzskatīts par atklāta konkursa nolikuma </w:t>
      </w:r>
      <w:r w:rsidRPr="00F36A6A">
        <w:rPr>
          <w:rFonts w:ascii="Times New Roman" w:hAnsi="Times New Roman"/>
          <w:color w:val="000000" w:themeColor="text1"/>
        </w:rPr>
        <w:t>prasībām neatbilstošu un pretendents tiks izslēgts</w:t>
      </w:r>
      <w:r w:rsidR="00D11BBD" w:rsidRPr="00F36A6A">
        <w:rPr>
          <w:rFonts w:ascii="Times New Roman" w:hAnsi="Times New Roman"/>
          <w:color w:val="000000" w:themeColor="text1"/>
        </w:rPr>
        <w:t xml:space="preserve"> no dalības atklātā konkursā.</w:t>
      </w:r>
    </w:p>
    <w:p w14:paraId="20542522" w14:textId="77777777" w:rsidR="00D11BBD" w:rsidRPr="00F36A6A" w:rsidRDefault="00D11BBD" w:rsidP="0041518E">
      <w:pPr>
        <w:pStyle w:val="Sarakstarindkopa"/>
        <w:numPr>
          <w:ilvl w:val="1"/>
          <w:numId w:val="1"/>
        </w:numPr>
        <w:ind w:hanging="792"/>
        <w:jc w:val="both"/>
        <w:rPr>
          <w:rFonts w:ascii="Times New Roman" w:hAnsi="Times New Roman"/>
          <w:color w:val="000000" w:themeColor="text1"/>
        </w:rPr>
      </w:pPr>
      <w:r w:rsidRPr="00F36A6A">
        <w:rPr>
          <w:rFonts w:ascii="Times New Roman" w:hAnsi="Times New Roman"/>
          <w:color w:val="000000" w:themeColor="text1"/>
        </w:rPr>
        <w:t>Līguma izpildes nodrošinājumu konkursa uzvarētājam jāiesniedz pasūtītājam 10 (desmit) darba dienu laikā no līguma parakstīšanas.</w:t>
      </w:r>
    </w:p>
    <w:p w14:paraId="57215747" w14:textId="2FE1BFB5" w:rsidR="00903AA2" w:rsidRPr="00937AE5" w:rsidRDefault="00903AA2" w:rsidP="00903AA2">
      <w:pPr>
        <w:pStyle w:val="Sarakstarindkopa"/>
        <w:numPr>
          <w:ilvl w:val="2"/>
          <w:numId w:val="1"/>
        </w:numPr>
        <w:jc w:val="both"/>
        <w:rPr>
          <w:rFonts w:ascii="Times New Roman" w:hAnsi="Times New Roman"/>
          <w:color w:val="000000" w:themeColor="text1"/>
        </w:rPr>
      </w:pPr>
      <w:r w:rsidRPr="00937AE5">
        <w:rPr>
          <w:rFonts w:ascii="Times New Roman" w:hAnsi="Times New Roman"/>
          <w:color w:val="000000" w:themeColor="text1"/>
        </w:rPr>
        <w:t xml:space="preserve">Līguma izpildes nodrošinājums </w:t>
      </w:r>
      <w:r w:rsidR="00A10F74">
        <w:rPr>
          <w:rFonts w:ascii="Times New Roman" w:hAnsi="Times New Roman"/>
          <w:color w:val="000000" w:themeColor="text1"/>
        </w:rPr>
        <w:t>Kokneses</w:t>
      </w:r>
      <w:r w:rsidRPr="00937AE5">
        <w:rPr>
          <w:rFonts w:ascii="Times New Roman" w:hAnsi="Times New Roman"/>
          <w:color w:val="000000" w:themeColor="text1"/>
        </w:rPr>
        <w:t xml:space="preserve"> novada pašvaldībai iesniedzams Latvijas Republikā vai citā Eiropas Savienības vai Eiropas Ekonomiskās zonas dalībvalstī reģistrētas kredītiestādes vai apdrošināšanas sabiedrības garantijas veidā</w:t>
      </w:r>
      <w:r w:rsidR="003B2284">
        <w:rPr>
          <w:rFonts w:ascii="Times New Roman" w:hAnsi="Times New Roman"/>
          <w:color w:val="000000" w:themeColor="text1"/>
        </w:rPr>
        <w:t>;</w:t>
      </w:r>
    </w:p>
    <w:p w14:paraId="351E1509" w14:textId="57C8EA48" w:rsidR="00903AA2" w:rsidRPr="00C1400C" w:rsidRDefault="00903AA2" w:rsidP="00903AA2">
      <w:pPr>
        <w:pStyle w:val="Sarakstarindkopa"/>
        <w:numPr>
          <w:ilvl w:val="2"/>
          <w:numId w:val="1"/>
        </w:numPr>
        <w:jc w:val="both"/>
        <w:rPr>
          <w:rFonts w:ascii="Times New Roman" w:hAnsi="Times New Roman"/>
          <w:color w:val="FF0000"/>
        </w:rPr>
      </w:pPr>
      <w:r w:rsidRPr="00937AE5">
        <w:rPr>
          <w:rFonts w:ascii="Times New Roman" w:hAnsi="Times New Roman"/>
          <w:color w:val="000000" w:themeColor="text1"/>
        </w:rPr>
        <w:t xml:space="preserve">Bankas </w:t>
      </w:r>
      <w:r w:rsidRPr="00C1400C">
        <w:rPr>
          <w:rFonts w:ascii="Times New Roman" w:hAnsi="Times New Roman"/>
          <w:color w:val="000000" w:themeColor="text1"/>
        </w:rPr>
        <w:t xml:space="preserve">izsniegtajai garantijai jāatbilst nolikumā un līgumā ietvertajiem nosacījumiem. </w:t>
      </w:r>
      <w:r w:rsidRPr="00C1400C">
        <w:rPr>
          <w:rFonts w:ascii="Times New Roman" w:hAnsi="Times New Roman"/>
        </w:rPr>
        <w:t xml:space="preserve">Līguma izpildes nodrošinājuma summas apmērs ir 10 000,00 </w:t>
      </w:r>
      <w:r w:rsidR="00B303D6" w:rsidRPr="00C1400C">
        <w:rPr>
          <w:rFonts w:ascii="Times New Roman" w:hAnsi="Times New Roman"/>
        </w:rPr>
        <w:t>EURO</w:t>
      </w:r>
      <w:r w:rsidRPr="00C1400C">
        <w:rPr>
          <w:rFonts w:ascii="Times New Roman" w:hAnsi="Times New Roman"/>
        </w:rPr>
        <w:t xml:space="preserve"> (desmit tūkstoši </w:t>
      </w:r>
      <w:proofErr w:type="spellStart"/>
      <w:r w:rsidR="0076084B">
        <w:rPr>
          <w:rFonts w:ascii="Times New Roman" w:hAnsi="Times New Roman"/>
        </w:rPr>
        <w:t>euro</w:t>
      </w:r>
      <w:proofErr w:type="spellEnd"/>
      <w:r w:rsidRPr="00C1400C">
        <w:rPr>
          <w:rFonts w:ascii="Times New Roman" w:hAnsi="Times New Roman"/>
        </w:rPr>
        <w:t>)</w:t>
      </w:r>
      <w:r w:rsidR="004D3AFD" w:rsidRPr="00C1400C">
        <w:rPr>
          <w:rFonts w:ascii="Times New Roman" w:hAnsi="Times New Roman"/>
        </w:rPr>
        <w:t>;</w:t>
      </w:r>
    </w:p>
    <w:p w14:paraId="5E19D6BB" w14:textId="77777777" w:rsidR="00903AA2" w:rsidRPr="00C1400C" w:rsidRDefault="00903AA2" w:rsidP="00903AA2">
      <w:pPr>
        <w:pStyle w:val="Sarakstarindkopa"/>
        <w:numPr>
          <w:ilvl w:val="2"/>
          <w:numId w:val="1"/>
        </w:numPr>
        <w:jc w:val="both"/>
        <w:rPr>
          <w:rFonts w:ascii="Times New Roman" w:hAnsi="Times New Roman"/>
          <w:color w:val="000000" w:themeColor="text1"/>
        </w:rPr>
      </w:pPr>
      <w:r w:rsidRPr="00C1400C">
        <w:rPr>
          <w:rFonts w:ascii="Times New Roman" w:hAnsi="Times New Roman"/>
          <w:color w:val="000000" w:themeColor="text1"/>
        </w:rPr>
        <w:t>Līguma izpildes garantijai jāatbilst šādiem noteikumiem:</w:t>
      </w:r>
    </w:p>
    <w:p w14:paraId="204FA352" w14:textId="77777777" w:rsidR="00903AA2" w:rsidRPr="00937AE5" w:rsidRDefault="00903AA2" w:rsidP="0041518E">
      <w:pPr>
        <w:pStyle w:val="Sarakstarindkopa"/>
        <w:numPr>
          <w:ilvl w:val="3"/>
          <w:numId w:val="1"/>
        </w:numPr>
        <w:ind w:left="709" w:hanging="708"/>
        <w:jc w:val="both"/>
        <w:rPr>
          <w:rFonts w:ascii="Times New Roman" w:hAnsi="Times New Roman"/>
          <w:color w:val="000000" w:themeColor="text1"/>
        </w:rPr>
      </w:pPr>
      <w:r w:rsidRPr="00937AE5">
        <w:rPr>
          <w:rFonts w:ascii="Times New Roman" w:hAnsi="Times New Roman"/>
          <w:color w:val="000000" w:themeColor="text1"/>
        </w:rPr>
        <w:t>Garantijas devējam jāapņemas samaksāt pasūtītājam garantijas summu bezstrīdus kārtībā pēc pasūtītāja pirmā pieprasījuma;</w:t>
      </w:r>
    </w:p>
    <w:p w14:paraId="2A393D08" w14:textId="77777777" w:rsidR="00903AA2" w:rsidRPr="00937AE5" w:rsidRDefault="00903AA2" w:rsidP="0041518E">
      <w:pPr>
        <w:pStyle w:val="Sarakstarindkopa"/>
        <w:numPr>
          <w:ilvl w:val="3"/>
          <w:numId w:val="1"/>
        </w:numPr>
        <w:tabs>
          <w:tab w:val="left" w:pos="1134"/>
        </w:tabs>
        <w:ind w:left="426" w:hanging="426"/>
        <w:jc w:val="both"/>
        <w:rPr>
          <w:rFonts w:ascii="Times New Roman" w:hAnsi="Times New Roman"/>
          <w:color w:val="000000" w:themeColor="text1"/>
        </w:rPr>
      </w:pPr>
      <w:r w:rsidRPr="00937AE5">
        <w:rPr>
          <w:rFonts w:ascii="Times New Roman" w:hAnsi="Times New Roman"/>
          <w:color w:val="000000" w:themeColor="text1"/>
        </w:rPr>
        <w:t>Garantijai jābūt spēkā iepirkuma līguma noteiktajā termiņā;</w:t>
      </w:r>
    </w:p>
    <w:p w14:paraId="200D08CE" w14:textId="7E03756A" w:rsidR="00B1182E" w:rsidRDefault="00903AA2" w:rsidP="0041518E">
      <w:pPr>
        <w:pStyle w:val="Sarakstarindkopa"/>
        <w:numPr>
          <w:ilvl w:val="3"/>
          <w:numId w:val="1"/>
        </w:numPr>
        <w:ind w:left="1134" w:hanging="1134"/>
        <w:jc w:val="both"/>
        <w:rPr>
          <w:rFonts w:ascii="Times New Roman" w:hAnsi="Times New Roman"/>
          <w:color w:val="000000" w:themeColor="text1"/>
        </w:rPr>
      </w:pPr>
      <w:r w:rsidRPr="00937AE5">
        <w:rPr>
          <w:rFonts w:ascii="Times New Roman" w:hAnsi="Times New Roman"/>
          <w:color w:val="000000" w:themeColor="text1"/>
        </w:rPr>
        <w:t xml:space="preserve">Garantijai no pretendenta puses </w:t>
      </w:r>
      <w:r w:rsidR="00A92D12" w:rsidRPr="00937AE5">
        <w:rPr>
          <w:rFonts w:ascii="Times New Roman" w:hAnsi="Times New Roman"/>
          <w:color w:val="000000" w:themeColor="text1"/>
        </w:rPr>
        <w:t xml:space="preserve">jābūt </w:t>
      </w:r>
      <w:r w:rsidRPr="00937AE5">
        <w:rPr>
          <w:rFonts w:ascii="Times New Roman" w:hAnsi="Times New Roman"/>
          <w:color w:val="000000" w:themeColor="text1"/>
        </w:rPr>
        <w:t>neatsaucamai</w:t>
      </w:r>
      <w:r w:rsidR="00A92D12">
        <w:rPr>
          <w:rFonts w:ascii="Times New Roman" w:hAnsi="Times New Roman"/>
          <w:color w:val="000000" w:themeColor="text1"/>
        </w:rPr>
        <w:t>.</w:t>
      </w:r>
    </w:p>
    <w:p w14:paraId="65BC50E7" w14:textId="77777777" w:rsidR="00A92D12" w:rsidRPr="00A92D12" w:rsidRDefault="00A92D12" w:rsidP="0041518E">
      <w:pPr>
        <w:pStyle w:val="Sarakstarindkopa"/>
        <w:ind w:left="1134" w:firstLine="710"/>
        <w:jc w:val="both"/>
        <w:rPr>
          <w:rFonts w:ascii="Times New Roman" w:hAnsi="Times New Roman"/>
          <w:color w:val="000000" w:themeColor="text1"/>
        </w:rPr>
      </w:pPr>
    </w:p>
    <w:p w14:paraId="2F178434" w14:textId="77777777" w:rsidR="00322BE1" w:rsidRPr="00937AE5" w:rsidRDefault="00322BE1" w:rsidP="00322BE1">
      <w:pPr>
        <w:pStyle w:val="Sarakstarindkopa"/>
        <w:numPr>
          <w:ilvl w:val="0"/>
          <w:numId w:val="1"/>
        </w:numPr>
        <w:jc w:val="center"/>
        <w:rPr>
          <w:rFonts w:ascii="Times New Roman" w:hAnsi="Times New Roman"/>
          <w:b/>
        </w:rPr>
      </w:pPr>
      <w:r w:rsidRPr="00937AE5">
        <w:rPr>
          <w:rFonts w:ascii="Times New Roman" w:hAnsi="Times New Roman"/>
          <w:b/>
        </w:rPr>
        <w:t>Prasības pretendentam, tā piedāvājumam un iesniedzamie dokumenti</w:t>
      </w:r>
    </w:p>
    <w:p w14:paraId="34378FAA" w14:textId="77777777" w:rsidR="00322BE1" w:rsidRPr="00937AE5" w:rsidRDefault="0050065C" w:rsidP="00322BE1">
      <w:pPr>
        <w:pStyle w:val="Sarakstarindkopa"/>
        <w:numPr>
          <w:ilvl w:val="1"/>
          <w:numId w:val="1"/>
        </w:numPr>
        <w:jc w:val="both"/>
        <w:rPr>
          <w:rFonts w:ascii="Times New Roman" w:hAnsi="Times New Roman"/>
          <w:b/>
        </w:rPr>
      </w:pPr>
      <w:r w:rsidRPr="00937AE5">
        <w:rPr>
          <w:rFonts w:ascii="Times New Roman" w:hAnsi="Times New Roman"/>
          <w:b/>
        </w:rPr>
        <w:t>Pretendenta kvalifikācijas dokumenti</w:t>
      </w:r>
    </w:p>
    <w:p w14:paraId="528F3F41" w14:textId="2E793EDB" w:rsidR="0050065C" w:rsidRPr="00937AE5" w:rsidRDefault="0050065C" w:rsidP="0050065C">
      <w:pPr>
        <w:pStyle w:val="Sarakstarindkopa"/>
        <w:ind w:left="792"/>
        <w:jc w:val="both"/>
        <w:rPr>
          <w:rFonts w:ascii="Times New Roman" w:hAnsi="Times New Roman"/>
        </w:rPr>
      </w:pPr>
      <w:r w:rsidRPr="00937AE5">
        <w:rPr>
          <w:rFonts w:ascii="Times New Roman" w:hAnsi="Times New Roman"/>
        </w:rPr>
        <w:t>Atlases dokumentus pretendents sagatavo un iesniedz, ievērojot</w:t>
      </w:r>
      <w:r w:rsidR="00802E5C">
        <w:rPr>
          <w:rFonts w:ascii="Times New Roman" w:hAnsi="Times New Roman"/>
        </w:rPr>
        <w:t xml:space="preserve"> šādas </w:t>
      </w:r>
      <w:r w:rsidRPr="00937AE5">
        <w:rPr>
          <w:rFonts w:ascii="Times New Roman" w:hAnsi="Times New Roman"/>
        </w:rPr>
        <w:t>prasības:</w:t>
      </w:r>
    </w:p>
    <w:p w14:paraId="5C7A79ED" w14:textId="6905D22A" w:rsidR="0050065C" w:rsidRPr="00F929BC" w:rsidRDefault="0050065C" w:rsidP="0050065C">
      <w:pPr>
        <w:pStyle w:val="Sarakstarindkopa"/>
        <w:numPr>
          <w:ilvl w:val="2"/>
          <w:numId w:val="1"/>
        </w:numPr>
        <w:jc w:val="both"/>
        <w:rPr>
          <w:rFonts w:ascii="Times New Roman" w:hAnsi="Times New Roman"/>
        </w:rPr>
      </w:pPr>
      <w:r w:rsidRPr="00F929BC">
        <w:rPr>
          <w:rFonts w:ascii="Times New Roman" w:hAnsi="Times New Roman"/>
        </w:rPr>
        <w:t xml:space="preserve">Pretendentam jāiesniedz </w:t>
      </w:r>
      <w:r w:rsidRPr="00F929BC">
        <w:rPr>
          <w:rFonts w:ascii="Times New Roman" w:hAnsi="Times New Roman"/>
          <w:u w:val="single"/>
        </w:rPr>
        <w:t>pieteikums dalībai</w:t>
      </w:r>
      <w:r w:rsidRPr="00F929BC">
        <w:rPr>
          <w:rFonts w:ascii="Times New Roman" w:hAnsi="Times New Roman"/>
        </w:rPr>
        <w:t xml:space="preserve"> atklātā </w:t>
      </w:r>
      <w:r w:rsidRPr="00F929BC">
        <w:rPr>
          <w:rFonts w:ascii="Times New Roman" w:hAnsi="Times New Roman"/>
          <w:color w:val="000000" w:themeColor="text1"/>
        </w:rPr>
        <w:t>konkursā</w:t>
      </w:r>
      <w:r w:rsidR="006F430F" w:rsidRPr="00F929BC">
        <w:rPr>
          <w:rFonts w:ascii="Times New Roman" w:hAnsi="Times New Roman"/>
          <w:color w:val="000000" w:themeColor="text1"/>
        </w:rPr>
        <w:t xml:space="preserve"> atbilstoši </w:t>
      </w:r>
      <w:r w:rsidR="006F430F" w:rsidRPr="00F929BC">
        <w:rPr>
          <w:rFonts w:ascii="Times New Roman" w:hAnsi="Times New Roman"/>
        </w:rPr>
        <w:t>EIS e-konkursu apakšsistēmā šī iepirkuma sadaļā publicētajai veidlapai</w:t>
      </w:r>
      <w:r w:rsidRPr="00F929BC">
        <w:rPr>
          <w:rFonts w:ascii="Times New Roman" w:hAnsi="Times New Roman"/>
          <w:color w:val="000000" w:themeColor="text1"/>
        </w:rPr>
        <w:t xml:space="preserve"> (saskaņā ar </w:t>
      </w:r>
      <w:r w:rsidR="00F36A6A" w:rsidRPr="00F929BC">
        <w:rPr>
          <w:rFonts w:ascii="Times New Roman" w:hAnsi="Times New Roman"/>
          <w:color w:val="000000" w:themeColor="text1"/>
        </w:rPr>
        <w:t>3.</w:t>
      </w:r>
      <w:r w:rsidRPr="00F929BC">
        <w:rPr>
          <w:rFonts w:ascii="Times New Roman" w:hAnsi="Times New Roman"/>
          <w:color w:val="000000" w:themeColor="text1"/>
        </w:rPr>
        <w:t xml:space="preserve"> pielikumu);</w:t>
      </w:r>
    </w:p>
    <w:p w14:paraId="61A466B7" w14:textId="2211A3F0" w:rsidR="0050065C" w:rsidRPr="00F929BC" w:rsidRDefault="0050065C" w:rsidP="0050065C">
      <w:pPr>
        <w:pStyle w:val="Sarakstarindkopa"/>
        <w:numPr>
          <w:ilvl w:val="2"/>
          <w:numId w:val="1"/>
        </w:numPr>
        <w:jc w:val="both"/>
        <w:rPr>
          <w:rFonts w:ascii="Times New Roman" w:hAnsi="Times New Roman"/>
        </w:rPr>
      </w:pPr>
      <w:r w:rsidRPr="00F929BC">
        <w:rPr>
          <w:rFonts w:ascii="Times New Roman" w:hAnsi="Times New Roman"/>
          <w:color w:val="000000" w:themeColor="text1"/>
        </w:rPr>
        <w:t xml:space="preserve">Pretendentam jāiekļauj </w:t>
      </w:r>
      <w:r w:rsidR="00353E2A" w:rsidRPr="00F929BC">
        <w:rPr>
          <w:rFonts w:ascii="Times New Roman" w:hAnsi="Times New Roman"/>
          <w:color w:val="000000" w:themeColor="text1"/>
          <w:u w:val="single"/>
        </w:rPr>
        <w:t>piedāvājuma nodrošinājums</w:t>
      </w:r>
      <w:r w:rsidRPr="00F929BC">
        <w:rPr>
          <w:rFonts w:ascii="Times New Roman" w:hAnsi="Times New Roman"/>
          <w:color w:val="000000" w:themeColor="text1"/>
        </w:rPr>
        <w:t xml:space="preserve"> </w:t>
      </w:r>
      <w:r w:rsidR="006F430F" w:rsidRPr="00F929BC">
        <w:rPr>
          <w:rFonts w:ascii="Times New Roman" w:hAnsi="Times New Roman"/>
          <w:color w:val="000000" w:themeColor="text1"/>
        </w:rPr>
        <w:t xml:space="preserve">atbilstoši </w:t>
      </w:r>
      <w:r w:rsidR="006F430F" w:rsidRPr="00F929BC">
        <w:rPr>
          <w:rFonts w:ascii="Times New Roman" w:hAnsi="Times New Roman"/>
        </w:rPr>
        <w:t>EIS e-konkursu apakšsistēmā šī iepirkuma sadaļā publicētajai veidlapai</w:t>
      </w:r>
      <w:r w:rsidR="006F430F" w:rsidRPr="00F929BC">
        <w:rPr>
          <w:rFonts w:ascii="Times New Roman" w:hAnsi="Times New Roman"/>
          <w:color w:val="000000" w:themeColor="text1"/>
        </w:rPr>
        <w:t xml:space="preserve"> </w:t>
      </w:r>
      <w:r w:rsidRPr="00F929BC">
        <w:rPr>
          <w:rFonts w:ascii="Times New Roman" w:hAnsi="Times New Roman"/>
          <w:color w:val="000000" w:themeColor="text1"/>
        </w:rPr>
        <w:t xml:space="preserve">(saskaņā ar nolikuma </w:t>
      </w:r>
      <w:r w:rsidR="00F36A6A" w:rsidRPr="00F929BC">
        <w:rPr>
          <w:rFonts w:ascii="Times New Roman" w:hAnsi="Times New Roman"/>
          <w:color w:val="000000" w:themeColor="text1"/>
        </w:rPr>
        <w:t>2.</w:t>
      </w:r>
      <w:r w:rsidRPr="00F929BC">
        <w:rPr>
          <w:rFonts w:ascii="Times New Roman" w:hAnsi="Times New Roman"/>
          <w:color w:val="000000" w:themeColor="text1"/>
        </w:rPr>
        <w:t xml:space="preserve"> pielikumā norādī</w:t>
      </w:r>
      <w:r w:rsidR="00D67256" w:rsidRPr="00F929BC">
        <w:rPr>
          <w:rFonts w:ascii="Times New Roman" w:hAnsi="Times New Roman"/>
          <w:color w:val="000000" w:themeColor="text1"/>
        </w:rPr>
        <w:t xml:space="preserve">tām </w:t>
      </w:r>
      <w:r w:rsidRPr="00F929BC">
        <w:rPr>
          <w:rFonts w:ascii="Times New Roman" w:hAnsi="Times New Roman"/>
          <w:color w:val="000000" w:themeColor="text1"/>
        </w:rPr>
        <w:t>prasībām</w:t>
      </w:r>
      <w:r w:rsidR="00353E2A" w:rsidRPr="00F929BC">
        <w:rPr>
          <w:rFonts w:ascii="Times New Roman" w:hAnsi="Times New Roman"/>
        </w:rPr>
        <w:t>).</w:t>
      </w:r>
    </w:p>
    <w:p w14:paraId="7B0570B7" w14:textId="023E1C8D" w:rsidR="00D67256" w:rsidRPr="00937AE5" w:rsidRDefault="00D06C2F" w:rsidP="0050065C">
      <w:pPr>
        <w:pStyle w:val="Sarakstarindkopa"/>
        <w:numPr>
          <w:ilvl w:val="2"/>
          <w:numId w:val="1"/>
        </w:numPr>
        <w:jc w:val="both"/>
        <w:rPr>
          <w:rFonts w:ascii="Times New Roman" w:hAnsi="Times New Roman"/>
        </w:rPr>
      </w:pPr>
      <w:r w:rsidRPr="00F929BC">
        <w:rPr>
          <w:rFonts w:ascii="Times New Roman" w:hAnsi="Times New Roman"/>
        </w:rPr>
        <w:t>Ja pārstāvības tiesības nav konstatējamas no aktuālās uzņēmumu reģistra informācijas</w:t>
      </w:r>
      <w:r w:rsidR="008B253A" w:rsidRPr="00F929BC">
        <w:rPr>
          <w:rFonts w:ascii="Times New Roman" w:hAnsi="Times New Roman"/>
        </w:rPr>
        <w:t>,</w:t>
      </w:r>
      <w:r w:rsidRPr="00F929BC">
        <w:rPr>
          <w:rFonts w:ascii="Times New Roman" w:hAnsi="Times New Roman"/>
        </w:rPr>
        <w:t xml:space="preserve"> </w:t>
      </w:r>
      <w:r w:rsidR="00D67256" w:rsidRPr="00F929BC">
        <w:rPr>
          <w:rFonts w:ascii="Times New Roman" w:hAnsi="Times New Roman"/>
        </w:rPr>
        <w:t xml:space="preserve">Pretendentam jāiesniedz dokuments/i, kas </w:t>
      </w:r>
      <w:r w:rsidR="00D67256" w:rsidRPr="00F929BC">
        <w:rPr>
          <w:rFonts w:ascii="Times New Roman" w:hAnsi="Times New Roman"/>
          <w:u w:val="single"/>
        </w:rPr>
        <w:t>apliecina</w:t>
      </w:r>
      <w:r w:rsidR="00D67256" w:rsidRPr="00F929BC">
        <w:rPr>
          <w:rFonts w:ascii="Times New Roman" w:hAnsi="Times New Roman"/>
        </w:rPr>
        <w:t xml:space="preserve"> piedāvājuma dokumentus</w:t>
      </w:r>
      <w:r w:rsidR="00D67256" w:rsidRPr="00937AE5">
        <w:rPr>
          <w:rFonts w:ascii="Times New Roman" w:hAnsi="Times New Roman"/>
        </w:rPr>
        <w:t xml:space="preserve"> parakstījušās, personas </w:t>
      </w:r>
      <w:r w:rsidR="00D67256" w:rsidRPr="00937AE5">
        <w:rPr>
          <w:rFonts w:ascii="Times New Roman" w:hAnsi="Times New Roman"/>
          <w:u w:val="single"/>
        </w:rPr>
        <w:t>tiesības pārstāvēt</w:t>
      </w:r>
      <w:r w:rsidR="00D67256" w:rsidRPr="00937AE5">
        <w:rPr>
          <w:rFonts w:ascii="Times New Roman" w:hAnsi="Times New Roman"/>
        </w:rPr>
        <w:t xml:space="preserve">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w:t>
      </w:r>
      <w:r w:rsidR="00E632E9" w:rsidRPr="00937AE5">
        <w:rPr>
          <w:rFonts w:ascii="Times New Roman" w:hAnsi="Times New Roman"/>
        </w:rPr>
        <w:t xml:space="preserve">, jāiesniedz </w:t>
      </w:r>
      <w:r w:rsidR="008B253A" w:rsidRPr="00425BE2">
        <w:rPr>
          <w:rFonts w:ascii="Times New Roman" w:hAnsi="Times New Roman"/>
        </w:rPr>
        <w:t>pilnvara</w:t>
      </w:r>
      <w:r w:rsidR="00E632E9" w:rsidRPr="00425BE2">
        <w:rPr>
          <w:rFonts w:ascii="Times New Roman" w:hAnsi="Times New Roman"/>
        </w:rPr>
        <w:t>,</w:t>
      </w:r>
      <w:r w:rsidR="00E632E9" w:rsidRPr="00937AE5">
        <w:rPr>
          <w:rFonts w:ascii="Times New Roman" w:hAnsi="Times New Roman"/>
        </w:rPr>
        <w:t xml:space="preserve"> kas apliecina šīs personas tiesības pārstāvēt attiecīgo personālsabiedrības biedru vai personu apvienības dalībnieku iepirkuma procedūras ietvaros. </w:t>
      </w:r>
    </w:p>
    <w:p w14:paraId="1AC20E73" w14:textId="6653F7A4" w:rsidR="00E632E9" w:rsidRPr="00937AE5" w:rsidRDefault="00BB3A30" w:rsidP="0050065C">
      <w:pPr>
        <w:pStyle w:val="Sarakstarindkopa"/>
        <w:numPr>
          <w:ilvl w:val="2"/>
          <w:numId w:val="1"/>
        </w:numPr>
        <w:jc w:val="both"/>
        <w:rPr>
          <w:rFonts w:ascii="Times New Roman" w:hAnsi="Times New Roman"/>
        </w:rPr>
      </w:pPr>
      <w:r w:rsidRPr="00937AE5">
        <w:rPr>
          <w:rFonts w:ascii="Times New Roman" w:hAnsi="Times New Roman"/>
        </w:rPr>
        <w:t xml:space="preserve">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w:t>
      </w:r>
      <w:r w:rsidR="009B09CC">
        <w:rPr>
          <w:rFonts w:ascii="Times New Roman" w:hAnsi="Times New Roman"/>
        </w:rPr>
        <w:t>1</w:t>
      </w:r>
      <w:r w:rsidRPr="00937AE5">
        <w:rPr>
          <w:rFonts w:ascii="Times New Roman" w:hAnsi="Times New Roman"/>
        </w:rPr>
        <w:t xml:space="preserve">0% no kopējās publiska pakalpojuma līguma vērtības, pretendenta norādītās personas, uz kuras iespējām pretendents balstās, lai </w:t>
      </w:r>
      <w:r w:rsidR="008C40E3" w:rsidRPr="00937AE5">
        <w:rPr>
          <w:rFonts w:ascii="Times New Roman" w:hAnsi="Times New Roman"/>
        </w:rPr>
        <w:t xml:space="preserve">apliecinātu, ka tā kvalifikācija atbilst paziņojumā par līgumu vai iepirkuma procedūras dokumentos noteiktajām prasībām, normatīvajos tiesību aktos noteiktajos gadījumos ir </w:t>
      </w:r>
      <w:r w:rsidR="008C40E3" w:rsidRPr="00937AE5">
        <w:rPr>
          <w:rFonts w:ascii="Times New Roman" w:hAnsi="Times New Roman"/>
          <w:u w:val="single"/>
        </w:rPr>
        <w:t>reģistrētas komercreģistrā</w:t>
      </w:r>
      <w:r w:rsidR="008C40E3" w:rsidRPr="00937AE5">
        <w:rPr>
          <w:rFonts w:ascii="Times New Roman" w:hAnsi="Times New Roman"/>
        </w:rPr>
        <w:t xml:space="preserve"> vai līdzvērtīgā reģistrā ārvalstīs.</w:t>
      </w:r>
    </w:p>
    <w:p w14:paraId="21B10FE5" w14:textId="77777777" w:rsidR="008C40E3" w:rsidRPr="00937AE5" w:rsidRDefault="008C40E3" w:rsidP="008C40E3">
      <w:pPr>
        <w:pStyle w:val="Sarakstarindkopa"/>
        <w:numPr>
          <w:ilvl w:val="3"/>
          <w:numId w:val="1"/>
        </w:numPr>
        <w:jc w:val="both"/>
        <w:rPr>
          <w:rFonts w:ascii="Times New Roman" w:hAnsi="Times New Roman"/>
        </w:rPr>
      </w:pPr>
      <w:r w:rsidRPr="00937AE5">
        <w:rPr>
          <w:rFonts w:ascii="Times New Roman" w:hAnsi="Times New Roman"/>
        </w:rPr>
        <w:lastRenderedPageBreak/>
        <w:t xml:space="preserve">Par reģistrācijas faktu Latvijas Republikas Uzņēmumu reģistrā, pasūtītājs pārliecināsies Uzņēmumu reģistra mājas lapā </w:t>
      </w:r>
      <w:hyperlink r:id="rId16" w:history="1">
        <w:r w:rsidRPr="00937AE5">
          <w:rPr>
            <w:rStyle w:val="Hipersaite"/>
            <w:rFonts w:ascii="Times New Roman" w:hAnsi="Times New Roman"/>
            <w:color w:val="000000" w:themeColor="text1"/>
          </w:rPr>
          <w:t>www.ur.gov.lv</w:t>
        </w:r>
      </w:hyperlink>
      <w:r w:rsidRPr="00937AE5">
        <w:rPr>
          <w:rFonts w:ascii="Times New Roman" w:hAnsi="Times New Roman"/>
          <w:color w:val="000000" w:themeColor="text1"/>
        </w:rPr>
        <w:t>;</w:t>
      </w:r>
    </w:p>
    <w:p w14:paraId="20BB8DEC" w14:textId="77777777" w:rsidR="008C40E3" w:rsidRPr="00937AE5" w:rsidRDefault="008C40E3" w:rsidP="008C40E3">
      <w:pPr>
        <w:pStyle w:val="Sarakstarindkopa"/>
        <w:numPr>
          <w:ilvl w:val="3"/>
          <w:numId w:val="1"/>
        </w:numPr>
        <w:jc w:val="both"/>
        <w:rPr>
          <w:rFonts w:ascii="Times New Roman" w:hAnsi="Times New Roman"/>
        </w:rPr>
      </w:pPr>
      <w:r w:rsidRPr="00937AE5">
        <w:rPr>
          <w:rFonts w:ascii="Times New Roman" w:hAnsi="Times New Roman"/>
        </w:rPr>
        <w:t>Ja pretendents ir reģistrēts ārvalstīs, jāiesniedz komercreģistra vai līdzvērtīgas komercdarbību reģistrējošas iestādes ārvalstīs izdotas reģistrācijas apliecības kopija.</w:t>
      </w:r>
    </w:p>
    <w:p w14:paraId="56406662" w14:textId="4446C453" w:rsidR="00563B2B" w:rsidRPr="00C1400C" w:rsidRDefault="008C40E3" w:rsidP="008C40E3">
      <w:pPr>
        <w:pStyle w:val="Sarakstarindkopa"/>
        <w:numPr>
          <w:ilvl w:val="2"/>
          <w:numId w:val="1"/>
        </w:numPr>
        <w:jc w:val="both"/>
        <w:rPr>
          <w:rFonts w:ascii="Times New Roman" w:hAnsi="Times New Roman"/>
        </w:rPr>
      </w:pPr>
      <w:r w:rsidRPr="00937AE5">
        <w:rPr>
          <w:rFonts w:ascii="Times New Roman" w:hAnsi="Times New Roman"/>
        </w:rPr>
        <w:t xml:space="preserve">Pretendentu </w:t>
      </w:r>
      <w:r w:rsidRPr="00937AE5">
        <w:rPr>
          <w:rFonts w:ascii="Times New Roman" w:hAnsi="Times New Roman"/>
          <w:u w:val="single"/>
        </w:rPr>
        <w:t>izslēdz</w:t>
      </w:r>
      <w:r w:rsidRPr="00937AE5">
        <w:rPr>
          <w:rFonts w:ascii="Times New Roman" w:hAnsi="Times New Roman"/>
        </w:rPr>
        <w:t xml:space="preserve"> no dalības iepirkuma procedūrā, ja pretendentam, personālsabiedrībai un personālsabiedrības biedriem (ja piedāvājumu iesniedz personālsabiedrība) vai personu apvienības dalībniekiem (ja piedāvājumu iesniedz personu apvienība) tiek konstatēti PIL </w:t>
      </w:r>
      <w:r w:rsidR="00A40794" w:rsidRPr="00937AE5">
        <w:rPr>
          <w:rFonts w:ascii="Times New Roman" w:hAnsi="Times New Roman"/>
        </w:rPr>
        <w:t>42</w:t>
      </w:r>
      <w:r w:rsidR="00E07E45" w:rsidRPr="00937AE5">
        <w:rPr>
          <w:rFonts w:ascii="Times New Roman" w:hAnsi="Times New Roman"/>
        </w:rPr>
        <w:t>. panta pirmajā daļā</w:t>
      </w:r>
      <w:r w:rsidRPr="00937AE5">
        <w:rPr>
          <w:rFonts w:ascii="Times New Roman" w:hAnsi="Times New Roman"/>
        </w:rPr>
        <w:t xml:space="preserve"> uzskaitītie gadījumi</w:t>
      </w:r>
      <w:r w:rsidR="00E07E45" w:rsidRPr="00937AE5">
        <w:rPr>
          <w:rFonts w:ascii="Times New Roman" w:hAnsi="Times New Roman"/>
        </w:rPr>
        <w:t xml:space="preserve"> (ievērojot minētajā pantā noteiktos noilguma termiņus) un/vai attiecībā uz pretendenta norādīto apakšuzņēmēju, kura sniedzamo pakalpojumu vērtība ir vismaz </w:t>
      </w:r>
      <w:r w:rsidR="009B09CC">
        <w:rPr>
          <w:rFonts w:ascii="Times New Roman" w:hAnsi="Times New Roman"/>
        </w:rPr>
        <w:t>1</w:t>
      </w:r>
      <w:r w:rsidR="00E07E45" w:rsidRPr="00937AE5">
        <w:rPr>
          <w:rFonts w:ascii="Times New Roman" w:hAnsi="Times New Roman"/>
        </w:rPr>
        <w:t>0% no kopējās publiska pakalpojuma līguma vērtības un/vai pretendenta norādīto personu, uz kuras iespējām pretendents balstās, lai apliecinātu, ka tā kvalifikācija atbilst paziņojumā par līgumu vai iepirkuma procedūras dokumentos noteiktajām prasībām, tiek konstatēti PIL</w:t>
      </w:r>
      <w:r w:rsidR="00563B2B" w:rsidRPr="00937AE5">
        <w:rPr>
          <w:rFonts w:ascii="Times New Roman" w:hAnsi="Times New Roman"/>
        </w:rPr>
        <w:t xml:space="preserve"> 4</w:t>
      </w:r>
      <w:r w:rsidR="00A40794" w:rsidRPr="00937AE5">
        <w:rPr>
          <w:rFonts w:ascii="Times New Roman" w:hAnsi="Times New Roman"/>
        </w:rPr>
        <w:t>2</w:t>
      </w:r>
      <w:r w:rsidR="00563B2B" w:rsidRPr="00937AE5">
        <w:rPr>
          <w:rFonts w:ascii="Times New Roman" w:hAnsi="Times New Roman"/>
        </w:rPr>
        <w:t>.</w:t>
      </w:r>
      <w:r w:rsidR="00A40794" w:rsidRPr="00937AE5">
        <w:rPr>
          <w:rFonts w:ascii="Times New Roman" w:hAnsi="Times New Roman"/>
        </w:rPr>
        <w:t xml:space="preserve"> </w:t>
      </w:r>
      <w:r w:rsidR="00CF12A1" w:rsidRPr="00425BE2">
        <w:rPr>
          <w:rFonts w:ascii="Times New Roman" w:hAnsi="Times New Roman"/>
        </w:rPr>
        <w:t>panta</w:t>
      </w:r>
      <w:r w:rsidR="00563B2B" w:rsidRPr="00425BE2">
        <w:rPr>
          <w:rFonts w:ascii="Times New Roman" w:hAnsi="Times New Roman"/>
        </w:rPr>
        <w:t xml:space="preserve"> </w:t>
      </w:r>
      <w:r w:rsidR="00CF12A1" w:rsidRPr="00425BE2">
        <w:rPr>
          <w:rFonts w:ascii="Times New Roman" w:hAnsi="Times New Roman"/>
        </w:rPr>
        <w:t xml:space="preserve">pirmajā daļā </w:t>
      </w:r>
      <w:r w:rsidR="00563B2B" w:rsidRPr="00937AE5">
        <w:rPr>
          <w:rFonts w:ascii="Times New Roman" w:hAnsi="Times New Roman"/>
        </w:rPr>
        <w:t xml:space="preserve">minētie nosacījumi, ievērojot arī šajā pantā noteiktos </w:t>
      </w:r>
      <w:r w:rsidR="00563B2B" w:rsidRPr="00C1400C">
        <w:rPr>
          <w:rFonts w:ascii="Times New Roman" w:hAnsi="Times New Roman"/>
        </w:rPr>
        <w:t>noilguma termiņus).</w:t>
      </w:r>
    </w:p>
    <w:p w14:paraId="7FA49AA9" w14:textId="77777777" w:rsidR="008C40E3" w:rsidRPr="00F929BC" w:rsidRDefault="00563B2B" w:rsidP="008C40E3">
      <w:pPr>
        <w:pStyle w:val="Sarakstarindkopa"/>
        <w:numPr>
          <w:ilvl w:val="2"/>
          <w:numId w:val="1"/>
        </w:numPr>
        <w:jc w:val="both"/>
        <w:rPr>
          <w:rFonts w:ascii="Times New Roman" w:hAnsi="Times New Roman"/>
        </w:rPr>
      </w:pPr>
      <w:r w:rsidRPr="00C1400C">
        <w:rPr>
          <w:rFonts w:ascii="Times New Roman" w:hAnsi="Times New Roman"/>
        </w:rPr>
        <w:t xml:space="preserve">Pretendentam </w:t>
      </w:r>
      <w:r w:rsidR="00DE5754" w:rsidRPr="00C1400C">
        <w:rPr>
          <w:rFonts w:ascii="Times New Roman" w:hAnsi="Times New Roman"/>
        </w:rPr>
        <w:t xml:space="preserve">jābūt neatkarīgi no konkurentiem </w:t>
      </w:r>
      <w:r w:rsidR="00DE5754" w:rsidRPr="00C1400C">
        <w:rPr>
          <w:rFonts w:ascii="Times New Roman" w:hAnsi="Times New Roman"/>
          <w:color w:val="000000" w:themeColor="text1"/>
        </w:rPr>
        <w:t xml:space="preserve">izstrādātam piedāvājumam un jāiesniedz </w:t>
      </w:r>
      <w:r w:rsidR="00DE5754" w:rsidRPr="00C1400C">
        <w:rPr>
          <w:rFonts w:ascii="Times New Roman" w:hAnsi="Times New Roman"/>
          <w:color w:val="000000" w:themeColor="text1"/>
          <w:u w:val="single"/>
        </w:rPr>
        <w:t>apliecinājums par neatkarīgi izstrādātu piedāvājumu</w:t>
      </w:r>
      <w:r w:rsidR="00DE5754" w:rsidRPr="00C1400C">
        <w:rPr>
          <w:rFonts w:ascii="Times New Roman" w:hAnsi="Times New Roman"/>
          <w:color w:val="000000" w:themeColor="text1"/>
        </w:rPr>
        <w:t xml:space="preserve">, </w:t>
      </w:r>
      <w:r w:rsidR="00DE5754" w:rsidRPr="00F929BC">
        <w:rPr>
          <w:rFonts w:ascii="Times New Roman" w:hAnsi="Times New Roman"/>
          <w:color w:val="000000" w:themeColor="text1"/>
        </w:rPr>
        <w:t xml:space="preserve">atbilstoši nolikuma </w:t>
      </w:r>
      <w:r w:rsidR="00F36A6A" w:rsidRPr="00F929BC">
        <w:rPr>
          <w:rFonts w:ascii="Times New Roman" w:hAnsi="Times New Roman"/>
          <w:color w:val="000000" w:themeColor="text1"/>
        </w:rPr>
        <w:t>4.</w:t>
      </w:r>
      <w:r w:rsidR="00DE5754" w:rsidRPr="00F929BC">
        <w:rPr>
          <w:rFonts w:ascii="Times New Roman" w:hAnsi="Times New Roman"/>
          <w:color w:val="000000" w:themeColor="text1"/>
        </w:rPr>
        <w:t xml:space="preserve"> pielikumam.</w:t>
      </w:r>
    </w:p>
    <w:p w14:paraId="68CE3629" w14:textId="77777777" w:rsidR="00157015" w:rsidRPr="00F929BC" w:rsidRDefault="00157015" w:rsidP="008C40E3">
      <w:pPr>
        <w:pStyle w:val="Sarakstarindkopa"/>
        <w:numPr>
          <w:ilvl w:val="2"/>
          <w:numId w:val="1"/>
        </w:numPr>
        <w:jc w:val="both"/>
        <w:rPr>
          <w:rFonts w:ascii="Times New Roman" w:hAnsi="Times New Roman"/>
          <w:b/>
          <w:i/>
        </w:rPr>
      </w:pPr>
      <w:r w:rsidRPr="00F929BC">
        <w:rPr>
          <w:rFonts w:ascii="Times New Roman" w:hAnsi="Times New Roman"/>
          <w:b/>
          <w:i/>
        </w:rPr>
        <w:t>Pretendenta atbilstība profesionālās darbības veikšanai:</w:t>
      </w:r>
    </w:p>
    <w:p w14:paraId="4A00AAF8" w14:textId="74CAA599" w:rsidR="00157015" w:rsidRPr="00937AE5" w:rsidRDefault="00496D00" w:rsidP="0054631C">
      <w:pPr>
        <w:pStyle w:val="Sarakstarindkopa"/>
        <w:numPr>
          <w:ilvl w:val="3"/>
          <w:numId w:val="1"/>
        </w:numPr>
        <w:jc w:val="both"/>
        <w:rPr>
          <w:rFonts w:ascii="Times New Roman" w:hAnsi="Times New Roman"/>
        </w:rPr>
      </w:pPr>
      <w:r w:rsidRPr="00937AE5">
        <w:rPr>
          <w:rFonts w:ascii="Times New Roman" w:hAnsi="Times New Roman"/>
        </w:rPr>
        <w:t xml:space="preserve">Prasība – pretendentam jānodrošina Valsts vides dienesta (turpmāk – VVD) atļaujas atkritumu savākšanai, pārkraušanai, uzglabāšanai un pārvadāšanai, lai nodrošinātu iepirkumā paredzamo pakalpojumu nodrošināšanu atbilstoši Atkritumu apsaimniekošanas likuma un </w:t>
      </w:r>
      <w:r w:rsidR="00A10F74">
        <w:rPr>
          <w:rFonts w:ascii="Times New Roman" w:hAnsi="Times New Roman"/>
        </w:rPr>
        <w:t>Kokneses</w:t>
      </w:r>
      <w:r w:rsidRPr="00937AE5">
        <w:rPr>
          <w:rFonts w:ascii="Times New Roman" w:hAnsi="Times New Roman"/>
        </w:rPr>
        <w:t xml:space="preserve"> novada </w:t>
      </w:r>
      <w:r w:rsidR="0054631C">
        <w:rPr>
          <w:rFonts w:ascii="Times New Roman" w:hAnsi="Times New Roman"/>
        </w:rPr>
        <w:t>domes</w:t>
      </w:r>
      <w:r w:rsidRPr="00937AE5">
        <w:rPr>
          <w:rFonts w:ascii="Times New Roman" w:hAnsi="Times New Roman"/>
        </w:rPr>
        <w:t xml:space="preserve"> </w:t>
      </w:r>
      <w:r w:rsidR="0054631C">
        <w:rPr>
          <w:rFonts w:ascii="Times New Roman" w:hAnsi="Times New Roman"/>
        </w:rPr>
        <w:t>31</w:t>
      </w:r>
      <w:r w:rsidRPr="00937AE5">
        <w:rPr>
          <w:rFonts w:ascii="Times New Roman" w:hAnsi="Times New Roman"/>
        </w:rPr>
        <w:t>.08.</w:t>
      </w:r>
      <w:r w:rsidR="0014711F">
        <w:rPr>
          <w:rFonts w:ascii="Times New Roman" w:hAnsi="Times New Roman"/>
        </w:rPr>
        <w:t>201</w:t>
      </w:r>
      <w:r w:rsidR="0054631C">
        <w:rPr>
          <w:rFonts w:ascii="Times New Roman" w:hAnsi="Times New Roman"/>
        </w:rPr>
        <w:t>1</w:t>
      </w:r>
      <w:r w:rsidRPr="00425BE2">
        <w:rPr>
          <w:rFonts w:ascii="Times New Roman" w:hAnsi="Times New Roman"/>
        </w:rPr>
        <w:t xml:space="preserve">. </w:t>
      </w:r>
      <w:r w:rsidRPr="00937AE5">
        <w:rPr>
          <w:rFonts w:ascii="Times New Roman" w:hAnsi="Times New Roman"/>
        </w:rPr>
        <w:t xml:space="preserve">saistošo noteikumu nr. </w:t>
      </w:r>
      <w:r w:rsidR="0054631C">
        <w:rPr>
          <w:rFonts w:ascii="Times New Roman" w:hAnsi="Times New Roman"/>
        </w:rPr>
        <w:t>8</w:t>
      </w:r>
      <w:r w:rsidRPr="00937AE5">
        <w:rPr>
          <w:rFonts w:ascii="Times New Roman" w:hAnsi="Times New Roman"/>
        </w:rPr>
        <w:t xml:space="preserve"> “</w:t>
      </w:r>
      <w:r w:rsidR="0054631C" w:rsidRPr="0054631C">
        <w:rPr>
          <w:rFonts w:ascii="Times New Roman" w:hAnsi="Times New Roman"/>
        </w:rPr>
        <w:t>Sadzīves atkritumu apsaimniekošanas noteikumi  Kokneses  novadā</w:t>
      </w:r>
      <w:r w:rsidRPr="00937AE5">
        <w:rPr>
          <w:rFonts w:ascii="Times New Roman" w:hAnsi="Times New Roman"/>
        </w:rPr>
        <w:t xml:space="preserve">” prasībām. </w:t>
      </w:r>
      <w:r w:rsidRPr="00937AE5">
        <w:rPr>
          <w:rFonts w:ascii="Times New Roman" w:hAnsi="Times New Roman"/>
          <w:u w:val="single"/>
        </w:rPr>
        <w:t>Jāiesniedz</w:t>
      </w:r>
      <w:r w:rsidRPr="00937AE5">
        <w:rPr>
          <w:rFonts w:ascii="Times New Roman" w:hAnsi="Times New Roman"/>
        </w:rPr>
        <w:t xml:space="preserve"> VVD vai līdzvērtīgas iestādes ārvalstīs izsniegtas </w:t>
      </w:r>
      <w:r w:rsidRPr="00937AE5">
        <w:rPr>
          <w:rFonts w:ascii="Times New Roman" w:hAnsi="Times New Roman"/>
          <w:u w:val="single"/>
        </w:rPr>
        <w:t xml:space="preserve">atļaujas </w:t>
      </w:r>
      <w:r w:rsidRPr="00937AE5">
        <w:rPr>
          <w:rFonts w:ascii="Times New Roman" w:hAnsi="Times New Roman"/>
        </w:rPr>
        <w:t xml:space="preserve">kopija par tiesībām pretendentam vai personu apvienības dalībniekam (ja pretendents ir personu apvienība) </w:t>
      </w:r>
      <w:r w:rsidRPr="00937AE5">
        <w:rPr>
          <w:rFonts w:ascii="Times New Roman" w:hAnsi="Times New Roman"/>
          <w:u w:val="single"/>
        </w:rPr>
        <w:t>veikt atkritumu savākšanu, uzglabāšanu un pārvadāšanu vai apliecinājums</w:t>
      </w:r>
      <w:r w:rsidRPr="00937AE5">
        <w:rPr>
          <w:rFonts w:ascii="Times New Roman" w:hAnsi="Times New Roman"/>
        </w:rPr>
        <w:t xml:space="preserve">, ka </w:t>
      </w:r>
      <w:r w:rsidRPr="00937AE5">
        <w:rPr>
          <w:rFonts w:ascii="Times New Roman" w:hAnsi="Times New Roman"/>
          <w:u w:val="single"/>
        </w:rPr>
        <w:t>uz pakalpojumu uzsākšanas dienu</w:t>
      </w:r>
      <w:r w:rsidR="00F60CC2" w:rsidRPr="00937AE5">
        <w:rPr>
          <w:rFonts w:ascii="Times New Roman" w:hAnsi="Times New Roman"/>
        </w:rPr>
        <w:t xml:space="preserve"> pretendentam vai personu apvienības dalībniekam, kas būs atbildīgs par atkritumu apsaimniekošanu, </w:t>
      </w:r>
      <w:r w:rsidR="00F60CC2" w:rsidRPr="00937AE5">
        <w:rPr>
          <w:rFonts w:ascii="Times New Roman" w:hAnsi="Times New Roman"/>
          <w:u w:val="single"/>
        </w:rPr>
        <w:t>būs spēkā esoša</w:t>
      </w:r>
      <w:r w:rsidR="00F60CC2" w:rsidRPr="00937AE5">
        <w:rPr>
          <w:rFonts w:ascii="Times New Roman" w:hAnsi="Times New Roman"/>
        </w:rPr>
        <w:t xml:space="preserve"> VVD reģionālās pārvaldes izsniegta </w:t>
      </w:r>
      <w:r w:rsidR="00F60CC2" w:rsidRPr="00937AE5">
        <w:rPr>
          <w:rFonts w:ascii="Times New Roman" w:hAnsi="Times New Roman"/>
          <w:u w:val="single"/>
        </w:rPr>
        <w:t>atļauja</w:t>
      </w:r>
      <w:r w:rsidR="00F60CC2" w:rsidRPr="00937AE5">
        <w:rPr>
          <w:rFonts w:ascii="Times New Roman" w:hAnsi="Times New Roman"/>
        </w:rPr>
        <w:t xml:space="preserve"> atkritumu savākšanai, uzglabāšanai un pārvadāšanai </w:t>
      </w:r>
      <w:r w:rsidR="00A10F74">
        <w:rPr>
          <w:rFonts w:ascii="Times New Roman" w:hAnsi="Times New Roman"/>
        </w:rPr>
        <w:t>Kokneses</w:t>
      </w:r>
      <w:r w:rsidR="00F60CC2" w:rsidRPr="00937AE5">
        <w:rPr>
          <w:rFonts w:ascii="Times New Roman" w:hAnsi="Times New Roman"/>
        </w:rPr>
        <w:t xml:space="preserve"> novada teritorijā.</w:t>
      </w:r>
    </w:p>
    <w:p w14:paraId="16ABD166" w14:textId="6AB61513" w:rsidR="00CD351D" w:rsidRPr="00937AE5" w:rsidRDefault="00CD351D" w:rsidP="00243511">
      <w:pPr>
        <w:pStyle w:val="Sarakstarindkopa"/>
        <w:numPr>
          <w:ilvl w:val="3"/>
          <w:numId w:val="1"/>
        </w:numPr>
        <w:jc w:val="both"/>
        <w:rPr>
          <w:rFonts w:ascii="Times New Roman" w:hAnsi="Times New Roman"/>
        </w:rPr>
      </w:pPr>
      <w:r w:rsidRPr="00937AE5">
        <w:rPr>
          <w:rFonts w:ascii="Times New Roman" w:hAnsi="Times New Roman"/>
        </w:rPr>
        <w:t xml:space="preserve">Pretendentam jābūt noslēgtam, vai, uzsākot pakalpojuma izpildi, tiks noslēgts līgums ar atkritumu poligona </w:t>
      </w:r>
      <w:r w:rsidR="00243511" w:rsidRPr="00243511">
        <w:rPr>
          <w:rFonts w:ascii="Times New Roman" w:hAnsi="Times New Roman"/>
        </w:rPr>
        <w:t xml:space="preserve">„Dziļā </w:t>
      </w:r>
      <w:proofErr w:type="spellStart"/>
      <w:r w:rsidR="00243511" w:rsidRPr="00243511">
        <w:rPr>
          <w:rFonts w:ascii="Times New Roman" w:hAnsi="Times New Roman"/>
        </w:rPr>
        <w:t>vāda</w:t>
      </w:r>
      <w:proofErr w:type="spellEnd"/>
      <w:r w:rsidR="00243511" w:rsidRPr="00243511">
        <w:rPr>
          <w:rFonts w:ascii="Times New Roman" w:hAnsi="Times New Roman"/>
        </w:rPr>
        <w:t xml:space="preserve">” Mežāres pagasta, Krustpils novadā </w:t>
      </w:r>
      <w:proofErr w:type="spellStart"/>
      <w:r w:rsidRPr="00243511">
        <w:rPr>
          <w:rFonts w:ascii="Times New Roman" w:hAnsi="Times New Roman"/>
        </w:rPr>
        <w:t>apsaimniekotāju</w:t>
      </w:r>
      <w:proofErr w:type="spellEnd"/>
      <w:r w:rsidRPr="00243511">
        <w:rPr>
          <w:rFonts w:ascii="Times New Roman" w:hAnsi="Times New Roman"/>
        </w:rPr>
        <w:t xml:space="preserve"> </w:t>
      </w:r>
      <w:r w:rsidRPr="00937AE5">
        <w:rPr>
          <w:rFonts w:ascii="Times New Roman" w:hAnsi="Times New Roman"/>
        </w:rPr>
        <w:t xml:space="preserve">par atkritumu apglabāšanu. </w:t>
      </w:r>
      <w:r w:rsidRPr="00937AE5">
        <w:rPr>
          <w:rFonts w:ascii="Times New Roman" w:hAnsi="Times New Roman"/>
          <w:u w:val="single"/>
        </w:rPr>
        <w:t>Jāiesniedz līguma</w:t>
      </w:r>
      <w:r w:rsidRPr="00937AE5">
        <w:rPr>
          <w:rFonts w:ascii="Times New Roman" w:hAnsi="Times New Roman"/>
        </w:rPr>
        <w:t xml:space="preserve">, kas noslēgts starp pretendentu un atkritumu poligona </w:t>
      </w:r>
      <w:r w:rsidR="0054631C" w:rsidRPr="0054631C">
        <w:rPr>
          <w:rFonts w:ascii="Times New Roman" w:hAnsi="Times New Roman"/>
        </w:rPr>
        <w:t xml:space="preserve">„Dziļā </w:t>
      </w:r>
      <w:proofErr w:type="spellStart"/>
      <w:r w:rsidR="0054631C" w:rsidRPr="0054631C">
        <w:rPr>
          <w:rFonts w:ascii="Times New Roman" w:hAnsi="Times New Roman"/>
        </w:rPr>
        <w:t>vāda</w:t>
      </w:r>
      <w:proofErr w:type="spellEnd"/>
      <w:r w:rsidR="0054631C" w:rsidRPr="0054631C">
        <w:rPr>
          <w:rFonts w:ascii="Times New Roman" w:hAnsi="Times New Roman"/>
        </w:rPr>
        <w:t>” Mežāres pagasta, Krustpils novadā</w:t>
      </w:r>
      <w:r w:rsidRPr="00937AE5">
        <w:rPr>
          <w:rFonts w:ascii="Times New Roman" w:hAnsi="Times New Roman"/>
        </w:rPr>
        <w:t xml:space="preserve"> </w:t>
      </w:r>
      <w:proofErr w:type="spellStart"/>
      <w:r w:rsidRPr="00937AE5">
        <w:rPr>
          <w:rFonts w:ascii="Times New Roman" w:hAnsi="Times New Roman"/>
        </w:rPr>
        <w:t>apsaimniekotāju</w:t>
      </w:r>
      <w:proofErr w:type="spellEnd"/>
      <w:r w:rsidRPr="00937AE5">
        <w:rPr>
          <w:rFonts w:ascii="Times New Roman" w:hAnsi="Times New Roman"/>
        </w:rPr>
        <w:t xml:space="preserve"> par atkritumu apglabāšanu poligonā “</w:t>
      </w:r>
      <w:r w:rsidR="0054631C">
        <w:rPr>
          <w:rFonts w:ascii="Times New Roman" w:hAnsi="Times New Roman"/>
        </w:rPr>
        <w:t xml:space="preserve">Dziļā </w:t>
      </w:r>
      <w:proofErr w:type="spellStart"/>
      <w:r w:rsidR="0054631C">
        <w:rPr>
          <w:rFonts w:ascii="Times New Roman" w:hAnsi="Times New Roman"/>
        </w:rPr>
        <w:t>vāda</w:t>
      </w:r>
      <w:proofErr w:type="spellEnd"/>
      <w:r w:rsidRPr="00937AE5">
        <w:rPr>
          <w:rFonts w:ascii="Times New Roman" w:hAnsi="Times New Roman"/>
        </w:rPr>
        <w:t xml:space="preserve">”, </w:t>
      </w:r>
      <w:r w:rsidRPr="00937AE5">
        <w:rPr>
          <w:rFonts w:ascii="Times New Roman" w:hAnsi="Times New Roman"/>
          <w:u w:val="single"/>
        </w:rPr>
        <w:t>kopija</w:t>
      </w:r>
      <w:r w:rsidRPr="00937AE5">
        <w:rPr>
          <w:rFonts w:ascii="Times New Roman" w:hAnsi="Times New Roman"/>
        </w:rPr>
        <w:t>.</w:t>
      </w:r>
      <w:r w:rsidR="008856C3" w:rsidRPr="00937AE5">
        <w:rPr>
          <w:rFonts w:ascii="Times New Roman" w:hAnsi="Times New Roman"/>
        </w:rPr>
        <w:t xml:space="preserve"> Pretendentiem, kuriem nav noslēgta līguma ar poligona “</w:t>
      </w:r>
      <w:r w:rsidR="0054631C">
        <w:rPr>
          <w:rFonts w:ascii="Times New Roman" w:hAnsi="Times New Roman"/>
        </w:rPr>
        <w:t xml:space="preserve">Dziļā </w:t>
      </w:r>
      <w:proofErr w:type="spellStart"/>
      <w:r w:rsidR="0054631C">
        <w:rPr>
          <w:rFonts w:ascii="Times New Roman" w:hAnsi="Times New Roman"/>
        </w:rPr>
        <w:t>vāda</w:t>
      </w:r>
      <w:proofErr w:type="spellEnd"/>
      <w:r w:rsidR="008856C3" w:rsidRPr="00937AE5">
        <w:rPr>
          <w:rFonts w:ascii="Times New Roman" w:hAnsi="Times New Roman"/>
        </w:rPr>
        <w:t xml:space="preserve">” </w:t>
      </w:r>
      <w:proofErr w:type="spellStart"/>
      <w:r w:rsidR="008856C3" w:rsidRPr="00937AE5">
        <w:rPr>
          <w:rFonts w:ascii="Times New Roman" w:hAnsi="Times New Roman"/>
        </w:rPr>
        <w:t>apsaimniekotāju</w:t>
      </w:r>
      <w:proofErr w:type="spellEnd"/>
      <w:r w:rsidR="008856C3" w:rsidRPr="00937AE5">
        <w:rPr>
          <w:rFonts w:ascii="Times New Roman" w:hAnsi="Times New Roman"/>
        </w:rPr>
        <w:t xml:space="preserve">, </w:t>
      </w:r>
      <w:r w:rsidR="008856C3" w:rsidRPr="00937AE5">
        <w:rPr>
          <w:rFonts w:ascii="Times New Roman" w:hAnsi="Times New Roman"/>
          <w:u w:val="single"/>
        </w:rPr>
        <w:t>jāiesniedz vienošanās vai nodomu protokola kopija</w:t>
      </w:r>
      <w:r w:rsidR="008856C3" w:rsidRPr="00937AE5">
        <w:rPr>
          <w:rFonts w:ascii="Times New Roman" w:hAnsi="Times New Roman"/>
        </w:rPr>
        <w:t xml:space="preserve"> par šāda līguma slēgšanu ar šī poligona </w:t>
      </w:r>
      <w:proofErr w:type="spellStart"/>
      <w:r w:rsidR="008856C3" w:rsidRPr="00937AE5">
        <w:rPr>
          <w:rFonts w:ascii="Times New Roman" w:hAnsi="Times New Roman"/>
        </w:rPr>
        <w:t>apsaimniekotāju</w:t>
      </w:r>
      <w:proofErr w:type="spellEnd"/>
      <w:r w:rsidR="008856C3" w:rsidRPr="00937AE5">
        <w:rPr>
          <w:rFonts w:ascii="Times New Roman" w:hAnsi="Times New Roman"/>
        </w:rPr>
        <w:t xml:space="preserve"> gadījumā, ja tam tiks piešķirtas iepirkuma līguma slēgšanas tiesības.</w:t>
      </w:r>
    </w:p>
    <w:p w14:paraId="588CFFB5" w14:textId="77777777" w:rsidR="00550544" w:rsidRPr="00937AE5" w:rsidRDefault="001F1023" w:rsidP="00550544">
      <w:pPr>
        <w:pStyle w:val="Sarakstarindkopa"/>
        <w:numPr>
          <w:ilvl w:val="2"/>
          <w:numId w:val="1"/>
        </w:numPr>
        <w:jc w:val="both"/>
        <w:rPr>
          <w:rFonts w:ascii="Times New Roman" w:hAnsi="Times New Roman"/>
          <w:b/>
          <w:i/>
        </w:rPr>
      </w:pPr>
      <w:r w:rsidRPr="00937AE5">
        <w:rPr>
          <w:rFonts w:ascii="Times New Roman" w:hAnsi="Times New Roman"/>
          <w:b/>
          <w:i/>
        </w:rPr>
        <w:t>Pretendenta atbilstība saimnieciskajam un finansiālajam stāvoklim</w:t>
      </w:r>
    </w:p>
    <w:p w14:paraId="343AB1CC" w14:textId="2FD0029E" w:rsidR="001F1023" w:rsidRPr="00621A5F" w:rsidRDefault="004D21AE" w:rsidP="0054631C">
      <w:pPr>
        <w:pStyle w:val="Sarakstarindkopa"/>
        <w:ind w:left="709"/>
        <w:jc w:val="both"/>
        <w:rPr>
          <w:rFonts w:ascii="Times New Roman" w:hAnsi="Times New Roman"/>
        </w:rPr>
      </w:pPr>
      <w:r w:rsidRPr="00344662">
        <w:rPr>
          <w:rFonts w:ascii="Times New Roman" w:hAnsi="Times New Roman"/>
        </w:rPr>
        <w:t xml:space="preserve">Prasība </w:t>
      </w:r>
      <w:r w:rsidR="00844F85" w:rsidRPr="00344662">
        <w:rPr>
          <w:rFonts w:ascii="Times New Roman" w:hAnsi="Times New Roman"/>
        </w:rPr>
        <w:t>–</w:t>
      </w:r>
      <w:r w:rsidRPr="00344662">
        <w:rPr>
          <w:rFonts w:ascii="Times New Roman" w:hAnsi="Times New Roman"/>
        </w:rPr>
        <w:t xml:space="preserve"> </w:t>
      </w:r>
      <w:r w:rsidR="00844F85" w:rsidRPr="00344662">
        <w:rPr>
          <w:rFonts w:ascii="Times New Roman" w:hAnsi="Times New Roman"/>
        </w:rPr>
        <w:t>pretendenta (bez apakšuzņēmējiem) gada finanšu vidējam apgrozījumam atkritumu apsaimniekošanas jomā iepriekšējo 3 (trīs) gadu</w:t>
      </w:r>
      <w:r w:rsidR="00344662" w:rsidRPr="00344662">
        <w:rPr>
          <w:rFonts w:ascii="Times New Roman" w:hAnsi="Times New Roman"/>
        </w:rPr>
        <w:t xml:space="preserve"> (2015.,201</w:t>
      </w:r>
      <w:r w:rsidR="00344662">
        <w:rPr>
          <w:rFonts w:ascii="Times New Roman" w:hAnsi="Times New Roman"/>
        </w:rPr>
        <w:t>6</w:t>
      </w:r>
      <w:r w:rsidR="00344662" w:rsidRPr="00344662">
        <w:rPr>
          <w:rFonts w:ascii="Times New Roman" w:hAnsi="Times New Roman"/>
        </w:rPr>
        <w:t>.,2017.)</w:t>
      </w:r>
      <w:r w:rsidR="00844F85" w:rsidRPr="00344662">
        <w:rPr>
          <w:rFonts w:ascii="Times New Roman" w:hAnsi="Times New Roman"/>
        </w:rPr>
        <w:t xml:space="preserve"> laikā </w:t>
      </w:r>
      <w:r w:rsidR="00D76D8A" w:rsidRPr="00344662">
        <w:rPr>
          <w:rFonts w:ascii="Times New Roman" w:hAnsi="Times New Roman"/>
        </w:rPr>
        <w:t xml:space="preserve">jābūt ne mazākam par 300 000.00 </w:t>
      </w:r>
      <w:proofErr w:type="spellStart"/>
      <w:r w:rsidR="00D76D8A" w:rsidRPr="00344662">
        <w:rPr>
          <w:rFonts w:ascii="Times New Roman" w:hAnsi="Times New Roman"/>
        </w:rPr>
        <w:t>euro</w:t>
      </w:r>
      <w:proofErr w:type="spellEnd"/>
      <w:r w:rsidR="00D76D8A" w:rsidRPr="00344662">
        <w:rPr>
          <w:rFonts w:ascii="Times New Roman" w:hAnsi="Times New Roman"/>
        </w:rPr>
        <w:t xml:space="preserve"> (trīs simti tūkstoši </w:t>
      </w:r>
      <w:proofErr w:type="spellStart"/>
      <w:r w:rsidR="00D76D8A" w:rsidRPr="00344662">
        <w:rPr>
          <w:rFonts w:ascii="Times New Roman" w:hAnsi="Times New Roman"/>
        </w:rPr>
        <w:t>euro</w:t>
      </w:r>
      <w:proofErr w:type="spellEnd"/>
      <w:r w:rsidR="00D76D8A" w:rsidRPr="00344662">
        <w:rPr>
          <w:rFonts w:ascii="Times New Roman" w:hAnsi="Times New Roman"/>
        </w:rPr>
        <w:t xml:space="preserve">) bez pievienotās vērtības </w:t>
      </w:r>
      <w:r w:rsidR="00D76D8A" w:rsidRPr="00621A5F">
        <w:rPr>
          <w:rFonts w:ascii="Times New Roman" w:hAnsi="Times New Roman"/>
        </w:rPr>
        <w:t>nodokļa</w:t>
      </w:r>
      <w:r w:rsidR="00536298" w:rsidRPr="00621A5F">
        <w:rPr>
          <w:rFonts w:ascii="Times New Roman" w:hAnsi="Times New Roman"/>
        </w:rPr>
        <w:t>, bet p</w:t>
      </w:r>
      <w:r w:rsidR="00D76D8A" w:rsidRPr="00621A5F">
        <w:rPr>
          <w:rFonts w:ascii="Times New Roman" w:hAnsi="Times New Roman"/>
        </w:rPr>
        <w:t>retendenta</w:t>
      </w:r>
      <w:r w:rsidR="00344662" w:rsidRPr="00621A5F">
        <w:rPr>
          <w:rFonts w:ascii="Times New Roman" w:hAnsi="Times New Roman"/>
        </w:rPr>
        <w:t>m</w:t>
      </w:r>
      <w:r w:rsidR="00D76D8A" w:rsidRPr="00621A5F">
        <w:rPr>
          <w:rFonts w:ascii="Times New Roman" w:hAnsi="Times New Roman"/>
        </w:rPr>
        <w:t>, kurš savu saimniecisko darbību ir uzsācis 201</w:t>
      </w:r>
      <w:r w:rsidR="00344662" w:rsidRPr="00621A5F">
        <w:rPr>
          <w:rFonts w:ascii="Times New Roman" w:hAnsi="Times New Roman"/>
        </w:rPr>
        <w:t>5</w:t>
      </w:r>
      <w:r w:rsidR="00D76D8A" w:rsidRPr="00621A5F">
        <w:rPr>
          <w:rFonts w:ascii="Times New Roman" w:hAnsi="Times New Roman"/>
        </w:rPr>
        <w:t>.gadā vai vēlāk</w:t>
      </w:r>
      <w:r w:rsidR="00344662" w:rsidRPr="00621A5F">
        <w:rPr>
          <w:rFonts w:ascii="Times New Roman" w:hAnsi="Times New Roman"/>
        </w:rPr>
        <w:t xml:space="preserve"> </w:t>
      </w:r>
      <w:r w:rsidR="00536298" w:rsidRPr="00621A5F">
        <w:rPr>
          <w:rFonts w:ascii="Times New Roman" w:hAnsi="Times New Roman"/>
        </w:rPr>
        <w:t>proporcionāli nostrādātajam laikam.</w:t>
      </w:r>
      <w:r w:rsidR="00344662" w:rsidRPr="00621A5F">
        <w:rPr>
          <w:rFonts w:ascii="Times New Roman" w:hAnsi="Times New Roman"/>
        </w:rPr>
        <w:t xml:space="preserve">         </w:t>
      </w:r>
    </w:p>
    <w:p w14:paraId="4AC3C04B" w14:textId="1074CFA2" w:rsidR="00A64E19" w:rsidRPr="00866F94" w:rsidRDefault="00A64E19" w:rsidP="0054631C">
      <w:pPr>
        <w:pStyle w:val="Sarakstarindkopa"/>
        <w:ind w:left="709"/>
        <w:jc w:val="both"/>
        <w:rPr>
          <w:rFonts w:ascii="Times New Roman" w:hAnsi="Times New Roman"/>
        </w:rPr>
      </w:pPr>
      <w:r w:rsidRPr="00621A5F">
        <w:rPr>
          <w:rFonts w:ascii="Times New Roman" w:hAnsi="Times New Roman"/>
        </w:rPr>
        <w:t xml:space="preserve">Jāiesniedz izziņa par pretendenta gada finanšu vidējo apgrozījumu atkritumu apsaimniekošanā </w:t>
      </w:r>
      <w:r w:rsidRPr="005E0687">
        <w:rPr>
          <w:rFonts w:ascii="Times New Roman" w:hAnsi="Times New Roman"/>
        </w:rPr>
        <w:t>par iepriekšējiem trīs finanšu gadiem (</w:t>
      </w:r>
      <w:r w:rsidR="00051885" w:rsidRPr="005E0687">
        <w:rPr>
          <w:rFonts w:ascii="Times New Roman" w:hAnsi="Times New Roman"/>
        </w:rPr>
        <w:t>gada pārskati par 2015. un 2016. gadu, 2017. gada operatīvie dati</w:t>
      </w:r>
      <w:r w:rsidRPr="005E0687">
        <w:rPr>
          <w:rFonts w:ascii="Times New Roman" w:hAnsi="Times New Roman"/>
        </w:rPr>
        <w:t>) vai nostrādātajā laika periodā (ja pretendents ir dibināts vēlāk vai attiecīgajā tirgū darbojas mazāk par trīs gadiem) un iepriekš minēto</w:t>
      </w:r>
      <w:r w:rsidRPr="00866F94">
        <w:rPr>
          <w:rFonts w:ascii="Times New Roman" w:hAnsi="Times New Roman"/>
        </w:rPr>
        <w:t xml:space="preserve"> gada pārskatu Peļņas vai zaudējumu aprēķinu (var būt izdruka no Valsts ieņēmumu dienesta elektroniskās deklarēšanas sistēmas) un tā paskaidrojumu ar sadalījumu pa nozarēm.</w:t>
      </w:r>
    </w:p>
    <w:p w14:paraId="52B4C746" w14:textId="49F5C14E" w:rsidR="00A64E19" w:rsidRDefault="00A64E19" w:rsidP="0054631C">
      <w:pPr>
        <w:pStyle w:val="Sarakstarindkopa"/>
        <w:ind w:left="709"/>
        <w:jc w:val="both"/>
        <w:rPr>
          <w:rFonts w:ascii="Times New Roman" w:hAnsi="Times New Roman"/>
        </w:rPr>
      </w:pPr>
      <w:r w:rsidRPr="00866F94">
        <w:rPr>
          <w:rFonts w:ascii="Times New Roman" w:hAnsi="Times New Roman"/>
        </w:rPr>
        <w:t>Ja piedāvājumu iesniedz personu apvienība, tās finanšu apgrozījums</w:t>
      </w:r>
      <w:r w:rsidRPr="00937AE5">
        <w:rPr>
          <w:rFonts w:ascii="Times New Roman" w:hAnsi="Times New Roman"/>
        </w:rPr>
        <w:t xml:space="preserve"> ir visu personu apvienības dalībnieku kopējais finanšu apgrozījums. Prasībām atbilstoša izziņa jāiesniedz par personu apvienības kopējo vidējo gada finanšu apgrozījumu</w:t>
      </w:r>
      <w:r w:rsidR="00EE7432">
        <w:rPr>
          <w:rFonts w:ascii="Times New Roman" w:hAnsi="Times New Roman"/>
        </w:rPr>
        <w:t xml:space="preserve"> u</w:t>
      </w:r>
      <w:r w:rsidRPr="00937AE5">
        <w:rPr>
          <w:rFonts w:ascii="Times New Roman" w:hAnsi="Times New Roman"/>
        </w:rPr>
        <w:t>n katra dalībnieka gada pārskatu Peļņas vai zaudējumu aprēķinu (var būt izdruka no Valsts ieņēmumu dienesta elektroniskās deklarēšanas sistēmas) un tā paskaidrojumu ar sadalījumu pa nozarēm.</w:t>
      </w:r>
    </w:p>
    <w:p w14:paraId="233E9E7B" w14:textId="77777777" w:rsidR="00A85F56" w:rsidRPr="00937AE5" w:rsidRDefault="00A85F56" w:rsidP="004D21AE">
      <w:pPr>
        <w:pStyle w:val="Sarakstarindkopa"/>
        <w:ind w:left="1728"/>
        <w:jc w:val="both"/>
        <w:rPr>
          <w:rFonts w:ascii="Times New Roman" w:hAnsi="Times New Roman"/>
        </w:rPr>
      </w:pPr>
    </w:p>
    <w:p w14:paraId="7C4DB3F3" w14:textId="77777777" w:rsidR="00322BE1" w:rsidRPr="00937AE5" w:rsidRDefault="0009549E" w:rsidP="007E223F">
      <w:pPr>
        <w:pStyle w:val="Sarakstarindkopa"/>
        <w:numPr>
          <w:ilvl w:val="2"/>
          <w:numId w:val="1"/>
        </w:numPr>
        <w:jc w:val="both"/>
        <w:rPr>
          <w:rFonts w:ascii="Times New Roman" w:hAnsi="Times New Roman"/>
          <w:b/>
          <w:i/>
        </w:rPr>
      </w:pPr>
      <w:r w:rsidRPr="00937AE5">
        <w:rPr>
          <w:rFonts w:ascii="Times New Roman" w:hAnsi="Times New Roman"/>
          <w:b/>
          <w:i/>
        </w:rPr>
        <w:t>Pretendenta atbilstība tehniskām un profesionālām spējām</w:t>
      </w:r>
    </w:p>
    <w:p w14:paraId="626B8647" w14:textId="25E94291" w:rsidR="005B1A76" w:rsidRPr="00C1400C" w:rsidRDefault="00F627B5" w:rsidP="00EE582F">
      <w:pPr>
        <w:pStyle w:val="Sarakstarindkopa"/>
        <w:numPr>
          <w:ilvl w:val="3"/>
          <w:numId w:val="1"/>
        </w:numPr>
        <w:jc w:val="both"/>
        <w:rPr>
          <w:rFonts w:ascii="Times New Roman" w:hAnsi="Times New Roman"/>
        </w:rPr>
      </w:pPr>
      <w:r w:rsidRPr="00353E2A">
        <w:rPr>
          <w:rFonts w:ascii="Times New Roman" w:hAnsi="Times New Roman"/>
        </w:rPr>
        <w:t xml:space="preserve">Prasība </w:t>
      </w:r>
      <w:r w:rsidR="00D6259E" w:rsidRPr="00353E2A">
        <w:rPr>
          <w:rFonts w:ascii="Times New Roman" w:hAnsi="Times New Roman"/>
        </w:rPr>
        <w:t>–</w:t>
      </w:r>
      <w:r w:rsidRPr="00353E2A">
        <w:rPr>
          <w:rFonts w:ascii="Times New Roman" w:hAnsi="Times New Roman"/>
        </w:rPr>
        <w:t xml:space="preserve"> </w:t>
      </w:r>
      <w:r w:rsidR="00D6259E" w:rsidRPr="00353E2A">
        <w:rPr>
          <w:rFonts w:ascii="Times New Roman" w:hAnsi="Times New Roman"/>
        </w:rPr>
        <w:t xml:space="preserve">pretendentam iepriekšējo </w:t>
      </w:r>
      <w:r w:rsidR="00D6259E" w:rsidRPr="00353E2A">
        <w:rPr>
          <w:rFonts w:ascii="Times New Roman" w:hAnsi="Times New Roman"/>
          <w:u w:val="single"/>
        </w:rPr>
        <w:t>3 (trīs) gadu laikā</w:t>
      </w:r>
      <w:r w:rsidR="00D6259E" w:rsidRPr="00353E2A">
        <w:rPr>
          <w:rFonts w:ascii="Times New Roman" w:hAnsi="Times New Roman"/>
        </w:rPr>
        <w:t xml:space="preserve"> līdz nolikumā noteiktai piedāvājuma iesniegšanas dienai ir </w:t>
      </w:r>
      <w:r w:rsidR="00D6259E" w:rsidRPr="00353E2A">
        <w:rPr>
          <w:rFonts w:ascii="Times New Roman" w:hAnsi="Times New Roman"/>
          <w:u w:val="single"/>
        </w:rPr>
        <w:t xml:space="preserve">jābūt </w:t>
      </w:r>
      <w:r w:rsidR="00DA16F9" w:rsidRPr="00353E2A">
        <w:rPr>
          <w:rFonts w:ascii="Times New Roman" w:hAnsi="Times New Roman"/>
          <w:u w:val="single"/>
        </w:rPr>
        <w:t xml:space="preserve">vismaz 2 (divu) gadu </w:t>
      </w:r>
      <w:r w:rsidR="00D6259E" w:rsidRPr="00353E2A">
        <w:rPr>
          <w:rFonts w:ascii="Times New Roman" w:hAnsi="Times New Roman"/>
          <w:u w:val="single"/>
        </w:rPr>
        <w:t>pieredzei</w:t>
      </w:r>
      <w:r w:rsidR="00D6259E" w:rsidRPr="00353E2A">
        <w:rPr>
          <w:rFonts w:ascii="Times New Roman" w:hAnsi="Times New Roman"/>
        </w:rPr>
        <w:t xml:space="preserve"> sadzīves atkritumu </w:t>
      </w:r>
      <w:r w:rsidR="00D6259E" w:rsidRPr="00B43AF0">
        <w:rPr>
          <w:rFonts w:ascii="Times New Roman" w:hAnsi="Times New Roman"/>
        </w:rPr>
        <w:lastRenderedPageBreak/>
        <w:t>apsaimniekošanā vienā vai vairākās zonās vienlaicīgi, kurās atkritumu apjoms</w:t>
      </w:r>
      <w:r w:rsidR="00396A06" w:rsidRPr="00B43AF0">
        <w:rPr>
          <w:rFonts w:ascii="Times New Roman" w:hAnsi="Times New Roman"/>
        </w:rPr>
        <w:t xml:space="preserve"> </w:t>
      </w:r>
      <w:r w:rsidR="00D6259E" w:rsidRPr="00B43AF0">
        <w:rPr>
          <w:rFonts w:ascii="Times New Roman" w:hAnsi="Times New Roman"/>
          <w:u w:val="single"/>
        </w:rPr>
        <w:t xml:space="preserve">vidēji </w:t>
      </w:r>
      <w:r w:rsidR="00DA16F9" w:rsidRPr="00B43AF0">
        <w:rPr>
          <w:rFonts w:ascii="Times New Roman" w:hAnsi="Times New Roman"/>
          <w:u w:val="single"/>
        </w:rPr>
        <w:t>1 (</w:t>
      </w:r>
      <w:r w:rsidR="00D6259E" w:rsidRPr="00B43AF0">
        <w:rPr>
          <w:rFonts w:ascii="Times New Roman" w:hAnsi="Times New Roman"/>
          <w:u w:val="single"/>
        </w:rPr>
        <w:t>vienā</w:t>
      </w:r>
      <w:r w:rsidR="00DA16F9" w:rsidRPr="00B43AF0">
        <w:rPr>
          <w:rFonts w:ascii="Times New Roman" w:hAnsi="Times New Roman"/>
          <w:u w:val="single"/>
        </w:rPr>
        <w:t>)</w:t>
      </w:r>
      <w:r w:rsidR="00D6259E" w:rsidRPr="00B43AF0">
        <w:rPr>
          <w:rFonts w:ascii="Times New Roman" w:hAnsi="Times New Roman"/>
          <w:u w:val="single"/>
        </w:rPr>
        <w:t xml:space="preserve"> gadā</w:t>
      </w:r>
      <w:r w:rsidR="00DA16F9" w:rsidRPr="00B43AF0">
        <w:rPr>
          <w:rFonts w:ascii="Times New Roman" w:hAnsi="Times New Roman"/>
          <w:u w:val="single"/>
        </w:rPr>
        <w:t xml:space="preserve"> ir</w:t>
      </w:r>
      <w:r w:rsidR="00D6259E" w:rsidRPr="00B43AF0">
        <w:rPr>
          <w:rFonts w:ascii="Times New Roman" w:hAnsi="Times New Roman"/>
          <w:u w:val="single"/>
        </w:rPr>
        <w:t xml:space="preserve"> ne mazāks kā </w:t>
      </w:r>
      <w:r w:rsidR="00456598" w:rsidRPr="00B43AF0">
        <w:rPr>
          <w:rFonts w:ascii="Times New Roman" w:hAnsi="Times New Roman"/>
        </w:rPr>
        <w:t>9</w:t>
      </w:r>
      <w:r w:rsidR="00C51D99" w:rsidRPr="00B43AF0">
        <w:rPr>
          <w:rFonts w:ascii="Times New Roman" w:hAnsi="Times New Roman"/>
        </w:rPr>
        <w:t> 000</w:t>
      </w:r>
      <w:r w:rsidR="0026432E" w:rsidRPr="00B43AF0">
        <w:rPr>
          <w:rFonts w:ascii="Times New Roman" w:hAnsi="Times New Roman"/>
        </w:rPr>
        <w:t xml:space="preserve"> (</w:t>
      </w:r>
      <w:r w:rsidR="00456598" w:rsidRPr="00B43AF0">
        <w:rPr>
          <w:rFonts w:ascii="Times New Roman" w:hAnsi="Times New Roman"/>
        </w:rPr>
        <w:t>deviņi</w:t>
      </w:r>
      <w:r w:rsidR="0026432E" w:rsidRPr="00B43AF0">
        <w:rPr>
          <w:rFonts w:ascii="Times New Roman" w:hAnsi="Times New Roman"/>
        </w:rPr>
        <w:t xml:space="preserve"> tūkstoši</w:t>
      </w:r>
      <w:r w:rsidR="005B1A76" w:rsidRPr="00B43AF0">
        <w:rPr>
          <w:rFonts w:ascii="Times New Roman" w:hAnsi="Times New Roman"/>
        </w:rPr>
        <w:t>) m³</w:t>
      </w:r>
      <w:r w:rsidR="00D6259E" w:rsidRPr="00B43AF0">
        <w:rPr>
          <w:rFonts w:ascii="Times New Roman" w:hAnsi="Times New Roman"/>
        </w:rPr>
        <w:t xml:space="preserve"> un veikta </w:t>
      </w:r>
      <w:r w:rsidR="00D6259E" w:rsidRPr="00B43AF0">
        <w:rPr>
          <w:rFonts w:ascii="Times New Roman" w:hAnsi="Times New Roman"/>
          <w:u w:val="single"/>
        </w:rPr>
        <w:t>dalīto</w:t>
      </w:r>
      <w:r w:rsidR="00D6259E" w:rsidRPr="00B43AF0">
        <w:rPr>
          <w:rFonts w:ascii="Times New Roman" w:hAnsi="Times New Roman"/>
        </w:rPr>
        <w:t xml:space="preserve"> atkritumu apsaimniekošana.</w:t>
      </w:r>
      <w:r w:rsidR="00DA16F9" w:rsidRPr="00B43AF0">
        <w:rPr>
          <w:rFonts w:ascii="Times New Roman" w:hAnsi="Times New Roman"/>
        </w:rPr>
        <w:t xml:space="preserve"> </w:t>
      </w:r>
      <w:r w:rsidR="00C51D99" w:rsidRPr="00B43AF0">
        <w:rPr>
          <w:rFonts w:ascii="Times New Roman" w:hAnsi="Times New Roman"/>
        </w:rPr>
        <w:t>Lai izvērtētu Pretendenta iesniegtā apliecinājuma</w:t>
      </w:r>
      <w:r w:rsidR="00C51D99" w:rsidRPr="00353E2A">
        <w:rPr>
          <w:rFonts w:ascii="Times New Roman" w:hAnsi="Times New Roman"/>
        </w:rPr>
        <w:t xml:space="preserve"> atbilstību konkursa pr</w:t>
      </w:r>
      <w:r w:rsidR="005B1A76" w:rsidRPr="00353E2A">
        <w:rPr>
          <w:rFonts w:ascii="Times New Roman" w:hAnsi="Times New Roman"/>
        </w:rPr>
        <w:t>asībām, j</w:t>
      </w:r>
      <w:r w:rsidR="00D6259E" w:rsidRPr="00353E2A">
        <w:rPr>
          <w:rFonts w:ascii="Times New Roman" w:hAnsi="Times New Roman"/>
        </w:rPr>
        <w:t xml:space="preserve">āiesniedz saraksts par </w:t>
      </w:r>
      <w:r w:rsidR="00D6259E" w:rsidRPr="00C1400C">
        <w:rPr>
          <w:rFonts w:ascii="Times New Roman" w:hAnsi="Times New Roman"/>
        </w:rPr>
        <w:t>pretendenta pieredzi, kas sagatavot</w:t>
      </w:r>
      <w:r w:rsidR="005B1A76" w:rsidRPr="00C1400C">
        <w:rPr>
          <w:rFonts w:ascii="Times New Roman" w:hAnsi="Times New Roman"/>
        </w:rPr>
        <w:t>a</w:t>
      </w:r>
      <w:r w:rsidR="00D6259E" w:rsidRPr="00C1400C">
        <w:rPr>
          <w:rFonts w:ascii="Times New Roman" w:hAnsi="Times New Roman"/>
        </w:rPr>
        <w:t xml:space="preserve"> atbilstoši šim nolikumam pievienotajai veidnei (</w:t>
      </w:r>
      <w:r w:rsidR="00C659F5" w:rsidRPr="00C1400C">
        <w:rPr>
          <w:rFonts w:ascii="Times New Roman" w:hAnsi="Times New Roman"/>
        </w:rPr>
        <w:t>5.</w:t>
      </w:r>
      <w:r w:rsidR="00D6259E" w:rsidRPr="00C1400C">
        <w:rPr>
          <w:rFonts w:ascii="Times New Roman" w:hAnsi="Times New Roman"/>
        </w:rPr>
        <w:t xml:space="preserve"> pielikums), un pievienojot vismaz 1 (viena) pasūtītāja </w:t>
      </w:r>
      <w:r w:rsidR="00D6259E" w:rsidRPr="00C1400C">
        <w:rPr>
          <w:rFonts w:ascii="Times New Roman" w:hAnsi="Times New Roman"/>
          <w:u w:val="single"/>
        </w:rPr>
        <w:t>atsauksmes kopiju</w:t>
      </w:r>
      <w:r w:rsidR="00D6259E" w:rsidRPr="00C1400C">
        <w:rPr>
          <w:rFonts w:ascii="Times New Roman" w:hAnsi="Times New Roman"/>
        </w:rPr>
        <w:t xml:space="preserve">. </w:t>
      </w:r>
      <w:r w:rsidR="00EE582F">
        <w:rPr>
          <w:rFonts w:ascii="Times New Roman" w:hAnsi="Times New Roman"/>
        </w:rPr>
        <w:t xml:space="preserve">Par </w:t>
      </w:r>
      <w:r w:rsidR="00EE582F" w:rsidRPr="00EE582F">
        <w:rPr>
          <w:rFonts w:ascii="Times New Roman" w:hAnsi="Times New Roman"/>
        </w:rPr>
        <w:t xml:space="preserve">atbilstošu pieredzi šī punkta izpratnē tiks uzskatīta </w:t>
      </w:r>
      <w:r w:rsidR="00EE582F">
        <w:rPr>
          <w:rFonts w:ascii="Times New Roman" w:hAnsi="Times New Roman"/>
        </w:rPr>
        <w:t xml:space="preserve">arī </w:t>
      </w:r>
      <w:r w:rsidR="00EE582F" w:rsidRPr="00EE582F">
        <w:rPr>
          <w:rFonts w:ascii="Times New Roman" w:hAnsi="Times New Roman"/>
        </w:rPr>
        <w:t>pieredze, kas iegūta atkritumu apsaimniekošanā zonā, kur līgums ir noslēgts ar pašvaldību atbilstoši Atkritumu apsaimniekošanas likuma 18.panta 1.daļas noteikumiem</w:t>
      </w:r>
      <w:r w:rsidR="00EE582F">
        <w:rPr>
          <w:rFonts w:ascii="Times New Roman" w:hAnsi="Times New Roman"/>
        </w:rPr>
        <w:t>.</w:t>
      </w:r>
    </w:p>
    <w:p w14:paraId="6FB5FE8A" w14:textId="77777777" w:rsidR="00705EEE" w:rsidRPr="00C1400C" w:rsidRDefault="00B76B50" w:rsidP="007E223F">
      <w:pPr>
        <w:pStyle w:val="Sarakstarindkopa"/>
        <w:numPr>
          <w:ilvl w:val="3"/>
          <w:numId w:val="1"/>
        </w:numPr>
        <w:jc w:val="both"/>
        <w:rPr>
          <w:rFonts w:ascii="Times New Roman" w:hAnsi="Times New Roman"/>
        </w:rPr>
      </w:pPr>
      <w:r w:rsidRPr="00C1400C">
        <w:rPr>
          <w:rFonts w:ascii="Times New Roman" w:hAnsi="Times New Roman"/>
        </w:rPr>
        <w:t>Prasība - p</w:t>
      </w:r>
      <w:r w:rsidR="00B826A8" w:rsidRPr="00C1400C">
        <w:rPr>
          <w:rFonts w:ascii="Times New Roman" w:hAnsi="Times New Roman"/>
        </w:rPr>
        <w:t xml:space="preserve">retendentam ir </w:t>
      </w:r>
      <w:r w:rsidR="00B826A8" w:rsidRPr="00C1400C">
        <w:rPr>
          <w:rFonts w:ascii="Times New Roman" w:hAnsi="Times New Roman"/>
          <w:u w:val="single"/>
        </w:rPr>
        <w:t>ieviesta kvalitātes vadības sistēma</w:t>
      </w:r>
      <w:r w:rsidR="00B826A8" w:rsidRPr="00C1400C">
        <w:rPr>
          <w:rFonts w:ascii="Times New Roman" w:hAnsi="Times New Roman"/>
        </w:rPr>
        <w:t>, kas atbilst Eiropas kvalitātes nodrošināšanas sistēmu standartiem pakalpojuma sniegšanā, vai ir ieviesti līdzvērtīgi kvalitātes nodrošināšanas pasākumi.</w:t>
      </w:r>
    </w:p>
    <w:p w14:paraId="33F2EAE5" w14:textId="77777777" w:rsidR="00B826A8" w:rsidRPr="00C1400C" w:rsidRDefault="00B826A8" w:rsidP="0054631C">
      <w:pPr>
        <w:pStyle w:val="Sarakstarindkopa"/>
        <w:ind w:left="709" w:firstLine="1019"/>
        <w:jc w:val="both"/>
        <w:rPr>
          <w:rFonts w:ascii="Times New Roman" w:hAnsi="Times New Roman"/>
          <w:color w:val="000000" w:themeColor="text1"/>
        </w:rPr>
      </w:pPr>
      <w:r w:rsidRPr="00C1400C">
        <w:rPr>
          <w:rFonts w:ascii="Times New Roman" w:hAnsi="Times New Roman"/>
          <w:color w:val="000000" w:themeColor="text1"/>
        </w:rPr>
        <w:t xml:space="preserve">Jāiesniedz </w:t>
      </w:r>
      <w:r w:rsidR="005D7D0F" w:rsidRPr="00C1400C">
        <w:rPr>
          <w:rFonts w:ascii="Times New Roman" w:hAnsi="Times New Roman"/>
          <w:color w:val="000000" w:themeColor="text1"/>
        </w:rPr>
        <w:t>ISO 9001:2008 vai ekvivalenta sertifikāta kopija, kas apliecina kvalitātes vadības sistēmas esamību, vai citi pierādījumi par līdzvērtīgiem kvalitātes nodrošināšanas pasākumiem.</w:t>
      </w:r>
    </w:p>
    <w:p w14:paraId="092A294A" w14:textId="77777777" w:rsidR="00B76B50" w:rsidRPr="00C1400C" w:rsidRDefault="00B76B50" w:rsidP="007E223F">
      <w:pPr>
        <w:pStyle w:val="Sarakstarindkopa"/>
        <w:numPr>
          <w:ilvl w:val="3"/>
          <w:numId w:val="1"/>
        </w:numPr>
        <w:jc w:val="both"/>
        <w:rPr>
          <w:rFonts w:ascii="Times New Roman" w:hAnsi="Times New Roman"/>
          <w:color w:val="000000" w:themeColor="text1"/>
        </w:rPr>
      </w:pPr>
      <w:r w:rsidRPr="00C1400C">
        <w:rPr>
          <w:rFonts w:ascii="Times New Roman" w:hAnsi="Times New Roman"/>
          <w:color w:val="000000" w:themeColor="text1"/>
        </w:rPr>
        <w:t xml:space="preserve">Prasība – pretendentam ir </w:t>
      </w:r>
      <w:r w:rsidRPr="00C1400C">
        <w:rPr>
          <w:rFonts w:ascii="Times New Roman" w:hAnsi="Times New Roman"/>
          <w:color w:val="000000" w:themeColor="text1"/>
          <w:u w:val="single"/>
        </w:rPr>
        <w:t>jānodrošina tehniskā kapacitāte</w:t>
      </w:r>
      <w:r w:rsidRPr="00C1400C">
        <w:rPr>
          <w:rFonts w:ascii="Times New Roman" w:hAnsi="Times New Roman"/>
          <w:color w:val="000000" w:themeColor="text1"/>
        </w:rPr>
        <w:t>, lai veiktu nepieciešamos vides pārvaldības pasākumus un nodrošinātu pakalpojuma sniegšanu videi draudzīgā veidā</w:t>
      </w:r>
      <w:r w:rsidR="0010431A" w:rsidRPr="00C1400C">
        <w:rPr>
          <w:rFonts w:ascii="Times New Roman" w:hAnsi="Times New Roman"/>
          <w:color w:val="000000" w:themeColor="text1"/>
        </w:rPr>
        <w:t xml:space="preserve">. </w:t>
      </w:r>
    </w:p>
    <w:p w14:paraId="317EA40C" w14:textId="77777777" w:rsidR="0010431A" w:rsidRPr="00937AE5" w:rsidRDefault="0010431A" w:rsidP="0054631C">
      <w:pPr>
        <w:pStyle w:val="Sarakstarindkopa"/>
        <w:ind w:left="567" w:firstLine="1161"/>
        <w:jc w:val="both"/>
        <w:rPr>
          <w:rFonts w:ascii="Times New Roman" w:hAnsi="Times New Roman"/>
        </w:rPr>
      </w:pPr>
      <w:r w:rsidRPr="00C1400C">
        <w:rPr>
          <w:rFonts w:ascii="Times New Roman" w:hAnsi="Times New Roman"/>
          <w:color w:val="000000" w:themeColor="text1"/>
        </w:rPr>
        <w:t xml:space="preserve">Jāiesniedz ISO 14001:2001 vai EMAS sertifikāta kopija vai ekvivalentu, ko izdevušas Latvijas vai citas ES dalībvalsts kompetentās iestādes, kas apliecina atbilstību Eiropas </w:t>
      </w:r>
      <w:r w:rsidRPr="00C1400C">
        <w:rPr>
          <w:rFonts w:ascii="Times New Roman" w:hAnsi="Times New Roman"/>
        </w:rPr>
        <w:t>vai starptautiskajiem vides pārvaldības sistēmas standartiem vai citi pierādījumi par vides pārvaldības nodrošinājuma pasākumiem.</w:t>
      </w:r>
    </w:p>
    <w:p w14:paraId="6268219F" w14:textId="63BC4CB3" w:rsidR="004332F0" w:rsidRPr="00F929BC" w:rsidRDefault="004332F0" w:rsidP="007E223F">
      <w:pPr>
        <w:pStyle w:val="Sarakstarindkopa"/>
        <w:numPr>
          <w:ilvl w:val="3"/>
          <w:numId w:val="1"/>
        </w:numPr>
        <w:jc w:val="both"/>
        <w:rPr>
          <w:rFonts w:ascii="Times New Roman" w:hAnsi="Times New Roman"/>
        </w:rPr>
      </w:pPr>
      <w:r w:rsidRPr="00937AE5">
        <w:rPr>
          <w:rFonts w:ascii="Times New Roman" w:hAnsi="Times New Roman"/>
        </w:rPr>
        <w:t>Pretendents var balstīties uz citu uzņēmēju iespējām, ja tas ir nepieciešams konkrētā līguma izpildei, neatkarīgi no savstarpējo attiecību tiesiskā rakstura. Šādā gadījumā piegādātājs pierāda pasūtītājam, ka viņa rīcībā</w:t>
      </w:r>
      <w:r w:rsidR="00052A2B" w:rsidRPr="00937AE5">
        <w:rPr>
          <w:rFonts w:ascii="Times New Roman" w:hAnsi="Times New Roman"/>
        </w:rPr>
        <w:t xml:space="preserve"> būs nepieciešamie resursi (tehniskais personāls vai institūcijas, kuras iesaistīs pakalpojuma </w:t>
      </w:r>
      <w:r w:rsidR="00052A2B" w:rsidRPr="00F929BC">
        <w:rPr>
          <w:rFonts w:ascii="Times New Roman" w:hAnsi="Times New Roman"/>
        </w:rPr>
        <w:t xml:space="preserve">veikšanā, vadošais personāls, tehniskais aprīkojums, iekārtas un instrumenti, saimnieciskie un/vai finansiālie rādītāji u.c.) iesniedzot šo uzņēmēju apliecinājumu vai vienošanos par nepieciešamo resursu nodošanu piegādātāja rīcībā. Jāizpilda apakšuzņēmējiem </w:t>
      </w:r>
      <w:r w:rsidR="00052A2B" w:rsidRPr="00F929BC">
        <w:rPr>
          <w:rFonts w:ascii="Times New Roman" w:hAnsi="Times New Roman"/>
          <w:color w:val="000000" w:themeColor="text1"/>
        </w:rPr>
        <w:t>nododamo pakalpojuma saraksta veidni</w:t>
      </w:r>
      <w:r w:rsidR="006F430F" w:rsidRPr="00F929BC">
        <w:rPr>
          <w:rFonts w:ascii="Times New Roman" w:hAnsi="Times New Roman"/>
          <w:color w:val="000000" w:themeColor="text1"/>
        </w:rPr>
        <w:t xml:space="preserve"> atbilstoši </w:t>
      </w:r>
      <w:r w:rsidR="006F430F" w:rsidRPr="00F929BC">
        <w:rPr>
          <w:rFonts w:ascii="Times New Roman" w:hAnsi="Times New Roman"/>
        </w:rPr>
        <w:t>EIS e-konkursu apakšsistēmā šī iepirkuma sadaļā publicētajai veidlapai</w:t>
      </w:r>
      <w:r w:rsidR="00052A2B" w:rsidRPr="00F929BC">
        <w:rPr>
          <w:rFonts w:ascii="Times New Roman" w:hAnsi="Times New Roman"/>
          <w:color w:val="000000" w:themeColor="text1"/>
        </w:rPr>
        <w:t xml:space="preserve"> (</w:t>
      </w:r>
      <w:r w:rsidR="00C659F5" w:rsidRPr="00F929BC">
        <w:rPr>
          <w:rFonts w:ascii="Times New Roman" w:hAnsi="Times New Roman"/>
          <w:color w:val="000000" w:themeColor="text1"/>
        </w:rPr>
        <w:t>7.</w:t>
      </w:r>
      <w:r w:rsidR="00052A2B" w:rsidRPr="00F929BC">
        <w:rPr>
          <w:rFonts w:ascii="Times New Roman" w:hAnsi="Times New Roman"/>
          <w:color w:val="000000" w:themeColor="text1"/>
        </w:rPr>
        <w:t xml:space="preserve"> pielikums) un apakšuzņēmēja apliecinājuma veidni (</w:t>
      </w:r>
      <w:r w:rsidR="00C659F5" w:rsidRPr="00F929BC">
        <w:rPr>
          <w:rFonts w:ascii="Times New Roman" w:hAnsi="Times New Roman"/>
          <w:color w:val="000000" w:themeColor="text1"/>
        </w:rPr>
        <w:t>8.</w:t>
      </w:r>
      <w:r w:rsidR="00052A2B" w:rsidRPr="00F929BC">
        <w:rPr>
          <w:rFonts w:ascii="Times New Roman" w:hAnsi="Times New Roman"/>
          <w:color w:val="000000" w:themeColor="text1"/>
        </w:rPr>
        <w:t xml:space="preserve"> pielikums).</w:t>
      </w:r>
    </w:p>
    <w:p w14:paraId="4FDEB29E" w14:textId="47DDF42C" w:rsidR="003551D3" w:rsidRPr="00C1400C" w:rsidRDefault="003551D3" w:rsidP="007E223F">
      <w:pPr>
        <w:pStyle w:val="Sarakstarindkopa"/>
        <w:numPr>
          <w:ilvl w:val="3"/>
          <w:numId w:val="1"/>
        </w:numPr>
        <w:jc w:val="both"/>
        <w:rPr>
          <w:rFonts w:ascii="Times New Roman" w:hAnsi="Times New Roman"/>
        </w:rPr>
      </w:pPr>
      <w:r w:rsidRPr="00C1400C">
        <w:rPr>
          <w:rFonts w:ascii="Times New Roman" w:hAnsi="Times New Roman"/>
        </w:rPr>
        <w:t xml:space="preserve">Piedāvājumā </w:t>
      </w:r>
      <w:r w:rsidRPr="00C1400C">
        <w:rPr>
          <w:rFonts w:ascii="Times New Roman" w:hAnsi="Times New Roman"/>
          <w:u w:val="single"/>
        </w:rPr>
        <w:t>jānorāda visi apakšuzņēmēji</w:t>
      </w:r>
      <w:r w:rsidRPr="00C1400C">
        <w:rPr>
          <w:rFonts w:ascii="Times New Roman" w:hAnsi="Times New Roman"/>
        </w:rPr>
        <w:t xml:space="preserve">, kur veicamo pakalpojumu vērtība ir </w:t>
      </w:r>
      <w:r w:rsidR="009B09CC" w:rsidRPr="00C1400C">
        <w:rPr>
          <w:rFonts w:ascii="Times New Roman" w:hAnsi="Times New Roman"/>
        </w:rPr>
        <w:t>1</w:t>
      </w:r>
      <w:r w:rsidRPr="00C1400C">
        <w:rPr>
          <w:rFonts w:ascii="Times New Roman" w:hAnsi="Times New Roman"/>
        </w:rPr>
        <w:t xml:space="preserve">0% (divdesmit) vai lielāka no kopējās iepirkuma līguma vērtības, un katram šādam apakšuzņēmējam </w:t>
      </w:r>
      <w:r w:rsidRPr="00C1400C">
        <w:rPr>
          <w:rFonts w:ascii="Times New Roman" w:hAnsi="Times New Roman"/>
          <w:u w:val="single"/>
        </w:rPr>
        <w:t>izpildei nododamo pakalpojuma daļu</w:t>
      </w:r>
      <w:r w:rsidRPr="00C1400C">
        <w:rPr>
          <w:rFonts w:ascii="Times New Roman" w:hAnsi="Times New Roman"/>
        </w:rPr>
        <w:t xml:space="preserve"> </w:t>
      </w:r>
      <w:r w:rsidRPr="00C1400C">
        <w:rPr>
          <w:rFonts w:ascii="Times New Roman" w:hAnsi="Times New Roman"/>
          <w:color w:val="000000" w:themeColor="text1"/>
        </w:rPr>
        <w:t xml:space="preserve">saskaņā ar </w:t>
      </w:r>
      <w:r w:rsidR="00C659F5" w:rsidRPr="00C1400C">
        <w:rPr>
          <w:rFonts w:ascii="Times New Roman" w:hAnsi="Times New Roman"/>
          <w:color w:val="000000" w:themeColor="text1"/>
        </w:rPr>
        <w:t>7.</w:t>
      </w:r>
      <w:r w:rsidRPr="00C1400C">
        <w:rPr>
          <w:rFonts w:ascii="Times New Roman" w:hAnsi="Times New Roman"/>
          <w:color w:val="000000" w:themeColor="text1"/>
        </w:rPr>
        <w:t xml:space="preserve"> pielikumu</w:t>
      </w:r>
      <w:r w:rsidRPr="00C1400C">
        <w:rPr>
          <w:rFonts w:ascii="Times New Roman" w:hAnsi="Times New Roman"/>
        </w:rPr>
        <w:t>.</w:t>
      </w:r>
    </w:p>
    <w:p w14:paraId="2D7739C8" w14:textId="77777777" w:rsidR="00635124" w:rsidRPr="00937AE5" w:rsidRDefault="00635124" w:rsidP="007E223F">
      <w:pPr>
        <w:pStyle w:val="Sarakstarindkopa"/>
        <w:numPr>
          <w:ilvl w:val="3"/>
          <w:numId w:val="1"/>
        </w:numPr>
        <w:jc w:val="both"/>
        <w:rPr>
          <w:rFonts w:ascii="Times New Roman" w:hAnsi="Times New Roman"/>
        </w:rPr>
      </w:pPr>
      <w:r w:rsidRPr="00C1400C">
        <w:rPr>
          <w:rFonts w:ascii="Times New Roman" w:hAnsi="Times New Roman"/>
        </w:rPr>
        <w:t>Pretendents var iesniegt Eiropas vienoto iepirkuma procedūras dokumentu kā sākotnējo pierādījumu atbilstībai iepirkuma procedūras dokumentos noteiktajām pretendentu atlases prasībām. Iesniedzot Eiropas vienoto iepirkuma procedūras dokumentu, lai apliecinātu, ka tas atbilst iepirkuma procedūras dokumentos noteiktajām pretendentu atlases prasībām, tas iesniedz šo dokumentu arī par katru personu, uz kuras iespējām kandidāts</w:t>
      </w:r>
      <w:r w:rsidRPr="00937AE5">
        <w:rPr>
          <w:rFonts w:ascii="Times New Roman" w:hAnsi="Times New Roman"/>
        </w:rPr>
        <w:t xml:space="preserve"> vai pretendents balstās, lai apliecinātu, ka tā kvalifikācija atbilst iepirkuma procedūras dokumentos noteiktajām prasībām. Piegādātāju apvienība iesniedz atsevišķu Eiropas vienoto iepirkuma procedūras dokumentu par katru tās dalībnieku. Eiropas vienoto iepirkuma procedūras dokuments latviešu valodā pieejams </w:t>
      </w:r>
      <w:r w:rsidR="008F2569" w:rsidRPr="00937AE5">
        <w:rPr>
          <w:rFonts w:ascii="Times New Roman" w:hAnsi="Times New Roman"/>
        </w:rPr>
        <w:t>http://www.iub.gov.lv/lv/node/587.</w:t>
      </w:r>
    </w:p>
    <w:p w14:paraId="51F07417" w14:textId="77777777" w:rsidR="00830798" w:rsidRPr="00937AE5" w:rsidRDefault="00830798" w:rsidP="00830798">
      <w:pPr>
        <w:pStyle w:val="Sarakstarindkopa"/>
        <w:ind w:left="360"/>
        <w:jc w:val="both"/>
        <w:rPr>
          <w:rFonts w:ascii="Times New Roman" w:hAnsi="Times New Roman"/>
          <w:b/>
        </w:rPr>
      </w:pPr>
    </w:p>
    <w:p w14:paraId="10A2664F" w14:textId="77777777" w:rsidR="00830798" w:rsidRPr="00937AE5" w:rsidRDefault="008F2569" w:rsidP="007E223F">
      <w:pPr>
        <w:pStyle w:val="Sarakstarindkopa"/>
        <w:numPr>
          <w:ilvl w:val="1"/>
          <w:numId w:val="1"/>
        </w:numPr>
        <w:jc w:val="both"/>
        <w:rPr>
          <w:rFonts w:ascii="Times New Roman" w:hAnsi="Times New Roman"/>
          <w:b/>
        </w:rPr>
      </w:pPr>
      <w:r w:rsidRPr="00937AE5">
        <w:rPr>
          <w:rFonts w:ascii="Times New Roman" w:hAnsi="Times New Roman"/>
          <w:b/>
        </w:rPr>
        <w:t>Tehniskais piedāvājums</w:t>
      </w:r>
    </w:p>
    <w:p w14:paraId="413B90E8" w14:textId="1999838D" w:rsidR="00830798" w:rsidRPr="00937AE5" w:rsidRDefault="00CB0DCF" w:rsidP="00CB0DCF">
      <w:pPr>
        <w:ind w:left="360"/>
        <w:jc w:val="both"/>
        <w:rPr>
          <w:rFonts w:ascii="Times New Roman" w:hAnsi="Times New Roman"/>
        </w:rPr>
      </w:pPr>
      <w:r w:rsidRPr="00937AE5">
        <w:rPr>
          <w:rFonts w:ascii="Times New Roman" w:hAnsi="Times New Roman"/>
        </w:rPr>
        <w:t xml:space="preserve">Tehnisko piedāvājumu pretendents sagatavo un iesniedz, ievērojot </w:t>
      </w:r>
      <w:r w:rsidR="00BE1FCD">
        <w:rPr>
          <w:rFonts w:ascii="Times New Roman" w:hAnsi="Times New Roman"/>
        </w:rPr>
        <w:t>šādas</w:t>
      </w:r>
      <w:r w:rsidRPr="00937AE5">
        <w:rPr>
          <w:rFonts w:ascii="Times New Roman" w:hAnsi="Times New Roman"/>
        </w:rPr>
        <w:t xml:space="preserve"> prasības:</w:t>
      </w:r>
    </w:p>
    <w:p w14:paraId="2532F491" w14:textId="77777777" w:rsidR="00CB0DCF" w:rsidRPr="00F929BC" w:rsidRDefault="00670344" w:rsidP="007E223F">
      <w:pPr>
        <w:pStyle w:val="Sarakstarindkopa"/>
        <w:numPr>
          <w:ilvl w:val="2"/>
          <w:numId w:val="1"/>
        </w:numPr>
        <w:jc w:val="both"/>
        <w:rPr>
          <w:rFonts w:ascii="Times New Roman" w:hAnsi="Times New Roman"/>
          <w:color w:val="000000" w:themeColor="text1"/>
        </w:rPr>
      </w:pPr>
      <w:r w:rsidRPr="00C51D99">
        <w:rPr>
          <w:rFonts w:ascii="Times New Roman" w:hAnsi="Times New Roman"/>
          <w:color w:val="000000" w:themeColor="text1"/>
        </w:rPr>
        <w:t xml:space="preserve">Pretendenta piedāvājumam jāatbilst </w:t>
      </w:r>
      <w:r w:rsidRPr="00F929BC">
        <w:rPr>
          <w:rFonts w:ascii="Times New Roman" w:hAnsi="Times New Roman"/>
          <w:color w:val="000000" w:themeColor="text1"/>
        </w:rPr>
        <w:t xml:space="preserve">nolikuma </w:t>
      </w:r>
      <w:r w:rsidR="00C51D99" w:rsidRPr="00F929BC">
        <w:rPr>
          <w:rFonts w:ascii="Times New Roman" w:hAnsi="Times New Roman"/>
          <w:color w:val="000000" w:themeColor="text1"/>
        </w:rPr>
        <w:t>1.</w:t>
      </w:r>
      <w:r w:rsidRPr="00F929BC">
        <w:rPr>
          <w:rFonts w:ascii="Times New Roman" w:hAnsi="Times New Roman"/>
          <w:color w:val="000000" w:themeColor="text1"/>
        </w:rPr>
        <w:t xml:space="preserve"> pielikumā norādītajām Tehniskajām specifikācijām.</w:t>
      </w:r>
    </w:p>
    <w:p w14:paraId="2EDD21D0" w14:textId="77777777" w:rsidR="00CA6CC8" w:rsidRPr="00937AE5" w:rsidRDefault="00CA6CC8" w:rsidP="007E223F">
      <w:pPr>
        <w:pStyle w:val="Sarakstarindkopa"/>
        <w:numPr>
          <w:ilvl w:val="2"/>
          <w:numId w:val="1"/>
        </w:numPr>
        <w:jc w:val="both"/>
        <w:rPr>
          <w:rFonts w:ascii="Times New Roman" w:hAnsi="Times New Roman"/>
        </w:rPr>
      </w:pPr>
      <w:r w:rsidRPr="00937AE5">
        <w:rPr>
          <w:rFonts w:ascii="Times New Roman" w:hAnsi="Times New Roman"/>
        </w:rPr>
        <w:t>Tehniskajā piedāvājumā jāiekļauj sekojoša informācija:</w:t>
      </w:r>
    </w:p>
    <w:p w14:paraId="7466F8CF" w14:textId="1504FFA0" w:rsidR="00CA6CC8" w:rsidRPr="00937AE5" w:rsidRDefault="00CA6CC8" w:rsidP="007E223F">
      <w:pPr>
        <w:pStyle w:val="Sarakstarindkopa"/>
        <w:numPr>
          <w:ilvl w:val="3"/>
          <w:numId w:val="1"/>
        </w:numPr>
        <w:jc w:val="both"/>
        <w:rPr>
          <w:rFonts w:ascii="Times New Roman" w:hAnsi="Times New Roman"/>
        </w:rPr>
      </w:pPr>
      <w:r w:rsidRPr="00937AE5">
        <w:rPr>
          <w:rFonts w:ascii="Times New Roman" w:hAnsi="Times New Roman"/>
        </w:rPr>
        <w:t xml:space="preserve">Sadzīves atkritumu apsaimniekošanas organizācijas </w:t>
      </w:r>
      <w:r w:rsidRPr="00937AE5">
        <w:rPr>
          <w:rFonts w:ascii="Times New Roman" w:hAnsi="Times New Roman"/>
          <w:u w:val="single"/>
        </w:rPr>
        <w:t>organizatoriskā shēma, īss apraksts, sadzīves atkritumu apsaimniekošanas īstenošana, pieņemšanas laiku, u.c.</w:t>
      </w:r>
      <w:r w:rsidRPr="00937AE5">
        <w:rPr>
          <w:rFonts w:ascii="Times New Roman" w:hAnsi="Times New Roman"/>
        </w:rPr>
        <w:t xml:space="preserve"> atbilstoši Tehnisko specifikāciju prasībām;</w:t>
      </w:r>
    </w:p>
    <w:p w14:paraId="2D640BA5" w14:textId="77777777" w:rsidR="00CA6CC8" w:rsidRPr="00937AE5" w:rsidRDefault="00CA6CC8" w:rsidP="007E223F">
      <w:pPr>
        <w:pStyle w:val="Sarakstarindkopa"/>
        <w:numPr>
          <w:ilvl w:val="3"/>
          <w:numId w:val="1"/>
        </w:numPr>
        <w:jc w:val="both"/>
        <w:rPr>
          <w:rFonts w:ascii="Times New Roman" w:hAnsi="Times New Roman"/>
        </w:rPr>
      </w:pPr>
      <w:r w:rsidRPr="00937AE5">
        <w:rPr>
          <w:rFonts w:ascii="Times New Roman" w:hAnsi="Times New Roman"/>
          <w:u w:val="single"/>
        </w:rPr>
        <w:t>Piedāvāto papildus maksas pakalpojumu uzskaitījumus</w:t>
      </w:r>
      <w:r w:rsidRPr="00937AE5">
        <w:rPr>
          <w:rFonts w:ascii="Times New Roman" w:hAnsi="Times New Roman"/>
        </w:rPr>
        <w:t>, to pieteikšanas un apmaksas kārtība;</w:t>
      </w:r>
    </w:p>
    <w:p w14:paraId="721F88E3" w14:textId="55C1949F" w:rsidR="00CA6CC8" w:rsidRPr="00005B0B" w:rsidRDefault="00CA6CC8" w:rsidP="008D38F5">
      <w:pPr>
        <w:pStyle w:val="Sarakstarindkopa"/>
        <w:numPr>
          <w:ilvl w:val="3"/>
          <w:numId w:val="1"/>
        </w:numPr>
        <w:jc w:val="both"/>
        <w:rPr>
          <w:rFonts w:ascii="Times New Roman" w:hAnsi="Times New Roman"/>
        </w:rPr>
      </w:pPr>
      <w:r w:rsidRPr="00937AE5">
        <w:rPr>
          <w:rFonts w:ascii="Times New Roman" w:hAnsi="Times New Roman"/>
          <w:u w:val="single"/>
        </w:rPr>
        <w:t>Tehniskais nodrošinājums</w:t>
      </w:r>
      <w:r w:rsidRPr="00937AE5">
        <w:rPr>
          <w:rFonts w:ascii="Times New Roman" w:hAnsi="Times New Roman"/>
        </w:rPr>
        <w:t xml:space="preserve"> sadzīves atkritumu apsaimniekošanas procesa </w:t>
      </w:r>
      <w:r w:rsidRPr="00C51D99">
        <w:rPr>
          <w:rFonts w:ascii="Times New Roman" w:hAnsi="Times New Roman"/>
          <w:color w:val="000000" w:themeColor="text1"/>
        </w:rPr>
        <w:t>nodrošināšanā</w:t>
      </w:r>
      <w:r w:rsidRPr="00F929BC">
        <w:rPr>
          <w:rFonts w:ascii="Times New Roman" w:hAnsi="Times New Roman"/>
          <w:color w:val="000000" w:themeColor="text1"/>
        </w:rPr>
        <w:t xml:space="preserve">, papildus aizpildot </w:t>
      </w:r>
      <w:r w:rsidR="00C51D99" w:rsidRPr="00F929BC">
        <w:rPr>
          <w:rFonts w:ascii="Times New Roman" w:hAnsi="Times New Roman"/>
          <w:color w:val="000000" w:themeColor="text1"/>
        </w:rPr>
        <w:t>6.</w:t>
      </w:r>
      <w:r w:rsidRPr="00F929BC">
        <w:rPr>
          <w:rFonts w:ascii="Times New Roman" w:hAnsi="Times New Roman"/>
          <w:color w:val="000000" w:themeColor="text1"/>
        </w:rPr>
        <w:t xml:space="preserve"> pielikumu</w:t>
      </w:r>
      <w:r w:rsidRPr="00C1400C">
        <w:rPr>
          <w:rFonts w:ascii="Times New Roman" w:hAnsi="Times New Roman"/>
          <w:color w:val="000000" w:themeColor="text1"/>
        </w:rPr>
        <w:t xml:space="preserve"> “Pretendentam piederoš</w:t>
      </w:r>
      <w:r w:rsidR="00C51D99" w:rsidRPr="00C1400C">
        <w:rPr>
          <w:rFonts w:ascii="Times New Roman" w:hAnsi="Times New Roman"/>
          <w:color w:val="000000" w:themeColor="text1"/>
        </w:rPr>
        <w:t xml:space="preserve">ās vai rīcībā esošās </w:t>
      </w:r>
      <w:r w:rsidR="00C51D99" w:rsidRPr="00C1400C">
        <w:rPr>
          <w:rFonts w:ascii="Times New Roman" w:hAnsi="Times New Roman"/>
          <w:color w:val="000000" w:themeColor="text1"/>
        </w:rPr>
        <w:lastRenderedPageBreak/>
        <w:t>tehnikas sa</w:t>
      </w:r>
      <w:r w:rsidRPr="00C1400C">
        <w:rPr>
          <w:rFonts w:ascii="Times New Roman" w:hAnsi="Times New Roman"/>
          <w:color w:val="000000" w:themeColor="text1"/>
        </w:rPr>
        <w:t>raksts”</w:t>
      </w:r>
      <w:r w:rsidR="006F430F" w:rsidRPr="00C1400C">
        <w:rPr>
          <w:rFonts w:ascii="Times New Roman" w:hAnsi="Times New Roman"/>
          <w:color w:val="000000" w:themeColor="text1"/>
        </w:rPr>
        <w:t xml:space="preserve"> atbilstoši </w:t>
      </w:r>
      <w:r w:rsidR="006F430F" w:rsidRPr="00C1400C">
        <w:rPr>
          <w:rFonts w:ascii="Times New Roman" w:hAnsi="Times New Roman"/>
        </w:rPr>
        <w:t>EIS e-konkursu apakšsistēmā</w:t>
      </w:r>
      <w:r w:rsidR="006F430F" w:rsidRPr="006F430F">
        <w:rPr>
          <w:rFonts w:ascii="Times New Roman" w:hAnsi="Times New Roman"/>
        </w:rPr>
        <w:t xml:space="preserve"> šī iepirkuma sadaļā publicētajai veidlapai</w:t>
      </w:r>
      <w:r w:rsidRPr="00C51D99">
        <w:rPr>
          <w:rFonts w:ascii="Times New Roman" w:hAnsi="Times New Roman"/>
          <w:color w:val="000000" w:themeColor="text1"/>
        </w:rPr>
        <w:t xml:space="preserve">. </w:t>
      </w:r>
      <w:r w:rsidRPr="00937AE5">
        <w:rPr>
          <w:rFonts w:ascii="Times New Roman" w:hAnsi="Times New Roman"/>
        </w:rPr>
        <w:t xml:space="preserve">Prasība – pretendentam vai tā apakšuzņēmējam konkursā minēto pakalpojumu sniegšanai </w:t>
      </w:r>
      <w:r w:rsidRPr="00937AE5">
        <w:rPr>
          <w:rFonts w:ascii="Times New Roman" w:hAnsi="Times New Roman"/>
          <w:u w:val="single"/>
        </w:rPr>
        <w:t>jānodrošina</w:t>
      </w:r>
      <w:r w:rsidR="001E4C89">
        <w:rPr>
          <w:rFonts w:ascii="Times New Roman" w:hAnsi="Times New Roman"/>
        </w:rPr>
        <w:t xml:space="preserve"> ne mazāk kā 2</w:t>
      </w:r>
      <w:r w:rsidRPr="00937AE5">
        <w:rPr>
          <w:rFonts w:ascii="Times New Roman" w:hAnsi="Times New Roman"/>
        </w:rPr>
        <w:t xml:space="preserve"> (divas) specializētās </w:t>
      </w:r>
      <w:r w:rsidRPr="007B1660">
        <w:rPr>
          <w:rFonts w:ascii="Times New Roman" w:hAnsi="Times New Roman"/>
        </w:rPr>
        <w:t>sadzīves atkritumu savākšanas mašīnas</w:t>
      </w:r>
      <w:r w:rsidR="007B1660" w:rsidRPr="007B1660">
        <w:rPr>
          <w:rFonts w:ascii="Times New Roman" w:hAnsi="Times New Roman"/>
        </w:rPr>
        <w:t xml:space="preserve"> (Transportlīdzekļa emisijas standarts EURO V </w:t>
      </w:r>
      <w:r w:rsidR="005E0687">
        <w:rPr>
          <w:rFonts w:ascii="Times New Roman" w:hAnsi="Times New Roman"/>
        </w:rPr>
        <w:t xml:space="preserve">un / </w:t>
      </w:r>
      <w:r w:rsidR="007B1660" w:rsidRPr="007B1660">
        <w:rPr>
          <w:rFonts w:ascii="Times New Roman" w:hAnsi="Times New Roman"/>
        </w:rPr>
        <w:t>vai EURO VI)</w:t>
      </w:r>
      <w:r w:rsidRPr="007B1660">
        <w:rPr>
          <w:rFonts w:ascii="Times New Roman" w:hAnsi="Times New Roman"/>
        </w:rPr>
        <w:t xml:space="preserve">, sadzīves atkritumu tvertņu iztukšošanai un sadzīves atkritumu aizvešanai uz </w:t>
      </w:r>
      <w:r w:rsidR="00342C9E" w:rsidRPr="007B1660">
        <w:rPr>
          <w:rFonts w:ascii="Times New Roman" w:hAnsi="Times New Roman"/>
        </w:rPr>
        <w:t xml:space="preserve">sadzīves atkritumu poligonu </w:t>
      </w:r>
      <w:r w:rsidR="008D38F5" w:rsidRPr="007B1660">
        <w:rPr>
          <w:rFonts w:ascii="Times New Roman" w:hAnsi="Times New Roman"/>
        </w:rPr>
        <w:t xml:space="preserve">„Dziļā </w:t>
      </w:r>
      <w:proofErr w:type="spellStart"/>
      <w:r w:rsidR="008D38F5" w:rsidRPr="007B1660">
        <w:rPr>
          <w:rFonts w:ascii="Times New Roman" w:hAnsi="Times New Roman"/>
        </w:rPr>
        <w:t>vāda</w:t>
      </w:r>
      <w:proofErr w:type="spellEnd"/>
      <w:r w:rsidR="008D38F5" w:rsidRPr="007B1660">
        <w:rPr>
          <w:rFonts w:ascii="Times New Roman" w:hAnsi="Times New Roman"/>
        </w:rPr>
        <w:t>” Mežāres pagasta, Krustpils novadā</w:t>
      </w:r>
      <w:r w:rsidR="00873FE6" w:rsidRPr="007B1660">
        <w:rPr>
          <w:rFonts w:ascii="Times New Roman" w:hAnsi="Times New Roman"/>
        </w:rPr>
        <w:t xml:space="preserve"> un </w:t>
      </w:r>
      <w:r w:rsidR="00873FE6" w:rsidRPr="007B1660">
        <w:rPr>
          <w:rFonts w:ascii="Times New Roman" w:hAnsi="Times New Roman"/>
          <w:color w:val="000000" w:themeColor="text1"/>
        </w:rPr>
        <w:t>vismaz 1 (viens) transportlīdzeklis</w:t>
      </w:r>
      <w:r w:rsidR="007B1660" w:rsidRPr="007B1660">
        <w:rPr>
          <w:rFonts w:ascii="Times New Roman" w:hAnsi="Times New Roman"/>
        </w:rPr>
        <w:t xml:space="preserve"> (Transportlīdzekļa emisijas standarts EURO V </w:t>
      </w:r>
      <w:r w:rsidR="005E0687">
        <w:rPr>
          <w:rFonts w:ascii="Times New Roman" w:hAnsi="Times New Roman"/>
        </w:rPr>
        <w:t xml:space="preserve">un / </w:t>
      </w:r>
      <w:r w:rsidR="007B1660" w:rsidRPr="007B1660">
        <w:rPr>
          <w:rFonts w:ascii="Times New Roman" w:hAnsi="Times New Roman"/>
        </w:rPr>
        <w:t>vai EURO VI)</w:t>
      </w:r>
      <w:r w:rsidR="00873FE6" w:rsidRPr="007B1660">
        <w:rPr>
          <w:rFonts w:ascii="Times New Roman" w:hAnsi="Times New Roman"/>
          <w:color w:val="000000" w:themeColor="text1"/>
        </w:rPr>
        <w:t xml:space="preserve"> </w:t>
      </w:r>
      <w:r w:rsidR="00873FE6" w:rsidRPr="007B1660">
        <w:rPr>
          <w:rFonts w:ascii="Times New Roman" w:hAnsi="Times New Roman"/>
        </w:rPr>
        <w:t>bioloģiski noārdāmo un</w:t>
      </w:r>
      <w:r w:rsidR="00873FE6" w:rsidRPr="007B1660">
        <w:rPr>
          <w:rFonts w:ascii="Times New Roman" w:hAnsi="Times New Roman"/>
          <w:color w:val="FF0000"/>
        </w:rPr>
        <w:t xml:space="preserve"> </w:t>
      </w:r>
      <w:proofErr w:type="spellStart"/>
      <w:r w:rsidR="00873FE6" w:rsidRPr="007B1660">
        <w:rPr>
          <w:rFonts w:ascii="Times New Roman" w:hAnsi="Times New Roman"/>
          <w:color w:val="000000" w:themeColor="text1"/>
        </w:rPr>
        <w:t>lielgabarīta</w:t>
      </w:r>
      <w:proofErr w:type="spellEnd"/>
      <w:r w:rsidR="00873FE6" w:rsidRPr="00343494">
        <w:rPr>
          <w:rFonts w:ascii="Times New Roman" w:hAnsi="Times New Roman"/>
          <w:color w:val="000000" w:themeColor="text1"/>
        </w:rPr>
        <w:t xml:space="preserve"> atkritumu savākšanai. </w:t>
      </w:r>
      <w:r w:rsidR="00873FE6" w:rsidRPr="00937AE5">
        <w:rPr>
          <w:rFonts w:ascii="Times New Roman" w:hAnsi="Times New Roman"/>
        </w:rPr>
        <w:t xml:space="preserve">Gadījumā, ja pretendenta </w:t>
      </w:r>
      <w:r w:rsidR="00873FE6" w:rsidRPr="00005B0B">
        <w:rPr>
          <w:rFonts w:ascii="Times New Roman" w:hAnsi="Times New Roman"/>
        </w:rPr>
        <w:t>vai tā apakšuzņēmēja īpašumā vai valdījumā nav šādas tehnikas, jāiesniedz nodomu protokola vai nomas līguma ar iznomātāju kopija.</w:t>
      </w:r>
    </w:p>
    <w:p w14:paraId="3ED36566" w14:textId="5ED6CA4A" w:rsidR="00873FE6" w:rsidRPr="00005B0B" w:rsidRDefault="00873FE6" w:rsidP="007E223F">
      <w:pPr>
        <w:pStyle w:val="Sarakstarindkopa"/>
        <w:numPr>
          <w:ilvl w:val="3"/>
          <w:numId w:val="1"/>
        </w:numPr>
        <w:jc w:val="both"/>
        <w:rPr>
          <w:rFonts w:ascii="Times New Roman" w:hAnsi="Times New Roman"/>
        </w:rPr>
      </w:pPr>
      <w:r w:rsidRPr="00005B0B">
        <w:rPr>
          <w:rFonts w:ascii="Times New Roman" w:hAnsi="Times New Roman"/>
        </w:rPr>
        <w:t>Atbilstoši tehnisko specifikāciju prasībām, sadzīves atkritumu apsaimniekošanas procesā izmantojamo konteineru, atkritumu maisu, dalīto atkritumu somu u</w:t>
      </w:r>
      <w:r w:rsidR="0000690B" w:rsidRPr="00005B0B">
        <w:rPr>
          <w:rFonts w:ascii="Times New Roman" w:hAnsi="Times New Roman"/>
        </w:rPr>
        <w:t xml:space="preserve">n </w:t>
      </w:r>
      <w:r w:rsidRPr="00005B0B">
        <w:rPr>
          <w:rFonts w:ascii="Times New Roman" w:hAnsi="Times New Roman"/>
        </w:rPr>
        <w:t xml:space="preserve">tml. </w:t>
      </w:r>
      <w:r w:rsidRPr="00005B0B">
        <w:rPr>
          <w:rFonts w:ascii="Times New Roman" w:hAnsi="Times New Roman"/>
          <w:u w:val="single"/>
        </w:rPr>
        <w:t>apraksts</w:t>
      </w:r>
      <w:r w:rsidRPr="00005B0B">
        <w:rPr>
          <w:rFonts w:ascii="Times New Roman" w:hAnsi="Times New Roman"/>
        </w:rPr>
        <w:t xml:space="preserve"> un to krāsaini attēli.</w:t>
      </w:r>
    </w:p>
    <w:p w14:paraId="4EE5DA7D" w14:textId="575F2E1F" w:rsidR="00615446" w:rsidRPr="00005B0B" w:rsidRDefault="00C1400C" w:rsidP="00C1400C">
      <w:pPr>
        <w:pStyle w:val="Sarakstarindkopa"/>
        <w:numPr>
          <w:ilvl w:val="3"/>
          <w:numId w:val="1"/>
        </w:numPr>
        <w:jc w:val="both"/>
        <w:rPr>
          <w:rFonts w:ascii="Times New Roman" w:hAnsi="Times New Roman"/>
        </w:rPr>
      </w:pPr>
      <w:r w:rsidRPr="00005B0B">
        <w:rPr>
          <w:rFonts w:ascii="Times New Roman" w:hAnsi="Times New Roman"/>
        </w:rPr>
        <w:t xml:space="preserve">Šķiroto atkritumu laukuma </w:t>
      </w:r>
      <w:proofErr w:type="spellStart"/>
      <w:r w:rsidRPr="00005B0B">
        <w:rPr>
          <w:rFonts w:ascii="Times New Roman" w:hAnsi="Times New Roman"/>
        </w:rPr>
        <w:t>Paugu</w:t>
      </w:r>
      <w:proofErr w:type="spellEnd"/>
      <w:r w:rsidRPr="00005B0B">
        <w:rPr>
          <w:rFonts w:ascii="Times New Roman" w:hAnsi="Times New Roman"/>
        </w:rPr>
        <w:t xml:space="preserve"> ielā 1d, Koknesē, Kokneses pagastā darbības uzsākšanas </w:t>
      </w:r>
      <w:r w:rsidR="00615446" w:rsidRPr="00005B0B">
        <w:rPr>
          <w:rFonts w:ascii="Times New Roman" w:hAnsi="Times New Roman"/>
          <w:u w:val="single"/>
        </w:rPr>
        <w:t>apraksts</w:t>
      </w:r>
      <w:r w:rsidR="00615446" w:rsidRPr="00005B0B">
        <w:rPr>
          <w:rFonts w:ascii="Times New Roman" w:hAnsi="Times New Roman"/>
        </w:rPr>
        <w:t xml:space="preserve">, </w:t>
      </w:r>
      <w:r w:rsidR="00167550" w:rsidRPr="00005B0B">
        <w:rPr>
          <w:rFonts w:ascii="Times New Roman" w:hAnsi="Times New Roman"/>
        </w:rPr>
        <w:t>un apliecinājums pretendenta spējām</w:t>
      </w:r>
      <w:r w:rsidR="00615446" w:rsidRPr="00005B0B">
        <w:rPr>
          <w:rFonts w:ascii="Times New Roman" w:hAnsi="Times New Roman"/>
        </w:rPr>
        <w:t xml:space="preserve"> nodrošināt laukuma </w:t>
      </w:r>
      <w:r w:rsidR="00167550" w:rsidRPr="00005B0B">
        <w:rPr>
          <w:rFonts w:ascii="Times New Roman" w:hAnsi="Times New Roman"/>
        </w:rPr>
        <w:t>darbības uzsākšanu</w:t>
      </w:r>
      <w:r w:rsidR="00456598" w:rsidRPr="00005B0B">
        <w:rPr>
          <w:rFonts w:ascii="Times New Roman" w:hAnsi="Times New Roman"/>
        </w:rPr>
        <w:t xml:space="preserve"> ne</w:t>
      </w:r>
      <w:r w:rsidR="00866CCB" w:rsidRPr="00005B0B">
        <w:rPr>
          <w:rFonts w:ascii="Times New Roman" w:hAnsi="Times New Roman"/>
        </w:rPr>
        <w:t xml:space="preserve"> vēlāk, kā 3 (trīs) </w:t>
      </w:r>
      <w:r w:rsidR="00B50AF7" w:rsidRPr="00005B0B">
        <w:rPr>
          <w:rFonts w:ascii="Times New Roman" w:hAnsi="Times New Roman"/>
        </w:rPr>
        <w:t xml:space="preserve">mēnešu laikā no iepirkuma līguma noslēgšanas </w:t>
      </w:r>
      <w:r w:rsidR="00005B0B" w:rsidRPr="00005B0B">
        <w:rPr>
          <w:rFonts w:ascii="Times New Roman" w:hAnsi="Times New Roman"/>
        </w:rPr>
        <w:t>un ir spēkā</w:t>
      </w:r>
      <w:r w:rsidR="007B1660" w:rsidRPr="00005B0B">
        <w:rPr>
          <w:rFonts w:ascii="Times New Roman" w:hAnsi="Times New Roman"/>
        </w:rPr>
        <w:t xml:space="preserve"> visu līguma darbības laiku, līdz jauna līguma spēkā stāšanās brīdim</w:t>
      </w:r>
      <w:r w:rsidR="002E1876" w:rsidRPr="00005B0B">
        <w:rPr>
          <w:rFonts w:ascii="Times New Roman" w:hAnsi="Times New Roman"/>
        </w:rPr>
        <w:t>.</w:t>
      </w:r>
      <w:r w:rsidR="0034719D" w:rsidRPr="00005B0B">
        <w:rPr>
          <w:rFonts w:ascii="Times New Roman" w:hAnsi="Times New Roman"/>
        </w:rPr>
        <w:t xml:space="preserve"> </w:t>
      </w:r>
    </w:p>
    <w:p w14:paraId="62FBBE7B" w14:textId="5A6C8D6E" w:rsidR="009D78CC" w:rsidRPr="00C51D99" w:rsidRDefault="009D78CC" w:rsidP="008D38F5">
      <w:pPr>
        <w:pStyle w:val="Sarakstarindkopa"/>
        <w:numPr>
          <w:ilvl w:val="3"/>
          <w:numId w:val="1"/>
        </w:numPr>
        <w:jc w:val="both"/>
        <w:rPr>
          <w:rFonts w:ascii="Times New Roman" w:hAnsi="Times New Roman"/>
          <w:color w:val="000000" w:themeColor="text1"/>
        </w:rPr>
      </w:pPr>
      <w:r w:rsidRPr="00005B0B">
        <w:rPr>
          <w:rFonts w:ascii="Times New Roman" w:hAnsi="Times New Roman"/>
        </w:rPr>
        <w:t xml:space="preserve">Pretendenta </w:t>
      </w:r>
      <w:r w:rsidRPr="00005B0B">
        <w:rPr>
          <w:rFonts w:ascii="Times New Roman" w:hAnsi="Times New Roman"/>
          <w:u w:val="single"/>
        </w:rPr>
        <w:t>apliecinājums</w:t>
      </w:r>
      <w:r w:rsidRPr="00005B0B">
        <w:rPr>
          <w:rFonts w:ascii="Times New Roman" w:hAnsi="Times New Roman"/>
        </w:rPr>
        <w:t xml:space="preserve"> nodrošināt tādu laika grafiku, lai atkritumu apsaimniekošanas process atbilstu </w:t>
      </w:r>
      <w:r w:rsidR="00A10F74" w:rsidRPr="00005B0B">
        <w:rPr>
          <w:rFonts w:ascii="Times New Roman" w:hAnsi="Times New Roman"/>
        </w:rPr>
        <w:t>Kokneses</w:t>
      </w:r>
      <w:r w:rsidRPr="00005B0B">
        <w:rPr>
          <w:rFonts w:ascii="Times New Roman" w:hAnsi="Times New Roman"/>
        </w:rPr>
        <w:t xml:space="preserve"> novada pašvaldības </w:t>
      </w:r>
      <w:r w:rsidR="008D38F5" w:rsidRPr="00005B0B">
        <w:rPr>
          <w:rFonts w:ascii="Times New Roman" w:hAnsi="Times New Roman"/>
        </w:rPr>
        <w:t>31</w:t>
      </w:r>
      <w:r w:rsidRPr="00005B0B">
        <w:rPr>
          <w:rFonts w:ascii="Times New Roman" w:hAnsi="Times New Roman"/>
        </w:rPr>
        <w:t>.08.</w:t>
      </w:r>
      <w:r w:rsidR="0014711F" w:rsidRPr="00005B0B">
        <w:rPr>
          <w:rFonts w:ascii="Times New Roman" w:hAnsi="Times New Roman"/>
        </w:rPr>
        <w:t>201</w:t>
      </w:r>
      <w:r w:rsidR="008D38F5" w:rsidRPr="00005B0B">
        <w:rPr>
          <w:rFonts w:ascii="Times New Roman" w:hAnsi="Times New Roman"/>
        </w:rPr>
        <w:t>1</w:t>
      </w:r>
      <w:r w:rsidRPr="00005B0B">
        <w:rPr>
          <w:rFonts w:ascii="Times New Roman" w:hAnsi="Times New Roman"/>
        </w:rPr>
        <w:t xml:space="preserve">. saistošo noteikumu nr. </w:t>
      </w:r>
      <w:r w:rsidR="002E1876" w:rsidRPr="00005B0B">
        <w:rPr>
          <w:rFonts w:ascii="Times New Roman" w:hAnsi="Times New Roman"/>
        </w:rPr>
        <w:t>8</w:t>
      </w:r>
      <w:r w:rsidRPr="00005B0B">
        <w:rPr>
          <w:rFonts w:ascii="Times New Roman" w:hAnsi="Times New Roman"/>
        </w:rPr>
        <w:t xml:space="preserve"> “</w:t>
      </w:r>
      <w:r w:rsidR="008D38F5" w:rsidRPr="00005B0B">
        <w:rPr>
          <w:rFonts w:ascii="Times New Roman" w:hAnsi="Times New Roman"/>
        </w:rPr>
        <w:t>Sadzīves atkritumu apsaimniekošanas noteikumi  Kokneses</w:t>
      </w:r>
      <w:r w:rsidR="008D38F5" w:rsidRPr="008D38F5">
        <w:rPr>
          <w:rFonts w:ascii="Times New Roman" w:hAnsi="Times New Roman"/>
        </w:rPr>
        <w:t xml:space="preserve">  novadā</w:t>
      </w:r>
      <w:r w:rsidRPr="00C51D99">
        <w:rPr>
          <w:rFonts w:ascii="Times New Roman" w:hAnsi="Times New Roman"/>
          <w:color w:val="000000" w:themeColor="text1"/>
        </w:rPr>
        <w:t>” prasībām.</w:t>
      </w:r>
    </w:p>
    <w:p w14:paraId="6EC7630D" w14:textId="2388E1FF" w:rsidR="003D5845" w:rsidRPr="00C1400C" w:rsidRDefault="004B1D7F" w:rsidP="007E223F">
      <w:pPr>
        <w:pStyle w:val="Sarakstarindkopa"/>
        <w:numPr>
          <w:ilvl w:val="3"/>
          <w:numId w:val="1"/>
        </w:numPr>
        <w:jc w:val="both"/>
        <w:rPr>
          <w:rFonts w:ascii="Times New Roman" w:hAnsi="Times New Roman"/>
          <w:color w:val="000000" w:themeColor="text1"/>
        </w:rPr>
      </w:pPr>
      <w:r w:rsidRPr="00C51D99">
        <w:rPr>
          <w:rFonts w:ascii="Times New Roman" w:hAnsi="Times New Roman"/>
          <w:color w:val="000000" w:themeColor="text1"/>
        </w:rPr>
        <w:t xml:space="preserve">Tehniskais piedāvājums jāsagatavo tā, </w:t>
      </w:r>
      <w:r w:rsidRPr="00C1400C">
        <w:rPr>
          <w:rFonts w:ascii="Times New Roman" w:hAnsi="Times New Roman"/>
          <w:color w:val="000000" w:themeColor="text1"/>
        </w:rPr>
        <w:t xml:space="preserve">lai iepirkuma komisija varētu pārliecināties, ka pretendents ir pilnībā izpratis tehnisko </w:t>
      </w:r>
      <w:r w:rsidRPr="00F929BC">
        <w:rPr>
          <w:rFonts w:ascii="Times New Roman" w:hAnsi="Times New Roman"/>
          <w:color w:val="000000" w:themeColor="text1"/>
        </w:rPr>
        <w:t xml:space="preserve">specifikāciju </w:t>
      </w:r>
      <w:r w:rsidR="00C51D99" w:rsidRPr="00F929BC">
        <w:rPr>
          <w:rFonts w:ascii="Times New Roman" w:hAnsi="Times New Roman"/>
          <w:color w:val="000000" w:themeColor="text1"/>
        </w:rPr>
        <w:t>(nolikuma 1.</w:t>
      </w:r>
      <w:r w:rsidRPr="00F929BC">
        <w:rPr>
          <w:rFonts w:ascii="Times New Roman" w:hAnsi="Times New Roman"/>
          <w:color w:val="000000" w:themeColor="text1"/>
        </w:rPr>
        <w:t xml:space="preserve"> pielikums) un iepirkum</w:t>
      </w:r>
      <w:r w:rsidR="00C51D99" w:rsidRPr="00F929BC">
        <w:rPr>
          <w:rFonts w:ascii="Times New Roman" w:hAnsi="Times New Roman"/>
          <w:color w:val="000000" w:themeColor="text1"/>
        </w:rPr>
        <w:t>a līguma nosacījumus (noli</w:t>
      </w:r>
      <w:r w:rsidR="006F7B80" w:rsidRPr="00F929BC">
        <w:rPr>
          <w:rFonts w:ascii="Times New Roman" w:hAnsi="Times New Roman"/>
          <w:color w:val="000000" w:themeColor="text1"/>
        </w:rPr>
        <w:t xml:space="preserve">kuma 12. </w:t>
      </w:r>
      <w:r w:rsidRPr="00F929BC">
        <w:rPr>
          <w:rFonts w:ascii="Times New Roman" w:hAnsi="Times New Roman"/>
        </w:rPr>
        <w:t>pielikums)</w:t>
      </w:r>
      <w:r w:rsidR="006F430F" w:rsidRPr="00F929BC">
        <w:rPr>
          <w:rFonts w:ascii="Times New Roman" w:hAnsi="Times New Roman"/>
          <w:color w:val="000000" w:themeColor="text1"/>
        </w:rPr>
        <w:t xml:space="preserve"> atbilstoši </w:t>
      </w:r>
      <w:r w:rsidR="006F430F" w:rsidRPr="00F929BC">
        <w:rPr>
          <w:rFonts w:ascii="Times New Roman" w:hAnsi="Times New Roman"/>
        </w:rPr>
        <w:t>EIS e-konkursu apakšsist</w:t>
      </w:r>
      <w:r w:rsidR="006F430F" w:rsidRPr="00C1400C">
        <w:rPr>
          <w:rFonts w:ascii="Times New Roman" w:hAnsi="Times New Roman"/>
        </w:rPr>
        <w:t>ēmā šī iepirkuma sadaļā publicētajai veidlapai</w:t>
      </w:r>
      <w:r w:rsidRPr="00C1400C">
        <w:rPr>
          <w:rFonts w:ascii="Times New Roman" w:hAnsi="Times New Roman"/>
          <w:color w:val="000000" w:themeColor="text1"/>
        </w:rPr>
        <w:t>.</w:t>
      </w:r>
    </w:p>
    <w:p w14:paraId="722FD8EA" w14:textId="77777777" w:rsidR="00830798" w:rsidRPr="00937AE5" w:rsidRDefault="00830798" w:rsidP="00830798">
      <w:pPr>
        <w:pStyle w:val="Sarakstarindkopa"/>
        <w:ind w:left="360"/>
        <w:jc w:val="both"/>
        <w:rPr>
          <w:rFonts w:ascii="Times New Roman" w:hAnsi="Times New Roman"/>
          <w:b/>
        </w:rPr>
      </w:pPr>
    </w:p>
    <w:p w14:paraId="30A17821" w14:textId="77777777" w:rsidR="00830798" w:rsidRPr="00A95978" w:rsidRDefault="005F2DE1" w:rsidP="007E223F">
      <w:pPr>
        <w:pStyle w:val="Sarakstarindkopa"/>
        <w:numPr>
          <w:ilvl w:val="1"/>
          <w:numId w:val="1"/>
        </w:numPr>
        <w:jc w:val="both"/>
        <w:rPr>
          <w:rFonts w:ascii="Times New Roman" w:hAnsi="Times New Roman"/>
          <w:b/>
        </w:rPr>
      </w:pPr>
      <w:r w:rsidRPr="00A95978">
        <w:rPr>
          <w:rFonts w:ascii="Times New Roman" w:hAnsi="Times New Roman"/>
          <w:b/>
        </w:rPr>
        <w:t>Finanšu piedāvājums</w:t>
      </w:r>
    </w:p>
    <w:p w14:paraId="3D8A4BDA" w14:textId="77777777" w:rsidR="005F2DE1" w:rsidRPr="00A95978" w:rsidRDefault="00012F2D" w:rsidP="005F2DE1">
      <w:pPr>
        <w:jc w:val="both"/>
        <w:rPr>
          <w:rFonts w:ascii="Times New Roman" w:hAnsi="Times New Roman"/>
        </w:rPr>
      </w:pPr>
      <w:r w:rsidRPr="00A95978">
        <w:rPr>
          <w:rFonts w:ascii="Times New Roman" w:hAnsi="Times New Roman"/>
        </w:rPr>
        <w:t>Finanšu piedāvājumu pretendents sagatavo un iesniedz, ievērojot šādas prasības:</w:t>
      </w:r>
    </w:p>
    <w:p w14:paraId="7D8CB711" w14:textId="3551F323" w:rsidR="00012F2D" w:rsidRPr="00A95978" w:rsidRDefault="0000056A" w:rsidP="007E223F">
      <w:pPr>
        <w:pStyle w:val="Sarakstarindkopa"/>
        <w:numPr>
          <w:ilvl w:val="2"/>
          <w:numId w:val="1"/>
        </w:numPr>
        <w:jc w:val="both"/>
        <w:rPr>
          <w:rFonts w:ascii="Times New Roman" w:hAnsi="Times New Roman"/>
          <w:color w:val="000000" w:themeColor="text1"/>
        </w:rPr>
      </w:pPr>
      <w:r w:rsidRPr="00A95978">
        <w:rPr>
          <w:rFonts w:ascii="Times New Roman" w:hAnsi="Times New Roman"/>
          <w:color w:val="000000" w:themeColor="text1"/>
        </w:rPr>
        <w:t xml:space="preserve">Finanšu piedāvājumu pretendents iesniedz </w:t>
      </w:r>
      <w:r w:rsidR="006F430F" w:rsidRPr="00A95978">
        <w:rPr>
          <w:rFonts w:ascii="Times New Roman" w:hAnsi="Times New Roman"/>
          <w:color w:val="000000" w:themeColor="text1"/>
        </w:rPr>
        <w:t xml:space="preserve">atbilstoši </w:t>
      </w:r>
      <w:r w:rsidR="006F430F" w:rsidRPr="00A95978">
        <w:rPr>
          <w:rFonts w:ascii="Times New Roman" w:hAnsi="Times New Roman"/>
        </w:rPr>
        <w:t>EIS e-konkursu apakšsistēmā šī iepirkuma sadaļā publicētajai</w:t>
      </w:r>
      <w:r w:rsidRPr="00A95978">
        <w:rPr>
          <w:rFonts w:ascii="Times New Roman" w:hAnsi="Times New Roman"/>
          <w:color w:val="000000" w:themeColor="text1"/>
        </w:rPr>
        <w:t xml:space="preserve"> finanšu piedāvājuma </w:t>
      </w:r>
      <w:r w:rsidR="00167FFA" w:rsidRPr="00A95978">
        <w:rPr>
          <w:rFonts w:ascii="Times New Roman" w:hAnsi="Times New Roman"/>
          <w:color w:val="000000" w:themeColor="text1"/>
        </w:rPr>
        <w:t>9.</w:t>
      </w:r>
      <w:r w:rsidRPr="00A95978">
        <w:rPr>
          <w:rFonts w:ascii="Times New Roman" w:hAnsi="Times New Roman"/>
          <w:color w:val="000000" w:themeColor="text1"/>
        </w:rPr>
        <w:t xml:space="preserve"> pielikuma formai.</w:t>
      </w:r>
    </w:p>
    <w:p w14:paraId="1A581551" w14:textId="77777777" w:rsidR="0000056A" w:rsidRPr="00A95978" w:rsidRDefault="0000056A" w:rsidP="007E223F">
      <w:pPr>
        <w:pStyle w:val="Sarakstarindkopa"/>
        <w:numPr>
          <w:ilvl w:val="2"/>
          <w:numId w:val="1"/>
        </w:numPr>
        <w:jc w:val="both"/>
        <w:rPr>
          <w:rFonts w:ascii="Times New Roman" w:hAnsi="Times New Roman"/>
        </w:rPr>
      </w:pPr>
      <w:r w:rsidRPr="00A95978">
        <w:rPr>
          <w:rFonts w:ascii="Times New Roman" w:hAnsi="Times New Roman"/>
        </w:rPr>
        <w:t>Finanšu piedāvājumā norāda atkritumu savākšanas, pārkraušanas, pārvadāšanas un uzglabāšanas cenu, par kādu nolikumā noteiktajā termiņā tiks sniegti Tehniskajām specifikācijām atbilstoši atkritumu izvešanas pakalpojumi par 1 m</w:t>
      </w:r>
      <w:r w:rsidRPr="00A95978">
        <w:rPr>
          <w:rFonts w:ascii="Times New Roman" w:hAnsi="Times New Roman"/>
          <w:vertAlign w:val="superscript"/>
        </w:rPr>
        <w:t xml:space="preserve">3 </w:t>
      </w:r>
      <w:r w:rsidRPr="00A95978">
        <w:rPr>
          <w:rFonts w:ascii="Times New Roman" w:hAnsi="Times New Roman"/>
        </w:rPr>
        <w:t xml:space="preserve"> bez PVN.</w:t>
      </w:r>
    </w:p>
    <w:p w14:paraId="40368DEE" w14:textId="77777777" w:rsidR="00B64588" w:rsidRPr="00A95978" w:rsidRDefault="00C930CC" w:rsidP="007E223F">
      <w:pPr>
        <w:pStyle w:val="Sarakstarindkopa"/>
        <w:numPr>
          <w:ilvl w:val="2"/>
          <w:numId w:val="1"/>
        </w:numPr>
        <w:jc w:val="both"/>
        <w:rPr>
          <w:rFonts w:ascii="Times New Roman" w:hAnsi="Times New Roman"/>
        </w:rPr>
      </w:pPr>
      <w:r w:rsidRPr="00A95978">
        <w:rPr>
          <w:rFonts w:ascii="Times New Roman" w:hAnsi="Times New Roman"/>
        </w:rPr>
        <w:t>Pretendenta finanšu piedāvājumā jāiekļauj visi ar līgumu priekšmetu saistītie izdevumi (rēķinu izrakstīšana klientiem, konteineru dezinfekcijas izmaksas atbilstoši tehniskajā specifikācijā norādītajam u.c. izmaksas) un jābūt paredzētiem visiem riskiem pakalpojuma sniegšanai, kas saistīti ar cenu izmaiņām, minimālās darba algas pieaugumu un citiem neparedzētiem apstākļiem. Cenu izmaiņas pieļaujamas tikai konkursa nolikuma līgumā norādītos gadījumos.</w:t>
      </w:r>
    </w:p>
    <w:p w14:paraId="07EFC492" w14:textId="3F8D3083" w:rsidR="001915FB" w:rsidRPr="00A95978" w:rsidRDefault="001A1432" w:rsidP="007E223F">
      <w:pPr>
        <w:pStyle w:val="Sarakstarindkopa"/>
        <w:numPr>
          <w:ilvl w:val="2"/>
          <w:numId w:val="1"/>
        </w:numPr>
        <w:jc w:val="both"/>
        <w:rPr>
          <w:rFonts w:ascii="Times New Roman" w:hAnsi="Times New Roman"/>
          <w:color w:val="000000" w:themeColor="text1"/>
        </w:rPr>
      </w:pPr>
      <w:r w:rsidRPr="00A95978">
        <w:rPr>
          <w:rFonts w:ascii="Times New Roman" w:hAnsi="Times New Roman"/>
        </w:rPr>
        <w:t>Finanšu piedāvājumā vis</w:t>
      </w:r>
      <w:r w:rsidR="0000690B" w:rsidRPr="00A95978">
        <w:rPr>
          <w:rFonts w:ascii="Times New Roman" w:hAnsi="Times New Roman"/>
        </w:rPr>
        <w:t xml:space="preserve">as cenas un summas jānorāda </w:t>
      </w:r>
      <w:proofErr w:type="spellStart"/>
      <w:r w:rsidR="00C1400C" w:rsidRPr="00A95978">
        <w:rPr>
          <w:rFonts w:ascii="Times New Roman" w:hAnsi="Times New Roman"/>
        </w:rPr>
        <w:t>euro</w:t>
      </w:r>
      <w:proofErr w:type="spellEnd"/>
      <w:r w:rsidRPr="00A95978">
        <w:rPr>
          <w:rFonts w:ascii="Times New Roman" w:hAnsi="Times New Roman"/>
        </w:rPr>
        <w:t xml:space="preserve"> bez PVN, aprēķinos jālieto </w:t>
      </w:r>
      <w:r w:rsidRPr="00A95978">
        <w:rPr>
          <w:rFonts w:ascii="Times New Roman" w:hAnsi="Times New Roman"/>
          <w:color w:val="000000" w:themeColor="text1"/>
        </w:rPr>
        <w:t>cenas ar 2 (divām) decimālzīmēm aiz komata.</w:t>
      </w:r>
    </w:p>
    <w:p w14:paraId="0B40D0FD" w14:textId="77777777" w:rsidR="00896B56" w:rsidRPr="00937AE5" w:rsidRDefault="00896B56" w:rsidP="00896B56">
      <w:pPr>
        <w:pStyle w:val="Sarakstarindkopa"/>
        <w:ind w:left="1224"/>
        <w:jc w:val="both"/>
        <w:rPr>
          <w:rFonts w:ascii="Times New Roman" w:hAnsi="Times New Roman"/>
          <w:color w:val="000000" w:themeColor="text1"/>
        </w:rPr>
      </w:pPr>
    </w:p>
    <w:p w14:paraId="1F234B6D" w14:textId="0E616883" w:rsidR="002B7AD7" w:rsidRDefault="002B7AD7" w:rsidP="002B7AD7">
      <w:pPr>
        <w:pStyle w:val="Pamatteksts"/>
        <w:widowControl/>
        <w:numPr>
          <w:ilvl w:val="1"/>
          <w:numId w:val="1"/>
        </w:numPr>
        <w:tabs>
          <w:tab w:val="num" w:pos="1276"/>
          <w:tab w:val="num" w:pos="2127"/>
        </w:tabs>
        <w:jc w:val="both"/>
        <w:rPr>
          <w:rFonts w:ascii="Times New Roman" w:hAnsi="Times New Roman"/>
          <w:b/>
          <w:sz w:val="22"/>
          <w:szCs w:val="22"/>
        </w:rPr>
      </w:pPr>
      <w:r>
        <w:rPr>
          <w:rFonts w:ascii="Times New Roman" w:hAnsi="Times New Roman"/>
          <w:b/>
          <w:sz w:val="22"/>
          <w:szCs w:val="22"/>
        </w:rPr>
        <w:t>Eiropas vienotais iepirkuma procedūras dokuments (ESPD)</w:t>
      </w:r>
    </w:p>
    <w:p w14:paraId="28116513" w14:textId="161D44C5" w:rsidR="002B7AD7" w:rsidRDefault="002B7AD7" w:rsidP="002B7AD7">
      <w:pPr>
        <w:pStyle w:val="Pamatteksts"/>
        <w:widowControl/>
        <w:numPr>
          <w:ilvl w:val="2"/>
          <w:numId w:val="1"/>
        </w:numPr>
        <w:tabs>
          <w:tab w:val="num" w:pos="2127"/>
        </w:tabs>
        <w:jc w:val="both"/>
        <w:rPr>
          <w:rFonts w:ascii="Times New Roman" w:hAnsi="Times New Roman"/>
          <w:sz w:val="22"/>
          <w:szCs w:val="22"/>
        </w:rPr>
      </w:pPr>
      <w:r>
        <w:rPr>
          <w:rFonts w:ascii="Times New Roman" w:hAnsi="Times New Roman"/>
          <w:sz w:val="22"/>
          <w:szCs w:val="22"/>
        </w:rPr>
        <w:t>Pasūtītājs pieņem arī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Piegādātājs var iesniegt Pasūtītājam Eiropas vienoto iepirkuma procedūras dokumentu, kas ir bijis iesniegts citā iepirkuma procedūrā, ja tas apliecina, ka tajā iekļautā informācija ir pareiza.</w:t>
      </w:r>
    </w:p>
    <w:p w14:paraId="3E5F4087" w14:textId="67DDAFA0" w:rsidR="002B7AD7" w:rsidRDefault="002B7AD7" w:rsidP="002B7AD7">
      <w:pPr>
        <w:pStyle w:val="Pamatteksts"/>
        <w:widowControl/>
        <w:numPr>
          <w:ilvl w:val="2"/>
          <w:numId w:val="1"/>
        </w:numPr>
        <w:tabs>
          <w:tab w:val="num" w:pos="2127"/>
        </w:tabs>
        <w:jc w:val="both"/>
        <w:rPr>
          <w:rFonts w:ascii="Times New Roman" w:hAnsi="Times New Roman"/>
          <w:sz w:val="22"/>
          <w:szCs w:val="22"/>
        </w:rPr>
      </w:pPr>
      <w:r>
        <w:rPr>
          <w:rFonts w:ascii="Times New Roman" w:hAnsi="Times New Roman"/>
          <w:sz w:val="22"/>
          <w:szCs w:val="22"/>
        </w:rPr>
        <w:lastRenderedPageBreak/>
        <w:t xml:space="preserve">Eiropas vienotā iepirkuma procedūras dokumenta veidlapu paraugus nosaka Eiropas Komisijas 2016. gada 5. janvāra Īstenošanas regula 2016/7, ar ko nosaka standarta veidlapu Eiropas vienotajam iepirkuma procedūras dokumentam. ESPD veidlapu elektroniski var sagatavot interneta vietnē: </w:t>
      </w:r>
      <w:hyperlink r:id="rId17" w:history="1">
        <w:r>
          <w:rPr>
            <w:rStyle w:val="Hipersaite"/>
            <w:rFonts w:ascii="Times New Roman" w:hAnsi="Times New Roman"/>
          </w:rPr>
          <w:t>https://ec.</w:t>
        </w:r>
        <w:r w:rsidR="00B303D6">
          <w:rPr>
            <w:rStyle w:val="Hipersaite"/>
            <w:rFonts w:ascii="Times New Roman" w:hAnsi="Times New Roman"/>
          </w:rPr>
          <w:t>EURO</w:t>
        </w:r>
        <w:r>
          <w:rPr>
            <w:rStyle w:val="Hipersaite"/>
            <w:rFonts w:ascii="Times New Roman" w:hAnsi="Times New Roman"/>
          </w:rPr>
          <w:t>pa.eu/growth/tools-databases/espd/filter?lang=lv#</w:t>
        </w:r>
      </w:hyperlink>
      <w:r>
        <w:rPr>
          <w:rFonts w:ascii="Times New Roman" w:hAnsi="Times New Roman"/>
          <w:sz w:val="22"/>
          <w:szCs w:val="22"/>
        </w:rPr>
        <w:t xml:space="preserve"> ;</w:t>
      </w:r>
    </w:p>
    <w:p w14:paraId="5A49298F" w14:textId="1B6DCCAC" w:rsidR="002B7AD7" w:rsidRPr="00937AE5" w:rsidRDefault="002B7AD7" w:rsidP="002B7AD7">
      <w:pPr>
        <w:pStyle w:val="Sarakstarindkopa"/>
        <w:numPr>
          <w:ilvl w:val="2"/>
          <w:numId w:val="1"/>
        </w:numPr>
        <w:jc w:val="both"/>
        <w:rPr>
          <w:rFonts w:ascii="Times New Roman" w:hAnsi="Times New Roman"/>
          <w:color w:val="000000" w:themeColor="text1"/>
        </w:rPr>
      </w:pPr>
      <w:r>
        <w:rPr>
          <w:rFonts w:ascii="Times New Roman" w:hAnsi="Times New Roman"/>
        </w:rPr>
        <w:t>Aizpildot ESPD dokumenta veidlapu, obligāti jāaizpilda veidlapas IV daļas A – D iedaļas;</w:t>
      </w:r>
    </w:p>
    <w:p w14:paraId="15F326BA" w14:textId="77777777" w:rsidR="00830798" w:rsidRPr="00937AE5" w:rsidRDefault="00830798" w:rsidP="00830798">
      <w:pPr>
        <w:pStyle w:val="Sarakstarindkopa"/>
        <w:ind w:left="360"/>
        <w:jc w:val="both"/>
        <w:rPr>
          <w:rFonts w:ascii="Times New Roman" w:hAnsi="Times New Roman"/>
          <w:b/>
        </w:rPr>
      </w:pPr>
    </w:p>
    <w:p w14:paraId="13E8E3C0" w14:textId="77777777" w:rsidR="00322BE1" w:rsidRPr="00937AE5" w:rsidRDefault="00322BE1" w:rsidP="00322BE1">
      <w:pPr>
        <w:pStyle w:val="Sarakstarindkopa"/>
        <w:ind w:left="1224"/>
        <w:jc w:val="both"/>
        <w:rPr>
          <w:rFonts w:ascii="Times New Roman" w:hAnsi="Times New Roman"/>
          <w:color w:val="00B0F0"/>
        </w:rPr>
      </w:pPr>
    </w:p>
    <w:p w14:paraId="6875FD69" w14:textId="77777777" w:rsidR="00322BE1" w:rsidRPr="00937AE5" w:rsidRDefault="00AD6442" w:rsidP="007E223F">
      <w:pPr>
        <w:pStyle w:val="Sarakstarindkopa"/>
        <w:numPr>
          <w:ilvl w:val="0"/>
          <w:numId w:val="1"/>
        </w:numPr>
        <w:jc w:val="center"/>
        <w:rPr>
          <w:rFonts w:ascii="Times New Roman" w:hAnsi="Times New Roman"/>
          <w:b/>
        </w:rPr>
      </w:pPr>
      <w:r w:rsidRPr="00937AE5">
        <w:rPr>
          <w:rFonts w:ascii="Times New Roman" w:hAnsi="Times New Roman"/>
          <w:b/>
        </w:rPr>
        <w:t>Piedāvājumu atvēršana</w:t>
      </w:r>
    </w:p>
    <w:p w14:paraId="072D55C6" w14:textId="3758CFF0" w:rsidR="009B09CC" w:rsidRPr="009B09CC" w:rsidRDefault="009B09CC" w:rsidP="009B09CC">
      <w:pPr>
        <w:pStyle w:val="Sarakstarindkopa"/>
        <w:widowControl w:val="0"/>
        <w:numPr>
          <w:ilvl w:val="1"/>
          <w:numId w:val="1"/>
        </w:numPr>
        <w:tabs>
          <w:tab w:val="num" w:pos="640"/>
        </w:tabs>
        <w:suppressAutoHyphens w:val="0"/>
        <w:overflowPunct w:val="0"/>
        <w:autoSpaceDE w:val="0"/>
        <w:autoSpaceDN w:val="0"/>
        <w:adjustRightInd w:val="0"/>
        <w:spacing w:after="0" w:line="233" w:lineRule="auto"/>
        <w:jc w:val="both"/>
        <w:rPr>
          <w:rFonts w:ascii="Times New Roman" w:hAnsi="Times New Roman"/>
        </w:rPr>
      </w:pPr>
      <w:r w:rsidRPr="009B09CC">
        <w:rPr>
          <w:rFonts w:ascii="Times New Roman" w:hAnsi="Times New Roman"/>
        </w:rPr>
        <w:t xml:space="preserve">Iesniegtie piedāvājumi tiks atvērti tūlīt pēc piedāvājumu iesniegšanas termiņa beigām. </w:t>
      </w:r>
    </w:p>
    <w:p w14:paraId="40930670" w14:textId="34EA8695" w:rsidR="00440AD3" w:rsidRDefault="009B09CC" w:rsidP="00440AD3">
      <w:pPr>
        <w:pStyle w:val="Sarakstarindkopa"/>
        <w:numPr>
          <w:ilvl w:val="1"/>
          <w:numId w:val="1"/>
        </w:numPr>
        <w:jc w:val="both"/>
        <w:rPr>
          <w:rFonts w:ascii="Times New Roman" w:hAnsi="Times New Roman"/>
        </w:rPr>
      </w:pPr>
      <w:r w:rsidRPr="009B09CC">
        <w:rPr>
          <w:rFonts w:ascii="Times New Roman" w:hAnsi="Times New Roman"/>
        </w:rPr>
        <w:t>Nolikumā noteiktajā termiņā iesniegto piedāvājumu atvēršanas procesam var sekot līdzi tiešsaistes režīmā EIS e-konkursu apakšsistēmā.</w:t>
      </w:r>
      <w:r w:rsidR="00440AD3" w:rsidRPr="00440AD3">
        <w:rPr>
          <w:rFonts w:ascii="Times New Roman" w:hAnsi="Times New Roman"/>
        </w:rPr>
        <w:t xml:space="preserve"> </w:t>
      </w:r>
    </w:p>
    <w:p w14:paraId="33D4F0BC" w14:textId="3B5C73BB" w:rsidR="007B4A53" w:rsidRPr="009B09CC" w:rsidRDefault="009B09CC" w:rsidP="009B09CC">
      <w:pPr>
        <w:pStyle w:val="Sarakstarindkopa"/>
        <w:numPr>
          <w:ilvl w:val="1"/>
          <w:numId w:val="1"/>
        </w:numPr>
        <w:jc w:val="both"/>
        <w:rPr>
          <w:rFonts w:ascii="Times New Roman" w:hAnsi="Times New Roman"/>
        </w:rPr>
      </w:pPr>
      <w:r w:rsidRPr="009B09CC">
        <w:rPr>
          <w:rFonts w:ascii="Times New Roman" w:hAnsi="Times New Roman"/>
        </w:rPr>
        <w:t>Pretendentu piedāvājumi, kas iesniegti ārpus EIS e-konkursu apakšsistēmas, netiek atvērti un vērtēti, bet neatvērtā veidā tiek nosūtīti atpakaļ iesniedzējam.</w:t>
      </w:r>
    </w:p>
    <w:p w14:paraId="2A5E9074" w14:textId="77777777" w:rsidR="00416C1D" w:rsidRPr="00937AE5" w:rsidRDefault="00416C1D" w:rsidP="00416C1D">
      <w:pPr>
        <w:pStyle w:val="Sarakstarindkopa"/>
        <w:ind w:left="1224"/>
        <w:jc w:val="both"/>
        <w:rPr>
          <w:rFonts w:ascii="Times New Roman" w:hAnsi="Times New Roman"/>
        </w:rPr>
      </w:pPr>
    </w:p>
    <w:p w14:paraId="0799AA41" w14:textId="77777777" w:rsidR="00114414" w:rsidRPr="00C1400C" w:rsidRDefault="007E223F" w:rsidP="007E223F">
      <w:pPr>
        <w:pStyle w:val="Sarakstarindkopa"/>
        <w:numPr>
          <w:ilvl w:val="0"/>
          <w:numId w:val="1"/>
        </w:numPr>
        <w:jc w:val="center"/>
        <w:rPr>
          <w:rFonts w:ascii="Times New Roman" w:hAnsi="Times New Roman"/>
          <w:b/>
        </w:rPr>
      </w:pPr>
      <w:r w:rsidRPr="00C1400C">
        <w:rPr>
          <w:rFonts w:ascii="Times New Roman" w:hAnsi="Times New Roman"/>
          <w:b/>
        </w:rPr>
        <w:t>Pretendentu piedāvājumu vērtēšana</w:t>
      </w:r>
    </w:p>
    <w:p w14:paraId="2D2521DB" w14:textId="77777777" w:rsidR="007E223F" w:rsidRPr="00937AE5" w:rsidRDefault="00296A12" w:rsidP="007E223F">
      <w:pPr>
        <w:pStyle w:val="Sarakstarindkopa"/>
        <w:numPr>
          <w:ilvl w:val="1"/>
          <w:numId w:val="1"/>
        </w:numPr>
        <w:jc w:val="both"/>
        <w:rPr>
          <w:rFonts w:ascii="Times New Roman" w:hAnsi="Times New Roman"/>
        </w:rPr>
      </w:pPr>
      <w:r w:rsidRPr="00C1400C">
        <w:rPr>
          <w:rFonts w:ascii="Times New Roman" w:hAnsi="Times New Roman"/>
        </w:rPr>
        <w:t>Komisija slēgtā sēdē atlasa pretendentus saskaņā ar izvirzītajām kvalifikācijas prasībām, pārbauda piedāvājumu atbilstību konkursa nolikumā noteiktajām prasībām</w:t>
      </w:r>
      <w:r w:rsidRPr="00937AE5">
        <w:rPr>
          <w:rFonts w:ascii="Times New Roman" w:hAnsi="Times New Roman"/>
        </w:rPr>
        <w:t xml:space="preserve"> un izvēlas pretendenta piedāvājumu saskaņā ar izvēles kritērijiem.</w:t>
      </w:r>
    </w:p>
    <w:p w14:paraId="0490A8C7" w14:textId="77777777" w:rsidR="00296A12" w:rsidRPr="00937AE5" w:rsidRDefault="00296A12" w:rsidP="007E223F">
      <w:pPr>
        <w:pStyle w:val="Sarakstarindkopa"/>
        <w:numPr>
          <w:ilvl w:val="1"/>
          <w:numId w:val="1"/>
        </w:numPr>
        <w:jc w:val="both"/>
        <w:rPr>
          <w:rFonts w:ascii="Times New Roman" w:hAnsi="Times New Roman"/>
        </w:rPr>
      </w:pPr>
      <w:r w:rsidRPr="00937AE5">
        <w:rPr>
          <w:rFonts w:ascii="Times New Roman" w:hAnsi="Times New Roman"/>
        </w:rPr>
        <w:t>Uzsākot pretendenta piedāvājuma vērtēšanu, iepirkuma komisija izvērtē:</w:t>
      </w:r>
    </w:p>
    <w:p w14:paraId="3CA78215" w14:textId="25AC55DD" w:rsidR="00296A12" w:rsidRPr="00937AE5" w:rsidRDefault="00296A12" w:rsidP="00296A12">
      <w:pPr>
        <w:pStyle w:val="Sarakstarindkopa"/>
        <w:numPr>
          <w:ilvl w:val="2"/>
          <w:numId w:val="1"/>
        </w:numPr>
        <w:jc w:val="both"/>
        <w:rPr>
          <w:rFonts w:ascii="Times New Roman" w:hAnsi="Times New Roman"/>
        </w:rPr>
      </w:pPr>
      <w:r w:rsidRPr="00937AE5">
        <w:rPr>
          <w:rFonts w:ascii="Times New Roman" w:hAnsi="Times New Roman"/>
        </w:rPr>
        <w:t>vai pretendents iesniedzis nolikuma prasībām atbilstošu piedāvājuma nodrošinājumu, saskaņā ar nolikumā noteiktajām prasībām. Ja pretendenta piedāvājuma nodrošinājums neatbilst kādai nolikumā izvirzītajai prasībai,  komisija pretendentu izslēdz no iepirkuma procedūras un tā piedāvājumu nevērtē;</w:t>
      </w:r>
    </w:p>
    <w:p w14:paraId="0136246B" w14:textId="77777777" w:rsidR="00296A12" w:rsidRPr="00937AE5" w:rsidRDefault="00296A12" w:rsidP="00296A12">
      <w:pPr>
        <w:pStyle w:val="Sarakstarindkopa"/>
        <w:numPr>
          <w:ilvl w:val="2"/>
          <w:numId w:val="1"/>
        </w:numPr>
        <w:jc w:val="both"/>
        <w:rPr>
          <w:rFonts w:ascii="Times New Roman" w:hAnsi="Times New Roman"/>
        </w:rPr>
      </w:pPr>
      <w:r w:rsidRPr="00937AE5">
        <w:rPr>
          <w:rFonts w:ascii="Times New Roman" w:hAnsi="Times New Roman"/>
        </w:rPr>
        <w:t>vai piedāvājums sagatavots un noformēts atbilstoši nolikumā norādītajām prasībām. Ja pretendenta piedāvājums nav noformēts atbilstoši kādai nolikumā izvirzītajai prasībai, un ja trūkumi ir būtiski, kas neļauj pienācīgi izvērtēt piedāvājumu, tad komisijai ir tiesības pretendentu izslēgt no iepirkuma procedūras un tā piedāvājumu nevērtēt.</w:t>
      </w:r>
    </w:p>
    <w:p w14:paraId="151FC69C" w14:textId="77777777" w:rsidR="00296A12" w:rsidRPr="00937AE5" w:rsidRDefault="00296A12" w:rsidP="00296A12">
      <w:pPr>
        <w:pStyle w:val="Sarakstarindkopa"/>
        <w:numPr>
          <w:ilvl w:val="1"/>
          <w:numId w:val="1"/>
        </w:numPr>
        <w:jc w:val="both"/>
        <w:rPr>
          <w:rFonts w:ascii="Times New Roman" w:hAnsi="Times New Roman"/>
          <w:b/>
        </w:rPr>
      </w:pPr>
      <w:r w:rsidRPr="00937AE5">
        <w:rPr>
          <w:rFonts w:ascii="Times New Roman" w:hAnsi="Times New Roman"/>
          <w:b/>
        </w:rPr>
        <w:t>Atlases dokumentu (kvalifikācijas) vērtēšana</w:t>
      </w:r>
    </w:p>
    <w:p w14:paraId="7F1308D0" w14:textId="77777777" w:rsidR="00114414" w:rsidRPr="00937AE5" w:rsidRDefault="006827C3" w:rsidP="006827C3">
      <w:pPr>
        <w:pStyle w:val="Sarakstarindkopa"/>
        <w:numPr>
          <w:ilvl w:val="2"/>
          <w:numId w:val="1"/>
        </w:numPr>
        <w:jc w:val="both"/>
        <w:rPr>
          <w:rFonts w:ascii="Times New Roman" w:hAnsi="Times New Roman"/>
        </w:rPr>
      </w:pPr>
      <w:r w:rsidRPr="00937AE5">
        <w:rPr>
          <w:rFonts w:ascii="Times New Roman" w:hAnsi="Times New Roman"/>
        </w:rPr>
        <w:t>Komisija pārbauda pretendentu iesniegto dokumentu atbilstību nolikuma kvalifikācijas prasībām.</w:t>
      </w:r>
    </w:p>
    <w:p w14:paraId="18461D79" w14:textId="2291146E" w:rsidR="006827C3" w:rsidRPr="00937AE5" w:rsidRDefault="006827C3" w:rsidP="006827C3">
      <w:pPr>
        <w:pStyle w:val="Sarakstarindkopa"/>
        <w:numPr>
          <w:ilvl w:val="2"/>
          <w:numId w:val="1"/>
        </w:numPr>
        <w:jc w:val="both"/>
        <w:rPr>
          <w:rFonts w:ascii="Times New Roman" w:hAnsi="Times New Roman"/>
        </w:rPr>
      </w:pPr>
      <w:r w:rsidRPr="00937AE5">
        <w:rPr>
          <w:rFonts w:ascii="Times New Roman" w:hAnsi="Times New Roman"/>
        </w:rPr>
        <w:t xml:space="preserve">Pretendentu kvalifikācijas pārbaudes laikā komisija noskaidro pretendentu kompetenci un atbilstību paredzamā iepirkuma līguma izpildes prasībām </w:t>
      </w:r>
      <w:r w:rsidR="00650382">
        <w:rPr>
          <w:rFonts w:ascii="Times New Roman" w:hAnsi="Times New Roman"/>
        </w:rPr>
        <w:t>pēc</w:t>
      </w:r>
      <w:r w:rsidRPr="00937AE5">
        <w:rPr>
          <w:rFonts w:ascii="Times New Roman" w:hAnsi="Times New Roman"/>
        </w:rPr>
        <w:t xml:space="preserve"> iesniegtajiem pretendentu atlases dokumentiem, pārbaudot pretendenta atbilstību katrai nolikumā izvirzītajai prasībai. Pasūtītājs par reģistrācijas faktu Latvijā reģistrētiem pretendentiem, tā piedāvātiem apakšuzņēmējiem un personām, uz kuru iespējām pretendents balstās, pārliecināsies Uzņēmumu reģistra mājas lapā </w:t>
      </w:r>
      <w:hyperlink r:id="rId18" w:history="1">
        <w:r w:rsidRPr="00937AE5">
          <w:rPr>
            <w:rStyle w:val="Hipersaite"/>
            <w:rFonts w:ascii="Times New Roman" w:hAnsi="Times New Roman"/>
            <w:color w:val="000000" w:themeColor="text1"/>
            <w:u w:val="none"/>
          </w:rPr>
          <w:t>www.ur.gov.lv</w:t>
        </w:r>
      </w:hyperlink>
      <w:r w:rsidRPr="00937AE5">
        <w:rPr>
          <w:rFonts w:ascii="Times New Roman" w:hAnsi="Times New Roman"/>
          <w:color w:val="000000" w:themeColor="text1"/>
        </w:rPr>
        <w:t>.</w:t>
      </w:r>
    </w:p>
    <w:p w14:paraId="54E5573D" w14:textId="77777777" w:rsidR="006827C3" w:rsidRPr="00937AE5" w:rsidRDefault="00E52D1E" w:rsidP="006827C3">
      <w:pPr>
        <w:pStyle w:val="Sarakstarindkopa"/>
        <w:numPr>
          <w:ilvl w:val="2"/>
          <w:numId w:val="1"/>
        </w:numPr>
        <w:jc w:val="both"/>
        <w:rPr>
          <w:rFonts w:ascii="Times New Roman" w:hAnsi="Times New Roman"/>
        </w:rPr>
      </w:pPr>
      <w:r w:rsidRPr="00937AE5">
        <w:rPr>
          <w:rFonts w:ascii="Times New Roman" w:hAnsi="Times New Roman"/>
        </w:rPr>
        <w:t>Ja pretendenta kvalifikācijas prasības neatbilst kādai nolikumā izvirzītajai prasībai, un ja trūkumi ir būtiski, kas neļauj pienācīgi izvērtēt piedāvājumu, tad komisija pretendentu izslēdz</w:t>
      </w:r>
      <w:r w:rsidR="00953615" w:rsidRPr="00937AE5">
        <w:rPr>
          <w:rFonts w:ascii="Times New Roman" w:hAnsi="Times New Roman"/>
        </w:rPr>
        <w:t xml:space="preserve"> no iepirkuma procedūras un tā piedāvājumu nevērtē.</w:t>
      </w:r>
    </w:p>
    <w:p w14:paraId="7D50A668" w14:textId="77777777" w:rsidR="00953615" w:rsidRPr="00937AE5" w:rsidRDefault="00953615" w:rsidP="00953615">
      <w:pPr>
        <w:pStyle w:val="Sarakstarindkopa"/>
        <w:numPr>
          <w:ilvl w:val="1"/>
          <w:numId w:val="1"/>
        </w:numPr>
        <w:jc w:val="both"/>
        <w:rPr>
          <w:rFonts w:ascii="Times New Roman" w:hAnsi="Times New Roman"/>
          <w:b/>
        </w:rPr>
      </w:pPr>
      <w:r w:rsidRPr="00937AE5">
        <w:rPr>
          <w:rFonts w:ascii="Times New Roman" w:hAnsi="Times New Roman"/>
          <w:b/>
        </w:rPr>
        <w:t>Tehnisko piedāvājumu atbilstības pārbaude</w:t>
      </w:r>
    </w:p>
    <w:p w14:paraId="1A0CEF86" w14:textId="77777777" w:rsidR="00953615" w:rsidRPr="00937AE5" w:rsidRDefault="00953615" w:rsidP="00953615">
      <w:pPr>
        <w:pStyle w:val="Sarakstarindkopa"/>
        <w:numPr>
          <w:ilvl w:val="2"/>
          <w:numId w:val="1"/>
        </w:numPr>
        <w:jc w:val="both"/>
        <w:rPr>
          <w:rFonts w:ascii="Times New Roman" w:hAnsi="Times New Roman"/>
        </w:rPr>
      </w:pPr>
      <w:r w:rsidRPr="00937AE5">
        <w:rPr>
          <w:rFonts w:ascii="Times New Roman" w:hAnsi="Times New Roman"/>
        </w:rPr>
        <w:t>Pretendentu tehnisko piedāvājumu atbilstības pārbaudes laikā komisija izvērtē pretendenta tehniskā piedāvājuma atbilstību Tehniskās specifikācijas prasībām un citām šī nolikuma prasībām.</w:t>
      </w:r>
    </w:p>
    <w:p w14:paraId="7D4DB860" w14:textId="77777777" w:rsidR="00953615" w:rsidRPr="00937AE5" w:rsidRDefault="00953615" w:rsidP="00953615">
      <w:pPr>
        <w:pStyle w:val="Sarakstarindkopa"/>
        <w:numPr>
          <w:ilvl w:val="2"/>
          <w:numId w:val="1"/>
        </w:numPr>
        <w:jc w:val="both"/>
        <w:rPr>
          <w:rFonts w:ascii="Times New Roman" w:hAnsi="Times New Roman"/>
        </w:rPr>
      </w:pPr>
      <w:r w:rsidRPr="00937AE5">
        <w:rPr>
          <w:rFonts w:ascii="Times New Roman" w:hAnsi="Times New Roman"/>
        </w:rPr>
        <w:t>Ja pretendenta tehniskais piedāvājums neatbilst kādai nolikumā izvirzītajai prasībai un ja trūkumi ir būtiski, kas neļauj pienācīgi izvērtēt piedāvājumus, tad komisija pretendentu izslēdz no iepirkuma procedūras un tā piedāvājumu nevērtē.</w:t>
      </w:r>
    </w:p>
    <w:p w14:paraId="29A72CC5" w14:textId="77777777" w:rsidR="007B4A53" w:rsidRPr="004648B6" w:rsidRDefault="00B42B5C" w:rsidP="00B42B5C">
      <w:pPr>
        <w:pStyle w:val="Sarakstarindkopa"/>
        <w:numPr>
          <w:ilvl w:val="1"/>
          <w:numId w:val="1"/>
        </w:numPr>
        <w:jc w:val="both"/>
        <w:rPr>
          <w:rFonts w:ascii="Times New Roman" w:hAnsi="Times New Roman"/>
          <w:b/>
        </w:rPr>
      </w:pPr>
      <w:r w:rsidRPr="004648B6">
        <w:rPr>
          <w:rFonts w:ascii="Times New Roman" w:hAnsi="Times New Roman"/>
          <w:b/>
        </w:rPr>
        <w:t>Finanšu piedāvājumu vērtēšana</w:t>
      </w:r>
    </w:p>
    <w:p w14:paraId="0D6D38A4" w14:textId="77777777" w:rsidR="00B42B5C" w:rsidRPr="00937AE5" w:rsidRDefault="00B42B5C" w:rsidP="00B42B5C">
      <w:pPr>
        <w:pStyle w:val="Sarakstarindkopa"/>
        <w:numPr>
          <w:ilvl w:val="2"/>
          <w:numId w:val="1"/>
        </w:numPr>
        <w:jc w:val="both"/>
        <w:rPr>
          <w:rFonts w:ascii="Times New Roman" w:hAnsi="Times New Roman"/>
        </w:rPr>
      </w:pPr>
      <w:r w:rsidRPr="00937AE5">
        <w:rPr>
          <w:rFonts w:ascii="Times New Roman" w:hAnsi="Times New Roman"/>
        </w:rPr>
        <w:t>Komisija pārbauda finanšu piedāvājuma atbilstību nolikuma prasībām.</w:t>
      </w:r>
    </w:p>
    <w:p w14:paraId="3222B276" w14:textId="77777777" w:rsidR="00B42B5C" w:rsidRPr="00937AE5" w:rsidRDefault="00B42B5C" w:rsidP="00B42B5C">
      <w:pPr>
        <w:pStyle w:val="Sarakstarindkopa"/>
        <w:numPr>
          <w:ilvl w:val="2"/>
          <w:numId w:val="1"/>
        </w:numPr>
        <w:jc w:val="both"/>
        <w:rPr>
          <w:rFonts w:ascii="Times New Roman" w:hAnsi="Times New Roman"/>
        </w:rPr>
      </w:pPr>
      <w:r w:rsidRPr="00937AE5">
        <w:rPr>
          <w:rFonts w:ascii="Times New Roman" w:hAnsi="Times New Roman"/>
        </w:rPr>
        <w:t>Vērtējot piedāvājumus, komisija ņem vērā kopējo piedāvājuma summu bez pievienotās vērtības nodokļa.</w:t>
      </w:r>
    </w:p>
    <w:p w14:paraId="78252C42" w14:textId="77777777" w:rsidR="00853245" w:rsidRPr="00937AE5" w:rsidRDefault="00853245" w:rsidP="00B42B5C">
      <w:pPr>
        <w:pStyle w:val="Sarakstarindkopa"/>
        <w:numPr>
          <w:ilvl w:val="2"/>
          <w:numId w:val="1"/>
        </w:numPr>
        <w:jc w:val="both"/>
        <w:rPr>
          <w:rFonts w:ascii="Times New Roman" w:hAnsi="Times New Roman"/>
        </w:rPr>
      </w:pPr>
      <w:r w:rsidRPr="00937AE5">
        <w:rPr>
          <w:rFonts w:ascii="Times New Roman" w:hAnsi="Times New Roman"/>
        </w:rPr>
        <w:t>Finanšu piedāvājumu vērtēšanas laikā komisija pārbauda vai tajā nav aritmētisko kļūdu. Ja komisija konstatē šādas kļūdas, tā šīs kļūdas izlabo. Par kļūdu labojumu un laboto piedāvājuma summu komisija paziņo pretendentam, kura pieļautās kļūdas ir labotas. Vērtējot finanšu piedāvājumu, komisija ņem vērā labojumus.</w:t>
      </w:r>
    </w:p>
    <w:p w14:paraId="73DC6B63" w14:textId="0D69015C" w:rsidR="006E3E0B" w:rsidRPr="00896B56" w:rsidRDefault="00853245" w:rsidP="003E3D9C">
      <w:pPr>
        <w:pStyle w:val="Sarakstarindkopa"/>
        <w:numPr>
          <w:ilvl w:val="2"/>
          <w:numId w:val="1"/>
        </w:numPr>
        <w:jc w:val="both"/>
        <w:rPr>
          <w:rFonts w:ascii="Times New Roman" w:hAnsi="Times New Roman"/>
        </w:rPr>
      </w:pPr>
      <w:r w:rsidRPr="00896B56">
        <w:rPr>
          <w:rFonts w:ascii="Times New Roman" w:hAnsi="Times New Roman"/>
          <w:color w:val="000000" w:themeColor="text1"/>
        </w:rPr>
        <w:lastRenderedPageBreak/>
        <w:t>Komisijai ir pienākums izvērtēt, vai</w:t>
      </w:r>
      <w:r w:rsidR="00896B56">
        <w:rPr>
          <w:rFonts w:ascii="Times New Roman" w:hAnsi="Times New Roman"/>
          <w:color w:val="000000" w:themeColor="text1"/>
        </w:rPr>
        <w:t xml:space="preserve"> piedāvājums nav nepamatoti lēts. </w:t>
      </w:r>
      <w:r w:rsidR="006E3E0B" w:rsidRPr="00896B56">
        <w:rPr>
          <w:rFonts w:ascii="Times New Roman" w:hAnsi="Times New Roman"/>
        </w:rPr>
        <w:t xml:space="preserve">Ja piedāvājums konkrētam līgumam ir nepamatoti lēts, komisija pirms šī piedāvājuma iespējamās noraidīšanas </w:t>
      </w:r>
      <w:proofErr w:type="spellStart"/>
      <w:r w:rsidR="006E3E0B" w:rsidRPr="00896B56">
        <w:rPr>
          <w:rFonts w:ascii="Times New Roman" w:hAnsi="Times New Roman"/>
        </w:rPr>
        <w:t>rakstveidā</w:t>
      </w:r>
      <w:proofErr w:type="spellEnd"/>
      <w:r w:rsidR="006E3E0B" w:rsidRPr="00896B56">
        <w:rPr>
          <w:rFonts w:ascii="Times New Roman" w:hAnsi="Times New Roman"/>
        </w:rPr>
        <w:t xml:space="preserve"> pieprasa detalizētu paskaidrojumu par būtiskajiem piedāvājuma nosacījumiem un, konsultējoties ar pretendentu, izvērtē visus PIL </w:t>
      </w:r>
      <w:r w:rsidR="00B1378B" w:rsidRPr="00896B56">
        <w:rPr>
          <w:rFonts w:ascii="Times New Roman" w:hAnsi="Times New Roman"/>
        </w:rPr>
        <w:t>53.pantā minētos faktorus.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r w:rsidR="00075C6D" w:rsidRPr="00896B56">
        <w:rPr>
          <w:rFonts w:ascii="Times New Roman" w:hAnsi="Times New Roman"/>
        </w:rPr>
        <w:t xml:space="preserve"> </w:t>
      </w:r>
    </w:p>
    <w:p w14:paraId="6A10AFB2" w14:textId="77777777" w:rsidR="00075C6D" w:rsidRPr="00937AE5" w:rsidRDefault="00075C6D" w:rsidP="00B42B5C">
      <w:pPr>
        <w:pStyle w:val="Sarakstarindkopa"/>
        <w:numPr>
          <w:ilvl w:val="2"/>
          <w:numId w:val="1"/>
        </w:numPr>
        <w:jc w:val="both"/>
        <w:rPr>
          <w:rFonts w:ascii="Times New Roman" w:hAnsi="Times New Roman"/>
        </w:rPr>
      </w:pPr>
      <w:r w:rsidRPr="00937AE5">
        <w:rPr>
          <w:rFonts w:ascii="Times New Roman" w:hAnsi="Times New Roman"/>
        </w:rPr>
        <w:t>Ja pretendenta finanšu piedāvājums neatbilst kādai nolikumā izvirzītajai prasībai un ja trūkumi ir būtiski, kas neļauj pienācīgi izvērtēt piedāvājumu, tad komisija pretendentu izslēdz no iepirkuma procedūras un tā piedāvājumu nevērtē.</w:t>
      </w:r>
    </w:p>
    <w:p w14:paraId="1D312DE3" w14:textId="77777777" w:rsidR="00075C6D" w:rsidRPr="00937AE5" w:rsidRDefault="00075C6D" w:rsidP="00B42B5C">
      <w:pPr>
        <w:pStyle w:val="Sarakstarindkopa"/>
        <w:numPr>
          <w:ilvl w:val="2"/>
          <w:numId w:val="1"/>
        </w:numPr>
        <w:jc w:val="both"/>
        <w:rPr>
          <w:rFonts w:ascii="Times New Roman" w:hAnsi="Times New Roman"/>
        </w:rPr>
      </w:pPr>
      <w:r w:rsidRPr="00937AE5">
        <w:rPr>
          <w:rFonts w:ascii="Times New Roman" w:hAnsi="Times New Roman"/>
        </w:rPr>
        <w:t>Ja pretendents neiesniedz komisijas pieprasīto informāciju un/vai paskaidrojumus, kas nepieciešami piedāvājumu izvērtēšanai, komisija piedāvājumu vērtē pēc tiem dokumentiem, kas ir iekļauti piedāvājumā.</w:t>
      </w:r>
    </w:p>
    <w:p w14:paraId="02BA185D" w14:textId="77777777" w:rsidR="00953615" w:rsidRPr="00937AE5" w:rsidRDefault="00953615" w:rsidP="00953615">
      <w:pPr>
        <w:pStyle w:val="Sarakstarindkopa"/>
        <w:ind w:left="792"/>
        <w:jc w:val="both"/>
        <w:rPr>
          <w:rFonts w:ascii="Times New Roman" w:hAnsi="Times New Roman"/>
        </w:rPr>
      </w:pPr>
    </w:p>
    <w:p w14:paraId="3845526C" w14:textId="77777777" w:rsidR="00953615" w:rsidRPr="00A95978" w:rsidRDefault="009A25EA" w:rsidP="009A25EA">
      <w:pPr>
        <w:pStyle w:val="Sarakstarindkopa"/>
        <w:numPr>
          <w:ilvl w:val="0"/>
          <w:numId w:val="1"/>
        </w:numPr>
        <w:jc w:val="center"/>
        <w:rPr>
          <w:rFonts w:ascii="Times New Roman" w:hAnsi="Times New Roman"/>
          <w:b/>
        </w:rPr>
      </w:pPr>
      <w:r w:rsidRPr="00A95978">
        <w:rPr>
          <w:rFonts w:ascii="Times New Roman" w:hAnsi="Times New Roman"/>
          <w:b/>
        </w:rPr>
        <w:t>Piedāvājumu vērtēšana atbilstoši izvēles kritērijam</w:t>
      </w:r>
    </w:p>
    <w:p w14:paraId="5677BA46" w14:textId="045EB83B" w:rsidR="00953615" w:rsidRPr="00A95978" w:rsidRDefault="002E6219" w:rsidP="002E6219">
      <w:pPr>
        <w:ind w:firstLine="360"/>
        <w:jc w:val="both"/>
        <w:rPr>
          <w:rFonts w:ascii="Times New Roman" w:hAnsi="Times New Roman"/>
        </w:rPr>
      </w:pPr>
      <w:r w:rsidRPr="00A95978">
        <w:rPr>
          <w:rFonts w:ascii="Times New Roman" w:hAnsi="Times New Roman"/>
        </w:rPr>
        <w:t>Iepirkuma komisija izvēlas saimnieciski visizdevīgāko piedāvājumu ar kritēriju zemākā cena, kas atbilst nolikuma prasībām un Tehniskajai specifikācijai.</w:t>
      </w:r>
    </w:p>
    <w:p w14:paraId="653A6295" w14:textId="00B874AE" w:rsidR="00A04B65" w:rsidRPr="00937AE5" w:rsidRDefault="009403D7" w:rsidP="00F03628">
      <w:pPr>
        <w:pStyle w:val="Sarakstarindkopa"/>
        <w:numPr>
          <w:ilvl w:val="0"/>
          <w:numId w:val="1"/>
        </w:numPr>
        <w:jc w:val="center"/>
        <w:rPr>
          <w:rFonts w:ascii="Times New Roman" w:hAnsi="Times New Roman"/>
          <w:b/>
        </w:rPr>
      </w:pPr>
      <w:r w:rsidRPr="00A95978">
        <w:rPr>
          <w:rFonts w:ascii="Times New Roman" w:hAnsi="Times New Roman"/>
          <w:b/>
        </w:rPr>
        <w:t>Pretendenta pārbaude pirms lēmuma</w:t>
      </w:r>
      <w:r w:rsidRPr="00937AE5">
        <w:rPr>
          <w:rFonts w:ascii="Times New Roman" w:hAnsi="Times New Roman"/>
          <w:b/>
        </w:rPr>
        <w:t xml:space="preserve"> pieņemšanas par līguma slēgšanu</w:t>
      </w:r>
    </w:p>
    <w:p w14:paraId="0BE4D5AF" w14:textId="54F81722" w:rsidR="001D4EF0" w:rsidRPr="00896B56" w:rsidRDefault="004718F4" w:rsidP="009E131B">
      <w:pPr>
        <w:pStyle w:val="Sarakstarindkopa"/>
        <w:numPr>
          <w:ilvl w:val="1"/>
          <w:numId w:val="1"/>
        </w:numPr>
        <w:ind w:hanging="792"/>
        <w:jc w:val="both"/>
        <w:rPr>
          <w:rFonts w:ascii="Times New Roman" w:hAnsi="Times New Roman"/>
        </w:rPr>
      </w:pPr>
      <w:r w:rsidRPr="00937AE5">
        <w:rPr>
          <w:rFonts w:ascii="Times New Roman" w:hAnsi="Times New Roman"/>
        </w:rPr>
        <w:t>Komisija, attiecībā uz katru pretendentu, kuram atbilstoši iepirkuma procedūras dokumentos noteiktām prasībām un izraudzītajam</w:t>
      </w:r>
      <w:r w:rsidR="005574A5" w:rsidRPr="00937AE5">
        <w:rPr>
          <w:rFonts w:ascii="Times New Roman" w:hAnsi="Times New Roman"/>
        </w:rPr>
        <w:t xml:space="preserve"> piedāvājuma izvēles kritērijam būtu piešķiramas līguma slēgšanas tiesības, pārbauda vai uz to ir attiecināmi PIL </w:t>
      </w:r>
      <w:r w:rsidR="00CF12A1">
        <w:rPr>
          <w:rFonts w:ascii="Times New Roman" w:hAnsi="Times New Roman"/>
        </w:rPr>
        <w:t xml:space="preserve">42. </w:t>
      </w:r>
      <w:r w:rsidR="00CF12A1" w:rsidRPr="00896B56">
        <w:rPr>
          <w:rFonts w:ascii="Times New Roman" w:hAnsi="Times New Roman"/>
        </w:rPr>
        <w:t>panta pirmajā daļā</w:t>
      </w:r>
      <w:r w:rsidR="004D212C" w:rsidRPr="00896B56">
        <w:rPr>
          <w:rFonts w:ascii="Times New Roman" w:hAnsi="Times New Roman"/>
        </w:rPr>
        <w:t xml:space="preserve"> noteiktie gadījumi, veicot to minētā pantā noteiktajā kārtībā, kā arī:</w:t>
      </w:r>
    </w:p>
    <w:p w14:paraId="64E64F19" w14:textId="23B57623" w:rsidR="009403D7" w:rsidRPr="00937AE5" w:rsidRDefault="00E42FE8" w:rsidP="00F03628">
      <w:pPr>
        <w:pStyle w:val="Sarakstarindkopa"/>
        <w:numPr>
          <w:ilvl w:val="2"/>
          <w:numId w:val="1"/>
        </w:numPr>
        <w:jc w:val="both"/>
        <w:rPr>
          <w:rFonts w:ascii="Times New Roman" w:hAnsi="Times New Roman"/>
        </w:rPr>
      </w:pPr>
      <w:r w:rsidRPr="00937AE5">
        <w:rPr>
          <w:rFonts w:ascii="Times New Roman" w:hAnsi="Times New Roman"/>
        </w:rPr>
        <w:t xml:space="preserve">Ja </w:t>
      </w:r>
      <w:r w:rsidR="007E532D" w:rsidRPr="00937AE5">
        <w:rPr>
          <w:rFonts w:ascii="Times New Roman" w:hAnsi="Times New Roman"/>
        </w:rPr>
        <w:t>komisija</w:t>
      </w:r>
      <w:r w:rsidRPr="00937AE5">
        <w:rPr>
          <w:rFonts w:ascii="Times New Roman" w:hAnsi="Times New Roman"/>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PIL likuma 42.panta pirmās daļas 9., 10. un 11. punktā minētajai personai pieteikumu piedāvājuma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00BF36DE">
        <w:rPr>
          <w:rFonts w:ascii="Times New Roman" w:hAnsi="Times New Roman"/>
          <w:iCs/>
        </w:rPr>
        <w:t>euro</w:t>
      </w:r>
      <w:proofErr w:type="spellEnd"/>
      <w:r w:rsidRPr="00937AE5">
        <w:rPr>
          <w:rFonts w:ascii="Times New Roman" w:hAnsi="Times New Roman"/>
        </w:rPr>
        <w:t>, pasūtītājs nosaka termiņu — 10 dienas pēc informācijas izsniegšanas vai nosūtīšanas dienas — apliecinājuma iesniegšanai par to, ka pretendentam piedāvājuma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007E532D" w:rsidRPr="00937AE5">
        <w:rPr>
          <w:rFonts w:ascii="Times New Roman" w:hAnsi="Times New Roman"/>
        </w:rPr>
        <w:t xml:space="preserve"> </w:t>
      </w:r>
      <w:proofErr w:type="spellStart"/>
      <w:r w:rsidR="00BF36DE">
        <w:rPr>
          <w:rFonts w:ascii="Times New Roman" w:hAnsi="Times New Roman"/>
        </w:rPr>
        <w:t>euro</w:t>
      </w:r>
      <w:proofErr w:type="spellEnd"/>
      <w:r w:rsidRPr="00937AE5">
        <w:rPr>
          <w:rFonts w:ascii="Times New Roman" w:hAnsi="Times New Roman"/>
        </w:rPr>
        <w:t xml:space="preserve">. Ja noteiktajā termiņā apliecinājums nav iesniegts, </w:t>
      </w:r>
      <w:r w:rsidR="007E532D" w:rsidRPr="00937AE5">
        <w:rPr>
          <w:rFonts w:ascii="Times New Roman" w:hAnsi="Times New Roman"/>
        </w:rPr>
        <w:t>komisija</w:t>
      </w:r>
      <w:r w:rsidRPr="00937AE5">
        <w:rPr>
          <w:rFonts w:ascii="Times New Roman" w:hAnsi="Times New Roman"/>
        </w:rPr>
        <w:t xml:space="preserve"> pretendentu izslēdz no dalības iepirkumā. </w:t>
      </w:r>
    </w:p>
    <w:p w14:paraId="72755895" w14:textId="268CD46E" w:rsidR="000C24B7" w:rsidRPr="00937AE5" w:rsidRDefault="000C24B7" w:rsidP="00F03628">
      <w:pPr>
        <w:pStyle w:val="Sarakstarindkopa"/>
        <w:numPr>
          <w:ilvl w:val="2"/>
          <w:numId w:val="1"/>
        </w:numPr>
        <w:jc w:val="both"/>
        <w:rPr>
          <w:rFonts w:ascii="Times New Roman" w:hAnsi="Times New Roman"/>
          <w:lang w:eastAsia="lv-LV"/>
        </w:rPr>
      </w:pPr>
      <w:r w:rsidRPr="00937AE5">
        <w:rPr>
          <w:rFonts w:ascii="Times New Roman" w:hAnsi="Times New Roman"/>
        </w:rPr>
        <w:t xml:space="preserve">Pretendents, lai apliecinātu, ka tam, kā arī PIL likuma 42.panta pirmās daļas 9., 10. un 11. punktā minētajai personai nebija nodokļu parādu, tajā skaitā valsts sociālās apdrošināšanas obligāto iemaksu parādu, kas kopsummā Latvijā pārsniedz 150 </w:t>
      </w:r>
      <w:proofErr w:type="spellStart"/>
      <w:r w:rsidR="00BF36DE">
        <w:rPr>
          <w:rFonts w:ascii="Times New Roman" w:hAnsi="Times New Roman"/>
        </w:rPr>
        <w:t>euro</w:t>
      </w:r>
      <w:proofErr w:type="spellEnd"/>
      <w:r w:rsidRPr="00937AE5">
        <w:rPr>
          <w:rFonts w:ascii="Times New Roman" w:hAnsi="Times New Roman"/>
        </w:rPr>
        <w:t xml:space="preserve">, PIL 42.panta </w:t>
      </w:r>
      <w:r w:rsidR="009676DF" w:rsidRPr="00937AE5">
        <w:rPr>
          <w:rFonts w:ascii="Times New Roman" w:hAnsi="Times New Roman"/>
        </w:rPr>
        <w:t xml:space="preserve">piektajā daļā minētajā termiņā </w:t>
      </w:r>
      <w:r w:rsidR="009676DF" w:rsidRPr="00AF57E3">
        <w:rPr>
          <w:rFonts w:ascii="Times New Roman" w:hAnsi="Times New Roman"/>
          <w:u w:val="single"/>
        </w:rPr>
        <w:t>iesniedz</w:t>
      </w:r>
      <w:r w:rsidRPr="00937AE5">
        <w:rPr>
          <w:rFonts w:ascii="Times New Roman" w:hAnsi="Times New Roman"/>
          <w:lang w:eastAsia="lv-LV"/>
        </w:rPr>
        <w:t>:</w:t>
      </w:r>
    </w:p>
    <w:p w14:paraId="1AD4388E" w14:textId="77777777" w:rsidR="009C79E6" w:rsidRPr="00937AE5" w:rsidRDefault="000C24B7" w:rsidP="00F03628">
      <w:pPr>
        <w:pStyle w:val="Sarakstarindkopa"/>
        <w:numPr>
          <w:ilvl w:val="3"/>
          <w:numId w:val="1"/>
        </w:numPr>
        <w:jc w:val="both"/>
        <w:rPr>
          <w:rFonts w:ascii="Times New Roman" w:hAnsi="Times New Roman"/>
          <w:lang w:eastAsia="lv-LV"/>
        </w:rPr>
      </w:pPr>
      <w:r w:rsidRPr="00937AE5">
        <w:rPr>
          <w:rFonts w:ascii="Times New Roman" w:hAnsi="Times New Roman"/>
          <w:lang w:eastAsia="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5A8A4CC4" w14:textId="77777777" w:rsidR="009C79E6" w:rsidRPr="00937AE5" w:rsidRDefault="000C24B7" w:rsidP="00F03628">
      <w:pPr>
        <w:pStyle w:val="Sarakstarindkopa"/>
        <w:numPr>
          <w:ilvl w:val="3"/>
          <w:numId w:val="1"/>
        </w:numPr>
        <w:jc w:val="both"/>
        <w:rPr>
          <w:rFonts w:ascii="Times New Roman" w:hAnsi="Times New Roman"/>
          <w:lang w:eastAsia="lv-LV"/>
        </w:rPr>
      </w:pPr>
      <w:r w:rsidRPr="00937AE5">
        <w:rPr>
          <w:rFonts w:ascii="Times New Roman" w:hAnsi="Times New Roman"/>
          <w:lang w:eastAsia="lv-LV"/>
        </w:rPr>
        <w:t>pašvaldības izdotu izziņu par to, ka attiecīgajai personai nebija nekustamā īpašuma nodokļa parādu;</w:t>
      </w:r>
    </w:p>
    <w:p w14:paraId="06AFE95A" w14:textId="77777777" w:rsidR="00A04B65" w:rsidRPr="00937AE5" w:rsidRDefault="000C24B7" w:rsidP="00F03628">
      <w:pPr>
        <w:pStyle w:val="Sarakstarindkopa"/>
        <w:numPr>
          <w:ilvl w:val="3"/>
          <w:numId w:val="1"/>
        </w:numPr>
        <w:jc w:val="both"/>
        <w:rPr>
          <w:rFonts w:ascii="Times New Roman" w:hAnsi="Times New Roman"/>
          <w:lang w:eastAsia="lv-LV"/>
        </w:rPr>
      </w:pPr>
      <w:r w:rsidRPr="00937AE5">
        <w:rPr>
          <w:rFonts w:ascii="Times New Roman" w:hAnsi="Times New Roman"/>
          <w:lang w:eastAsia="lv-LV"/>
        </w:rPr>
        <w:t xml:space="preserve">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937AE5">
        <w:rPr>
          <w:rFonts w:ascii="Times New Roman" w:hAnsi="Times New Roman"/>
          <w:lang w:eastAsia="lv-LV"/>
        </w:rPr>
        <w:t>neesību</w:t>
      </w:r>
      <w:proofErr w:type="spellEnd"/>
      <w:r w:rsidRPr="00937AE5">
        <w:rPr>
          <w:rFonts w:ascii="Times New Roman" w:hAnsi="Times New Roman"/>
          <w:lang w:eastAsia="lv-LV"/>
        </w:rPr>
        <w:t>.</w:t>
      </w:r>
    </w:p>
    <w:p w14:paraId="2597D59F" w14:textId="77777777" w:rsidR="009C79E6" w:rsidRPr="00937AE5" w:rsidRDefault="00A71E67" w:rsidP="00F03628">
      <w:pPr>
        <w:pStyle w:val="Sarakstarindkopa"/>
        <w:numPr>
          <w:ilvl w:val="2"/>
          <w:numId w:val="1"/>
        </w:numPr>
        <w:jc w:val="both"/>
        <w:rPr>
          <w:rFonts w:ascii="Times New Roman" w:hAnsi="Times New Roman"/>
          <w:lang w:eastAsia="lv-LV"/>
        </w:rPr>
      </w:pPr>
      <w:r w:rsidRPr="00937AE5">
        <w:rPr>
          <w:rFonts w:ascii="Times New Roman" w:hAnsi="Times New Roman"/>
          <w:lang w:eastAsia="lv-LV"/>
        </w:rPr>
        <w:t>Ja komisija konstatē, ka persona, uz kuras iespējām pretendents balstās, lai apliecinātu, ka tā kvalifikācija atbilst iepirkuma procedūras dokumentos noteiktajām prasībām atbilst PIL 42.pantā minētajām izslēgšanas gadījumam, tā pieprasa, lai pretendents</w:t>
      </w:r>
      <w:r w:rsidR="00E77D19" w:rsidRPr="00937AE5">
        <w:rPr>
          <w:rFonts w:ascii="Times New Roman" w:hAnsi="Times New Roman"/>
          <w:lang w:eastAsia="lv-LV"/>
        </w:rPr>
        <w:t xml:space="preserve"> nomaina attiecīgo personu. Ja </w:t>
      </w:r>
      <w:r w:rsidR="00E77D19" w:rsidRPr="00937AE5">
        <w:rPr>
          <w:rFonts w:ascii="Times New Roman" w:hAnsi="Times New Roman"/>
          <w:lang w:eastAsia="lv-LV"/>
        </w:rPr>
        <w:lastRenderedPageBreak/>
        <w:t xml:space="preserve">pretendents 10 (desmit) darbadienu laikā pēc pieprasījuma izsniegšanas vai nosūtīšanas dienas neiesniedz dokumentus par jaunu iepirkuma procedūras dokumentos noteiktajām prasībām atbilstošu personu, uz kuras iespējām pretendents balstās, lai apliecinātu, ka tā kvalifikācija atbilst iepirkuma procedūras dokumentos noteiktajām prasībām, </w:t>
      </w:r>
      <w:r w:rsidR="006511C5" w:rsidRPr="00937AE5">
        <w:rPr>
          <w:rFonts w:ascii="Times New Roman" w:hAnsi="Times New Roman"/>
          <w:lang w:eastAsia="lv-LV"/>
        </w:rPr>
        <w:t>komisija izslēdz pretendentu no dalības iepirkuma procedūrā.</w:t>
      </w:r>
    </w:p>
    <w:p w14:paraId="4CEB09E1" w14:textId="77777777" w:rsidR="006511C5" w:rsidRPr="00937AE5" w:rsidRDefault="006511C5" w:rsidP="00F03628">
      <w:pPr>
        <w:pStyle w:val="Sarakstarindkopa"/>
        <w:numPr>
          <w:ilvl w:val="2"/>
          <w:numId w:val="1"/>
        </w:numPr>
        <w:jc w:val="both"/>
        <w:rPr>
          <w:rFonts w:ascii="Times New Roman" w:hAnsi="Times New Roman"/>
          <w:lang w:eastAsia="lv-LV"/>
        </w:rPr>
      </w:pPr>
      <w:r w:rsidRPr="00937AE5">
        <w:rPr>
          <w:rFonts w:ascii="Times New Roman" w:hAnsi="Times New Roman"/>
          <w:lang w:eastAsia="lv-LV"/>
        </w:rPr>
        <w:t>Ja tādi dokumenti, ar kuriem ārvalstī reģistrēts pretendents var apliecināt, ka uz to neattiecas PIL 42.panta pirmajā daļā noteiktie gadījumi, netiek izdoti vai ar šiem dokumentiem nepietiek, lai apliecinātu, ka uz šo pretendentu neattiecas PIL 42.panta pirmajā daļā noteiktie gadījumi, minētos dokumentus var aizstāt ar zvērestu, vai, ja zvēresta došanu attiecīgās valsts normatīvie akti neparedz, - ar paša pretendenta vai citas šā panta pirmajā daļā minētās personas apliecinājumu kompetentai izpildvaras vai tiesu varas iestādei, zvērinātam notāram vai kompetentai attiecīgās nozares organizācijai to reģistrācijas valstī.</w:t>
      </w:r>
    </w:p>
    <w:p w14:paraId="6FE6E3C3" w14:textId="77777777" w:rsidR="007D4841" w:rsidRPr="00937AE5" w:rsidRDefault="007D4841" w:rsidP="00F03628">
      <w:pPr>
        <w:pStyle w:val="Sarakstarindkopa"/>
        <w:numPr>
          <w:ilvl w:val="2"/>
          <w:numId w:val="1"/>
        </w:numPr>
        <w:jc w:val="both"/>
        <w:rPr>
          <w:rFonts w:ascii="Times New Roman" w:hAnsi="Times New Roman"/>
          <w:lang w:eastAsia="lv-LV"/>
        </w:rPr>
      </w:pPr>
      <w:r w:rsidRPr="00937AE5">
        <w:rPr>
          <w:rFonts w:ascii="Times New Roman" w:hAnsi="Times New Roman"/>
          <w:lang w:eastAsia="lv-LV"/>
        </w:rPr>
        <w:t>Ja uz pretendentu ir attiecināmi PIL 42.panta pirmajā daļā noteiktie gadījumi, tas no dalības iepirkuma procedūrā tiek izslēgts.</w:t>
      </w:r>
    </w:p>
    <w:p w14:paraId="07BCA6AE" w14:textId="77777777" w:rsidR="007D4841" w:rsidRPr="00937AE5" w:rsidRDefault="007D4841" w:rsidP="00F03628">
      <w:pPr>
        <w:pStyle w:val="Sarakstarindkopa"/>
        <w:numPr>
          <w:ilvl w:val="2"/>
          <w:numId w:val="1"/>
        </w:numPr>
        <w:jc w:val="both"/>
        <w:rPr>
          <w:rFonts w:ascii="Times New Roman" w:hAnsi="Times New Roman"/>
          <w:lang w:eastAsia="lv-LV"/>
        </w:rPr>
      </w:pPr>
      <w:r w:rsidRPr="00937AE5">
        <w:rPr>
          <w:rFonts w:ascii="Times New Roman" w:hAnsi="Times New Roman"/>
          <w:lang w:eastAsia="lv-LV"/>
        </w:rPr>
        <w:t>Ja pretendents tiek izslēgts no turpmākās dalības iepirkumā, komisijai ir tiesības izvēlēties nākamo saimnieciski visizdevīgāko piedāvājumu, līdz ar to uz nākošo pretendentu attiecas nolikuma šī punkta prasības.</w:t>
      </w:r>
    </w:p>
    <w:p w14:paraId="6B5317FB" w14:textId="424A6F59" w:rsidR="00F114AA" w:rsidRPr="00937AE5" w:rsidRDefault="00F114AA" w:rsidP="00F03628">
      <w:pPr>
        <w:pStyle w:val="Sarakstarindkopa"/>
        <w:numPr>
          <w:ilvl w:val="2"/>
          <w:numId w:val="1"/>
        </w:numPr>
        <w:jc w:val="both"/>
        <w:rPr>
          <w:rFonts w:ascii="Times New Roman" w:hAnsi="Times New Roman"/>
        </w:rPr>
      </w:pPr>
      <w:r w:rsidRPr="00937AE5">
        <w:rPr>
          <w:rFonts w:ascii="Times New Roman" w:hAnsi="Times New Roman"/>
        </w:rPr>
        <w:t>Pēc tehnisko piedāvājumu atbilstības pārbaudes Komisija salīdzina un vērtē tos piedāvājumus, kas nav noraidīti tehniskā piedāvājuma atbilstības pārbaud</w:t>
      </w:r>
      <w:r w:rsidR="00416C1D">
        <w:rPr>
          <w:rFonts w:ascii="Times New Roman" w:hAnsi="Times New Roman"/>
        </w:rPr>
        <w:t>ē</w:t>
      </w:r>
      <w:r w:rsidRPr="00937AE5">
        <w:rPr>
          <w:rFonts w:ascii="Times New Roman" w:hAnsi="Times New Roman"/>
        </w:rPr>
        <w:t xml:space="preserve">, izvēloties saimnieciski visizdevīgāko piedāvājumu pēc </w:t>
      </w:r>
      <w:r w:rsidR="00416C1D">
        <w:rPr>
          <w:rFonts w:ascii="Times New Roman" w:hAnsi="Times New Roman"/>
        </w:rPr>
        <w:t>iepriekšminētajiem</w:t>
      </w:r>
      <w:r w:rsidRPr="00937AE5">
        <w:rPr>
          <w:rFonts w:ascii="Times New Roman" w:hAnsi="Times New Roman"/>
        </w:rPr>
        <w:t xml:space="preserve"> kritērijiem.</w:t>
      </w:r>
    </w:p>
    <w:p w14:paraId="6DCBEFEB" w14:textId="77777777" w:rsidR="00F114AA" w:rsidRPr="00937AE5" w:rsidRDefault="00F114AA" w:rsidP="00F114AA">
      <w:pPr>
        <w:pStyle w:val="Sarakstarindkopa"/>
        <w:ind w:left="1224"/>
        <w:jc w:val="both"/>
        <w:rPr>
          <w:rFonts w:ascii="Times New Roman" w:hAnsi="Times New Roman"/>
        </w:rPr>
      </w:pPr>
    </w:p>
    <w:p w14:paraId="43BFEE67" w14:textId="77777777" w:rsidR="00F114AA" w:rsidRPr="00937AE5" w:rsidRDefault="00F114AA" w:rsidP="00F114AA">
      <w:pPr>
        <w:pStyle w:val="Sarakstarindkopa"/>
        <w:ind w:left="1224"/>
        <w:rPr>
          <w:rFonts w:ascii="Times New Roman" w:hAnsi="Times New Roman"/>
        </w:rPr>
      </w:pPr>
    </w:p>
    <w:p w14:paraId="514245A4" w14:textId="77777777" w:rsidR="006572FF" w:rsidRPr="00A95978" w:rsidRDefault="00B36645" w:rsidP="00F03628">
      <w:pPr>
        <w:pStyle w:val="Sarakstarindkopa"/>
        <w:numPr>
          <w:ilvl w:val="0"/>
          <w:numId w:val="1"/>
        </w:numPr>
        <w:jc w:val="center"/>
        <w:rPr>
          <w:rFonts w:ascii="Times New Roman" w:hAnsi="Times New Roman"/>
          <w:b/>
          <w:lang w:eastAsia="lv-LV"/>
        </w:rPr>
      </w:pPr>
      <w:r w:rsidRPr="00A95978">
        <w:rPr>
          <w:rFonts w:ascii="Times New Roman" w:hAnsi="Times New Roman"/>
          <w:b/>
          <w:lang w:eastAsia="lv-LV"/>
        </w:rPr>
        <w:t>Lēmuma pieņemšana un paziņošana</w:t>
      </w:r>
    </w:p>
    <w:p w14:paraId="7676896E" w14:textId="77777777" w:rsidR="00B36645" w:rsidRPr="00A95978" w:rsidRDefault="00B36645" w:rsidP="00F03628">
      <w:pPr>
        <w:pStyle w:val="Sarakstarindkopa"/>
        <w:numPr>
          <w:ilvl w:val="1"/>
          <w:numId w:val="1"/>
        </w:numPr>
        <w:jc w:val="both"/>
        <w:rPr>
          <w:rFonts w:ascii="Times New Roman" w:hAnsi="Times New Roman"/>
          <w:lang w:eastAsia="lv-LV"/>
        </w:rPr>
      </w:pPr>
      <w:r w:rsidRPr="00A95978">
        <w:rPr>
          <w:rFonts w:ascii="Times New Roman" w:hAnsi="Times New Roman"/>
          <w:lang w:eastAsia="lv-LV"/>
        </w:rPr>
        <w:t>Komisija lēmumus pieņem slēgtās sēdēs ar vienkāršu balsu vairākumu. Ja komisijas locekļu balsis sadalās līdzīgi, izšķirošā ir komisijas priekšsēdētāja balss.</w:t>
      </w:r>
    </w:p>
    <w:p w14:paraId="3C832D88" w14:textId="77777777" w:rsidR="00B36645" w:rsidRPr="00A95978" w:rsidRDefault="00B36645" w:rsidP="00F03628">
      <w:pPr>
        <w:pStyle w:val="Sarakstarindkopa"/>
        <w:numPr>
          <w:ilvl w:val="1"/>
          <w:numId w:val="1"/>
        </w:numPr>
        <w:jc w:val="both"/>
        <w:rPr>
          <w:rFonts w:ascii="Times New Roman" w:hAnsi="Times New Roman"/>
          <w:lang w:eastAsia="lv-LV"/>
        </w:rPr>
      </w:pPr>
      <w:r w:rsidRPr="00A95978">
        <w:rPr>
          <w:rFonts w:ascii="Times New Roman" w:hAnsi="Times New Roman"/>
          <w:lang w:eastAsia="lv-LV"/>
        </w:rPr>
        <w:t>Iepirkuma komisija atlasa pretendentus saskaņā ar izvirzītajām kvalifikācijas prasībām, pārbauda piedāvājumu atbilstību atklāta konkursa nolikumā noteiktajām prasībām un izvēlas piedāvājumu saskaņā ar izraudzīto piedāvājuma izvēles kritēriju.</w:t>
      </w:r>
    </w:p>
    <w:p w14:paraId="0F769BE4" w14:textId="77777777" w:rsidR="00B36645" w:rsidRPr="00A95978" w:rsidRDefault="00B36645" w:rsidP="00F03628">
      <w:pPr>
        <w:pStyle w:val="Sarakstarindkopa"/>
        <w:numPr>
          <w:ilvl w:val="1"/>
          <w:numId w:val="1"/>
        </w:numPr>
        <w:jc w:val="both"/>
        <w:rPr>
          <w:rFonts w:ascii="Times New Roman" w:hAnsi="Times New Roman"/>
          <w:lang w:eastAsia="lv-LV"/>
        </w:rPr>
      </w:pPr>
      <w:r w:rsidRPr="00A95978">
        <w:rPr>
          <w:rFonts w:ascii="Times New Roman" w:hAnsi="Times New Roman"/>
          <w:lang w:eastAsia="lv-LV"/>
        </w:rPr>
        <w:t>Komisija 3 (trīs) darbadienu laikā vienlaikus informē visus pretendentus par pieņemto lēmumu attiecībā uz līguma slēgšanu, nosūtot informāciju pa pastu vai elektroniski, izmantojot drošu elektronisko parakstu (izmantojot pretendenta pieteikumā norādītos kontaktus), un saglabājot pierādījumus par informācijas nosūtīšanas datumu un veidu.</w:t>
      </w:r>
    </w:p>
    <w:p w14:paraId="5447395E" w14:textId="5FAB21C7" w:rsidR="00B36645" w:rsidRPr="00A95978" w:rsidRDefault="00B36645" w:rsidP="00F03628">
      <w:pPr>
        <w:pStyle w:val="Sarakstarindkopa"/>
        <w:numPr>
          <w:ilvl w:val="1"/>
          <w:numId w:val="1"/>
        </w:numPr>
        <w:jc w:val="both"/>
        <w:rPr>
          <w:rFonts w:ascii="Times New Roman" w:hAnsi="Times New Roman"/>
          <w:lang w:eastAsia="lv-LV"/>
        </w:rPr>
      </w:pPr>
      <w:r w:rsidRPr="00A95978">
        <w:rPr>
          <w:rFonts w:ascii="Times New Roman" w:hAnsi="Times New Roman"/>
          <w:lang w:eastAsia="lv-LV"/>
        </w:rPr>
        <w:t>Ja iepirkuma procedūra ir izbeigta vai pārtraukta, komisija 3 (trīs) darba</w:t>
      </w:r>
      <w:r w:rsidR="00DF145D" w:rsidRPr="00A95978">
        <w:rPr>
          <w:rFonts w:ascii="Times New Roman" w:hAnsi="Times New Roman"/>
          <w:lang w:eastAsia="lv-LV"/>
        </w:rPr>
        <w:t xml:space="preserve"> </w:t>
      </w:r>
      <w:r w:rsidRPr="00A95978">
        <w:rPr>
          <w:rFonts w:ascii="Times New Roman" w:hAnsi="Times New Roman"/>
          <w:lang w:eastAsia="lv-LV"/>
        </w:rPr>
        <w:t xml:space="preserve">dienu laikā vienlaikus informē visus pretendentus par visiem iepirkuma procedūras izbeigšanas vai pārtraukšanas iemesliem, un informē par termiņu, kādā pretendents, ievērojot PIL </w:t>
      </w:r>
      <w:r w:rsidR="00F0247C" w:rsidRPr="00A95978">
        <w:rPr>
          <w:rFonts w:ascii="Times New Roman" w:hAnsi="Times New Roman"/>
          <w:lang w:eastAsia="lv-LV"/>
        </w:rPr>
        <w:t>68.panta otrās daļas 1. vai 2.punktā noteikto termiņu, var iesniegt Iepirkumu uzraudzības birojam iesniegumu par iepirkuma procedūras pārkāpumiem.</w:t>
      </w:r>
    </w:p>
    <w:p w14:paraId="4B70A630" w14:textId="77777777" w:rsidR="00F0247C" w:rsidRPr="00A95978" w:rsidRDefault="0021317F" w:rsidP="00F03628">
      <w:pPr>
        <w:pStyle w:val="Sarakstarindkopa"/>
        <w:numPr>
          <w:ilvl w:val="1"/>
          <w:numId w:val="1"/>
        </w:numPr>
        <w:jc w:val="both"/>
        <w:rPr>
          <w:rFonts w:ascii="Times New Roman" w:hAnsi="Times New Roman"/>
          <w:lang w:eastAsia="lv-LV"/>
        </w:rPr>
      </w:pPr>
      <w:r w:rsidRPr="00A95978">
        <w:rPr>
          <w:rFonts w:ascii="Times New Roman" w:hAnsi="Times New Roman"/>
          <w:lang w:eastAsia="lv-LV"/>
        </w:rPr>
        <w:t>Komisija, informējot par rezultātiem, ir tiesīga neizpaust konkrēto informāciju, ja tā var kaitēt sabiedrības interesēm vai tādējādi tiktu pārkāptas piegādātāja likumīgās komerciālās intereses vai godīgas konkurences noteikumi.</w:t>
      </w:r>
      <w:r w:rsidR="00FB7403" w:rsidRPr="00A95978">
        <w:rPr>
          <w:rFonts w:ascii="Times New Roman" w:hAnsi="Times New Roman"/>
          <w:lang w:eastAsia="lv-LV"/>
        </w:rPr>
        <w:t xml:space="preserve"> Pretendentam piedāvājumā jānorāda, kura informācija piedāvājuma satur komercnoslēpumu vai konfidenciālu informāciju (ja attiecināms).</w:t>
      </w:r>
    </w:p>
    <w:p w14:paraId="3BA44D83" w14:textId="77777777" w:rsidR="00D2535E" w:rsidRPr="00A95978" w:rsidRDefault="00D2535E" w:rsidP="00D2535E">
      <w:pPr>
        <w:pStyle w:val="Sarakstarindkopa"/>
        <w:ind w:left="792"/>
        <w:jc w:val="both"/>
        <w:rPr>
          <w:rFonts w:ascii="Times New Roman" w:hAnsi="Times New Roman"/>
          <w:lang w:eastAsia="lv-LV"/>
        </w:rPr>
      </w:pPr>
    </w:p>
    <w:p w14:paraId="293E7EC5" w14:textId="77777777" w:rsidR="00A04B65" w:rsidRPr="00A95978" w:rsidRDefault="00FB7403" w:rsidP="00F03628">
      <w:pPr>
        <w:pStyle w:val="Sarakstarindkopa"/>
        <w:numPr>
          <w:ilvl w:val="0"/>
          <w:numId w:val="1"/>
        </w:numPr>
        <w:jc w:val="center"/>
        <w:rPr>
          <w:rFonts w:ascii="Times New Roman" w:hAnsi="Times New Roman"/>
          <w:b/>
        </w:rPr>
      </w:pPr>
      <w:r w:rsidRPr="00A95978">
        <w:rPr>
          <w:rFonts w:ascii="Times New Roman" w:hAnsi="Times New Roman"/>
          <w:b/>
        </w:rPr>
        <w:t>Iepirkuma līguma slēgšana</w:t>
      </w:r>
    </w:p>
    <w:p w14:paraId="5D921FC9" w14:textId="77777777" w:rsidR="00FB7403" w:rsidRPr="00A95978" w:rsidRDefault="00EF00F3" w:rsidP="00F03628">
      <w:pPr>
        <w:pStyle w:val="Sarakstarindkopa"/>
        <w:numPr>
          <w:ilvl w:val="1"/>
          <w:numId w:val="1"/>
        </w:numPr>
        <w:jc w:val="both"/>
        <w:rPr>
          <w:rFonts w:ascii="Times New Roman" w:hAnsi="Times New Roman"/>
        </w:rPr>
      </w:pPr>
      <w:r w:rsidRPr="00A95978">
        <w:rPr>
          <w:rFonts w:ascii="Times New Roman" w:hAnsi="Times New Roman"/>
        </w:rPr>
        <w:t>Iepirkuma līgumu slēdz ne agrāk kā nākamajā darbadienā pēc nogaidīšanas termiņa beigām (PIL 60.panta 6.-8.daļ</w:t>
      </w:r>
      <w:r w:rsidR="001810F5" w:rsidRPr="00A95978">
        <w:rPr>
          <w:rFonts w:ascii="Times New Roman" w:hAnsi="Times New Roman"/>
        </w:rPr>
        <w:t>a), ja Iepirkumu uzraudzības birojā nav PIL 68.pantā noteiktajā kārtībā iesniegts iesniegums par iepirkuma procedūras pārkāpumiem.</w:t>
      </w:r>
    </w:p>
    <w:p w14:paraId="49DA4227" w14:textId="77777777" w:rsidR="001810F5" w:rsidRPr="00A95978" w:rsidRDefault="001810F5" w:rsidP="00F03628">
      <w:pPr>
        <w:pStyle w:val="Sarakstarindkopa"/>
        <w:numPr>
          <w:ilvl w:val="1"/>
          <w:numId w:val="1"/>
        </w:numPr>
        <w:jc w:val="both"/>
        <w:rPr>
          <w:rFonts w:ascii="Times New Roman" w:hAnsi="Times New Roman"/>
        </w:rPr>
      </w:pPr>
      <w:r w:rsidRPr="00A95978">
        <w:rPr>
          <w:rFonts w:ascii="Times New Roman" w:hAnsi="Times New Roman"/>
        </w:rPr>
        <w:t xml:space="preserve">Pasūtītājs slēgs ar izraudzīto pretendentu iepirkuma līgumu, pamatojoties uz pretendenta piedāvājumu un saskaņā ar nolikuma noteikumiem, iepirkuma līguma </w:t>
      </w:r>
      <w:r w:rsidRPr="00A95978">
        <w:rPr>
          <w:rFonts w:ascii="Times New Roman" w:hAnsi="Times New Roman"/>
          <w:color w:val="000000" w:themeColor="text1"/>
        </w:rPr>
        <w:t>projektu (</w:t>
      </w:r>
      <w:r w:rsidR="00BC5BE0" w:rsidRPr="00A95978">
        <w:rPr>
          <w:rFonts w:ascii="Times New Roman" w:hAnsi="Times New Roman"/>
          <w:color w:val="000000" w:themeColor="text1"/>
        </w:rPr>
        <w:t>12.</w:t>
      </w:r>
      <w:r w:rsidRPr="00A95978">
        <w:rPr>
          <w:rFonts w:ascii="Times New Roman" w:hAnsi="Times New Roman"/>
          <w:color w:val="000000" w:themeColor="text1"/>
        </w:rPr>
        <w:t xml:space="preserve"> pielikums).</w:t>
      </w:r>
    </w:p>
    <w:p w14:paraId="5528ADBB" w14:textId="77777777" w:rsidR="00432D0F" w:rsidRPr="00A95978" w:rsidRDefault="00432D0F" w:rsidP="00F03628">
      <w:pPr>
        <w:pStyle w:val="Sarakstarindkopa"/>
        <w:numPr>
          <w:ilvl w:val="1"/>
          <w:numId w:val="1"/>
        </w:numPr>
        <w:jc w:val="both"/>
        <w:rPr>
          <w:rFonts w:ascii="Times New Roman" w:hAnsi="Times New Roman"/>
        </w:rPr>
      </w:pPr>
      <w:r w:rsidRPr="00A95978">
        <w:rPr>
          <w:rFonts w:ascii="Times New Roman" w:hAnsi="Times New Roman"/>
        </w:rPr>
        <w:t>Ja pretendentam ir iebildumi par nolikumam pievienotā iepirkuma līguma projekta nosacījumiem, tie jāiesniedz rakstiski, atbilstoši nolikuma prasībām. Pēc minētā termiņa iebildumi par līguma projekta nosacījumiem netiks ņemti vērā.</w:t>
      </w:r>
    </w:p>
    <w:p w14:paraId="149DB76D" w14:textId="5D2418E9" w:rsidR="00432D0F" w:rsidRPr="006D316B" w:rsidRDefault="00432D0F" w:rsidP="00F03628">
      <w:pPr>
        <w:pStyle w:val="Sarakstarindkopa"/>
        <w:numPr>
          <w:ilvl w:val="1"/>
          <w:numId w:val="1"/>
        </w:numPr>
        <w:jc w:val="both"/>
        <w:rPr>
          <w:rFonts w:ascii="Times New Roman" w:hAnsi="Times New Roman"/>
        </w:rPr>
      </w:pPr>
      <w:r w:rsidRPr="00A95978">
        <w:rPr>
          <w:rFonts w:ascii="Times New Roman" w:hAnsi="Times New Roman"/>
        </w:rPr>
        <w:t xml:space="preserve">Izraudzītajam pretendentam 10 (desmit) darba dienu laikā pēc uzaicinājuma slēgt iepirkuma līgumu nosūtīšanas </w:t>
      </w:r>
      <w:r w:rsidRPr="00A95978">
        <w:rPr>
          <w:rFonts w:ascii="Times New Roman" w:hAnsi="Times New Roman"/>
          <w:color w:val="000000" w:themeColor="text1"/>
        </w:rPr>
        <w:t xml:space="preserve">(uzaicinājums tiks nosūtīts pa faksu vai elektroniski) jāierodas </w:t>
      </w:r>
      <w:r w:rsidR="00A10F74" w:rsidRPr="00A95978">
        <w:rPr>
          <w:rFonts w:ascii="Times New Roman" w:hAnsi="Times New Roman"/>
          <w:color w:val="000000" w:themeColor="text1"/>
        </w:rPr>
        <w:t>Kokneses</w:t>
      </w:r>
      <w:r w:rsidRPr="00A95978">
        <w:rPr>
          <w:rFonts w:ascii="Times New Roman" w:hAnsi="Times New Roman"/>
          <w:color w:val="000000" w:themeColor="text1"/>
        </w:rPr>
        <w:t xml:space="preserve"> novada </w:t>
      </w:r>
      <w:r w:rsidR="00BA1254" w:rsidRPr="00A95978">
        <w:rPr>
          <w:rFonts w:ascii="Times New Roman" w:hAnsi="Times New Roman"/>
          <w:color w:val="000000" w:themeColor="text1"/>
        </w:rPr>
        <w:t>domē</w:t>
      </w:r>
      <w:r w:rsidRPr="00A95978">
        <w:rPr>
          <w:rFonts w:ascii="Times New Roman" w:hAnsi="Times New Roman"/>
          <w:color w:val="000000" w:themeColor="text1"/>
        </w:rPr>
        <w:t xml:space="preserve">, </w:t>
      </w:r>
      <w:r w:rsidR="00BA1254" w:rsidRPr="00A95978">
        <w:rPr>
          <w:rFonts w:ascii="Times New Roman" w:hAnsi="Times New Roman"/>
          <w:color w:val="000000" w:themeColor="text1"/>
        </w:rPr>
        <w:t>Meliorato</w:t>
      </w:r>
      <w:r w:rsidR="00BA1254">
        <w:rPr>
          <w:rFonts w:ascii="Times New Roman" w:hAnsi="Times New Roman"/>
          <w:color w:val="000000" w:themeColor="text1"/>
        </w:rPr>
        <w:t>ru</w:t>
      </w:r>
      <w:r w:rsidRPr="00BC5BE0">
        <w:rPr>
          <w:rFonts w:ascii="Times New Roman" w:hAnsi="Times New Roman"/>
          <w:color w:val="000000" w:themeColor="text1"/>
        </w:rPr>
        <w:t xml:space="preserve"> iel</w:t>
      </w:r>
      <w:r w:rsidR="00835823">
        <w:rPr>
          <w:rFonts w:ascii="Times New Roman" w:hAnsi="Times New Roman"/>
          <w:color w:val="000000" w:themeColor="text1"/>
        </w:rPr>
        <w:t>ā</w:t>
      </w:r>
      <w:r w:rsidRPr="00BC5BE0">
        <w:rPr>
          <w:rFonts w:ascii="Times New Roman" w:hAnsi="Times New Roman"/>
          <w:color w:val="000000" w:themeColor="text1"/>
        </w:rPr>
        <w:t xml:space="preserve"> </w:t>
      </w:r>
      <w:r w:rsidR="00BA1254">
        <w:rPr>
          <w:rFonts w:ascii="Times New Roman" w:hAnsi="Times New Roman"/>
          <w:color w:val="000000" w:themeColor="text1"/>
        </w:rPr>
        <w:t>1</w:t>
      </w:r>
      <w:r w:rsidRPr="00BC5BE0">
        <w:rPr>
          <w:rFonts w:ascii="Times New Roman" w:hAnsi="Times New Roman"/>
          <w:color w:val="000000" w:themeColor="text1"/>
        </w:rPr>
        <w:t xml:space="preserve">, </w:t>
      </w:r>
      <w:r w:rsidR="00BA1254">
        <w:rPr>
          <w:rFonts w:ascii="Times New Roman" w:hAnsi="Times New Roman"/>
          <w:color w:val="000000" w:themeColor="text1"/>
        </w:rPr>
        <w:t>Koknesē</w:t>
      </w:r>
      <w:r w:rsidRPr="00BC5BE0">
        <w:rPr>
          <w:rFonts w:ascii="Times New Roman" w:hAnsi="Times New Roman"/>
          <w:color w:val="000000" w:themeColor="text1"/>
        </w:rPr>
        <w:t>,</w:t>
      </w:r>
      <w:r w:rsidR="00BA1254">
        <w:rPr>
          <w:rFonts w:ascii="Times New Roman" w:hAnsi="Times New Roman"/>
          <w:color w:val="000000" w:themeColor="text1"/>
        </w:rPr>
        <w:t xml:space="preserve"> Kokneses pagastā</w:t>
      </w:r>
      <w:r w:rsidRPr="00BC5BE0">
        <w:rPr>
          <w:rFonts w:ascii="Times New Roman" w:hAnsi="Times New Roman"/>
          <w:color w:val="000000" w:themeColor="text1"/>
        </w:rPr>
        <w:t xml:space="preserve"> </w:t>
      </w:r>
      <w:r w:rsidR="00A10F74">
        <w:rPr>
          <w:rFonts w:ascii="Times New Roman" w:hAnsi="Times New Roman"/>
          <w:color w:val="000000" w:themeColor="text1"/>
        </w:rPr>
        <w:t>Kokneses</w:t>
      </w:r>
      <w:r w:rsidRPr="00BC5BE0">
        <w:rPr>
          <w:rFonts w:ascii="Times New Roman" w:hAnsi="Times New Roman"/>
          <w:color w:val="000000" w:themeColor="text1"/>
        </w:rPr>
        <w:t xml:space="preserve"> novad</w:t>
      </w:r>
      <w:r w:rsidR="00835823">
        <w:rPr>
          <w:rFonts w:ascii="Times New Roman" w:hAnsi="Times New Roman"/>
          <w:color w:val="000000" w:themeColor="text1"/>
        </w:rPr>
        <w:t>ā</w:t>
      </w:r>
      <w:r w:rsidR="006D316B">
        <w:rPr>
          <w:rFonts w:ascii="Times New Roman" w:hAnsi="Times New Roman"/>
          <w:color w:val="000000" w:themeColor="text1"/>
        </w:rPr>
        <w:t>,</w:t>
      </w:r>
      <w:r w:rsidRPr="00BC5BE0">
        <w:rPr>
          <w:rFonts w:ascii="Times New Roman" w:hAnsi="Times New Roman"/>
          <w:color w:val="000000" w:themeColor="text1"/>
        </w:rPr>
        <w:t xml:space="preserve"> </w:t>
      </w:r>
      <w:r w:rsidRPr="00BC5BE0">
        <w:rPr>
          <w:rFonts w:ascii="Times New Roman" w:hAnsi="Times New Roman"/>
          <w:color w:val="000000" w:themeColor="text1"/>
        </w:rPr>
        <w:lastRenderedPageBreak/>
        <w:t xml:space="preserve">slēgt iepirkuma līgumu. Neierašanās slēgt iepirkuma līgumu minētā </w:t>
      </w:r>
      <w:r w:rsidRPr="00937AE5">
        <w:rPr>
          <w:rFonts w:ascii="Times New Roman" w:hAnsi="Times New Roman"/>
        </w:rPr>
        <w:t xml:space="preserve">termiņā tiek uzskatīta par pretendenta </w:t>
      </w:r>
      <w:r w:rsidRPr="006D316B">
        <w:rPr>
          <w:rFonts w:ascii="Times New Roman" w:hAnsi="Times New Roman"/>
        </w:rPr>
        <w:t>atteikšanos slēgt iepirkuma līgumu.</w:t>
      </w:r>
    </w:p>
    <w:p w14:paraId="019297EF" w14:textId="77777777" w:rsidR="00A04B65" w:rsidRPr="006D316B" w:rsidRDefault="00EF64DC" w:rsidP="00F03628">
      <w:pPr>
        <w:pStyle w:val="Sarakstarindkopa"/>
        <w:numPr>
          <w:ilvl w:val="1"/>
          <w:numId w:val="1"/>
        </w:numPr>
        <w:jc w:val="both"/>
        <w:rPr>
          <w:rFonts w:ascii="Times New Roman" w:hAnsi="Times New Roman"/>
        </w:rPr>
      </w:pPr>
      <w:r w:rsidRPr="006D316B">
        <w:rPr>
          <w:rFonts w:ascii="Times New Roman" w:hAnsi="Times New Roman"/>
        </w:rPr>
        <w:t xml:space="preserve">Komisija ir tiesīga izvēlēties nākamo saimnieciski visizdevīgāko pretendenta piedāvājumu, ja pretendents nolikumā noteiktajā termiņā neparaksta līgumu vai atsakās slēgt līgumu. </w:t>
      </w:r>
    </w:p>
    <w:p w14:paraId="6FDB5C4D" w14:textId="77777777" w:rsidR="007B4A53" w:rsidRPr="00866F94" w:rsidRDefault="003C0F1E" w:rsidP="00F03628">
      <w:pPr>
        <w:pStyle w:val="Sarakstarindkopa"/>
        <w:numPr>
          <w:ilvl w:val="1"/>
          <w:numId w:val="1"/>
        </w:numPr>
        <w:jc w:val="both"/>
        <w:rPr>
          <w:rFonts w:ascii="Times New Roman" w:hAnsi="Times New Roman"/>
        </w:rPr>
      </w:pPr>
      <w:r w:rsidRPr="00866F94">
        <w:rPr>
          <w:rFonts w:ascii="Times New Roman" w:hAnsi="Times New Roman"/>
        </w:rPr>
        <w:t>Pirms lēmuma pieņemšanas par līguma noslēgšanu ar nākamo Pretendentu, kas novērtēts ar nākošo lielāko punktu skaitu, Komisija izvērtē, vai tas nav uzskatāms par vienu tirgus dalībnieku kopā ar sākotnēji izraudzīto Pretendentu, kurš atteicis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4D70E3D1" w14:textId="77777777" w:rsidR="007B4A53" w:rsidRPr="00866F94" w:rsidRDefault="003C0F1E" w:rsidP="00F03628">
      <w:pPr>
        <w:pStyle w:val="Sarakstarindkopa"/>
        <w:numPr>
          <w:ilvl w:val="1"/>
          <w:numId w:val="1"/>
        </w:numPr>
        <w:jc w:val="both"/>
        <w:rPr>
          <w:rFonts w:ascii="Times New Roman" w:hAnsi="Times New Roman"/>
        </w:rPr>
      </w:pPr>
      <w:r w:rsidRPr="00866F94">
        <w:rPr>
          <w:rFonts w:ascii="Times New Roman" w:hAnsi="Times New Roman"/>
        </w:rPr>
        <w:t>Ja pieņemts lēmums slēgt līgumu ar nākamo Pretendentu, kura piedāvājums ir ar nākošo augstāko novērtējumu, bet tas atsakās līgumu slēgt, Komisija pieņem lēmumu pārtraukt iepirkuma procedūru konkrētajā iepirkuma daļā neizvēloties nevienu piedāvājumu.</w:t>
      </w:r>
    </w:p>
    <w:p w14:paraId="7EE0B93D" w14:textId="77777777" w:rsidR="007B4A53" w:rsidRPr="006D316B" w:rsidRDefault="003C0F1E" w:rsidP="00F03628">
      <w:pPr>
        <w:pStyle w:val="Sarakstarindkopa"/>
        <w:numPr>
          <w:ilvl w:val="1"/>
          <w:numId w:val="1"/>
        </w:numPr>
        <w:jc w:val="both"/>
        <w:rPr>
          <w:rFonts w:ascii="Times New Roman" w:hAnsi="Times New Roman"/>
        </w:rPr>
      </w:pPr>
      <w:r w:rsidRPr="00866F94">
        <w:rPr>
          <w:rFonts w:ascii="Times New Roman" w:hAnsi="Times New Roman"/>
        </w:rPr>
        <w:t>Iepirkuma procedūrā izraudzītā Pretendenta personālu</w:t>
      </w:r>
      <w:r w:rsidRPr="006D316B">
        <w:rPr>
          <w:rFonts w:ascii="Times New Roman" w:hAnsi="Times New Roman"/>
        </w:rPr>
        <w:t>,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paziņojuma par līgumu un iepirkuma procedūras dokumentos noteiktajām prasībām pēc līguma noslēgšanas drīkst nomainīt tikai ar Pasūtītāja rakstve</w:t>
      </w:r>
      <w:r w:rsidR="00332E7E" w:rsidRPr="006D316B">
        <w:rPr>
          <w:rFonts w:ascii="Times New Roman" w:hAnsi="Times New Roman"/>
        </w:rPr>
        <w:t xml:space="preserve">ida piekrišanu, ievērojot PIL 62. pantā </w:t>
      </w:r>
      <w:r w:rsidRPr="006D316B">
        <w:rPr>
          <w:rFonts w:ascii="Times New Roman" w:hAnsi="Times New Roman"/>
        </w:rPr>
        <w:t>paredzētos nosacījumus.</w:t>
      </w:r>
    </w:p>
    <w:p w14:paraId="0E2F6415" w14:textId="77777777" w:rsidR="007B4A53" w:rsidRPr="006D316B" w:rsidRDefault="003C0F1E" w:rsidP="00F03628">
      <w:pPr>
        <w:pStyle w:val="Sarakstarindkopa"/>
        <w:numPr>
          <w:ilvl w:val="1"/>
          <w:numId w:val="1"/>
        </w:numPr>
        <w:jc w:val="both"/>
        <w:rPr>
          <w:rFonts w:ascii="Times New Roman" w:hAnsi="Times New Roman"/>
        </w:rPr>
      </w:pPr>
      <w:r w:rsidRPr="006D316B">
        <w:rPr>
          <w:rFonts w:ascii="Times New Roman" w:hAnsi="Times New Roman"/>
        </w:rPr>
        <w:t>Iepirkuma procedūrā izraudzītais</w:t>
      </w:r>
      <w:r w:rsidR="005C7264" w:rsidRPr="006D316B">
        <w:rPr>
          <w:rFonts w:ascii="Times New Roman" w:hAnsi="Times New Roman"/>
        </w:rPr>
        <w:t xml:space="preserve"> Pretendents drīkst veikt PIL 62. pant</w:t>
      </w:r>
      <w:r w:rsidR="00AA5366" w:rsidRPr="006D316B">
        <w:rPr>
          <w:rFonts w:ascii="Times New Roman" w:hAnsi="Times New Roman"/>
        </w:rPr>
        <w:t>ā minēto apakšuzņēmēju nomaiņu</w:t>
      </w:r>
      <w:r w:rsidRPr="006D316B">
        <w:rPr>
          <w:rFonts w:ascii="Times New Roman" w:hAnsi="Times New Roman"/>
        </w:rPr>
        <w:t>, kā arī minētajiem kritērijiem atbilstošu apakšuzņēmēju vēlāku iesaistīšanu līguma izpildē, ja iepirkuma procedūrā izraudzītais Pretendents par to paziņojis Pasūtītājam un saņēmis Pasūtītāja rakstveida piekrišanu apakšuzņēmēja nomaiņai vai jauna apakšuzņēmēja iesaistīšanai līguma izpildē.</w:t>
      </w:r>
    </w:p>
    <w:p w14:paraId="739C2432" w14:textId="06F7992F" w:rsidR="0000690B" w:rsidRPr="00835823" w:rsidRDefault="003C0F1E" w:rsidP="00835823">
      <w:pPr>
        <w:pStyle w:val="Sarakstarindkopa"/>
        <w:numPr>
          <w:ilvl w:val="1"/>
          <w:numId w:val="1"/>
        </w:numPr>
        <w:jc w:val="both"/>
        <w:rPr>
          <w:rFonts w:ascii="Times New Roman" w:hAnsi="Times New Roman"/>
        </w:rPr>
      </w:pPr>
      <w:r w:rsidRPr="006D316B">
        <w:rPr>
          <w:rFonts w:ascii="Times New Roman" w:hAnsi="Times New Roman"/>
        </w:rPr>
        <w:t>Pasūtītājs pieņem lēmumu atļaut vai atteikt iepirkuma procedūrā izraudzītā Pretendenta personāla vai apakšuzņēmēju nomaiņu vai jaunu apakšuzņēmēju iesaistīšanu līguma izpildē iespējami īsā laikā, bet ne vēlāk kā 5 (piecu) darbadienu laikā pēc tam, kad saņēmis visu informāciju un dokumentus, kas nepieciešami lēmuma pieņemša</w:t>
      </w:r>
      <w:r w:rsidR="00AA5366" w:rsidRPr="006D316B">
        <w:rPr>
          <w:rFonts w:ascii="Times New Roman" w:hAnsi="Times New Roman"/>
        </w:rPr>
        <w:t>nai saskaņā ar PIL 62</w:t>
      </w:r>
      <w:r w:rsidRPr="006D316B">
        <w:rPr>
          <w:rFonts w:ascii="Times New Roman" w:hAnsi="Times New Roman"/>
        </w:rPr>
        <w:t>.panta</w:t>
      </w:r>
      <w:r w:rsidR="00AA5366" w:rsidRPr="006D316B">
        <w:rPr>
          <w:rFonts w:ascii="Times New Roman" w:hAnsi="Times New Roman"/>
        </w:rPr>
        <w:t xml:space="preserve"> sestās daļas</w:t>
      </w:r>
      <w:r w:rsidRPr="006D316B">
        <w:rPr>
          <w:rFonts w:ascii="Times New Roman" w:hAnsi="Times New Roman"/>
        </w:rPr>
        <w:t xml:space="preserve"> noteikumiem.</w:t>
      </w:r>
    </w:p>
    <w:p w14:paraId="52BF4331" w14:textId="77777777" w:rsidR="00BC5BE0" w:rsidRPr="00937AE5" w:rsidRDefault="00BC5BE0">
      <w:pPr>
        <w:pStyle w:val="Sarakstarindkopa"/>
        <w:ind w:left="792"/>
        <w:jc w:val="both"/>
        <w:rPr>
          <w:rFonts w:ascii="Times New Roman" w:hAnsi="Times New Roman"/>
        </w:rPr>
      </w:pPr>
    </w:p>
    <w:p w14:paraId="0E819CCD" w14:textId="77777777" w:rsidR="007B4A53" w:rsidRPr="00937AE5" w:rsidRDefault="00A0582D" w:rsidP="00F03628">
      <w:pPr>
        <w:pStyle w:val="Sarakstarindkopa"/>
        <w:numPr>
          <w:ilvl w:val="0"/>
          <w:numId w:val="1"/>
        </w:numPr>
        <w:jc w:val="center"/>
        <w:rPr>
          <w:rFonts w:ascii="Times New Roman" w:hAnsi="Times New Roman"/>
          <w:b/>
        </w:rPr>
      </w:pPr>
      <w:r w:rsidRPr="00937AE5">
        <w:rPr>
          <w:rFonts w:ascii="Times New Roman" w:hAnsi="Times New Roman"/>
          <w:b/>
        </w:rPr>
        <w:t>Pretendenta tiesības un pienākumi</w:t>
      </w:r>
    </w:p>
    <w:p w14:paraId="1D690A77" w14:textId="77777777" w:rsidR="00A0582D" w:rsidRPr="00937AE5" w:rsidRDefault="00A0582D" w:rsidP="00835823">
      <w:pPr>
        <w:pStyle w:val="Sarakstarindkopa"/>
        <w:numPr>
          <w:ilvl w:val="1"/>
          <w:numId w:val="1"/>
        </w:numPr>
        <w:jc w:val="both"/>
        <w:rPr>
          <w:rFonts w:ascii="Times New Roman" w:hAnsi="Times New Roman"/>
        </w:rPr>
      </w:pPr>
      <w:r w:rsidRPr="00937AE5">
        <w:rPr>
          <w:rFonts w:ascii="Times New Roman" w:hAnsi="Times New Roman"/>
        </w:rPr>
        <w:t>Katrs pretendents par iepirkuma priekšmetu tiesīgs iesniegt vienu piedāvājumu.</w:t>
      </w:r>
    </w:p>
    <w:p w14:paraId="61C32E3A" w14:textId="77777777" w:rsidR="00A0582D" w:rsidRPr="00937AE5" w:rsidRDefault="00A0582D" w:rsidP="00835823">
      <w:pPr>
        <w:pStyle w:val="Sarakstarindkopa"/>
        <w:numPr>
          <w:ilvl w:val="1"/>
          <w:numId w:val="1"/>
        </w:numPr>
        <w:jc w:val="both"/>
        <w:rPr>
          <w:rFonts w:ascii="Times New Roman" w:hAnsi="Times New Roman"/>
        </w:rPr>
      </w:pPr>
      <w:r w:rsidRPr="00937AE5">
        <w:rPr>
          <w:rFonts w:ascii="Times New Roman" w:hAnsi="Times New Roman"/>
        </w:rPr>
        <w:t>Pirms piedāvājumu iesniegšanas termiņa beigām grozīt vai atsaukt iesniegto piedāvājumu.</w:t>
      </w:r>
    </w:p>
    <w:p w14:paraId="17D14D5A" w14:textId="77777777" w:rsidR="00A0582D" w:rsidRPr="00937AE5" w:rsidRDefault="00A0582D" w:rsidP="00835823">
      <w:pPr>
        <w:pStyle w:val="Sarakstarindkopa"/>
        <w:numPr>
          <w:ilvl w:val="1"/>
          <w:numId w:val="1"/>
        </w:numPr>
        <w:jc w:val="both"/>
        <w:rPr>
          <w:rFonts w:ascii="Times New Roman" w:hAnsi="Times New Roman"/>
          <w:b/>
        </w:rPr>
      </w:pPr>
      <w:r w:rsidRPr="00937AE5">
        <w:rPr>
          <w:rFonts w:ascii="Times New Roman" w:hAnsi="Times New Roman"/>
        </w:rPr>
        <w:t>Iesniegt iesniegumu par konkursa nolikumu un konkursa norises likumību (līdz iepirkuma līguma noslēgšanai) iepirkumu uzraudzības birojam.</w:t>
      </w:r>
    </w:p>
    <w:p w14:paraId="539126D9" w14:textId="77777777" w:rsidR="00A0582D" w:rsidRPr="00937AE5" w:rsidRDefault="00A0582D" w:rsidP="00835823">
      <w:pPr>
        <w:pStyle w:val="Sarakstarindkopa"/>
        <w:numPr>
          <w:ilvl w:val="1"/>
          <w:numId w:val="1"/>
        </w:numPr>
        <w:jc w:val="both"/>
        <w:rPr>
          <w:rFonts w:ascii="Times New Roman" w:hAnsi="Times New Roman"/>
          <w:b/>
        </w:rPr>
      </w:pPr>
      <w:r w:rsidRPr="00937AE5">
        <w:rPr>
          <w:rFonts w:ascii="Times New Roman" w:hAnsi="Times New Roman"/>
        </w:rPr>
        <w:t>Apsekot pakalpojuma izpildes vietu.</w:t>
      </w:r>
    </w:p>
    <w:p w14:paraId="028C32AB" w14:textId="77777777" w:rsidR="00A0582D" w:rsidRPr="00937AE5" w:rsidRDefault="00A0582D" w:rsidP="00835823">
      <w:pPr>
        <w:pStyle w:val="Sarakstarindkopa"/>
        <w:numPr>
          <w:ilvl w:val="1"/>
          <w:numId w:val="1"/>
        </w:numPr>
        <w:jc w:val="both"/>
        <w:rPr>
          <w:rFonts w:ascii="Times New Roman" w:hAnsi="Times New Roman"/>
          <w:b/>
        </w:rPr>
      </w:pPr>
      <w:r w:rsidRPr="00937AE5">
        <w:rPr>
          <w:rFonts w:ascii="Times New Roman" w:hAnsi="Times New Roman"/>
        </w:rPr>
        <w:t>Saņemt piedāvājuma sagatavošanai nepieciešamo dokumentāciju.</w:t>
      </w:r>
    </w:p>
    <w:p w14:paraId="578089CF" w14:textId="77777777" w:rsidR="00A0582D" w:rsidRPr="00881108" w:rsidRDefault="00A0582D" w:rsidP="00835823">
      <w:pPr>
        <w:pStyle w:val="Sarakstarindkopa"/>
        <w:numPr>
          <w:ilvl w:val="1"/>
          <w:numId w:val="1"/>
        </w:numPr>
        <w:jc w:val="both"/>
        <w:rPr>
          <w:rFonts w:ascii="Times New Roman" w:hAnsi="Times New Roman"/>
          <w:b/>
          <w:color w:val="000000" w:themeColor="text1"/>
        </w:rPr>
      </w:pPr>
      <w:r w:rsidRPr="00937AE5">
        <w:rPr>
          <w:rFonts w:ascii="Times New Roman" w:hAnsi="Times New Roman"/>
        </w:rPr>
        <w:t xml:space="preserve">Ja tiek konstatēta apjomu neatbilstība iepirkuma specifikācijā, pakalpojuma aprakstā vai sastāvā, pretendentiem par to jāinformē iepirkuma komisija, kura noskaidros atšķirību iemeslus </w:t>
      </w:r>
      <w:r w:rsidRPr="00881108">
        <w:rPr>
          <w:rFonts w:ascii="Times New Roman" w:hAnsi="Times New Roman"/>
          <w:color w:val="000000" w:themeColor="text1"/>
        </w:rPr>
        <w:t>un, sniedzot atbildi precizēs faktisko pakalpojumu sastāvu un apjomu, tādējādi nodrošinot visiem pretendentiem vienādas prasības.</w:t>
      </w:r>
    </w:p>
    <w:p w14:paraId="7933B32C" w14:textId="7E92E6BC" w:rsidR="007B4A53" w:rsidRPr="00881108" w:rsidRDefault="00881108" w:rsidP="00F03628">
      <w:pPr>
        <w:pStyle w:val="Sarakstarindkopa"/>
        <w:numPr>
          <w:ilvl w:val="1"/>
          <w:numId w:val="1"/>
        </w:numPr>
        <w:jc w:val="both"/>
        <w:rPr>
          <w:rFonts w:ascii="Times New Roman" w:hAnsi="Times New Roman"/>
          <w:color w:val="000000" w:themeColor="text1"/>
        </w:rPr>
      </w:pPr>
      <w:r w:rsidRPr="00881108">
        <w:rPr>
          <w:rFonts w:ascii="Times New Roman" w:hAnsi="Times New Roman"/>
          <w:color w:val="000000" w:themeColor="text1"/>
        </w:rPr>
        <w:t>Pretendentam</w:t>
      </w:r>
      <w:r w:rsidR="003C0F1E" w:rsidRPr="00881108">
        <w:rPr>
          <w:rFonts w:ascii="Times New Roman" w:hAnsi="Times New Roman"/>
          <w:color w:val="000000" w:themeColor="text1"/>
        </w:rPr>
        <w:t xml:space="preserve"> ir tiesības ierosināt, lai tiek rīkota ieinteresēto piegādātāju sanāksme.</w:t>
      </w:r>
    </w:p>
    <w:p w14:paraId="4F6DA22F" w14:textId="77777777" w:rsidR="00A0582D" w:rsidRPr="00881108" w:rsidRDefault="00A0582D" w:rsidP="00F03628">
      <w:pPr>
        <w:pStyle w:val="Sarakstarindkopa"/>
        <w:numPr>
          <w:ilvl w:val="1"/>
          <w:numId w:val="1"/>
        </w:numPr>
        <w:jc w:val="both"/>
        <w:rPr>
          <w:rFonts w:ascii="Times New Roman" w:hAnsi="Times New Roman"/>
          <w:color w:val="000000" w:themeColor="text1"/>
        </w:rPr>
      </w:pPr>
      <w:r w:rsidRPr="00881108">
        <w:rPr>
          <w:rFonts w:ascii="Times New Roman" w:hAnsi="Times New Roman"/>
          <w:color w:val="000000" w:themeColor="text1"/>
        </w:rPr>
        <w:t>Pretendentam ir pienākums sagatavot piedāvājumu atbilstoši nolikuma prasībām.</w:t>
      </w:r>
    </w:p>
    <w:p w14:paraId="3BF3C103" w14:textId="77777777" w:rsidR="00A0582D" w:rsidRPr="00881108" w:rsidRDefault="00A0582D" w:rsidP="00F03628">
      <w:pPr>
        <w:pStyle w:val="Sarakstarindkopa"/>
        <w:numPr>
          <w:ilvl w:val="1"/>
          <w:numId w:val="1"/>
        </w:numPr>
        <w:jc w:val="both"/>
        <w:rPr>
          <w:rFonts w:ascii="Times New Roman" w:hAnsi="Times New Roman"/>
          <w:color w:val="000000" w:themeColor="text1"/>
        </w:rPr>
      </w:pPr>
      <w:r w:rsidRPr="00881108">
        <w:rPr>
          <w:rFonts w:ascii="Times New Roman" w:hAnsi="Times New Roman"/>
          <w:color w:val="000000" w:themeColor="text1"/>
        </w:rPr>
        <w:t>Pretendentam ir jāsniedz patiesa informācija par savu kvalifikāciju un piedāvājumu.</w:t>
      </w:r>
    </w:p>
    <w:p w14:paraId="11406510" w14:textId="77777777" w:rsidR="00A0582D" w:rsidRPr="00937AE5" w:rsidRDefault="00A0582D" w:rsidP="00F03628">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Pretendenta pienākums ir sniegt atbildes uz komisijas pieprasījumiem par papildu informāciju, kas nepieciešama pretendentu atlasei, piedāvājumu atbilstības pārbaudei, salīdzināšanai un vērtēšanai.</w:t>
      </w:r>
    </w:p>
    <w:p w14:paraId="6E71C989" w14:textId="77777777" w:rsidR="00A0582D" w:rsidRPr="00937AE5" w:rsidRDefault="00A0582D" w:rsidP="00F03628">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Ja pasūtītājam rodas aizdomas, ka finanšu piedāvājumā norādītā maksa ir nepamatoti zema, pretendentam ir pienākums pēc pasūtītāja pieprasījuma sniegt attiecīgus rakstiskus paskaidrojumus.</w:t>
      </w:r>
    </w:p>
    <w:p w14:paraId="1E4D8BDA" w14:textId="155D6046" w:rsidR="000F4F00" w:rsidRPr="00937AE5" w:rsidRDefault="000F4F00" w:rsidP="00F03628">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lastRenderedPageBreak/>
        <w:t>Pretendents s</w:t>
      </w:r>
      <w:r w:rsidR="002D01A4">
        <w:rPr>
          <w:rFonts w:ascii="Times New Roman" w:hAnsi="Times New Roman"/>
          <w:color w:val="000000" w:themeColor="text1"/>
        </w:rPr>
        <w:t>edz visas izmaksas, kas saistīta</w:t>
      </w:r>
      <w:r w:rsidRPr="00937AE5">
        <w:rPr>
          <w:rFonts w:ascii="Times New Roman" w:hAnsi="Times New Roman"/>
          <w:color w:val="000000" w:themeColor="text1"/>
        </w:rPr>
        <w:t>s ar piedāvājuma sagatavošanu un iesniegšanu.</w:t>
      </w:r>
    </w:p>
    <w:p w14:paraId="1FFAE012" w14:textId="6ED9DAEA" w:rsidR="000F4F00" w:rsidRPr="00937AE5" w:rsidRDefault="000F4F00" w:rsidP="00F03628">
      <w:pPr>
        <w:pStyle w:val="Sarakstarindkopa"/>
        <w:numPr>
          <w:ilvl w:val="1"/>
          <w:numId w:val="1"/>
        </w:numPr>
        <w:jc w:val="both"/>
        <w:rPr>
          <w:rFonts w:ascii="Times New Roman" w:hAnsi="Times New Roman"/>
          <w:color w:val="000000" w:themeColor="text1"/>
        </w:rPr>
      </w:pPr>
      <w:r w:rsidRPr="00937AE5">
        <w:rPr>
          <w:rFonts w:ascii="Times New Roman" w:hAnsi="Times New Roman"/>
          <w:color w:val="000000" w:themeColor="text1"/>
        </w:rPr>
        <w:t xml:space="preserve">Līgums ar </w:t>
      </w:r>
      <w:r w:rsidRPr="005E0687">
        <w:rPr>
          <w:rFonts w:ascii="Times New Roman" w:hAnsi="Times New Roman"/>
          <w:color w:val="000000" w:themeColor="text1"/>
        </w:rPr>
        <w:t xml:space="preserve">pasūtītāju jānoslēdz ne vēlāk kā </w:t>
      </w:r>
      <w:r w:rsidR="002E1876" w:rsidRPr="005E0687">
        <w:rPr>
          <w:rFonts w:ascii="Times New Roman" w:hAnsi="Times New Roman"/>
          <w:color w:val="000000" w:themeColor="text1"/>
        </w:rPr>
        <w:t>3</w:t>
      </w:r>
      <w:r w:rsidRPr="005E0687">
        <w:rPr>
          <w:rFonts w:ascii="Times New Roman" w:hAnsi="Times New Roman"/>
          <w:color w:val="000000" w:themeColor="text1"/>
        </w:rPr>
        <w:t>0 (</w:t>
      </w:r>
      <w:r w:rsidR="002E1876" w:rsidRPr="005E0687">
        <w:rPr>
          <w:rFonts w:ascii="Times New Roman" w:hAnsi="Times New Roman"/>
          <w:color w:val="000000" w:themeColor="text1"/>
        </w:rPr>
        <w:t>trīs</w:t>
      </w:r>
      <w:r w:rsidRPr="005E0687">
        <w:rPr>
          <w:rFonts w:ascii="Times New Roman" w:hAnsi="Times New Roman"/>
          <w:color w:val="000000" w:themeColor="text1"/>
        </w:rPr>
        <w:t>desmit) darba dienu laikā pēc uzaicinājuma slēgt iepirkuma līgumu nosūtīšanas (uzaicinājums tiks nosūtīts pa faksu vai elektroniski). Ja pretendents neparaksta līgumu pasūtītāja noteiktajā</w:t>
      </w:r>
      <w:r w:rsidRPr="00937AE5">
        <w:rPr>
          <w:rFonts w:ascii="Times New Roman" w:hAnsi="Times New Roman"/>
          <w:color w:val="000000" w:themeColor="text1"/>
        </w:rPr>
        <w:t xml:space="preserve"> termiņā, nodrošinājuma devējs izmaksā pasūtītājam piedāvājuma nodrošinājuma summu.</w:t>
      </w:r>
    </w:p>
    <w:p w14:paraId="7672DD04" w14:textId="77777777" w:rsidR="00B815BB" w:rsidRPr="00937AE5" w:rsidRDefault="00B815BB" w:rsidP="00B815BB">
      <w:pPr>
        <w:pStyle w:val="Sarakstarindkopa"/>
        <w:ind w:left="792"/>
        <w:jc w:val="both"/>
        <w:rPr>
          <w:rFonts w:ascii="Times New Roman" w:hAnsi="Times New Roman"/>
          <w:color w:val="000000" w:themeColor="text1"/>
        </w:rPr>
      </w:pPr>
    </w:p>
    <w:p w14:paraId="2F95D16C" w14:textId="77777777" w:rsidR="007B4A53" w:rsidRPr="00937AE5" w:rsidRDefault="00A52F37" w:rsidP="00F03628">
      <w:pPr>
        <w:pStyle w:val="Sarakstarindkopa"/>
        <w:numPr>
          <w:ilvl w:val="0"/>
          <w:numId w:val="1"/>
        </w:numPr>
        <w:jc w:val="center"/>
        <w:rPr>
          <w:rFonts w:ascii="Times New Roman" w:hAnsi="Times New Roman"/>
          <w:b/>
        </w:rPr>
      </w:pPr>
      <w:r w:rsidRPr="00937AE5">
        <w:rPr>
          <w:rFonts w:ascii="Times New Roman" w:hAnsi="Times New Roman"/>
          <w:b/>
        </w:rPr>
        <w:t>Iepirkuma komisijas tiesības un pienākumi</w:t>
      </w:r>
    </w:p>
    <w:p w14:paraId="218FF686"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 xml:space="preserve">Komisija nodrošina iepirkuma procedūras </w:t>
      </w:r>
      <w:r w:rsidR="001A77B5" w:rsidRPr="00937AE5">
        <w:rPr>
          <w:rFonts w:ascii="Times New Roman" w:hAnsi="Times New Roman"/>
        </w:rPr>
        <w:t>norisi un dokumentēšanu.</w:t>
      </w:r>
    </w:p>
    <w:p w14:paraId="2AF147CD" w14:textId="77777777" w:rsidR="001A77B5" w:rsidRPr="00937AE5" w:rsidRDefault="001A77B5" w:rsidP="00F03628">
      <w:pPr>
        <w:pStyle w:val="Sarakstarindkopa"/>
        <w:numPr>
          <w:ilvl w:val="1"/>
          <w:numId w:val="1"/>
        </w:numPr>
        <w:jc w:val="both"/>
        <w:rPr>
          <w:rFonts w:ascii="Times New Roman" w:hAnsi="Times New Roman"/>
        </w:rPr>
      </w:pPr>
      <w:r w:rsidRPr="00937AE5">
        <w:rPr>
          <w:rFonts w:ascii="Times New Roman" w:hAnsi="Times New Roman"/>
        </w:rPr>
        <w:t>Komisija nodrošina pretendentu brīvu konkurenci, kā arī vienlīdzīgu un taisnīgu attieksmi pret tiem.</w:t>
      </w:r>
    </w:p>
    <w:p w14:paraId="055C4424" w14:textId="6973E0C3" w:rsidR="007B4A53" w:rsidRPr="00937AE5" w:rsidRDefault="003C0F1E" w:rsidP="00BA1254">
      <w:pPr>
        <w:pStyle w:val="Sarakstarindkopa"/>
        <w:numPr>
          <w:ilvl w:val="1"/>
          <w:numId w:val="1"/>
        </w:numPr>
        <w:jc w:val="both"/>
        <w:rPr>
          <w:rFonts w:ascii="Times New Roman" w:hAnsi="Times New Roman"/>
        </w:rPr>
      </w:pPr>
      <w:r w:rsidRPr="00937AE5">
        <w:rPr>
          <w:rFonts w:ascii="Times New Roman" w:hAnsi="Times New Roman"/>
        </w:rPr>
        <w:t>Komisija nodrošina iespēju ieinteresētajiem piegādātājiem iepazīties uz vietas ar iepirkuma procedūras dokumentiem sākot ar iepirkuma procedūras izsludināšanas brīdi, kā arī nodrošina pieeju konkursa nolikumam ar pielikumiem Pasūtītāja mājas lapā:</w:t>
      </w:r>
      <w:r w:rsidR="00BA1254" w:rsidRPr="00BA1254">
        <w:t xml:space="preserve"> </w:t>
      </w:r>
      <w:hyperlink r:id="rId19" w:history="1">
        <w:r w:rsidR="00BA1254" w:rsidRPr="00A115C2">
          <w:rPr>
            <w:rStyle w:val="Hipersaite"/>
            <w:rFonts w:ascii="Times New Roman" w:hAnsi="Times New Roman"/>
          </w:rPr>
          <w:t>http://koknese.lv/iepirkumi</w:t>
        </w:r>
      </w:hyperlink>
      <w:r w:rsidR="00BA1254">
        <w:rPr>
          <w:rFonts w:ascii="Times New Roman" w:hAnsi="Times New Roman"/>
        </w:rPr>
        <w:t xml:space="preserve"> </w:t>
      </w:r>
      <w:r w:rsidRPr="00937AE5">
        <w:rPr>
          <w:rFonts w:ascii="Times New Roman" w:hAnsi="Times New Roman"/>
        </w:rPr>
        <w:t>.</w:t>
      </w:r>
    </w:p>
    <w:p w14:paraId="3FAEC330" w14:textId="7DDA6406"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 xml:space="preserve">Saskaņā ar ieinteresētā piegādātāja laikus pieprasīto papildu informāciju Komisija to sniedz </w:t>
      </w:r>
      <w:r w:rsidR="00762264" w:rsidRPr="00937AE5">
        <w:rPr>
          <w:rFonts w:ascii="Times New Roman" w:hAnsi="Times New Roman"/>
        </w:rPr>
        <w:t>5 (</w:t>
      </w:r>
      <w:r w:rsidRPr="00937AE5">
        <w:rPr>
          <w:rFonts w:ascii="Times New Roman" w:hAnsi="Times New Roman"/>
        </w:rPr>
        <w:t>piecu</w:t>
      </w:r>
      <w:r w:rsidR="00762264" w:rsidRPr="00937AE5">
        <w:rPr>
          <w:rFonts w:ascii="Times New Roman" w:hAnsi="Times New Roman"/>
        </w:rPr>
        <w:t>)</w:t>
      </w:r>
      <w:r w:rsidRPr="00937AE5">
        <w:rPr>
          <w:rFonts w:ascii="Times New Roman" w:hAnsi="Times New Roman"/>
        </w:rPr>
        <w:t xml:space="preserve"> dienu laikā, bet ne vēlāk kā </w:t>
      </w:r>
      <w:r w:rsidR="00762264" w:rsidRPr="00937AE5">
        <w:rPr>
          <w:rFonts w:ascii="Times New Roman" w:hAnsi="Times New Roman"/>
        </w:rPr>
        <w:t>6 (</w:t>
      </w:r>
      <w:r w:rsidRPr="00937AE5">
        <w:rPr>
          <w:rFonts w:ascii="Times New Roman" w:hAnsi="Times New Roman"/>
        </w:rPr>
        <w:t>sešas</w:t>
      </w:r>
      <w:r w:rsidR="00762264" w:rsidRPr="00937AE5">
        <w:rPr>
          <w:rFonts w:ascii="Times New Roman" w:hAnsi="Times New Roman"/>
        </w:rPr>
        <w:t>)</w:t>
      </w:r>
      <w:r w:rsidRPr="00937AE5">
        <w:rPr>
          <w:rFonts w:ascii="Times New Roman" w:hAnsi="Times New Roman"/>
        </w:rPr>
        <w:t xml:space="preserve"> dienas pirms piedāvājuma iesniegšanas termiņa beigām.</w:t>
      </w:r>
    </w:p>
    <w:p w14:paraId="2E82E56D" w14:textId="3E3C3F6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 xml:space="preserve">Ja pasūtītājs sniedz papildu informāciju, tas visiem piegādātājiem, kas saņēmuši iepirkuma procedūras dokumentus un reģistrējušies pie paziņojuma par līgumu noradītās </w:t>
      </w:r>
      <w:r w:rsidR="00522DD5" w:rsidRPr="00937AE5">
        <w:rPr>
          <w:rFonts w:ascii="Times New Roman" w:hAnsi="Times New Roman"/>
        </w:rPr>
        <w:t xml:space="preserve">kontaktpersonas, vienlaikus </w:t>
      </w:r>
      <w:proofErr w:type="spellStart"/>
      <w:r w:rsidR="00522DD5" w:rsidRPr="00937AE5">
        <w:rPr>
          <w:rFonts w:ascii="Times New Roman" w:hAnsi="Times New Roman"/>
        </w:rPr>
        <w:t>nosū</w:t>
      </w:r>
      <w:r w:rsidRPr="00937AE5">
        <w:rPr>
          <w:rFonts w:ascii="Times New Roman" w:hAnsi="Times New Roman"/>
        </w:rPr>
        <w:t>ta</w:t>
      </w:r>
      <w:proofErr w:type="spellEnd"/>
      <w:r w:rsidRPr="00937AE5">
        <w:rPr>
          <w:rFonts w:ascii="Times New Roman" w:hAnsi="Times New Roman"/>
        </w:rPr>
        <w:t xml:space="preserve"> šo informāciju, norādot arī uzdoto jautājumu. Informācija tiek publicēta arī Pasūtītāja mājas lapā.</w:t>
      </w:r>
    </w:p>
    <w:p w14:paraId="6EA84A08"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Komisija līdz piedāvājuma iesniegšanas termiņa beigām var izdarīt grozī</w:t>
      </w:r>
      <w:r w:rsidR="00AA5366" w:rsidRPr="00937AE5">
        <w:rPr>
          <w:rFonts w:ascii="Times New Roman" w:hAnsi="Times New Roman"/>
        </w:rPr>
        <w:t>jumus Nolikumā, ievērojot PIL 35</w:t>
      </w:r>
      <w:r w:rsidRPr="00937AE5">
        <w:rPr>
          <w:rFonts w:ascii="Times New Roman" w:hAnsi="Times New Roman"/>
        </w:rPr>
        <w:t>.panta nosacījumus.</w:t>
      </w:r>
    </w:p>
    <w:p w14:paraId="492D0107" w14:textId="77777777" w:rsidR="001A77B5" w:rsidRPr="00937AE5" w:rsidRDefault="00A71178" w:rsidP="00F03628">
      <w:pPr>
        <w:pStyle w:val="Sarakstarindkopa"/>
        <w:numPr>
          <w:ilvl w:val="1"/>
          <w:numId w:val="1"/>
        </w:numPr>
        <w:jc w:val="both"/>
        <w:rPr>
          <w:rFonts w:ascii="Times New Roman" w:hAnsi="Times New Roman"/>
        </w:rPr>
      </w:pPr>
      <w:r w:rsidRPr="00937AE5">
        <w:rPr>
          <w:rFonts w:ascii="Times New Roman" w:hAnsi="Times New Roman"/>
        </w:rPr>
        <w:t>Komisijai ir tiesības pārbaudīt nepieciešamo informāciju kompetentā institūcijā, publiski pieejamās datubāzēs vai citos publiski pieejamos avotos, ja tas nepieciešams piedāvājumu atbilstības pārbaudei, pretendentu atlasei, piedāvājumu vērtēšanai un salīdzināšanai</w:t>
      </w:r>
      <w:r w:rsidR="001A77B5" w:rsidRPr="00937AE5">
        <w:rPr>
          <w:rFonts w:ascii="Times New Roman" w:hAnsi="Times New Roman"/>
        </w:rPr>
        <w:t>.</w:t>
      </w:r>
    </w:p>
    <w:p w14:paraId="5E8D4794" w14:textId="77777777" w:rsidR="00902363" w:rsidRPr="00937AE5" w:rsidRDefault="00902363" w:rsidP="00F03628">
      <w:pPr>
        <w:pStyle w:val="Sarakstarindkopa"/>
        <w:numPr>
          <w:ilvl w:val="1"/>
          <w:numId w:val="1"/>
        </w:numPr>
        <w:jc w:val="both"/>
        <w:rPr>
          <w:rFonts w:ascii="Times New Roman" w:hAnsi="Times New Roman"/>
        </w:rPr>
      </w:pPr>
      <w:r w:rsidRPr="00937AE5">
        <w:rPr>
          <w:rFonts w:ascii="Times New Roman" w:hAnsi="Times New Roman"/>
        </w:rPr>
        <w:t>Ja komisijai rodas šaubas par iesniegto dokumentu kopiju autentiskumu, tā pieprasa, lai pretendents uzrāda dokumentu oriģinālu vai iesniedz apliecinātu dokumentu kopiju.</w:t>
      </w:r>
    </w:p>
    <w:p w14:paraId="6CFFD107" w14:textId="72515839" w:rsidR="002F475F" w:rsidRPr="004A1F10" w:rsidRDefault="00AF4236" w:rsidP="00AF4236">
      <w:pPr>
        <w:pStyle w:val="Sarakstarindkopa"/>
        <w:numPr>
          <w:ilvl w:val="1"/>
          <w:numId w:val="1"/>
        </w:numPr>
        <w:jc w:val="both"/>
        <w:rPr>
          <w:rFonts w:ascii="Times New Roman" w:hAnsi="Times New Roman"/>
        </w:rPr>
      </w:pPr>
      <w:r w:rsidRPr="00937AE5">
        <w:rPr>
          <w:rFonts w:ascii="Times New Roman" w:hAnsi="Times New Roman"/>
          <w:color w:val="000000" w:themeColor="text1"/>
        </w:rPr>
        <w:t xml:space="preserve">Izziņas un citus dokumentus, kurus PIL noteiktajos gadījumos izsniedz </w:t>
      </w:r>
      <w:r w:rsidRPr="004A1F10">
        <w:rPr>
          <w:rFonts w:ascii="Times New Roman" w:hAnsi="Times New Roman"/>
        </w:rPr>
        <w:t>Latvijas kompetentās institūcijas, pasūtītājs pieņem un atzīst, ja dokumenti izdoti ne agrāk kā 1 (vienu) mēnesi pirms iesniegšanas dienas</w:t>
      </w:r>
      <w:r w:rsidRPr="004A1F10">
        <w:rPr>
          <w:rFonts w:ascii="Arial" w:hAnsi="Arial" w:cs="Arial"/>
          <w:sz w:val="20"/>
          <w:szCs w:val="20"/>
        </w:rPr>
        <w:t xml:space="preserve">, </w:t>
      </w:r>
      <w:r w:rsidRPr="004A1F10">
        <w:rPr>
          <w:rFonts w:ascii="Times New Roman" w:hAnsi="Times New Roman"/>
          <w:szCs w:val="20"/>
        </w:rPr>
        <w:t>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D02F8B3" w14:textId="77777777" w:rsidR="00AC0A53" w:rsidRPr="00937AE5" w:rsidRDefault="00762264" w:rsidP="00F03628">
      <w:pPr>
        <w:pStyle w:val="Sarakstarindkopa"/>
        <w:numPr>
          <w:ilvl w:val="1"/>
          <w:numId w:val="1"/>
        </w:numPr>
        <w:jc w:val="both"/>
        <w:rPr>
          <w:rFonts w:ascii="Times New Roman" w:hAnsi="Times New Roman"/>
        </w:rPr>
      </w:pPr>
      <w:r w:rsidRPr="00937AE5">
        <w:rPr>
          <w:rFonts w:ascii="Times New Roman" w:hAnsi="Times New Roman"/>
        </w:rPr>
        <w:t>Komisijai ir tiesības lūgt, lai pretendents vai kompetenta institūcija papildina vai izskaidro sertifikātus un dokumentus, kas iesniegti atbilstoši PIL prasībām. Ja komisija pieprasa, lai pretendents precizē iesniegto informāciju, tā nosaka termiņu, līdz kuram pretendentam jāsniedz atbilde.</w:t>
      </w:r>
    </w:p>
    <w:p w14:paraId="660BA7F1" w14:textId="77777777" w:rsidR="00762264" w:rsidRPr="00937AE5" w:rsidRDefault="00762264" w:rsidP="00F03628">
      <w:pPr>
        <w:pStyle w:val="Sarakstarindkopa"/>
        <w:numPr>
          <w:ilvl w:val="1"/>
          <w:numId w:val="1"/>
        </w:numPr>
        <w:jc w:val="both"/>
        <w:rPr>
          <w:rFonts w:ascii="Times New Roman" w:hAnsi="Times New Roman"/>
        </w:rPr>
      </w:pPr>
      <w:r w:rsidRPr="00937AE5">
        <w:rPr>
          <w:rFonts w:ascii="Times New Roman" w:hAnsi="Times New Roman"/>
        </w:rPr>
        <w:t>Komisija ir tiesīga pārbaudīt sniegto informāciju.</w:t>
      </w:r>
    </w:p>
    <w:p w14:paraId="6836BC3D" w14:textId="77777777" w:rsidR="00AC0A53" w:rsidRPr="00937AE5" w:rsidRDefault="00762264" w:rsidP="00F03628">
      <w:pPr>
        <w:pStyle w:val="Sarakstarindkopa"/>
        <w:numPr>
          <w:ilvl w:val="1"/>
          <w:numId w:val="1"/>
        </w:numPr>
        <w:jc w:val="both"/>
        <w:rPr>
          <w:rFonts w:ascii="Times New Roman" w:hAnsi="Times New Roman"/>
        </w:rPr>
      </w:pPr>
      <w:r w:rsidRPr="00937AE5">
        <w:rPr>
          <w:rFonts w:ascii="Times New Roman" w:hAnsi="Times New Roman"/>
        </w:rPr>
        <w:t>Komisija ir tiesīga normatīvajos aktos noteiktajā kārtībā labot aritmētiskās kļūdas pretendentu finanšu piedāvājumos.</w:t>
      </w:r>
    </w:p>
    <w:p w14:paraId="16E05B63" w14:textId="77777777" w:rsidR="00AC0A53" w:rsidRPr="00937AE5" w:rsidRDefault="001A77B5" w:rsidP="00F03628">
      <w:pPr>
        <w:pStyle w:val="Sarakstarindkopa"/>
        <w:numPr>
          <w:ilvl w:val="1"/>
          <w:numId w:val="1"/>
        </w:numPr>
        <w:jc w:val="both"/>
        <w:rPr>
          <w:rFonts w:ascii="Times New Roman" w:hAnsi="Times New Roman"/>
        </w:rPr>
      </w:pPr>
      <w:r w:rsidRPr="00937AE5">
        <w:rPr>
          <w:rFonts w:ascii="Times New Roman" w:hAnsi="Times New Roman"/>
        </w:rPr>
        <w:t>Pretendenta atlasei, piedāvājumu vērtēšanai un salīdzināšanai komisija ir tiesīga pieaicināt ekspertu. Pirms darbības sākšanas eksperts paraksta apliecinājumu, ka nav tādu apstākļu, kuru dēļ viņš varētu būt ieinteresēts konkrēta pretendenta izvēlē vai darbībā. Šo apliecinājumu eksperts pievieno atzinumam. Eksperts piedāvājumā ietverto un pretendenta papildus sniegto informāciju drīkst izmantot tikai sava atzinuma sniegšanai. Ekspertam ir tiesības iepazīties ar piedāvājumiem, kā arī lūgt komisiju pieprasīt no pretendenta papildus informāciju, kas ir nepieciešama atzinuma sagatavošanai.</w:t>
      </w:r>
    </w:p>
    <w:p w14:paraId="381E95AB" w14:textId="77777777" w:rsidR="001A77B5" w:rsidRPr="00167550" w:rsidRDefault="001A77B5" w:rsidP="00F03628">
      <w:pPr>
        <w:pStyle w:val="Sarakstarindkopa"/>
        <w:numPr>
          <w:ilvl w:val="1"/>
          <w:numId w:val="1"/>
        </w:numPr>
        <w:jc w:val="both"/>
        <w:rPr>
          <w:rFonts w:ascii="Times New Roman" w:hAnsi="Times New Roman"/>
        </w:rPr>
      </w:pPr>
      <w:r w:rsidRPr="00937AE5">
        <w:rPr>
          <w:rFonts w:ascii="Times New Roman" w:hAnsi="Times New Roman"/>
        </w:rPr>
        <w:t xml:space="preserve">Komisijai ir tiesības pieņemt lēmumu slēgt līgumu ar pretendentu, kas piedāvā nākamo saimnieciski visizdevīgāko piedāvājumu, ja </w:t>
      </w:r>
      <w:r w:rsidRPr="00167550">
        <w:rPr>
          <w:rFonts w:ascii="Times New Roman" w:hAnsi="Times New Roman"/>
        </w:rPr>
        <w:t xml:space="preserve">iestājas </w:t>
      </w:r>
      <w:r w:rsidRPr="00167550">
        <w:rPr>
          <w:rFonts w:ascii="Times New Roman" w:hAnsi="Times New Roman"/>
          <w:color w:val="000000" w:themeColor="text1"/>
        </w:rPr>
        <w:t xml:space="preserve">nolikuma 17.5.punktā noteiktais </w:t>
      </w:r>
      <w:r w:rsidRPr="00167550">
        <w:rPr>
          <w:rFonts w:ascii="Times New Roman" w:hAnsi="Times New Roman"/>
        </w:rPr>
        <w:t>gadījums.</w:t>
      </w:r>
    </w:p>
    <w:p w14:paraId="08609D83" w14:textId="77777777" w:rsidR="007B4A53" w:rsidRPr="00937AE5" w:rsidRDefault="003C0F1E" w:rsidP="00F03628">
      <w:pPr>
        <w:pStyle w:val="Sarakstarindkopa"/>
        <w:numPr>
          <w:ilvl w:val="1"/>
          <w:numId w:val="1"/>
        </w:numPr>
        <w:jc w:val="both"/>
        <w:rPr>
          <w:rFonts w:ascii="Times New Roman" w:hAnsi="Times New Roman"/>
        </w:rPr>
      </w:pPr>
      <w:r w:rsidRPr="00167550">
        <w:rPr>
          <w:rFonts w:ascii="Times New Roman" w:hAnsi="Times New Roman"/>
        </w:rPr>
        <w:t>Laikā no piedāvājumu iesniegšanas dienas līdz to atvēršanas brīdim netiek sniegta</w:t>
      </w:r>
      <w:r w:rsidRPr="00937AE5">
        <w:rPr>
          <w:rFonts w:ascii="Times New Roman" w:hAnsi="Times New Roman"/>
        </w:rPr>
        <w:t xml:space="preserve"> informācija par citu piedāvājumu esamību. Piedāvājumu vērtēšanas laikā līdz rezultātu paziņošanai Komisija nesniedz informāciju par vērtēšanas procesu.</w:t>
      </w:r>
    </w:p>
    <w:p w14:paraId="7D875CA3"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lastRenderedPageBreak/>
        <w:t>Ja konkrētajai iepirkuma procedūrai nav iesniegti piedāvājumi vai, ja iesniegtie piedāvājumi neatbilst konkursa nolikumā noteiktajām prasībām, komisija pieņem lēmumu izbeigt iepirkuma procedūru.</w:t>
      </w:r>
    </w:p>
    <w:p w14:paraId="4CF9E64E"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Komisija var jebkurā brīdī pārtraukt iepirkuma procedūru, ja tam ir objektīvs pamatojums.</w:t>
      </w:r>
    </w:p>
    <w:p w14:paraId="2A051960"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Komisijai ir tiesības pieprasīt, lai Pretendents precizē sniegto informāciju par savu piedāvājumu, ja tas nepieciešams piedāvājuma atbilstības pārbaudei, Pretendentu atlasei, tehnisko piedāvājumu atbilstības pārbaudei, kā arī piedāvājumu vērtēšanai un salīdzināšanai, nosakot saprātīgu termiņu, līdz kuram jāsniedz atbilde.</w:t>
      </w:r>
    </w:p>
    <w:p w14:paraId="20AB45F4"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Ja Pretendents nesniedz Komisijas pieprasītās ziņas vai paskaidrojumus, Komisija piedāvājumu vērtē pēc tiem dokumentiem, kas ir iekļauti piedāvājumā.</w:t>
      </w:r>
    </w:p>
    <w:p w14:paraId="65A75F74"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 xml:space="preserve">Komisija </w:t>
      </w:r>
      <w:r w:rsidR="00E058E4" w:rsidRPr="00937AE5">
        <w:rPr>
          <w:rFonts w:ascii="Times New Roman" w:hAnsi="Times New Roman"/>
        </w:rPr>
        <w:t>2 (</w:t>
      </w:r>
      <w:r w:rsidRPr="00937AE5">
        <w:rPr>
          <w:rFonts w:ascii="Times New Roman" w:hAnsi="Times New Roman"/>
        </w:rPr>
        <w:t>divu</w:t>
      </w:r>
      <w:r w:rsidR="00E058E4" w:rsidRPr="00937AE5">
        <w:rPr>
          <w:rFonts w:ascii="Times New Roman" w:hAnsi="Times New Roman"/>
        </w:rPr>
        <w:t>)</w:t>
      </w:r>
      <w:r w:rsidRPr="00937AE5">
        <w:rPr>
          <w:rFonts w:ascii="Times New Roman" w:hAnsi="Times New Roman"/>
        </w:rPr>
        <w:t xml:space="preserve"> mēnešu laikā pēc piedāvājumu iesniegšanas termiņa beigām pieņem lēmumu par līguma slēgšan</w:t>
      </w:r>
      <w:r w:rsidR="00E058E4" w:rsidRPr="00937AE5">
        <w:rPr>
          <w:rFonts w:ascii="Times New Roman" w:hAnsi="Times New Roman"/>
        </w:rPr>
        <w:t>as</w:t>
      </w:r>
      <w:r w:rsidRPr="00937AE5">
        <w:rPr>
          <w:rFonts w:ascii="Times New Roman" w:hAnsi="Times New Roman"/>
        </w:rPr>
        <w:t xml:space="preserve"> tiesību piešķiršanu vai konkursa izbeigšanu neizvēloties nevienu piedāvājumu.</w:t>
      </w:r>
    </w:p>
    <w:p w14:paraId="6105DFB9" w14:textId="77777777" w:rsidR="007B4A53" w:rsidRPr="00937AE5" w:rsidRDefault="003C0F1E" w:rsidP="00F03628">
      <w:pPr>
        <w:pStyle w:val="Sarakstarindkopa"/>
        <w:numPr>
          <w:ilvl w:val="1"/>
          <w:numId w:val="1"/>
        </w:numPr>
        <w:jc w:val="both"/>
        <w:rPr>
          <w:rFonts w:ascii="Times New Roman" w:hAnsi="Times New Roman"/>
        </w:rPr>
      </w:pPr>
      <w:r w:rsidRPr="00937AE5">
        <w:rPr>
          <w:rFonts w:ascii="Times New Roman" w:hAnsi="Times New Roman"/>
        </w:rPr>
        <w:t xml:space="preserve">Komisija </w:t>
      </w:r>
      <w:r w:rsidR="00E058E4" w:rsidRPr="00937AE5">
        <w:rPr>
          <w:rFonts w:ascii="Times New Roman" w:hAnsi="Times New Roman"/>
        </w:rPr>
        <w:t>3 (</w:t>
      </w:r>
      <w:r w:rsidRPr="00937AE5">
        <w:rPr>
          <w:rFonts w:ascii="Times New Roman" w:hAnsi="Times New Roman"/>
        </w:rPr>
        <w:t>trīs</w:t>
      </w:r>
      <w:r w:rsidR="00E058E4" w:rsidRPr="00937AE5">
        <w:rPr>
          <w:rFonts w:ascii="Times New Roman" w:hAnsi="Times New Roman"/>
        </w:rPr>
        <w:t>)</w:t>
      </w:r>
      <w:r w:rsidRPr="00937AE5">
        <w:rPr>
          <w:rFonts w:ascii="Times New Roman" w:hAnsi="Times New Roman"/>
        </w:rPr>
        <w:t xml:space="preserve"> darba</w:t>
      </w:r>
      <w:r w:rsidR="00E058E4" w:rsidRPr="00937AE5">
        <w:rPr>
          <w:rFonts w:ascii="Times New Roman" w:hAnsi="Times New Roman"/>
        </w:rPr>
        <w:t xml:space="preserve"> </w:t>
      </w:r>
      <w:r w:rsidRPr="00937AE5">
        <w:rPr>
          <w:rFonts w:ascii="Times New Roman" w:hAnsi="Times New Roman"/>
        </w:rPr>
        <w:t>dienu laikā informē visus p</w:t>
      </w:r>
      <w:r w:rsidR="00E058E4" w:rsidRPr="00937AE5">
        <w:rPr>
          <w:rFonts w:ascii="Times New Roman" w:hAnsi="Times New Roman"/>
        </w:rPr>
        <w:t>retendentus par pieņemto lēmumu.</w:t>
      </w:r>
    </w:p>
    <w:p w14:paraId="63CE912A" w14:textId="46A20B12" w:rsidR="001B4CAB" w:rsidRPr="00456598" w:rsidRDefault="001B4CAB">
      <w:pPr>
        <w:jc w:val="both"/>
        <w:rPr>
          <w:rFonts w:ascii="Times New Roman" w:hAnsi="Times New Roman"/>
          <w:b/>
        </w:rPr>
      </w:pPr>
      <w:r w:rsidRPr="00456598">
        <w:rPr>
          <w:rFonts w:ascii="Times New Roman" w:hAnsi="Times New Roman"/>
          <w:b/>
        </w:rPr>
        <w:t xml:space="preserve">Nolikumam ir </w:t>
      </w:r>
      <w:r w:rsidR="00835823" w:rsidRPr="00456598">
        <w:rPr>
          <w:rFonts w:ascii="Times New Roman" w:hAnsi="Times New Roman"/>
          <w:b/>
        </w:rPr>
        <w:t>šādi</w:t>
      </w:r>
      <w:r w:rsidRPr="00456598">
        <w:rPr>
          <w:rFonts w:ascii="Times New Roman" w:hAnsi="Times New Roman"/>
          <w:b/>
        </w:rPr>
        <w:t xml:space="preserve"> pielikumi (neatņemamas nolikuma sastāvdaļas):</w:t>
      </w:r>
    </w:p>
    <w:p w14:paraId="06A3F71D" w14:textId="77777777" w:rsidR="001B4CAB" w:rsidRPr="00456598" w:rsidRDefault="004A0681" w:rsidP="001B4CAB">
      <w:pPr>
        <w:pStyle w:val="Sarakstarindkopa"/>
        <w:numPr>
          <w:ilvl w:val="0"/>
          <w:numId w:val="5"/>
        </w:numPr>
        <w:jc w:val="both"/>
        <w:rPr>
          <w:rFonts w:ascii="Times New Roman" w:hAnsi="Times New Roman"/>
        </w:rPr>
      </w:pPr>
      <w:r w:rsidRPr="00456598">
        <w:rPr>
          <w:rFonts w:ascii="Times New Roman" w:hAnsi="Times New Roman"/>
        </w:rPr>
        <w:t>“</w:t>
      </w:r>
      <w:r w:rsidR="001B4CAB" w:rsidRPr="00456598">
        <w:rPr>
          <w:rFonts w:ascii="Times New Roman" w:hAnsi="Times New Roman"/>
        </w:rPr>
        <w:t>Tehniskā specifikācija</w:t>
      </w:r>
      <w:r w:rsidRPr="00456598">
        <w:rPr>
          <w:rFonts w:ascii="Times New Roman" w:hAnsi="Times New Roman"/>
        </w:rPr>
        <w:t>”</w:t>
      </w:r>
    </w:p>
    <w:p w14:paraId="5B4BDADE" w14:textId="77777777" w:rsidR="001B4CAB" w:rsidRPr="00456598" w:rsidRDefault="004A0681" w:rsidP="001B4CAB">
      <w:pPr>
        <w:pStyle w:val="Sarakstarindkopa"/>
        <w:numPr>
          <w:ilvl w:val="0"/>
          <w:numId w:val="5"/>
        </w:numPr>
        <w:jc w:val="both"/>
        <w:rPr>
          <w:rFonts w:ascii="Times New Roman" w:hAnsi="Times New Roman"/>
        </w:rPr>
      </w:pPr>
      <w:r w:rsidRPr="00456598">
        <w:rPr>
          <w:rFonts w:ascii="Times New Roman" w:hAnsi="Times New Roman"/>
        </w:rPr>
        <w:t>”</w:t>
      </w:r>
      <w:r w:rsidR="001B4CAB" w:rsidRPr="00456598">
        <w:rPr>
          <w:rFonts w:ascii="Times New Roman" w:hAnsi="Times New Roman"/>
        </w:rPr>
        <w:t>Piedāvājuma nodrošinājums</w:t>
      </w:r>
      <w:r w:rsidRPr="00456598">
        <w:rPr>
          <w:rFonts w:ascii="Times New Roman" w:hAnsi="Times New Roman"/>
        </w:rPr>
        <w:t>”</w:t>
      </w:r>
    </w:p>
    <w:p w14:paraId="08184D7E" w14:textId="77777777" w:rsidR="001B4CAB" w:rsidRPr="00937AE5"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Pieteikums dalībai atklātā konkursā</w:t>
      </w:r>
      <w:r>
        <w:rPr>
          <w:rFonts w:ascii="Times New Roman" w:hAnsi="Times New Roman"/>
        </w:rPr>
        <w:t>”</w:t>
      </w:r>
    </w:p>
    <w:p w14:paraId="2761A242" w14:textId="77777777" w:rsidR="001B4CAB" w:rsidRPr="00937AE5"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Apliecinājums par neatkarīgi izstrādātu piedāvājumu</w:t>
      </w:r>
      <w:r>
        <w:rPr>
          <w:rFonts w:ascii="Times New Roman" w:hAnsi="Times New Roman"/>
        </w:rPr>
        <w:t>”</w:t>
      </w:r>
    </w:p>
    <w:p w14:paraId="679A7C64" w14:textId="77777777" w:rsidR="001B4CAB" w:rsidRPr="00937AE5"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Pretendenta (apakšuzņēmēja) sniegto sadzīves atkritumu apsaimniekošanas pakalpojumu saraksts</w:t>
      </w:r>
      <w:r>
        <w:rPr>
          <w:rFonts w:ascii="Times New Roman" w:hAnsi="Times New Roman"/>
        </w:rPr>
        <w:t>”</w:t>
      </w:r>
    </w:p>
    <w:p w14:paraId="2CA2EDEF" w14:textId="77777777" w:rsidR="001B4CAB" w:rsidRPr="00937AE5"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Pretendentam piederošās vai rīcībā esošās tehnikas saraksts</w:t>
      </w:r>
      <w:r>
        <w:rPr>
          <w:rFonts w:ascii="Times New Roman" w:hAnsi="Times New Roman"/>
        </w:rPr>
        <w:t>”</w:t>
      </w:r>
    </w:p>
    <w:p w14:paraId="018EA8FE" w14:textId="77777777" w:rsidR="001B4CAB" w:rsidRPr="00937AE5"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Informācija par pretendenta apakšuzņēmējiem</w:t>
      </w:r>
      <w:r>
        <w:rPr>
          <w:rFonts w:ascii="Times New Roman" w:hAnsi="Times New Roman"/>
        </w:rPr>
        <w:t>”</w:t>
      </w:r>
    </w:p>
    <w:p w14:paraId="58F5D078" w14:textId="77777777" w:rsidR="001B4CAB" w:rsidRPr="00937AE5"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Apakšuzņēmēja apliecinājums</w:t>
      </w:r>
      <w:r>
        <w:rPr>
          <w:rFonts w:ascii="Times New Roman" w:hAnsi="Times New Roman"/>
        </w:rPr>
        <w:t>”</w:t>
      </w:r>
    </w:p>
    <w:p w14:paraId="694B6E46" w14:textId="77777777" w:rsidR="001B4CAB" w:rsidRDefault="004A0681" w:rsidP="001B4CAB">
      <w:pPr>
        <w:pStyle w:val="Sarakstarindkopa"/>
        <w:numPr>
          <w:ilvl w:val="0"/>
          <w:numId w:val="5"/>
        </w:numPr>
        <w:jc w:val="both"/>
        <w:rPr>
          <w:rFonts w:ascii="Times New Roman" w:hAnsi="Times New Roman"/>
        </w:rPr>
      </w:pPr>
      <w:r>
        <w:rPr>
          <w:rFonts w:ascii="Times New Roman" w:hAnsi="Times New Roman"/>
        </w:rPr>
        <w:t>”</w:t>
      </w:r>
      <w:r w:rsidR="001B4CAB" w:rsidRPr="00937AE5">
        <w:rPr>
          <w:rFonts w:ascii="Times New Roman" w:hAnsi="Times New Roman"/>
        </w:rPr>
        <w:t>Finanšu piedāvājums</w:t>
      </w:r>
      <w:r>
        <w:rPr>
          <w:rFonts w:ascii="Times New Roman" w:hAnsi="Times New Roman"/>
        </w:rPr>
        <w:t>”</w:t>
      </w:r>
    </w:p>
    <w:p w14:paraId="22614799" w14:textId="6C5A99A3" w:rsidR="006F7B80" w:rsidRDefault="006F7B80" w:rsidP="001B4CAB">
      <w:pPr>
        <w:pStyle w:val="Sarakstarindkopa"/>
        <w:numPr>
          <w:ilvl w:val="0"/>
          <w:numId w:val="5"/>
        </w:numPr>
        <w:jc w:val="both"/>
        <w:rPr>
          <w:rFonts w:ascii="Times New Roman" w:hAnsi="Times New Roman"/>
        </w:rPr>
      </w:pPr>
      <w:r>
        <w:rPr>
          <w:rFonts w:ascii="Times New Roman" w:hAnsi="Times New Roman"/>
        </w:rPr>
        <w:t>“Sadzīves atkritumu apsaimniekošanai nepieciešamo atkritumu konteineru tehniskās specifikācijas”</w:t>
      </w:r>
    </w:p>
    <w:p w14:paraId="6AC4F12E" w14:textId="749C85F8" w:rsidR="006F7B80" w:rsidRPr="00937AE5" w:rsidRDefault="006F7B80" w:rsidP="001B4CAB">
      <w:pPr>
        <w:pStyle w:val="Sarakstarindkopa"/>
        <w:numPr>
          <w:ilvl w:val="0"/>
          <w:numId w:val="5"/>
        </w:numPr>
        <w:jc w:val="both"/>
        <w:rPr>
          <w:rFonts w:ascii="Times New Roman" w:hAnsi="Times New Roman"/>
        </w:rPr>
      </w:pPr>
      <w:r>
        <w:rPr>
          <w:rFonts w:ascii="Times New Roman" w:hAnsi="Times New Roman"/>
        </w:rPr>
        <w:t xml:space="preserve">“Sadzīves atkritumu izvešanas </w:t>
      </w:r>
      <w:r w:rsidR="000A71D7">
        <w:rPr>
          <w:rFonts w:ascii="Times New Roman" w:hAnsi="Times New Roman"/>
        </w:rPr>
        <w:t xml:space="preserve">grafiks </w:t>
      </w:r>
      <w:r w:rsidR="00A10F74">
        <w:rPr>
          <w:rFonts w:ascii="Times New Roman" w:hAnsi="Times New Roman"/>
        </w:rPr>
        <w:t>Kokneses</w:t>
      </w:r>
      <w:r>
        <w:rPr>
          <w:rFonts w:ascii="Times New Roman" w:hAnsi="Times New Roman"/>
        </w:rPr>
        <w:t xml:space="preserve"> novadā”</w:t>
      </w:r>
    </w:p>
    <w:p w14:paraId="6D60767A" w14:textId="2514D346" w:rsidR="002E1876" w:rsidRPr="00F929BC" w:rsidRDefault="004A0681" w:rsidP="002465CE">
      <w:pPr>
        <w:pStyle w:val="Sarakstarindkopa"/>
        <w:numPr>
          <w:ilvl w:val="0"/>
          <w:numId w:val="5"/>
        </w:numPr>
        <w:suppressAutoHyphens w:val="0"/>
        <w:spacing w:after="0"/>
        <w:jc w:val="both"/>
        <w:rPr>
          <w:rFonts w:ascii="Times New Roman" w:hAnsi="Times New Roman"/>
          <w:b/>
        </w:rPr>
      </w:pPr>
      <w:r w:rsidRPr="00456598">
        <w:rPr>
          <w:rFonts w:ascii="Times New Roman" w:hAnsi="Times New Roman"/>
        </w:rPr>
        <w:t>”</w:t>
      </w:r>
      <w:r w:rsidR="001B4CAB" w:rsidRPr="00456598">
        <w:rPr>
          <w:rFonts w:ascii="Times New Roman" w:hAnsi="Times New Roman"/>
        </w:rPr>
        <w:t xml:space="preserve">Līguma par sadzīves atkritumu apsaimniekošanu </w:t>
      </w:r>
      <w:r w:rsidR="00A10F74" w:rsidRPr="00456598">
        <w:rPr>
          <w:rFonts w:ascii="Times New Roman" w:hAnsi="Times New Roman"/>
        </w:rPr>
        <w:t>Kokneses</w:t>
      </w:r>
      <w:r w:rsidR="001B4CAB" w:rsidRPr="00456598">
        <w:rPr>
          <w:rFonts w:ascii="Times New Roman" w:hAnsi="Times New Roman"/>
        </w:rPr>
        <w:t xml:space="preserve"> novadā projekts</w:t>
      </w:r>
      <w:r w:rsidRPr="00456598">
        <w:rPr>
          <w:rFonts w:ascii="Times New Roman" w:hAnsi="Times New Roman"/>
        </w:rPr>
        <w:t>”</w:t>
      </w:r>
    </w:p>
    <w:p w14:paraId="38366EA5" w14:textId="77777777" w:rsidR="00F929BC" w:rsidRPr="00456598" w:rsidRDefault="00F929BC" w:rsidP="00A95978">
      <w:pPr>
        <w:pStyle w:val="Sarakstarindkopa"/>
        <w:suppressAutoHyphens w:val="0"/>
        <w:spacing w:after="0"/>
        <w:ind w:left="360"/>
        <w:jc w:val="both"/>
        <w:rPr>
          <w:rFonts w:ascii="Times New Roman" w:hAnsi="Times New Roman"/>
          <w:b/>
        </w:rPr>
      </w:pPr>
    </w:p>
    <w:p w14:paraId="28AE23E7" w14:textId="77777777" w:rsidR="002E1876" w:rsidRDefault="002E1876">
      <w:pPr>
        <w:suppressAutoHyphens w:val="0"/>
        <w:spacing w:after="0"/>
        <w:rPr>
          <w:rFonts w:ascii="Times New Roman" w:hAnsi="Times New Roman"/>
          <w:b/>
        </w:rPr>
      </w:pPr>
    </w:p>
    <w:p w14:paraId="18C0BDC7" w14:textId="77777777" w:rsidR="007F6E91" w:rsidRDefault="007F6E91">
      <w:pPr>
        <w:suppressAutoHyphens w:val="0"/>
        <w:spacing w:after="0"/>
        <w:rPr>
          <w:rFonts w:ascii="Times New Roman" w:hAnsi="Times New Roman"/>
          <w:b/>
        </w:rPr>
      </w:pPr>
    </w:p>
    <w:p w14:paraId="353D4879" w14:textId="77777777" w:rsidR="007F6E91" w:rsidRDefault="007F6E91">
      <w:pPr>
        <w:suppressAutoHyphens w:val="0"/>
        <w:spacing w:after="0"/>
        <w:rPr>
          <w:rFonts w:ascii="Times New Roman" w:hAnsi="Times New Roman"/>
          <w:b/>
        </w:rPr>
      </w:pPr>
    </w:p>
    <w:p w14:paraId="0B120C62" w14:textId="77777777" w:rsidR="007F6E91" w:rsidRDefault="007F6E91">
      <w:pPr>
        <w:suppressAutoHyphens w:val="0"/>
        <w:spacing w:after="0"/>
        <w:rPr>
          <w:rFonts w:ascii="Times New Roman" w:hAnsi="Times New Roman"/>
          <w:b/>
        </w:rPr>
      </w:pPr>
    </w:p>
    <w:p w14:paraId="09D30E43" w14:textId="03D85793" w:rsidR="00027F54" w:rsidRPr="00937AE5" w:rsidRDefault="0002792D" w:rsidP="00C252E1">
      <w:pPr>
        <w:tabs>
          <w:tab w:val="left" w:pos="7626"/>
        </w:tabs>
        <w:suppressAutoHyphens w:val="0"/>
        <w:spacing w:after="0"/>
        <w:jc w:val="right"/>
        <w:rPr>
          <w:rFonts w:ascii="Times New Roman" w:hAnsi="Times New Roman"/>
        </w:rPr>
      </w:pPr>
      <w:r w:rsidRPr="00937AE5">
        <w:rPr>
          <w:rFonts w:ascii="Times New Roman" w:hAnsi="Times New Roman"/>
          <w:b/>
          <w:color w:val="FF0000"/>
        </w:rPr>
        <w:tab/>
      </w:r>
      <w:r w:rsidR="00385913">
        <w:rPr>
          <w:rFonts w:ascii="Times New Roman" w:hAnsi="Times New Roman"/>
          <w:b/>
          <w:color w:val="FF0000"/>
        </w:rPr>
        <w:t xml:space="preserve">        </w:t>
      </w:r>
    </w:p>
    <w:sectPr w:rsidR="00027F54" w:rsidRPr="00937AE5" w:rsidSect="005925DB">
      <w:footerReference w:type="default" r:id="rId20"/>
      <w:pgSz w:w="11906" w:h="16838"/>
      <w:pgMar w:top="851" w:right="1133" w:bottom="709"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CBD8E" w14:textId="77777777" w:rsidR="000D0410" w:rsidRDefault="000D0410" w:rsidP="004417EB">
      <w:pPr>
        <w:spacing w:after="0" w:line="240" w:lineRule="auto"/>
      </w:pPr>
      <w:r>
        <w:separator/>
      </w:r>
    </w:p>
  </w:endnote>
  <w:endnote w:type="continuationSeparator" w:id="0">
    <w:p w14:paraId="07C31867" w14:textId="77777777" w:rsidR="000D0410" w:rsidRDefault="000D0410" w:rsidP="0044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643972"/>
      <w:docPartObj>
        <w:docPartGallery w:val="Page Numbers (Bottom of Page)"/>
        <w:docPartUnique/>
      </w:docPartObj>
    </w:sdtPr>
    <w:sdtEndPr/>
    <w:sdtContent>
      <w:p w14:paraId="2F35703C" w14:textId="4D5A4DA9" w:rsidR="00175A06" w:rsidRDefault="00175A06">
        <w:pPr>
          <w:pStyle w:val="Kjene"/>
          <w:jc w:val="center"/>
        </w:pPr>
        <w:r>
          <w:fldChar w:fldCharType="begin"/>
        </w:r>
        <w:r>
          <w:instrText>PAGE   \* MERGEFORMAT</w:instrText>
        </w:r>
        <w:r>
          <w:fldChar w:fldCharType="separate"/>
        </w:r>
        <w:r w:rsidR="00E51BAA">
          <w:rPr>
            <w:noProof/>
          </w:rPr>
          <w:t>3</w:t>
        </w:r>
        <w:r>
          <w:fldChar w:fldCharType="end"/>
        </w:r>
      </w:p>
    </w:sdtContent>
  </w:sdt>
  <w:p w14:paraId="301F72A8" w14:textId="77777777" w:rsidR="00175A06" w:rsidRDefault="00175A0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C4B03" w14:textId="77777777" w:rsidR="000D0410" w:rsidRDefault="000D0410" w:rsidP="004417EB">
      <w:pPr>
        <w:spacing w:after="0" w:line="240" w:lineRule="auto"/>
      </w:pPr>
      <w:r>
        <w:separator/>
      </w:r>
    </w:p>
  </w:footnote>
  <w:footnote w:type="continuationSeparator" w:id="0">
    <w:p w14:paraId="424C3E62" w14:textId="77777777" w:rsidR="000D0410" w:rsidRDefault="000D0410" w:rsidP="004417EB">
      <w:pPr>
        <w:spacing w:after="0" w:line="240" w:lineRule="auto"/>
      </w:pPr>
      <w:r>
        <w:continuationSeparator/>
      </w:r>
    </w:p>
  </w:footnote>
  <w:footnote w:id="1">
    <w:p w14:paraId="0AB99842" w14:textId="77777777" w:rsidR="00175A06" w:rsidRPr="00CE714D" w:rsidRDefault="00175A06" w:rsidP="003F75C0">
      <w:pPr>
        <w:pStyle w:val="Vresteksts"/>
      </w:pPr>
      <w:r w:rsidRPr="00CE714D">
        <w:rPr>
          <w:rStyle w:val="Vresatsauce"/>
        </w:rPr>
        <w:footnoteRef/>
      </w:r>
      <w:r w:rsidRPr="00CE714D">
        <w:t xml:space="preserve"> Informāciju par to, kā ieinteresētais Piegādātājs var reģistrēties par Nolikuma saņēmēju sk.</w:t>
      </w:r>
      <w:r w:rsidRPr="00CE714D">
        <w:rPr>
          <w:color w:val="FF0000"/>
        </w:rPr>
        <w:t xml:space="preserve"> </w:t>
      </w:r>
      <w:hyperlink r:id="rId1" w:history="1">
        <w:r w:rsidRPr="00CE714D">
          <w:rPr>
            <w:rStyle w:val="Hipersaite"/>
          </w:rPr>
          <w:t>https://www.eis.gov.lv/EIS/Publications/PublicationView.aspx?PublicationId=883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22D"/>
    <w:multiLevelType w:val="hybridMultilevel"/>
    <w:tmpl w:val="000054DC"/>
    <w:lvl w:ilvl="0" w:tplc="0000368E">
      <w:start w:val="1"/>
      <w:numFmt w:val="decimal"/>
      <w:lvlText w:val="20.%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AA17947"/>
    <w:multiLevelType w:val="hybridMultilevel"/>
    <w:tmpl w:val="430810CC"/>
    <w:lvl w:ilvl="0" w:tplc="19AC34E8">
      <w:start w:val="1"/>
      <w:numFmt w:val="bullet"/>
      <w:lvlText w:val=""/>
      <w:lvlJc w:val="left"/>
      <w:pPr>
        <w:ind w:left="2448" w:hanging="360"/>
      </w:pPr>
      <w:rPr>
        <w:rFonts w:ascii="Symbol" w:hAnsi="Symbol" w:hint="default"/>
        <w:sz w:val="24"/>
      </w:rPr>
    </w:lvl>
    <w:lvl w:ilvl="1" w:tplc="04260003" w:tentative="1">
      <w:start w:val="1"/>
      <w:numFmt w:val="bullet"/>
      <w:lvlText w:val="o"/>
      <w:lvlJc w:val="left"/>
      <w:pPr>
        <w:ind w:left="3168" w:hanging="360"/>
      </w:pPr>
      <w:rPr>
        <w:rFonts w:ascii="Courier New" w:hAnsi="Courier New" w:cs="Courier New" w:hint="default"/>
      </w:rPr>
    </w:lvl>
    <w:lvl w:ilvl="2" w:tplc="04260005" w:tentative="1">
      <w:start w:val="1"/>
      <w:numFmt w:val="bullet"/>
      <w:lvlText w:val=""/>
      <w:lvlJc w:val="left"/>
      <w:pPr>
        <w:ind w:left="3888" w:hanging="360"/>
      </w:pPr>
      <w:rPr>
        <w:rFonts w:ascii="Wingdings" w:hAnsi="Wingdings" w:hint="default"/>
      </w:rPr>
    </w:lvl>
    <w:lvl w:ilvl="3" w:tplc="04260001" w:tentative="1">
      <w:start w:val="1"/>
      <w:numFmt w:val="bullet"/>
      <w:lvlText w:val=""/>
      <w:lvlJc w:val="left"/>
      <w:pPr>
        <w:ind w:left="4608" w:hanging="360"/>
      </w:pPr>
      <w:rPr>
        <w:rFonts w:ascii="Symbol" w:hAnsi="Symbol" w:hint="default"/>
      </w:rPr>
    </w:lvl>
    <w:lvl w:ilvl="4" w:tplc="04260003" w:tentative="1">
      <w:start w:val="1"/>
      <w:numFmt w:val="bullet"/>
      <w:lvlText w:val="o"/>
      <w:lvlJc w:val="left"/>
      <w:pPr>
        <w:ind w:left="5328" w:hanging="360"/>
      </w:pPr>
      <w:rPr>
        <w:rFonts w:ascii="Courier New" w:hAnsi="Courier New" w:cs="Courier New" w:hint="default"/>
      </w:rPr>
    </w:lvl>
    <w:lvl w:ilvl="5" w:tplc="04260005" w:tentative="1">
      <w:start w:val="1"/>
      <w:numFmt w:val="bullet"/>
      <w:lvlText w:val=""/>
      <w:lvlJc w:val="left"/>
      <w:pPr>
        <w:ind w:left="6048" w:hanging="360"/>
      </w:pPr>
      <w:rPr>
        <w:rFonts w:ascii="Wingdings" w:hAnsi="Wingdings" w:hint="default"/>
      </w:rPr>
    </w:lvl>
    <w:lvl w:ilvl="6" w:tplc="04260001" w:tentative="1">
      <w:start w:val="1"/>
      <w:numFmt w:val="bullet"/>
      <w:lvlText w:val=""/>
      <w:lvlJc w:val="left"/>
      <w:pPr>
        <w:ind w:left="6768" w:hanging="360"/>
      </w:pPr>
      <w:rPr>
        <w:rFonts w:ascii="Symbol" w:hAnsi="Symbol" w:hint="default"/>
      </w:rPr>
    </w:lvl>
    <w:lvl w:ilvl="7" w:tplc="04260003" w:tentative="1">
      <w:start w:val="1"/>
      <w:numFmt w:val="bullet"/>
      <w:lvlText w:val="o"/>
      <w:lvlJc w:val="left"/>
      <w:pPr>
        <w:ind w:left="7488" w:hanging="360"/>
      </w:pPr>
      <w:rPr>
        <w:rFonts w:ascii="Courier New" w:hAnsi="Courier New" w:cs="Courier New" w:hint="default"/>
      </w:rPr>
    </w:lvl>
    <w:lvl w:ilvl="8" w:tplc="04260005" w:tentative="1">
      <w:start w:val="1"/>
      <w:numFmt w:val="bullet"/>
      <w:lvlText w:val=""/>
      <w:lvlJc w:val="left"/>
      <w:pPr>
        <w:ind w:left="8208" w:hanging="360"/>
      </w:pPr>
      <w:rPr>
        <w:rFonts w:ascii="Wingdings" w:hAnsi="Wingdings" w:hint="default"/>
      </w:rPr>
    </w:lvl>
  </w:abstractNum>
  <w:abstractNum w:abstractNumId="2" w15:restartNumberingAfterBreak="0">
    <w:nsid w:val="0DD66A23"/>
    <w:multiLevelType w:val="multilevel"/>
    <w:tmpl w:val="349485AA"/>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 w15:restartNumberingAfterBreak="0">
    <w:nsid w:val="12143136"/>
    <w:multiLevelType w:val="multilevel"/>
    <w:tmpl w:val="2792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54CDA"/>
    <w:multiLevelType w:val="singleLevel"/>
    <w:tmpl w:val="E8C8D1C4"/>
    <w:lvl w:ilvl="0">
      <w:start w:val="1"/>
      <w:numFmt w:val="decimal"/>
      <w:lvlText w:val="%1. "/>
      <w:lvlJc w:val="left"/>
      <w:pPr>
        <w:tabs>
          <w:tab w:val="num" w:pos="-180"/>
        </w:tabs>
        <w:ind w:left="283" w:hanging="283"/>
      </w:pPr>
      <w:rPr>
        <w:rFonts w:ascii="Times New Roman" w:hAnsi="Times New Roman" w:cs="Times New Roman" w:hint="default"/>
        <w:sz w:val="22"/>
        <w:szCs w:val="22"/>
      </w:rPr>
    </w:lvl>
  </w:abstractNum>
  <w:abstractNum w:abstractNumId="5" w15:restartNumberingAfterBreak="0">
    <w:nsid w:val="17C226DA"/>
    <w:multiLevelType w:val="multilevel"/>
    <w:tmpl w:val="4AB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E421F"/>
    <w:multiLevelType w:val="multilevel"/>
    <w:tmpl w:val="DB5C19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9B0D51"/>
    <w:multiLevelType w:val="multilevel"/>
    <w:tmpl w:val="1080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03ACC"/>
    <w:multiLevelType w:val="hybridMultilevel"/>
    <w:tmpl w:val="D4BE19C8"/>
    <w:lvl w:ilvl="0" w:tplc="19AC34E8">
      <w:start w:val="1"/>
      <w:numFmt w:val="bullet"/>
      <w:lvlText w:val=""/>
      <w:lvlJc w:val="left"/>
      <w:pPr>
        <w:ind w:left="2448"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3B58A7"/>
    <w:multiLevelType w:val="multilevel"/>
    <w:tmpl w:val="7B8402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E0329"/>
    <w:multiLevelType w:val="multilevel"/>
    <w:tmpl w:val="A39C1086"/>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1FDA2880"/>
    <w:multiLevelType w:val="multilevel"/>
    <w:tmpl w:val="05C8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E5B29"/>
    <w:multiLevelType w:val="multilevel"/>
    <w:tmpl w:val="0082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001A0"/>
    <w:multiLevelType w:val="hybridMultilevel"/>
    <w:tmpl w:val="AEEC0202"/>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0319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A70CB6"/>
    <w:multiLevelType w:val="hybridMultilevel"/>
    <w:tmpl w:val="B1162C3C"/>
    <w:lvl w:ilvl="0" w:tplc="90208382">
      <w:start w:val="2"/>
      <w:numFmt w:val="bullet"/>
      <w:lvlText w:val="-"/>
      <w:lvlJc w:val="left"/>
      <w:pPr>
        <w:ind w:left="2664" w:hanging="360"/>
      </w:pPr>
      <w:rPr>
        <w:rFonts w:ascii="Times New Roman" w:eastAsia="Droid Sans Fallback" w:hAnsi="Times New Roman" w:cs="Times New Roman" w:hint="default"/>
      </w:rPr>
    </w:lvl>
    <w:lvl w:ilvl="1" w:tplc="04260003" w:tentative="1">
      <w:start w:val="1"/>
      <w:numFmt w:val="bullet"/>
      <w:lvlText w:val="o"/>
      <w:lvlJc w:val="left"/>
      <w:pPr>
        <w:ind w:left="3384" w:hanging="360"/>
      </w:pPr>
      <w:rPr>
        <w:rFonts w:ascii="Courier New" w:hAnsi="Courier New" w:cs="Courier New" w:hint="default"/>
      </w:rPr>
    </w:lvl>
    <w:lvl w:ilvl="2" w:tplc="04260005" w:tentative="1">
      <w:start w:val="1"/>
      <w:numFmt w:val="bullet"/>
      <w:lvlText w:val=""/>
      <w:lvlJc w:val="left"/>
      <w:pPr>
        <w:ind w:left="4104" w:hanging="360"/>
      </w:pPr>
      <w:rPr>
        <w:rFonts w:ascii="Wingdings" w:hAnsi="Wingdings" w:hint="default"/>
      </w:rPr>
    </w:lvl>
    <w:lvl w:ilvl="3" w:tplc="04260001" w:tentative="1">
      <w:start w:val="1"/>
      <w:numFmt w:val="bullet"/>
      <w:lvlText w:val=""/>
      <w:lvlJc w:val="left"/>
      <w:pPr>
        <w:ind w:left="4824" w:hanging="360"/>
      </w:pPr>
      <w:rPr>
        <w:rFonts w:ascii="Symbol" w:hAnsi="Symbol" w:hint="default"/>
      </w:rPr>
    </w:lvl>
    <w:lvl w:ilvl="4" w:tplc="04260003" w:tentative="1">
      <w:start w:val="1"/>
      <w:numFmt w:val="bullet"/>
      <w:lvlText w:val="o"/>
      <w:lvlJc w:val="left"/>
      <w:pPr>
        <w:ind w:left="5544" w:hanging="360"/>
      </w:pPr>
      <w:rPr>
        <w:rFonts w:ascii="Courier New" w:hAnsi="Courier New" w:cs="Courier New" w:hint="default"/>
      </w:rPr>
    </w:lvl>
    <w:lvl w:ilvl="5" w:tplc="04260005" w:tentative="1">
      <w:start w:val="1"/>
      <w:numFmt w:val="bullet"/>
      <w:lvlText w:val=""/>
      <w:lvlJc w:val="left"/>
      <w:pPr>
        <w:ind w:left="6264" w:hanging="360"/>
      </w:pPr>
      <w:rPr>
        <w:rFonts w:ascii="Wingdings" w:hAnsi="Wingdings" w:hint="default"/>
      </w:rPr>
    </w:lvl>
    <w:lvl w:ilvl="6" w:tplc="04260001" w:tentative="1">
      <w:start w:val="1"/>
      <w:numFmt w:val="bullet"/>
      <w:lvlText w:val=""/>
      <w:lvlJc w:val="left"/>
      <w:pPr>
        <w:ind w:left="6984" w:hanging="360"/>
      </w:pPr>
      <w:rPr>
        <w:rFonts w:ascii="Symbol" w:hAnsi="Symbol" w:hint="default"/>
      </w:rPr>
    </w:lvl>
    <w:lvl w:ilvl="7" w:tplc="04260003" w:tentative="1">
      <w:start w:val="1"/>
      <w:numFmt w:val="bullet"/>
      <w:lvlText w:val="o"/>
      <w:lvlJc w:val="left"/>
      <w:pPr>
        <w:ind w:left="7704" w:hanging="360"/>
      </w:pPr>
      <w:rPr>
        <w:rFonts w:ascii="Courier New" w:hAnsi="Courier New" w:cs="Courier New" w:hint="default"/>
      </w:rPr>
    </w:lvl>
    <w:lvl w:ilvl="8" w:tplc="04260005" w:tentative="1">
      <w:start w:val="1"/>
      <w:numFmt w:val="bullet"/>
      <w:lvlText w:val=""/>
      <w:lvlJc w:val="left"/>
      <w:pPr>
        <w:ind w:left="8424" w:hanging="360"/>
      </w:pPr>
      <w:rPr>
        <w:rFonts w:ascii="Wingdings" w:hAnsi="Wingdings" w:hint="default"/>
      </w:rPr>
    </w:lvl>
  </w:abstractNum>
  <w:abstractNum w:abstractNumId="16" w15:restartNumberingAfterBreak="0">
    <w:nsid w:val="378235B3"/>
    <w:multiLevelType w:val="multilevel"/>
    <w:tmpl w:val="C31695C8"/>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37A90DEA"/>
    <w:multiLevelType w:val="multilevel"/>
    <w:tmpl w:val="081C99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3A5B76A2"/>
    <w:multiLevelType w:val="hybridMultilevel"/>
    <w:tmpl w:val="A5E264D2"/>
    <w:lvl w:ilvl="0" w:tplc="424822B4">
      <w:start w:val="2"/>
      <w:numFmt w:val="bullet"/>
      <w:lvlText w:val=""/>
      <w:lvlJc w:val="left"/>
      <w:pPr>
        <w:ind w:left="720" w:hanging="360"/>
      </w:pPr>
      <w:rPr>
        <w:rFonts w:ascii="Symbol" w:eastAsia="Droid Sans Fallback"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182B13"/>
    <w:multiLevelType w:val="multilevel"/>
    <w:tmpl w:val="1EB6B0F8"/>
    <w:lvl w:ilvl="0">
      <w:start w:val="1"/>
      <w:numFmt w:val="none"/>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0" w15:restartNumberingAfterBreak="0">
    <w:nsid w:val="4B5A7CCE"/>
    <w:multiLevelType w:val="multilevel"/>
    <w:tmpl w:val="26CA9DE8"/>
    <w:lvl w:ilvl="0">
      <w:start w:val="1"/>
      <w:numFmt w:val="decimal"/>
      <w:lvlText w:val="%1."/>
      <w:lvlJc w:val="left"/>
      <w:pPr>
        <w:ind w:left="360" w:hanging="360"/>
      </w:pPr>
      <w:rPr>
        <w:rFonts w:ascii="Times New Roman" w:eastAsia="Droid Sans Fallback"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val="0"/>
        <w:sz w:val="22"/>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F2097D"/>
    <w:multiLevelType w:val="multilevel"/>
    <w:tmpl w:val="763A2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35552C"/>
    <w:multiLevelType w:val="hybridMultilevel"/>
    <w:tmpl w:val="BBCAD1F6"/>
    <w:lvl w:ilvl="0" w:tplc="9BA6C31C">
      <w:start w:val="1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3" w15:restartNumberingAfterBreak="0">
    <w:nsid w:val="627A311B"/>
    <w:multiLevelType w:val="multilevel"/>
    <w:tmpl w:val="4BFA1D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E72B76"/>
    <w:multiLevelType w:val="multilevel"/>
    <w:tmpl w:val="05FABC46"/>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5" w15:restartNumberingAfterBreak="0">
    <w:nsid w:val="69EC3DF9"/>
    <w:multiLevelType w:val="multilevel"/>
    <w:tmpl w:val="ECA4FF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581B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BD3559"/>
    <w:multiLevelType w:val="multilevel"/>
    <w:tmpl w:val="CBCE37FC"/>
    <w:lvl w:ilvl="0">
      <w:start w:val="1"/>
      <w:numFmt w:val="decimal"/>
      <w:lvlText w:val="%1."/>
      <w:lvlJc w:val="left"/>
      <w:pPr>
        <w:ind w:left="360" w:hanging="360"/>
      </w:pPr>
      <w:rPr>
        <w:rFonts w:ascii="Times New Roman" w:eastAsia="Droid Sans Fallback" w:hAnsi="Times New Roman" w:cs="Times New Roman"/>
      </w:rPr>
    </w:lvl>
    <w:lvl w:ilvl="1">
      <w:start w:val="1"/>
      <w:numFmt w:val="decimal"/>
      <w:lvlText w:val="%1.%2."/>
      <w:lvlJc w:val="left"/>
      <w:pPr>
        <w:ind w:left="792" w:hanging="432"/>
      </w:pPr>
      <w:rPr>
        <w:b/>
        <w:color w:val="auto"/>
      </w:rPr>
    </w:lvl>
    <w:lvl w:ilvl="2">
      <w:start w:val="1"/>
      <w:numFmt w:val="decimal"/>
      <w:lvlText w:val="%1.%2.%3."/>
      <w:lvlJc w:val="left"/>
      <w:pPr>
        <w:ind w:left="504" w:hanging="504"/>
      </w:pPr>
      <w:rPr>
        <w:color w:val="auto"/>
      </w:rPr>
    </w:lvl>
    <w:lvl w:ilvl="3">
      <w:start w:val="1"/>
      <w:numFmt w:val="decimal"/>
      <w:lvlText w:val="%1.%2.%3.%4."/>
      <w:lvlJc w:val="left"/>
      <w:pPr>
        <w:ind w:left="648" w:hanging="648"/>
      </w:pPr>
      <w:rPr>
        <w:b w:val="0"/>
        <w:sz w:val="22"/>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F17E72"/>
    <w:multiLevelType w:val="hybridMultilevel"/>
    <w:tmpl w:val="3DB6ED58"/>
    <w:lvl w:ilvl="0" w:tplc="04260001">
      <w:start w:val="1"/>
      <w:numFmt w:val="bullet"/>
      <w:lvlText w:val=""/>
      <w:lvlJc w:val="left"/>
      <w:pPr>
        <w:ind w:left="2664" w:hanging="360"/>
      </w:pPr>
      <w:rPr>
        <w:rFonts w:ascii="Symbol" w:hAnsi="Symbol" w:hint="default"/>
      </w:rPr>
    </w:lvl>
    <w:lvl w:ilvl="1" w:tplc="04260003" w:tentative="1">
      <w:start w:val="1"/>
      <w:numFmt w:val="bullet"/>
      <w:lvlText w:val="o"/>
      <w:lvlJc w:val="left"/>
      <w:pPr>
        <w:ind w:left="3384" w:hanging="360"/>
      </w:pPr>
      <w:rPr>
        <w:rFonts w:ascii="Courier New" w:hAnsi="Courier New" w:cs="Courier New" w:hint="default"/>
      </w:rPr>
    </w:lvl>
    <w:lvl w:ilvl="2" w:tplc="04260005" w:tentative="1">
      <w:start w:val="1"/>
      <w:numFmt w:val="bullet"/>
      <w:lvlText w:val=""/>
      <w:lvlJc w:val="left"/>
      <w:pPr>
        <w:ind w:left="4104" w:hanging="360"/>
      </w:pPr>
      <w:rPr>
        <w:rFonts w:ascii="Wingdings" w:hAnsi="Wingdings" w:hint="default"/>
      </w:rPr>
    </w:lvl>
    <w:lvl w:ilvl="3" w:tplc="04260001" w:tentative="1">
      <w:start w:val="1"/>
      <w:numFmt w:val="bullet"/>
      <w:lvlText w:val=""/>
      <w:lvlJc w:val="left"/>
      <w:pPr>
        <w:ind w:left="4824" w:hanging="360"/>
      </w:pPr>
      <w:rPr>
        <w:rFonts w:ascii="Symbol" w:hAnsi="Symbol" w:hint="default"/>
      </w:rPr>
    </w:lvl>
    <w:lvl w:ilvl="4" w:tplc="04260003" w:tentative="1">
      <w:start w:val="1"/>
      <w:numFmt w:val="bullet"/>
      <w:lvlText w:val="o"/>
      <w:lvlJc w:val="left"/>
      <w:pPr>
        <w:ind w:left="5544" w:hanging="360"/>
      </w:pPr>
      <w:rPr>
        <w:rFonts w:ascii="Courier New" w:hAnsi="Courier New" w:cs="Courier New" w:hint="default"/>
      </w:rPr>
    </w:lvl>
    <w:lvl w:ilvl="5" w:tplc="04260005" w:tentative="1">
      <w:start w:val="1"/>
      <w:numFmt w:val="bullet"/>
      <w:lvlText w:val=""/>
      <w:lvlJc w:val="left"/>
      <w:pPr>
        <w:ind w:left="6264" w:hanging="360"/>
      </w:pPr>
      <w:rPr>
        <w:rFonts w:ascii="Wingdings" w:hAnsi="Wingdings" w:hint="default"/>
      </w:rPr>
    </w:lvl>
    <w:lvl w:ilvl="6" w:tplc="04260001" w:tentative="1">
      <w:start w:val="1"/>
      <w:numFmt w:val="bullet"/>
      <w:lvlText w:val=""/>
      <w:lvlJc w:val="left"/>
      <w:pPr>
        <w:ind w:left="6984" w:hanging="360"/>
      </w:pPr>
      <w:rPr>
        <w:rFonts w:ascii="Symbol" w:hAnsi="Symbol" w:hint="default"/>
      </w:rPr>
    </w:lvl>
    <w:lvl w:ilvl="7" w:tplc="04260003" w:tentative="1">
      <w:start w:val="1"/>
      <w:numFmt w:val="bullet"/>
      <w:lvlText w:val="o"/>
      <w:lvlJc w:val="left"/>
      <w:pPr>
        <w:ind w:left="7704" w:hanging="360"/>
      </w:pPr>
      <w:rPr>
        <w:rFonts w:ascii="Courier New" w:hAnsi="Courier New" w:cs="Courier New" w:hint="default"/>
      </w:rPr>
    </w:lvl>
    <w:lvl w:ilvl="8" w:tplc="04260005" w:tentative="1">
      <w:start w:val="1"/>
      <w:numFmt w:val="bullet"/>
      <w:lvlText w:val=""/>
      <w:lvlJc w:val="left"/>
      <w:pPr>
        <w:ind w:left="8424" w:hanging="360"/>
      </w:pPr>
      <w:rPr>
        <w:rFonts w:ascii="Wingdings" w:hAnsi="Wingdings" w:hint="default"/>
      </w:rPr>
    </w:lvl>
  </w:abstractNum>
  <w:abstractNum w:abstractNumId="29" w15:restartNumberingAfterBreak="0">
    <w:nsid w:val="713131E8"/>
    <w:multiLevelType w:val="multilevel"/>
    <w:tmpl w:val="26CA9DE8"/>
    <w:lvl w:ilvl="0">
      <w:start w:val="1"/>
      <w:numFmt w:val="decimal"/>
      <w:lvlText w:val="%1."/>
      <w:lvlJc w:val="left"/>
      <w:pPr>
        <w:ind w:left="360" w:hanging="360"/>
      </w:pPr>
      <w:rPr>
        <w:rFonts w:ascii="Times New Roman" w:eastAsia="Droid Sans Fallback"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val="0"/>
        <w:sz w:val="22"/>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0108C8"/>
    <w:multiLevelType w:val="hybridMultilevel"/>
    <w:tmpl w:val="B248E038"/>
    <w:lvl w:ilvl="0" w:tplc="BDBA0C78">
      <w:start w:val="2"/>
      <w:numFmt w:val="bullet"/>
      <w:lvlText w:val="-"/>
      <w:lvlJc w:val="left"/>
      <w:pPr>
        <w:ind w:left="1944" w:hanging="360"/>
      </w:pPr>
      <w:rPr>
        <w:rFonts w:ascii="Times New Roman" w:eastAsia="Droid Sans Fallback" w:hAnsi="Times New Roman" w:cs="Times New Roman"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31" w15:restartNumberingAfterBreak="0">
    <w:nsid w:val="7D5E4A4B"/>
    <w:multiLevelType w:val="multilevel"/>
    <w:tmpl w:val="ECA4FF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8735"/>
        </w:tabs>
        <w:ind w:left="8735"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F744718"/>
    <w:multiLevelType w:val="hybridMultilevel"/>
    <w:tmpl w:val="A9BC4696"/>
    <w:lvl w:ilvl="0" w:tplc="19D67840">
      <w:start w:val="2"/>
      <w:numFmt w:val="bullet"/>
      <w:lvlText w:val=""/>
      <w:lvlJc w:val="left"/>
      <w:pPr>
        <w:ind w:left="1080" w:hanging="360"/>
      </w:pPr>
      <w:rPr>
        <w:rFonts w:ascii="Symbol" w:eastAsia="Droid Sans Fallback"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7"/>
  </w:num>
  <w:num w:numId="2">
    <w:abstractNumId w:val="21"/>
  </w:num>
  <w:num w:numId="3">
    <w:abstractNumId w:val="31"/>
  </w:num>
  <w:num w:numId="4">
    <w:abstractNumId w:val="9"/>
  </w:num>
  <w:num w:numId="5">
    <w:abstractNumId w:val="14"/>
  </w:num>
  <w:num w:numId="6">
    <w:abstractNumId w:val="2"/>
  </w:num>
  <w:num w:numId="7">
    <w:abstractNumId w:val="6"/>
  </w:num>
  <w:num w:numId="8">
    <w:abstractNumId w:val="26"/>
  </w:num>
  <w:num w:numId="9">
    <w:abstractNumId w:val="17"/>
  </w:num>
  <w:num w:numId="10">
    <w:abstractNumId w:val="1"/>
  </w:num>
  <w:num w:numId="11">
    <w:abstractNumId w:val="8"/>
  </w:num>
  <w:num w:numId="12">
    <w:abstractNumId w:val="20"/>
  </w:num>
  <w:num w:numId="13">
    <w:abstractNumId w:val="16"/>
  </w:num>
  <w:num w:numId="14">
    <w:abstractNumId w:val="13"/>
  </w:num>
  <w:num w:numId="15">
    <w:abstractNumId w:val="10"/>
  </w:num>
  <w:num w:numId="16">
    <w:abstractNumId w:val="22"/>
  </w:num>
  <w:num w:numId="17">
    <w:abstractNumId w:val="24"/>
  </w:num>
  <w:num w:numId="18">
    <w:abstractNumId w:val="25"/>
  </w:num>
  <w:num w:numId="19">
    <w:abstractNumId w:val="23"/>
  </w:num>
  <w:num w:numId="20">
    <w:abstractNumId w:val="29"/>
  </w:num>
  <w:num w:numId="21">
    <w:abstractNumId w:val="15"/>
  </w:num>
  <w:num w:numId="22">
    <w:abstractNumId w:val="30"/>
  </w:num>
  <w:num w:numId="23">
    <w:abstractNumId w:val="28"/>
  </w:num>
  <w:num w:numId="24">
    <w:abstractNumId w:val="11"/>
  </w:num>
  <w:num w:numId="25">
    <w:abstractNumId w:val="7"/>
  </w:num>
  <w:num w:numId="26">
    <w:abstractNumId w:val="3"/>
  </w:num>
  <w:num w:numId="27">
    <w:abstractNumId w:val="12"/>
  </w:num>
  <w:num w:numId="28">
    <w:abstractNumId w:val="5"/>
  </w:num>
  <w:num w:numId="29">
    <w:abstractNumId w:val="18"/>
  </w:num>
  <w:num w:numId="30">
    <w:abstractNumId w:val="33"/>
  </w:num>
  <w:num w:numId="31">
    <w:abstractNumId w:val="4"/>
  </w:num>
  <w:num w:numId="32">
    <w:abstractNumId w:val="3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53"/>
    <w:rsid w:val="0000056A"/>
    <w:rsid w:val="00000771"/>
    <w:rsid w:val="00001258"/>
    <w:rsid w:val="000015CC"/>
    <w:rsid w:val="000033EE"/>
    <w:rsid w:val="00005067"/>
    <w:rsid w:val="00005B0B"/>
    <w:rsid w:val="00005CEB"/>
    <w:rsid w:val="0000690B"/>
    <w:rsid w:val="00006D94"/>
    <w:rsid w:val="000127AE"/>
    <w:rsid w:val="000129AB"/>
    <w:rsid w:val="00012F2D"/>
    <w:rsid w:val="00013891"/>
    <w:rsid w:val="00017513"/>
    <w:rsid w:val="00017A4F"/>
    <w:rsid w:val="0002232E"/>
    <w:rsid w:val="00026002"/>
    <w:rsid w:val="00027421"/>
    <w:rsid w:val="0002792D"/>
    <w:rsid w:val="00027F54"/>
    <w:rsid w:val="00031AD5"/>
    <w:rsid w:val="00032607"/>
    <w:rsid w:val="00037FE6"/>
    <w:rsid w:val="000451D0"/>
    <w:rsid w:val="00046038"/>
    <w:rsid w:val="00046FDE"/>
    <w:rsid w:val="00047442"/>
    <w:rsid w:val="0004755B"/>
    <w:rsid w:val="00050949"/>
    <w:rsid w:val="0005162D"/>
    <w:rsid w:val="00051885"/>
    <w:rsid w:val="00052A2B"/>
    <w:rsid w:val="0005335F"/>
    <w:rsid w:val="000564C9"/>
    <w:rsid w:val="00060D68"/>
    <w:rsid w:val="000614A7"/>
    <w:rsid w:val="00061FA1"/>
    <w:rsid w:val="00065A33"/>
    <w:rsid w:val="00067880"/>
    <w:rsid w:val="000701E4"/>
    <w:rsid w:val="000706B8"/>
    <w:rsid w:val="00075C6D"/>
    <w:rsid w:val="00082EC6"/>
    <w:rsid w:val="00084B0A"/>
    <w:rsid w:val="0009139D"/>
    <w:rsid w:val="000917B2"/>
    <w:rsid w:val="00093DE8"/>
    <w:rsid w:val="00094C4A"/>
    <w:rsid w:val="0009549E"/>
    <w:rsid w:val="00097F98"/>
    <w:rsid w:val="000A3C04"/>
    <w:rsid w:val="000A71D7"/>
    <w:rsid w:val="000B12E7"/>
    <w:rsid w:val="000B2267"/>
    <w:rsid w:val="000B2BFA"/>
    <w:rsid w:val="000B4841"/>
    <w:rsid w:val="000B5051"/>
    <w:rsid w:val="000B61AC"/>
    <w:rsid w:val="000B7CE6"/>
    <w:rsid w:val="000C24B7"/>
    <w:rsid w:val="000C32D1"/>
    <w:rsid w:val="000C4790"/>
    <w:rsid w:val="000C4CE2"/>
    <w:rsid w:val="000D0410"/>
    <w:rsid w:val="000D0A1A"/>
    <w:rsid w:val="000D0E20"/>
    <w:rsid w:val="000D4D5F"/>
    <w:rsid w:val="000D4E56"/>
    <w:rsid w:val="000D7B86"/>
    <w:rsid w:val="000E0856"/>
    <w:rsid w:val="000E3A15"/>
    <w:rsid w:val="000E7B2A"/>
    <w:rsid w:val="000E7C1C"/>
    <w:rsid w:val="000F19F6"/>
    <w:rsid w:val="000F4F00"/>
    <w:rsid w:val="000F5182"/>
    <w:rsid w:val="000F6C35"/>
    <w:rsid w:val="000F6DEA"/>
    <w:rsid w:val="000F7CB2"/>
    <w:rsid w:val="0010431A"/>
    <w:rsid w:val="00110019"/>
    <w:rsid w:val="00110F1D"/>
    <w:rsid w:val="00114414"/>
    <w:rsid w:val="00115897"/>
    <w:rsid w:val="00116B44"/>
    <w:rsid w:val="00117B17"/>
    <w:rsid w:val="00122FAF"/>
    <w:rsid w:val="0012441B"/>
    <w:rsid w:val="00126675"/>
    <w:rsid w:val="0012738E"/>
    <w:rsid w:val="0013598A"/>
    <w:rsid w:val="00137DA6"/>
    <w:rsid w:val="0014185F"/>
    <w:rsid w:val="00144988"/>
    <w:rsid w:val="00146CCD"/>
    <w:rsid w:val="0014711F"/>
    <w:rsid w:val="00151B95"/>
    <w:rsid w:val="001522D5"/>
    <w:rsid w:val="00152C03"/>
    <w:rsid w:val="00157015"/>
    <w:rsid w:val="00161DA9"/>
    <w:rsid w:val="00163985"/>
    <w:rsid w:val="00163C31"/>
    <w:rsid w:val="00166BA2"/>
    <w:rsid w:val="00167550"/>
    <w:rsid w:val="00167FFA"/>
    <w:rsid w:val="001705B5"/>
    <w:rsid w:val="00175A06"/>
    <w:rsid w:val="00176336"/>
    <w:rsid w:val="00176CA3"/>
    <w:rsid w:val="00177B44"/>
    <w:rsid w:val="001810F5"/>
    <w:rsid w:val="00181ED3"/>
    <w:rsid w:val="00182CB9"/>
    <w:rsid w:val="00183686"/>
    <w:rsid w:val="001903CB"/>
    <w:rsid w:val="00190A99"/>
    <w:rsid w:val="001915FB"/>
    <w:rsid w:val="00192A2E"/>
    <w:rsid w:val="00192EF7"/>
    <w:rsid w:val="001956C6"/>
    <w:rsid w:val="00196A41"/>
    <w:rsid w:val="00196D5C"/>
    <w:rsid w:val="001A068E"/>
    <w:rsid w:val="001A1432"/>
    <w:rsid w:val="001A5378"/>
    <w:rsid w:val="001A77B5"/>
    <w:rsid w:val="001B0DC8"/>
    <w:rsid w:val="001B465E"/>
    <w:rsid w:val="001B48AF"/>
    <w:rsid w:val="001B4CAB"/>
    <w:rsid w:val="001B4E56"/>
    <w:rsid w:val="001B4F25"/>
    <w:rsid w:val="001C3F3F"/>
    <w:rsid w:val="001C6C4E"/>
    <w:rsid w:val="001C754A"/>
    <w:rsid w:val="001C767A"/>
    <w:rsid w:val="001D0715"/>
    <w:rsid w:val="001D4CCE"/>
    <w:rsid w:val="001D4EF0"/>
    <w:rsid w:val="001D5DF7"/>
    <w:rsid w:val="001D7AB6"/>
    <w:rsid w:val="001D7E8C"/>
    <w:rsid w:val="001E2AD4"/>
    <w:rsid w:val="001E47B4"/>
    <w:rsid w:val="001E4C89"/>
    <w:rsid w:val="001F1023"/>
    <w:rsid w:val="001F23C7"/>
    <w:rsid w:val="00200431"/>
    <w:rsid w:val="00200C93"/>
    <w:rsid w:val="00200D92"/>
    <w:rsid w:val="00201F06"/>
    <w:rsid w:val="002034AE"/>
    <w:rsid w:val="0020407F"/>
    <w:rsid w:val="002077E1"/>
    <w:rsid w:val="00207A4F"/>
    <w:rsid w:val="00207B5E"/>
    <w:rsid w:val="002113B0"/>
    <w:rsid w:val="00212B85"/>
    <w:rsid w:val="0021317F"/>
    <w:rsid w:val="002162B9"/>
    <w:rsid w:val="002201C3"/>
    <w:rsid w:val="00220356"/>
    <w:rsid w:val="00220B38"/>
    <w:rsid w:val="00223608"/>
    <w:rsid w:val="00224065"/>
    <w:rsid w:val="002248C0"/>
    <w:rsid w:val="00227CCB"/>
    <w:rsid w:val="00232057"/>
    <w:rsid w:val="002325F0"/>
    <w:rsid w:val="00236644"/>
    <w:rsid w:val="00237763"/>
    <w:rsid w:val="00243511"/>
    <w:rsid w:val="00243BB9"/>
    <w:rsid w:val="002465CE"/>
    <w:rsid w:val="00251F82"/>
    <w:rsid w:val="0025376D"/>
    <w:rsid w:val="00256219"/>
    <w:rsid w:val="0026391D"/>
    <w:rsid w:val="0026432E"/>
    <w:rsid w:val="00265564"/>
    <w:rsid w:val="00270BCC"/>
    <w:rsid w:val="002710EF"/>
    <w:rsid w:val="00272E71"/>
    <w:rsid w:val="00281BB0"/>
    <w:rsid w:val="00286B0C"/>
    <w:rsid w:val="002901EA"/>
    <w:rsid w:val="0029111B"/>
    <w:rsid w:val="00291F58"/>
    <w:rsid w:val="0029332F"/>
    <w:rsid w:val="00294B95"/>
    <w:rsid w:val="00294BF0"/>
    <w:rsid w:val="00296A12"/>
    <w:rsid w:val="002A1EDF"/>
    <w:rsid w:val="002B0016"/>
    <w:rsid w:val="002B0913"/>
    <w:rsid w:val="002B7695"/>
    <w:rsid w:val="002B7AD7"/>
    <w:rsid w:val="002C5CF9"/>
    <w:rsid w:val="002D01A4"/>
    <w:rsid w:val="002D22DF"/>
    <w:rsid w:val="002D7B48"/>
    <w:rsid w:val="002E1876"/>
    <w:rsid w:val="002E5F65"/>
    <w:rsid w:val="002E6219"/>
    <w:rsid w:val="002F0292"/>
    <w:rsid w:val="002F09A4"/>
    <w:rsid w:val="002F26EA"/>
    <w:rsid w:val="002F3B54"/>
    <w:rsid w:val="002F475F"/>
    <w:rsid w:val="002F5287"/>
    <w:rsid w:val="002F6BDE"/>
    <w:rsid w:val="00300826"/>
    <w:rsid w:val="00300BB3"/>
    <w:rsid w:val="00301469"/>
    <w:rsid w:val="00301BF5"/>
    <w:rsid w:val="00302BF4"/>
    <w:rsid w:val="0030366A"/>
    <w:rsid w:val="00304D16"/>
    <w:rsid w:val="00305CD7"/>
    <w:rsid w:val="003060B5"/>
    <w:rsid w:val="00317282"/>
    <w:rsid w:val="0032089C"/>
    <w:rsid w:val="00322BE1"/>
    <w:rsid w:val="00324EF0"/>
    <w:rsid w:val="003267F2"/>
    <w:rsid w:val="00332E7E"/>
    <w:rsid w:val="00333B6A"/>
    <w:rsid w:val="003367DA"/>
    <w:rsid w:val="00336A7D"/>
    <w:rsid w:val="0034212D"/>
    <w:rsid w:val="00342384"/>
    <w:rsid w:val="00342C9E"/>
    <w:rsid w:val="00343494"/>
    <w:rsid w:val="003434F3"/>
    <w:rsid w:val="003440A3"/>
    <w:rsid w:val="00344662"/>
    <w:rsid w:val="00345277"/>
    <w:rsid w:val="0034719D"/>
    <w:rsid w:val="0034758C"/>
    <w:rsid w:val="00351102"/>
    <w:rsid w:val="00351710"/>
    <w:rsid w:val="00353E2A"/>
    <w:rsid w:val="00355162"/>
    <w:rsid w:val="003551D3"/>
    <w:rsid w:val="00361DE7"/>
    <w:rsid w:val="00363A71"/>
    <w:rsid w:val="0036488F"/>
    <w:rsid w:val="00367E0B"/>
    <w:rsid w:val="00370E90"/>
    <w:rsid w:val="0037340D"/>
    <w:rsid w:val="003738C2"/>
    <w:rsid w:val="00373F43"/>
    <w:rsid w:val="00377CAF"/>
    <w:rsid w:val="00383D56"/>
    <w:rsid w:val="003858A2"/>
    <w:rsid w:val="00385913"/>
    <w:rsid w:val="00390A7B"/>
    <w:rsid w:val="00396A06"/>
    <w:rsid w:val="003977DD"/>
    <w:rsid w:val="003A5FCF"/>
    <w:rsid w:val="003B2284"/>
    <w:rsid w:val="003B2DCD"/>
    <w:rsid w:val="003B47D1"/>
    <w:rsid w:val="003B6931"/>
    <w:rsid w:val="003B6C12"/>
    <w:rsid w:val="003C0F1E"/>
    <w:rsid w:val="003C2297"/>
    <w:rsid w:val="003C43E9"/>
    <w:rsid w:val="003C72D2"/>
    <w:rsid w:val="003D349D"/>
    <w:rsid w:val="003D5845"/>
    <w:rsid w:val="003D5CD9"/>
    <w:rsid w:val="003D60F7"/>
    <w:rsid w:val="003E0285"/>
    <w:rsid w:val="003E1728"/>
    <w:rsid w:val="003E3A46"/>
    <w:rsid w:val="003E3D9C"/>
    <w:rsid w:val="003F311D"/>
    <w:rsid w:val="003F3E87"/>
    <w:rsid w:val="003F5514"/>
    <w:rsid w:val="003F75C0"/>
    <w:rsid w:val="00401794"/>
    <w:rsid w:val="00402F11"/>
    <w:rsid w:val="0040365C"/>
    <w:rsid w:val="004042CD"/>
    <w:rsid w:val="0041518E"/>
    <w:rsid w:val="004152E2"/>
    <w:rsid w:val="00415632"/>
    <w:rsid w:val="00416C1D"/>
    <w:rsid w:val="00421E99"/>
    <w:rsid w:val="00424F82"/>
    <w:rsid w:val="00425BE2"/>
    <w:rsid w:val="004275FE"/>
    <w:rsid w:val="004301C8"/>
    <w:rsid w:val="004306AB"/>
    <w:rsid w:val="00431165"/>
    <w:rsid w:val="00431D90"/>
    <w:rsid w:val="00432345"/>
    <w:rsid w:val="00432B2B"/>
    <w:rsid w:val="00432D0F"/>
    <w:rsid w:val="004332F0"/>
    <w:rsid w:val="004371F8"/>
    <w:rsid w:val="00440AD3"/>
    <w:rsid w:val="004417EB"/>
    <w:rsid w:val="00447FD7"/>
    <w:rsid w:val="004544CF"/>
    <w:rsid w:val="00456598"/>
    <w:rsid w:val="00457394"/>
    <w:rsid w:val="004648B6"/>
    <w:rsid w:val="00466CA1"/>
    <w:rsid w:val="004708B9"/>
    <w:rsid w:val="004718F4"/>
    <w:rsid w:val="004726AA"/>
    <w:rsid w:val="00476C02"/>
    <w:rsid w:val="00477EF2"/>
    <w:rsid w:val="00481D2F"/>
    <w:rsid w:val="00484855"/>
    <w:rsid w:val="004854A2"/>
    <w:rsid w:val="0048656D"/>
    <w:rsid w:val="0048662D"/>
    <w:rsid w:val="00486BF6"/>
    <w:rsid w:val="0048726F"/>
    <w:rsid w:val="0049567A"/>
    <w:rsid w:val="00496A0D"/>
    <w:rsid w:val="00496D00"/>
    <w:rsid w:val="00496DB1"/>
    <w:rsid w:val="004A0681"/>
    <w:rsid w:val="004A1F10"/>
    <w:rsid w:val="004A3021"/>
    <w:rsid w:val="004A47AE"/>
    <w:rsid w:val="004A4CBE"/>
    <w:rsid w:val="004B03DB"/>
    <w:rsid w:val="004B0496"/>
    <w:rsid w:val="004B1D7F"/>
    <w:rsid w:val="004B3362"/>
    <w:rsid w:val="004B642A"/>
    <w:rsid w:val="004C22D5"/>
    <w:rsid w:val="004C2493"/>
    <w:rsid w:val="004C5F08"/>
    <w:rsid w:val="004C6259"/>
    <w:rsid w:val="004D1090"/>
    <w:rsid w:val="004D1391"/>
    <w:rsid w:val="004D179A"/>
    <w:rsid w:val="004D1D5C"/>
    <w:rsid w:val="004D212C"/>
    <w:rsid w:val="004D21AE"/>
    <w:rsid w:val="004D3AFD"/>
    <w:rsid w:val="004E0319"/>
    <w:rsid w:val="004E0D4D"/>
    <w:rsid w:val="004E146B"/>
    <w:rsid w:val="004E1738"/>
    <w:rsid w:val="004F45F2"/>
    <w:rsid w:val="004F4C68"/>
    <w:rsid w:val="0050065C"/>
    <w:rsid w:val="00501807"/>
    <w:rsid w:val="0050455D"/>
    <w:rsid w:val="005048B7"/>
    <w:rsid w:val="00504D8F"/>
    <w:rsid w:val="00515DF0"/>
    <w:rsid w:val="00522DD5"/>
    <w:rsid w:val="0052302C"/>
    <w:rsid w:val="00523AD7"/>
    <w:rsid w:val="00527DD4"/>
    <w:rsid w:val="00527F51"/>
    <w:rsid w:val="00531AF2"/>
    <w:rsid w:val="00532FA2"/>
    <w:rsid w:val="0053429E"/>
    <w:rsid w:val="00536298"/>
    <w:rsid w:val="00536726"/>
    <w:rsid w:val="00540AB9"/>
    <w:rsid w:val="0054254D"/>
    <w:rsid w:val="0054631C"/>
    <w:rsid w:val="00550544"/>
    <w:rsid w:val="00551736"/>
    <w:rsid w:val="00556A84"/>
    <w:rsid w:val="005574A5"/>
    <w:rsid w:val="00563B2B"/>
    <w:rsid w:val="00571CA5"/>
    <w:rsid w:val="0057311F"/>
    <w:rsid w:val="00575073"/>
    <w:rsid w:val="00577A7C"/>
    <w:rsid w:val="0058019A"/>
    <w:rsid w:val="005848B3"/>
    <w:rsid w:val="005860A7"/>
    <w:rsid w:val="005909A5"/>
    <w:rsid w:val="00591053"/>
    <w:rsid w:val="005924B8"/>
    <w:rsid w:val="005925DB"/>
    <w:rsid w:val="005929C8"/>
    <w:rsid w:val="00592B11"/>
    <w:rsid w:val="005A0566"/>
    <w:rsid w:val="005A0BC5"/>
    <w:rsid w:val="005A767F"/>
    <w:rsid w:val="005B1A76"/>
    <w:rsid w:val="005B7AF7"/>
    <w:rsid w:val="005C16D5"/>
    <w:rsid w:val="005C33DB"/>
    <w:rsid w:val="005C7264"/>
    <w:rsid w:val="005D1B3B"/>
    <w:rsid w:val="005D326A"/>
    <w:rsid w:val="005D3CFF"/>
    <w:rsid w:val="005D546B"/>
    <w:rsid w:val="005D7D0F"/>
    <w:rsid w:val="005E0687"/>
    <w:rsid w:val="005E37E5"/>
    <w:rsid w:val="005F0AE9"/>
    <w:rsid w:val="005F0F38"/>
    <w:rsid w:val="005F2DE1"/>
    <w:rsid w:val="005F7462"/>
    <w:rsid w:val="00600B74"/>
    <w:rsid w:val="00603A84"/>
    <w:rsid w:val="00607AAC"/>
    <w:rsid w:val="0061024D"/>
    <w:rsid w:val="0061068E"/>
    <w:rsid w:val="00615446"/>
    <w:rsid w:val="00616C71"/>
    <w:rsid w:val="006171E1"/>
    <w:rsid w:val="0062189C"/>
    <w:rsid w:val="00621A5F"/>
    <w:rsid w:val="006232AB"/>
    <w:rsid w:val="00627953"/>
    <w:rsid w:val="006334D1"/>
    <w:rsid w:val="00634DF1"/>
    <w:rsid w:val="00635124"/>
    <w:rsid w:val="00641863"/>
    <w:rsid w:val="00642611"/>
    <w:rsid w:val="0064623E"/>
    <w:rsid w:val="00646F11"/>
    <w:rsid w:val="006473F0"/>
    <w:rsid w:val="0065009B"/>
    <w:rsid w:val="00650382"/>
    <w:rsid w:val="006511C5"/>
    <w:rsid w:val="006542DD"/>
    <w:rsid w:val="006572FF"/>
    <w:rsid w:val="00663CC1"/>
    <w:rsid w:val="00664B50"/>
    <w:rsid w:val="00670344"/>
    <w:rsid w:val="00672E30"/>
    <w:rsid w:val="00674F0D"/>
    <w:rsid w:val="00677958"/>
    <w:rsid w:val="006827C3"/>
    <w:rsid w:val="006840EC"/>
    <w:rsid w:val="0068512E"/>
    <w:rsid w:val="0068796D"/>
    <w:rsid w:val="00696E5A"/>
    <w:rsid w:val="006A3B24"/>
    <w:rsid w:val="006A65EF"/>
    <w:rsid w:val="006B2245"/>
    <w:rsid w:val="006B48E4"/>
    <w:rsid w:val="006B5098"/>
    <w:rsid w:val="006B62AB"/>
    <w:rsid w:val="006C11BA"/>
    <w:rsid w:val="006C39E9"/>
    <w:rsid w:val="006C490C"/>
    <w:rsid w:val="006C7FBE"/>
    <w:rsid w:val="006D1514"/>
    <w:rsid w:val="006D316B"/>
    <w:rsid w:val="006D54C2"/>
    <w:rsid w:val="006D5BE6"/>
    <w:rsid w:val="006E05EC"/>
    <w:rsid w:val="006E1FCF"/>
    <w:rsid w:val="006E3E0B"/>
    <w:rsid w:val="006E4C95"/>
    <w:rsid w:val="006E6EC5"/>
    <w:rsid w:val="006F430F"/>
    <w:rsid w:val="006F5A8E"/>
    <w:rsid w:val="006F7B80"/>
    <w:rsid w:val="0070273B"/>
    <w:rsid w:val="0070313C"/>
    <w:rsid w:val="00705EEE"/>
    <w:rsid w:val="0070700B"/>
    <w:rsid w:val="00726911"/>
    <w:rsid w:val="007277B6"/>
    <w:rsid w:val="007311B0"/>
    <w:rsid w:val="007427D6"/>
    <w:rsid w:val="00752A5B"/>
    <w:rsid w:val="00754153"/>
    <w:rsid w:val="0076084B"/>
    <w:rsid w:val="007608B7"/>
    <w:rsid w:val="00762264"/>
    <w:rsid w:val="00763167"/>
    <w:rsid w:val="0076594F"/>
    <w:rsid w:val="0077116C"/>
    <w:rsid w:val="00772DC9"/>
    <w:rsid w:val="00774716"/>
    <w:rsid w:val="00786F30"/>
    <w:rsid w:val="00787AE4"/>
    <w:rsid w:val="00790592"/>
    <w:rsid w:val="00791DCD"/>
    <w:rsid w:val="007A0359"/>
    <w:rsid w:val="007A3FE8"/>
    <w:rsid w:val="007A78B3"/>
    <w:rsid w:val="007B1660"/>
    <w:rsid w:val="007B48CF"/>
    <w:rsid w:val="007B4A53"/>
    <w:rsid w:val="007B62D1"/>
    <w:rsid w:val="007B7524"/>
    <w:rsid w:val="007C0DAF"/>
    <w:rsid w:val="007C2532"/>
    <w:rsid w:val="007D23BD"/>
    <w:rsid w:val="007D351B"/>
    <w:rsid w:val="007D4452"/>
    <w:rsid w:val="007D4841"/>
    <w:rsid w:val="007D65D7"/>
    <w:rsid w:val="007E223F"/>
    <w:rsid w:val="007E43D0"/>
    <w:rsid w:val="007E532D"/>
    <w:rsid w:val="007F09F9"/>
    <w:rsid w:val="007F1865"/>
    <w:rsid w:val="007F6E91"/>
    <w:rsid w:val="007F7F59"/>
    <w:rsid w:val="00802E5C"/>
    <w:rsid w:val="00807F2E"/>
    <w:rsid w:val="0081615F"/>
    <w:rsid w:val="00817053"/>
    <w:rsid w:val="00821239"/>
    <w:rsid w:val="00822085"/>
    <w:rsid w:val="0082420D"/>
    <w:rsid w:val="008278C6"/>
    <w:rsid w:val="00830798"/>
    <w:rsid w:val="00830E05"/>
    <w:rsid w:val="0083150B"/>
    <w:rsid w:val="00832585"/>
    <w:rsid w:val="00832D02"/>
    <w:rsid w:val="008345F9"/>
    <w:rsid w:val="00835823"/>
    <w:rsid w:val="00842220"/>
    <w:rsid w:val="0084393C"/>
    <w:rsid w:val="00844F85"/>
    <w:rsid w:val="00845783"/>
    <w:rsid w:val="00845792"/>
    <w:rsid w:val="008467D2"/>
    <w:rsid w:val="008531DD"/>
    <w:rsid w:val="00853245"/>
    <w:rsid w:val="00855216"/>
    <w:rsid w:val="00857525"/>
    <w:rsid w:val="00857E7B"/>
    <w:rsid w:val="00864C18"/>
    <w:rsid w:val="00865501"/>
    <w:rsid w:val="00866CCB"/>
    <w:rsid w:val="00866F94"/>
    <w:rsid w:val="00871507"/>
    <w:rsid w:val="00873FE6"/>
    <w:rsid w:val="00874102"/>
    <w:rsid w:val="00881108"/>
    <w:rsid w:val="00881CF6"/>
    <w:rsid w:val="00883E2D"/>
    <w:rsid w:val="008856C3"/>
    <w:rsid w:val="00886316"/>
    <w:rsid w:val="00890560"/>
    <w:rsid w:val="00891EF7"/>
    <w:rsid w:val="008924F3"/>
    <w:rsid w:val="00893E2C"/>
    <w:rsid w:val="00893FED"/>
    <w:rsid w:val="00894401"/>
    <w:rsid w:val="00896B56"/>
    <w:rsid w:val="008A6AF8"/>
    <w:rsid w:val="008A6E07"/>
    <w:rsid w:val="008B253A"/>
    <w:rsid w:val="008C075C"/>
    <w:rsid w:val="008C3076"/>
    <w:rsid w:val="008C40E3"/>
    <w:rsid w:val="008C64B9"/>
    <w:rsid w:val="008C6646"/>
    <w:rsid w:val="008C793A"/>
    <w:rsid w:val="008D1457"/>
    <w:rsid w:val="008D3097"/>
    <w:rsid w:val="008D38F5"/>
    <w:rsid w:val="008E0478"/>
    <w:rsid w:val="008F2569"/>
    <w:rsid w:val="008F3DC2"/>
    <w:rsid w:val="008F6EF5"/>
    <w:rsid w:val="008F7619"/>
    <w:rsid w:val="00902363"/>
    <w:rsid w:val="00903346"/>
    <w:rsid w:val="00903AA2"/>
    <w:rsid w:val="00924964"/>
    <w:rsid w:val="00936F4D"/>
    <w:rsid w:val="00937AE5"/>
    <w:rsid w:val="009403D7"/>
    <w:rsid w:val="00941381"/>
    <w:rsid w:val="00952D09"/>
    <w:rsid w:val="00953615"/>
    <w:rsid w:val="009637D2"/>
    <w:rsid w:val="00964909"/>
    <w:rsid w:val="0096535F"/>
    <w:rsid w:val="009676DF"/>
    <w:rsid w:val="0097390B"/>
    <w:rsid w:val="00980908"/>
    <w:rsid w:val="0098105C"/>
    <w:rsid w:val="009813EB"/>
    <w:rsid w:val="00985AA4"/>
    <w:rsid w:val="00985B19"/>
    <w:rsid w:val="0099032B"/>
    <w:rsid w:val="00994B25"/>
    <w:rsid w:val="009A25EA"/>
    <w:rsid w:val="009A30D2"/>
    <w:rsid w:val="009B09CC"/>
    <w:rsid w:val="009B0AFA"/>
    <w:rsid w:val="009B0D59"/>
    <w:rsid w:val="009B66B0"/>
    <w:rsid w:val="009C2770"/>
    <w:rsid w:val="009C2ACE"/>
    <w:rsid w:val="009C7965"/>
    <w:rsid w:val="009C79E6"/>
    <w:rsid w:val="009D217E"/>
    <w:rsid w:val="009D78CC"/>
    <w:rsid w:val="009E0DF5"/>
    <w:rsid w:val="009E131B"/>
    <w:rsid w:val="009E2BBD"/>
    <w:rsid w:val="009E4827"/>
    <w:rsid w:val="009E5B8B"/>
    <w:rsid w:val="009E5CF5"/>
    <w:rsid w:val="009F20E9"/>
    <w:rsid w:val="009F62BC"/>
    <w:rsid w:val="009F7FAE"/>
    <w:rsid w:val="00A01CCF"/>
    <w:rsid w:val="00A04B65"/>
    <w:rsid w:val="00A0582D"/>
    <w:rsid w:val="00A06D1C"/>
    <w:rsid w:val="00A072DD"/>
    <w:rsid w:val="00A0774D"/>
    <w:rsid w:val="00A10F74"/>
    <w:rsid w:val="00A14C6E"/>
    <w:rsid w:val="00A30CCE"/>
    <w:rsid w:val="00A333B6"/>
    <w:rsid w:val="00A36896"/>
    <w:rsid w:val="00A40794"/>
    <w:rsid w:val="00A40F8C"/>
    <w:rsid w:val="00A42B57"/>
    <w:rsid w:val="00A43344"/>
    <w:rsid w:val="00A44FE3"/>
    <w:rsid w:val="00A51CC3"/>
    <w:rsid w:val="00A521F2"/>
    <w:rsid w:val="00A52F37"/>
    <w:rsid w:val="00A61A81"/>
    <w:rsid w:val="00A63444"/>
    <w:rsid w:val="00A63A57"/>
    <w:rsid w:val="00A64E19"/>
    <w:rsid w:val="00A6555D"/>
    <w:rsid w:val="00A667C9"/>
    <w:rsid w:val="00A66922"/>
    <w:rsid w:val="00A70FBF"/>
    <w:rsid w:val="00A71178"/>
    <w:rsid w:val="00A71E67"/>
    <w:rsid w:val="00A722C3"/>
    <w:rsid w:val="00A74309"/>
    <w:rsid w:val="00A75BCA"/>
    <w:rsid w:val="00A809AA"/>
    <w:rsid w:val="00A814FB"/>
    <w:rsid w:val="00A83CBD"/>
    <w:rsid w:val="00A85F56"/>
    <w:rsid w:val="00A92D12"/>
    <w:rsid w:val="00A954A3"/>
    <w:rsid w:val="00A95978"/>
    <w:rsid w:val="00AA5366"/>
    <w:rsid w:val="00AA7264"/>
    <w:rsid w:val="00AB4E78"/>
    <w:rsid w:val="00AC0A53"/>
    <w:rsid w:val="00AC1EE5"/>
    <w:rsid w:val="00AC6244"/>
    <w:rsid w:val="00AC7342"/>
    <w:rsid w:val="00AD19E0"/>
    <w:rsid w:val="00AD2B52"/>
    <w:rsid w:val="00AD6442"/>
    <w:rsid w:val="00AD749F"/>
    <w:rsid w:val="00AE1213"/>
    <w:rsid w:val="00AE2582"/>
    <w:rsid w:val="00AE6B85"/>
    <w:rsid w:val="00AF3317"/>
    <w:rsid w:val="00AF4236"/>
    <w:rsid w:val="00AF57E3"/>
    <w:rsid w:val="00AF7378"/>
    <w:rsid w:val="00AF7840"/>
    <w:rsid w:val="00B035B0"/>
    <w:rsid w:val="00B075AE"/>
    <w:rsid w:val="00B1182E"/>
    <w:rsid w:val="00B11EA1"/>
    <w:rsid w:val="00B1378B"/>
    <w:rsid w:val="00B20571"/>
    <w:rsid w:val="00B24C26"/>
    <w:rsid w:val="00B303D6"/>
    <w:rsid w:val="00B35431"/>
    <w:rsid w:val="00B35C6F"/>
    <w:rsid w:val="00B36645"/>
    <w:rsid w:val="00B42B5C"/>
    <w:rsid w:val="00B43AF0"/>
    <w:rsid w:val="00B45199"/>
    <w:rsid w:val="00B50AF7"/>
    <w:rsid w:val="00B64588"/>
    <w:rsid w:val="00B64FF5"/>
    <w:rsid w:val="00B6624F"/>
    <w:rsid w:val="00B67D35"/>
    <w:rsid w:val="00B73BE7"/>
    <w:rsid w:val="00B76B50"/>
    <w:rsid w:val="00B76D14"/>
    <w:rsid w:val="00B815BB"/>
    <w:rsid w:val="00B8257F"/>
    <w:rsid w:val="00B826A8"/>
    <w:rsid w:val="00B85B13"/>
    <w:rsid w:val="00B90C47"/>
    <w:rsid w:val="00B94865"/>
    <w:rsid w:val="00B95F10"/>
    <w:rsid w:val="00BA1254"/>
    <w:rsid w:val="00BA2848"/>
    <w:rsid w:val="00BA4878"/>
    <w:rsid w:val="00BA6BA2"/>
    <w:rsid w:val="00BA7DF2"/>
    <w:rsid w:val="00BB1F3C"/>
    <w:rsid w:val="00BB2ACD"/>
    <w:rsid w:val="00BB2D7A"/>
    <w:rsid w:val="00BB3777"/>
    <w:rsid w:val="00BB3A30"/>
    <w:rsid w:val="00BB6378"/>
    <w:rsid w:val="00BC059B"/>
    <w:rsid w:val="00BC3D31"/>
    <w:rsid w:val="00BC5BE0"/>
    <w:rsid w:val="00BC71B2"/>
    <w:rsid w:val="00BD1EE7"/>
    <w:rsid w:val="00BD37E2"/>
    <w:rsid w:val="00BD3D69"/>
    <w:rsid w:val="00BD4FD9"/>
    <w:rsid w:val="00BE1FCD"/>
    <w:rsid w:val="00BE2C15"/>
    <w:rsid w:val="00BE2C4E"/>
    <w:rsid w:val="00BE2C6E"/>
    <w:rsid w:val="00BE51AD"/>
    <w:rsid w:val="00BE5D8D"/>
    <w:rsid w:val="00BF211B"/>
    <w:rsid w:val="00BF36DE"/>
    <w:rsid w:val="00BF420D"/>
    <w:rsid w:val="00BF554B"/>
    <w:rsid w:val="00BF79E2"/>
    <w:rsid w:val="00C04373"/>
    <w:rsid w:val="00C1300C"/>
    <w:rsid w:val="00C13E9A"/>
    <w:rsid w:val="00C1400C"/>
    <w:rsid w:val="00C16267"/>
    <w:rsid w:val="00C17FE4"/>
    <w:rsid w:val="00C252E1"/>
    <w:rsid w:val="00C319F0"/>
    <w:rsid w:val="00C325C7"/>
    <w:rsid w:val="00C33868"/>
    <w:rsid w:val="00C34057"/>
    <w:rsid w:val="00C356AC"/>
    <w:rsid w:val="00C35FF8"/>
    <w:rsid w:val="00C37D64"/>
    <w:rsid w:val="00C42E47"/>
    <w:rsid w:val="00C430D0"/>
    <w:rsid w:val="00C45275"/>
    <w:rsid w:val="00C45413"/>
    <w:rsid w:val="00C461AA"/>
    <w:rsid w:val="00C50BCE"/>
    <w:rsid w:val="00C51D99"/>
    <w:rsid w:val="00C53906"/>
    <w:rsid w:val="00C618BD"/>
    <w:rsid w:val="00C63E58"/>
    <w:rsid w:val="00C63FAA"/>
    <w:rsid w:val="00C64599"/>
    <w:rsid w:val="00C65313"/>
    <w:rsid w:val="00C659F5"/>
    <w:rsid w:val="00C7651E"/>
    <w:rsid w:val="00C76F5F"/>
    <w:rsid w:val="00C77471"/>
    <w:rsid w:val="00C81374"/>
    <w:rsid w:val="00C83A78"/>
    <w:rsid w:val="00C875DF"/>
    <w:rsid w:val="00C930CC"/>
    <w:rsid w:val="00C94369"/>
    <w:rsid w:val="00C96129"/>
    <w:rsid w:val="00C9631F"/>
    <w:rsid w:val="00C97467"/>
    <w:rsid w:val="00CA5025"/>
    <w:rsid w:val="00CA5777"/>
    <w:rsid w:val="00CA6CC8"/>
    <w:rsid w:val="00CB0DCF"/>
    <w:rsid w:val="00CB0ED8"/>
    <w:rsid w:val="00CB11C9"/>
    <w:rsid w:val="00CB1C39"/>
    <w:rsid w:val="00CB1FCA"/>
    <w:rsid w:val="00CB22AB"/>
    <w:rsid w:val="00CB4C74"/>
    <w:rsid w:val="00CB4DE6"/>
    <w:rsid w:val="00CB6068"/>
    <w:rsid w:val="00CC1852"/>
    <w:rsid w:val="00CC5E09"/>
    <w:rsid w:val="00CC7F70"/>
    <w:rsid w:val="00CD351D"/>
    <w:rsid w:val="00CD444D"/>
    <w:rsid w:val="00CE79A5"/>
    <w:rsid w:val="00CF060D"/>
    <w:rsid w:val="00CF12A1"/>
    <w:rsid w:val="00CF23E1"/>
    <w:rsid w:val="00CF51CE"/>
    <w:rsid w:val="00CF5E44"/>
    <w:rsid w:val="00CF754D"/>
    <w:rsid w:val="00D00321"/>
    <w:rsid w:val="00D00858"/>
    <w:rsid w:val="00D02EC1"/>
    <w:rsid w:val="00D03329"/>
    <w:rsid w:val="00D0441F"/>
    <w:rsid w:val="00D05322"/>
    <w:rsid w:val="00D06C2F"/>
    <w:rsid w:val="00D070F3"/>
    <w:rsid w:val="00D077C1"/>
    <w:rsid w:val="00D10A45"/>
    <w:rsid w:val="00D11BBD"/>
    <w:rsid w:val="00D218C6"/>
    <w:rsid w:val="00D23116"/>
    <w:rsid w:val="00D2535E"/>
    <w:rsid w:val="00D3283A"/>
    <w:rsid w:val="00D3531D"/>
    <w:rsid w:val="00D37E39"/>
    <w:rsid w:val="00D40322"/>
    <w:rsid w:val="00D40EEF"/>
    <w:rsid w:val="00D4397A"/>
    <w:rsid w:val="00D440AF"/>
    <w:rsid w:val="00D45A06"/>
    <w:rsid w:val="00D472C4"/>
    <w:rsid w:val="00D505A8"/>
    <w:rsid w:val="00D5755E"/>
    <w:rsid w:val="00D6259E"/>
    <w:rsid w:val="00D648A9"/>
    <w:rsid w:val="00D66CDE"/>
    <w:rsid w:val="00D67256"/>
    <w:rsid w:val="00D715BD"/>
    <w:rsid w:val="00D72C2A"/>
    <w:rsid w:val="00D76D8A"/>
    <w:rsid w:val="00D8580D"/>
    <w:rsid w:val="00D94D69"/>
    <w:rsid w:val="00D96829"/>
    <w:rsid w:val="00D97E15"/>
    <w:rsid w:val="00DA153F"/>
    <w:rsid w:val="00DA16F9"/>
    <w:rsid w:val="00DA48D3"/>
    <w:rsid w:val="00DA4A0B"/>
    <w:rsid w:val="00DA4B82"/>
    <w:rsid w:val="00DB11C4"/>
    <w:rsid w:val="00DB1FBE"/>
    <w:rsid w:val="00DB4269"/>
    <w:rsid w:val="00DB5617"/>
    <w:rsid w:val="00DB5784"/>
    <w:rsid w:val="00DC0FA6"/>
    <w:rsid w:val="00DC6C84"/>
    <w:rsid w:val="00DC75E9"/>
    <w:rsid w:val="00DD4051"/>
    <w:rsid w:val="00DD7E60"/>
    <w:rsid w:val="00DE4031"/>
    <w:rsid w:val="00DE49A9"/>
    <w:rsid w:val="00DE5754"/>
    <w:rsid w:val="00DE72AD"/>
    <w:rsid w:val="00DF145D"/>
    <w:rsid w:val="00DF4FEF"/>
    <w:rsid w:val="00DF6CEB"/>
    <w:rsid w:val="00E00286"/>
    <w:rsid w:val="00E00ECC"/>
    <w:rsid w:val="00E0272C"/>
    <w:rsid w:val="00E03C95"/>
    <w:rsid w:val="00E058E4"/>
    <w:rsid w:val="00E0781B"/>
    <w:rsid w:val="00E07E45"/>
    <w:rsid w:val="00E12459"/>
    <w:rsid w:val="00E13881"/>
    <w:rsid w:val="00E16480"/>
    <w:rsid w:val="00E225B9"/>
    <w:rsid w:val="00E24C17"/>
    <w:rsid w:val="00E25885"/>
    <w:rsid w:val="00E270CD"/>
    <w:rsid w:val="00E309D0"/>
    <w:rsid w:val="00E30DF4"/>
    <w:rsid w:val="00E35928"/>
    <w:rsid w:val="00E4097B"/>
    <w:rsid w:val="00E4181A"/>
    <w:rsid w:val="00E42FE8"/>
    <w:rsid w:val="00E44185"/>
    <w:rsid w:val="00E46FBE"/>
    <w:rsid w:val="00E51207"/>
    <w:rsid w:val="00E51BAA"/>
    <w:rsid w:val="00E51F01"/>
    <w:rsid w:val="00E52D1E"/>
    <w:rsid w:val="00E560DA"/>
    <w:rsid w:val="00E57586"/>
    <w:rsid w:val="00E6079E"/>
    <w:rsid w:val="00E609A8"/>
    <w:rsid w:val="00E632E9"/>
    <w:rsid w:val="00E65A11"/>
    <w:rsid w:val="00E65BB1"/>
    <w:rsid w:val="00E67295"/>
    <w:rsid w:val="00E67F29"/>
    <w:rsid w:val="00E703F7"/>
    <w:rsid w:val="00E71E66"/>
    <w:rsid w:val="00E745E1"/>
    <w:rsid w:val="00E77D19"/>
    <w:rsid w:val="00E80DC5"/>
    <w:rsid w:val="00E831E9"/>
    <w:rsid w:val="00E91350"/>
    <w:rsid w:val="00E9407C"/>
    <w:rsid w:val="00E97D3C"/>
    <w:rsid w:val="00EA6644"/>
    <w:rsid w:val="00EA6CA8"/>
    <w:rsid w:val="00EB3677"/>
    <w:rsid w:val="00EB467A"/>
    <w:rsid w:val="00EB49F9"/>
    <w:rsid w:val="00EB67A2"/>
    <w:rsid w:val="00EC0CBE"/>
    <w:rsid w:val="00EC1A17"/>
    <w:rsid w:val="00EC7077"/>
    <w:rsid w:val="00ED13A5"/>
    <w:rsid w:val="00ED1780"/>
    <w:rsid w:val="00ED23AF"/>
    <w:rsid w:val="00ED4180"/>
    <w:rsid w:val="00ED4DA1"/>
    <w:rsid w:val="00ED6402"/>
    <w:rsid w:val="00ED7865"/>
    <w:rsid w:val="00EE582F"/>
    <w:rsid w:val="00EE7432"/>
    <w:rsid w:val="00EE7457"/>
    <w:rsid w:val="00EE7E57"/>
    <w:rsid w:val="00EF00F3"/>
    <w:rsid w:val="00EF1935"/>
    <w:rsid w:val="00EF64DC"/>
    <w:rsid w:val="00EF6E87"/>
    <w:rsid w:val="00EF72D6"/>
    <w:rsid w:val="00EF791F"/>
    <w:rsid w:val="00F0247C"/>
    <w:rsid w:val="00F02A45"/>
    <w:rsid w:val="00F03628"/>
    <w:rsid w:val="00F04E1F"/>
    <w:rsid w:val="00F058F8"/>
    <w:rsid w:val="00F104A3"/>
    <w:rsid w:val="00F114AA"/>
    <w:rsid w:val="00F127CD"/>
    <w:rsid w:val="00F139CD"/>
    <w:rsid w:val="00F13A1F"/>
    <w:rsid w:val="00F15866"/>
    <w:rsid w:val="00F1759A"/>
    <w:rsid w:val="00F20C57"/>
    <w:rsid w:val="00F20E7E"/>
    <w:rsid w:val="00F222DB"/>
    <w:rsid w:val="00F24807"/>
    <w:rsid w:val="00F24E21"/>
    <w:rsid w:val="00F25814"/>
    <w:rsid w:val="00F3075A"/>
    <w:rsid w:val="00F31F15"/>
    <w:rsid w:val="00F34AB7"/>
    <w:rsid w:val="00F34F04"/>
    <w:rsid w:val="00F36899"/>
    <w:rsid w:val="00F36A6A"/>
    <w:rsid w:val="00F36D35"/>
    <w:rsid w:val="00F372D2"/>
    <w:rsid w:val="00F37B20"/>
    <w:rsid w:val="00F41707"/>
    <w:rsid w:val="00F46FDC"/>
    <w:rsid w:val="00F50A25"/>
    <w:rsid w:val="00F52288"/>
    <w:rsid w:val="00F60CC2"/>
    <w:rsid w:val="00F627B5"/>
    <w:rsid w:val="00F637B6"/>
    <w:rsid w:val="00F660C0"/>
    <w:rsid w:val="00F6703A"/>
    <w:rsid w:val="00F67279"/>
    <w:rsid w:val="00F67763"/>
    <w:rsid w:val="00F71FE8"/>
    <w:rsid w:val="00F721E6"/>
    <w:rsid w:val="00F72E63"/>
    <w:rsid w:val="00F811A9"/>
    <w:rsid w:val="00F85C86"/>
    <w:rsid w:val="00F861EB"/>
    <w:rsid w:val="00F912AE"/>
    <w:rsid w:val="00F929BC"/>
    <w:rsid w:val="00F93F70"/>
    <w:rsid w:val="00F96513"/>
    <w:rsid w:val="00F96B0D"/>
    <w:rsid w:val="00FB13A5"/>
    <w:rsid w:val="00FB1EEB"/>
    <w:rsid w:val="00FB7403"/>
    <w:rsid w:val="00FC2993"/>
    <w:rsid w:val="00FC42F2"/>
    <w:rsid w:val="00FC7102"/>
    <w:rsid w:val="00FD1B80"/>
    <w:rsid w:val="00FD1DAD"/>
    <w:rsid w:val="00FD202C"/>
    <w:rsid w:val="00FD5C9E"/>
    <w:rsid w:val="00FE083A"/>
    <w:rsid w:val="00FE0B25"/>
    <w:rsid w:val="00FF0093"/>
    <w:rsid w:val="00FF11C1"/>
    <w:rsid w:val="00FF507B"/>
    <w:rsid w:val="00FF6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9C2D"/>
  <w15:docId w15:val="{35C76C8C-F186-4141-9B1F-6FADD15B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A30D2"/>
    <w:pPr>
      <w:suppressAutoHyphens/>
      <w:spacing w:after="160"/>
    </w:pPr>
  </w:style>
  <w:style w:type="paragraph" w:styleId="Virsraksts1">
    <w:name w:val="heading 1"/>
    <w:aliases w:val="H1,Section Heading,heading1,Antraste 1,h1 + Left:  0 cm,First line....,h1,Heading 1 Char,Section Heading Char,heading1 Char,Antraste 1 Char,h1 Char"/>
    <w:basedOn w:val="Parasts"/>
    <w:next w:val="Parasts"/>
    <w:link w:val="Virsraksts1Rakstz"/>
    <w:autoRedefine/>
    <w:uiPriority w:val="99"/>
    <w:qFormat/>
    <w:rsid w:val="00291F58"/>
    <w:pPr>
      <w:widowControl w:val="0"/>
      <w:tabs>
        <w:tab w:val="num" w:pos="432"/>
      </w:tabs>
      <w:suppressAutoHyphens w:val="0"/>
      <w:spacing w:before="20" w:after="20" w:line="240" w:lineRule="auto"/>
      <w:jc w:val="center"/>
      <w:outlineLvl w:val="0"/>
    </w:pPr>
    <w:rPr>
      <w:rFonts w:ascii="Times New Roman" w:eastAsia="Times New Roman" w:hAnsi="Times New Roman" w:cs="Arial"/>
      <w:b/>
      <w:bCs/>
      <w:color w:val="000000"/>
      <w:kern w:val="32"/>
      <w:sz w:val="24"/>
      <w:szCs w:val="24"/>
    </w:rPr>
  </w:style>
  <w:style w:type="paragraph" w:styleId="Virsraksts2">
    <w:name w:val="heading 2"/>
    <w:basedOn w:val="Parasts"/>
    <w:next w:val="Parasts"/>
    <w:link w:val="Virsraksts2Rakstz"/>
    <w:uiPriority w:val="9"/>
    <w:semiHidden/>
    <w:unhideWhenUsed/>
    <w:qFormat/>
    <w:rsid w:val="006F43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5">
    <w:name w:val="heading 5"/>
    <w:basedOn w:val="Parasts"/>
    <w:next w:val="Parasts"/>
    <w:link w:val="Virsraksts5Rakstz"/>
    <w:uiPriority w:val="99"/>
    <w:qFormat/>
    <w:rsid w:val="009B09CC"/>
    <w:pPr>
      <w:keepNext/>
      <w:tabs>
        <w:tab w:val="num" w:pos="1575"/>
      </w:tabs>
      <w:suppressAutoHyphens w:val="0"/>
      <w:spacing w:after="120" w:line="240" w:lineRule="auto"/>
      <w:ind w:left="1575" w:hanging="1008"/>
      <w:jc w:val="both"/>
      <w:outlineLvl w:val="4"/>
    </w:pPr>
    <w:rPr>
      <w:rFonts w:ascii="Times New Roman" w:eastAsia="Times New Roman" w:hAnsi="Times New Roman"/>
      <w:b/>
      <w:bCs/>
      <w:sz w:val="24"/>
      <w:szCs w:val="24"/>
      <w:lang w:val="x-none"/>
    </w:rPr>
  </w:style>
  <w:style w:type="paragraph" w:styleId="Virsraksts6">
    <w:name w:val="heading 6"/>
    <w:basedOn w:val="Parasts"/>
    <w:next w:val="Parasts"/>
    <w:link w:val="Virsraksts6Rakstz"/>
    <w:uiPriority w:val="99"/>
    <w:qFormat/>
    <w:rsid w:val="009B09CC"/>
    <w:pPr>
      <w:keepNext/>
      <w:tabs>
        <w:tab w:val="num" w:pos="1719"/>
      </w:tabs>
      <w:suppressAutoHyphens w:val="0"/>
      <w:spacing w:after="120" w:line="240" w:lineRule="auto"/>
      <w:ind w:left="1719" w:hanging="1152"/>
      <w:jc w:val="both"/>
      <w:outlineLvl w:val="5"/>
    </w:pPr>
    <w:rPr>
      <w:rFonts w:ascii="Times New Roman" w:eastAsia="Times New Roman" w:hAnsi="Times New Roman"/>
      <w:b/>
      <w:bCs/>
      <w:sz w:val="28"/>
      <w:szCs w:val="24"/>
      <w:lang w:val="x-none"/>
    </w:rPr>
  </w:style>
  <w:style w:type="paragraph" w:styleId="Virsraksts7">
    <w:name w:val="heading 7"/>
    <w:basedOn w:val="Parasts"/>
    <w:next w:val="Parasts"/>
    <w:link w:val="Virsraksts7Rakstz"/>
    <w:uiPriority w:val="99"/>
    <w:qFormat/>
    <w:rsid w:val="009B09CC"/>
    <w:pPr>
      <w:tabs>
        <w:tab w:val="num" w:pos="1863"/>
      </w:tabs>
      <w:suppressAutoHyphens w:val="0"/>
      <w:spacing w:before="240" w:after="60" w:line="240" w:lineRule="auto"/>
      <w:ind w:left="1863" w:hanging="1296"/>
      <w:jc w:val="both"/>
      <w:outlineLvl w:val="6"/>
    </w:pPr>
    <w:rPr>
      <w:rFonts w:ascii="Times New Roman" w:eastAsia="Times New Roman" w:hAnsi="Times New Roman"/>
      <w:sz w:val="24"/>
      <w:szCs w:val="24"/>
      <w:lang w:val="x-none"/>
    </w:rPr>
  </w:style>
  <w:style w:type="paragraph" w:styleId="Virsraksts8">
    <w:name w:val="heading 8"/>
    <w:basedOn w:val="Parasts"/>
    <w:next w:val="Parasts"/>
    <w:link w:val="Virsraksts8Rakstz"/>
    <w:uiPriority w:val="99"/>
    <w:qFormat/>
    <w:rsid w:val="009B09CC"/>
    <w:pPr>
      <w:tabs>
        <w:tab w:val="num" w:pos="2007"/>
      </w:tabs>
      <w:suppressAutoHyphens w:val="0"/>
      <w:spacing w:before="240" w:after="60" w:line="240" w:lineRule="auto"/>
      <w:ind w:left="2007" w:hanging="1440"/>
      <w:jc w:val="both"/>
      <w:outlineLvl w:val="7"/>
    </w:pPr>
    <w:rPr>
      <w:rFonts w:ascii="Times New Roman" w:eastAsia="Times New Roman" w:hAnsi="Times New Roman"/>
      <w:i/>
      <w:iCs/>
      <w:sz w:val="24"/>
      <w:szCs w:val="24"/>
      <w:lang w:val="x-none"/>
    </w:rPr>
  </w:style>
  <w:style w:type="paragraph" w:styleId="Virsraksts9">
    <w:name w:val="heading 9"/>
    <w:basedOn w:val="Parasts"/>
    <w:next w:val="Parasts"/>
    <w:link w:val="Virsraksts9Rakstz"/>
    <w:uiPriority w:val="99"/>
    <w:qFormat/>
    <w:rsid w:val="009B09CC"/>
    <w:pPr>
      <w:tabs>
        <w:tab w:val="num" w:pos="2151"/>
      </w:tabs>
      <w:suppressAutoHyphens w:val="0"/>
      <w:spacing w:before="240" w:after="60" w:line="240" w:lineRule="auto"/>
      <w:ind w:left="2151" w:hanging="1584"/>
      <w:jc w:val="both"/>
      <w:outlineLvl w:val="8"/>
    </w:pPr>
    <w:rPr>
      <w:rFonts w:ascii="Arial" w:eastAsia="Times New Roman" w:hAnsi="Arial"/>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basedOn w:val="Noklusjumarindkopasfonts"/>
    <w:uiPriority w:val="99"/>
    <w:unhideWhenUsed/>
    <w:rsid w:val="000B1BDC"/>
    <w:rPr>
      <w:color w:val="0563C1"/>
      <w:u w:val="single"/>
    </w:rPr>
  </w:style>
  <w:style w:type="character" w:customStyle="1" w:styleId="GalveneRakstz">
    <w:name w:val="Galvene Rakstz."/>
    <w:basedOn w:val="Noklusjumarindkopasfonts"/>
    <w:link w:val="Galvene"/>
    <w:rsid w:val="0059203A"/>
  </w:style>
  <w:style w:type="character" w:customStyle="1" w:styleId="KjeneRakstz">
    <w:name w:val="Kājene Rakstz."/>
    <w:basedOn w:val="Noklusjumarindkopasfonts"/>
    <w:link w:val="Kjene"/>
    <w:uiPriority w:val="99"/>
    <w:rsid w:val="0059203A"/>
  </w:style>
  <w:style w:type="character" w:styleId="Izmantotahipersaite">
    <w:name w:val="FollowedHyperlink"/>
    <w:basedOn w:val="Noklusjumarindkopasfonts"/>
    <w:uiPriority w:val="99"/>
    <w:semiHidden/>
    <w:unhideWhenUsed/>
    <w:rsid w:val="00B904FD"/>
    <w:rPr>
      <w:color w:val="800080"/>
      <w:u w:val="single"/>
    </w:rPr>
  </w:style>
  <w:style w:type="character" w:customStyle="1" w:styleId="BalontekstsRakstz">
    <w:name w:val="Balonteksts Rakstz."/>
    <w:basedOn w:val="Noklusjumarindkopasfonts"/>
    <w:link w:val="Balonteksts"/>
    <w:uiPriority w:val="99"/>
    <w:semiHidden/>
    <w:rsid w:val="00BF70E8"/>
    <w:rPr>
      <w:rFonts w:ascii="Tahoma" w:hAnsi="Tahoma" w:cs="Tahoma"/>
      <w:sz w:val="16"/>
      <w:szCs w:val="16"/>
    </w:rPr>
  </w:style>
  <w:style w:type="character" w:customStyle="1" w:styleId="ListLabel1">
    <w:name w:val="ListLabel 1"/>
    <w:rPr>
      <w:b w:val="0"/>
    </w:rPr>
  </w:style>
  <w:style w:type="character" w:customStyle="1" w:styleId="ListLabel2">
    <w:name w:val="ListLabel 2"/>
    <w:rPr>
      <w:rFonts w:cs="Courier New"/>
    </w:rPr>
  </w:style>
  <w:style w:type="paragraph" w:customStyle="1" w:styleId="Heading">
    <w:name w:val="Heading"/>
    <w:basedOn w:val="Parasts"/>
    <w:next w:val="TextBody"/>
    <w:pPr>
      <w:keepNext/>
      <w:spacing w:before="240" w:after="120"/>
    </w:pPr>
    <w:rPr>
      <w:rFonts w:ascii="Liberation Sans" w:hAnsi="Liberation Sans" w:cs="FreeSans"/>
      <w:sz w:val="28"/>
      <w:szCs w:val="28"/>
    </w:rPr>
  </w:style>
  <w:style w:type="paragraph" w:customStyle="1" w:styleId="TextBody">
    <w:name w:val="Text Body"/>
    <w:basedOn w:val="Parasts"/>
    <w:pPr>
      <w:spacing w:after="140" w:line="288" w:lineRule="auto"/>
    </w:pPr>
  </w:style>
  <w:style w:type="paragraph" w:styleId="Saraksts">
    <w:name w:val="List"/>
    <w:basedOn w:val="TextBody"/>
    <w:rPr>
      <w:rFonts w:cs="FreeSans"/>
    </w:rPr>
  </w:style>
  <w:style w:type="paragraph" w:styleId="Parakstszemobjekta">
    <w:name w:val="caption"/>
    <w:basedOn w:val="Parasts"/>
    <w:next w:val="Parasts"/>
    <w:uiPriority w:val="35"/>
    <w:unhideWhenUsed/>
    <w:qFormat/>
    <w:rsid w:val="00723BB7"/>
    <w:pPr>
      <w:spacing w:after="200" w:line="240" w:lineRule="auto"/>
    </w:pPr>
    <w:rPr>
      <w:i/>
      <w:iCs/>
      <w:color w:val="44546A"/>
      <w:sz w:val="18"/>
      <w:szCs w:val="18"/>
    </w:rPr>
  </w:style>
  <w:style w:type="paragraph" w:customStyle="1" w:styleId="Index">
    <w:name w:val="Index"/>
    <w:basedOn w:val="Parasts"/>
    <w:pPr>
      <w:suppressLineNumbers/>
    </w:pPr>
    <w:rPr>
      <w:rFonts w:cs="FreeSans"/>
    </w:rPr>
  </w:style>
  <w:style w:type="paragraph" w:styleId="Sarakstarindkopa">
    <w:name w:val="List Paragraph"/>
    <w:basedOn w:val="Parasts"/>
    <w:uiPriority w:val="34"/>
    <w:qFormat/>
    <w:rsid w:val="00B54C79"/>
    <w:pPr>
      <w:ind w:left="720"/>
      <w:contextualSpacing/>
    </w:pPr>
  </w:style>
  <w:style w:type="paragraph" w:styleId="Galvene">
    <w:name w:val="header"/>
    <w:basedOn w:val="Parasts"/>
    <w:link w:val="GalveneRakstz"/>
    <w:unhideWhenUsed/>
    <w:rsid w:val="0059203A"/>
    <w:pPr>
      <w:tabs>
        <w:tab w:val="center" w:pos="4153"/>
        <w:tab w:val="right" w:pos="8306"/>
      </w:tabs>
      <w:spacing w:after="0" w:line="240" w:lineRule="auto"/>
    </w:pPr>
  </w:style>
  <w:style w:type="paragraph" w:styleId="Kjene">
    <w:name w:val="footer"/>
    <w:basedOn w:val="Parasts"/>
    <w:link w:val="KjeneRakstz"/>
    <w:uiPriority w:val="99"/>
    <w:unhideWhenUsed/>
    <w:rsid w:val="0059203A"/>
    <w:pPr>
      <w:tabs>
        <w:tab w:val="center" w:pos="4153"/>
        <w:tab w:val="right" w:pos="8306"/>
      </w:tabs>
      <w:spacing w:after="0" w:line="240" w:lineRule="auto"/>
    </w:pPr>
  </w:style>
  <w:style w:type="paragraph" w:customStyle="1" w:styleId="xl65">
    <w:name w:val="xl65"/>
    <w:basedOn w:val="Parasts"/>
    <w:rsid w:val="00B904FD"/>
    <w:pPr>
      <w:spacing w:after="280"/>
    </w:pPr>
    <w:rPr>
      <w:rFonts w:ascii="Arial" w:eastAsia="Times New Roman" w:hAnsi="Arial" w:cs="Arial"/>
      <w:b/>
      <w:bCs/>
      <w:sz w:val="24"/>
      <w:szCs w:val="24"/>
      <w:lang w:eastAsia="lv-LV"/>
    </w:rPr>
  </w:style>
  <w:style w:type="paragraph" w:customStyle="1" w:styleId="xl66">
    <w:name w:val="xl66"/>
    <w:basedOn w:val="Parasts"/>
    <w:rsid w:val="00B904FD"/>
    <w:pPr>
      <w:pBdr>
        <w:top w:val="nil"/>
        <w:left w:val="single" w:sz="4" w:space="0" w:color="00000A"/>
        <w:bottom w:val="single" w:sz="4" w:space="0" w:color="00000A"/>
        <w:right w:val="nil"/>
      </w:pBdr>
      <w:spacing w:after="280"/>
    </w:pPr>
    <w:rPr>
      <w:rFonts w:ascii="Times New Roman" w:eastAsia="Times New Roman" w:hAnsi="Times New Roman"/>
      <w:sz w:val="24"/>
      <w:szCs w:val="24"/>
      <w:lang w:eastAsia="lv-LV"/>
    </w:rPr>
  </w:style>
  <w:style w:type="paragraph" w:customStyle="1" w:styleId="xl67">
    <w:name w:val="xl67"/>
    <w:basedOn w:val="Parasts"/>
    <w:rsid w:val="00B904FD"/>
    <w:pPr>
      <w:pBdr>
        <w:top w:val="nil"/>
        <w:left w:val="single" w:sz="4" w:space="0" w:color="00000A"/>
        <w:bottom w:val="single" w:sz="4" w:space="0" w:color="00000A"/>
        <w:right w:val="nil"/>
      </w:pBdr>
      <w:spacing w:after="280"/>
      <w:jc w:val="center"/>
    </w:pPr>
    <w:rPr>
      <w:rFonts w:ascii="Arial" w:eastAsia="Times New Roman" w:hAnsi="Arial" w:cs="Arial"/>
      <w:b/>
      <w:bCs/>
      <w:sz w:val="24"/>
      <w:szCs w:val="24"/>
      <w:lang w:eastAsia="lv-LV"/>
    </w:rPr>
  </w:style>
  <w:style w:type="paragraph" w:customStyle="1" w:styleId="xl68">
    <w:name w:val="xl68"/>
    <w:basedOn w:val="Parasts"/>
    <w:rsid w:val="00B904FD"/>
    <w:pPr>
      <w:pBdr>
        <w:top w:val="nil"/>
        <w:left w:val="single" w:sz="4" w:space="0" w:color="00000A"/>
        <w:bottom w:val="single" w:sz="4" w:space="0" w:color="00000A"/>
        <w:right w:val="nil"/>
      </w:pBdr>
      <w:spacing w:after="280"/>
    </w:pPr>
    <w:rPr>
      <w:rFonts w:ascii="Arial" w:eastAsia="Times New Roman" w:hAnsi="Arial" w:cs="Arial"/>
      <w:sz w:val="24"/>
      <w:szCs w:val="24"/>
      <w:lang w:eastAsia="lv-LV"/>
    </w:rPr>
  </w:style>
  <w:style w:type="paragraph" w:customStyle="1" w:styleId="xl69">
    <w:name w:val="xl69"/>
    <w:basedOn w:val="Parasts"/>
    <w:rsid w:val="00B904FD"/>
    <w:pPr>
      <w:pBdr>
        <w:top w:val="nil"/>
        <w:left w:val="single" w:sz="4" w:space="0" w:color="00000A"/>
        <w:bottom w:val="nil"/>
        <w:right w:val="nil"/>
      </w:pBdr>
      <w:spacing w:after="280"/>
    </w:pPr>
    <w:rPr>
      <w:rFonts w:ascii="Times New Roman" w:eastAsia="Times New Roman" w:hAnsi="Times New Roman"/>
      <w:sz w:val="24"/>
      <w:szCs w:val="24"/>
      <w:lang w:eastAsia="lv-LV"/>
    </w:rPr>
  </w:style>
  <w:style w:type="paragraph" w:customStyle="1" w:styleId="xl70">
    <w:name w:val="xl70"/>
    <w:basedOn w:val="Parasts"/>
    <w:rsid w:val="00B904FD"/>
    <w:pPr>
      <w:pBdr>
        <w:top w:val="nil"/>
        <w:left w:val="single" w:sz="4" w:space="0" w:color="00000A"/>
        <w:bottom w:val="nil"/>
        <w:right w:val="nil"/>
      </w:pBdr>
      <w:spacing w:after="280"/>
    </w:pPr>
    <w:rPr>
      <w:rFonts w:ascii="Times New Roman" w:eastAsia="Times New Roman" w:hAnsi="Times New Roman"/>
      <w:sz w:val="24"/>
      <w:szCs w:val="24"/>
      <w:lang w:eastAsia="lv-LV"/>
    </w:rPr>
  </w:style>
  <w:style w:type="paragraph" w:customStyle="1" w:styleId="xl71">
    <w:name w:val="xl71"/>
    <w:basedOn w:val="Parasts"/>
    <w:rsid w:val="00B904FD"/>
    <w:pPr>
      <w:pBdr>
        <w:top w:val="nil"/>
        <w:left w:val="single" w:sz="4" w:space="0" w:color="00000A"/>
        <w:bottom w:val="single" w:sz="4" w:space="0" w:color="00000A"/>
        <w:right w:val="nil"/>
      </w:pBdr>
      <w:spacing w:after="280"/>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BF70E8"/>
    <w:pPr>
      <w:spacing w:after="0" w:line="240" w:lineRule="auto"/>
    </w:pPr>
    <w:rPr>
      <w:rFonts w:ascii="Tahoma" w:hAnsi="Tahoma" w:cs="Tahoma"/>
      <w:sz w:val="16"/>
      <w:szCs w:val="16"/>
    </w:rPr>
  </w:style>
  <w:style w:type="table" w:styleId="Reatabula">
    <w:name w:val="Table Grid"/>
    <w:basedOn w:val="Parastatabula"/>
    <w:uiPriority w:val="39"/>
    <w:rsid w:val="005920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903346"/>
    <w:rPr>
      <w:color w:val="0563C1" w:themeColor="hyperlink"/>
      <w:u w:val="single"/>
    </w:rPr>
  </w:style>
  <w:style w:type="paragraph" w:customStyle="1" w:styleId="tv2132">
    <w:name w:val="tv2132"/>
    <w:basedOn w:val="Parasts"/>
    <w:rsid w:val="000C24B7"/>
    <w:pPr>
      <w:suppressAutoHyphens w:val="0"/>
      <w:spacing w:after="0" w:line="360" w:lineRule="auto"/>
      <w:ind w:firstLine="300"/>
    </w:pPr>
    <w:rPr>
      <w:rFonts w:ascii="Times New Roman" w:eastAsia="Times New Roman" w:hAnsi="Times New Roman"/>
      <w:color w:val="414142"/>
      <w:sz w:val="20"/>
      <w:szCs w:val="20"/>
      <w:lang w:eastAsia="lv-LV"/>
    </w:rPr>
  </w:style>
  <w:style w:type="character" w:customStyle="1" w:styleId="Virsraksts1Rakstz">
    <w:name w:val="Virsraksts 1 Rakstz."/>
    <w:aliases w:val="H1 Rakstz.,Section Heading Rakstz.,heading1 Rakstz.,Antraste 1 Rakstz.,h1 + Left:  0 cm Rakstz.,First line.... Rakstz.,h1 Rakstz.,Heading 1 Char Rakstz.,Section Heading Char Rakstz.,heading1 Char Rakstz.,Antraste 1 Char Rakstz."/>
    <w:basedOn w:val="Noklusjumarindkopasfonts"/>
    <w:link w:val="Virsraksts1"/>
    <w:rsid w:val="00291F58"/>
    <w:rPr>
      <w:rFonts w:ascii="Times New Roman" w:eastAsia="Times New Roman" w:hAnsi="Times New Roman" w:cs="Arial"/>
      <w:b/>
      <w:bCs/>
      <w:color w:val="000000"/>
      <w:kern w:val="32"/>
      <w:sz w:val="24"/>
      <w:szCs w:val="24"/>
    </w:rPr>
  </w:style>
  <w:style w:type="paragraph" w:styleId="Vresteksts">
    <w:name w:val="footnote text"/>
    <w:aliases w:val="Footnote,Fußnote"/>
    <w:basedOn w:val="Parasts"/>
    <w:link w:val="VrestekstsRakstz"/>
    <w:uiPriority w:val="99"/>
    <w:semiHidden/>
    <w:unhideWhenUsed/>
    <w:rsid w:val="002B7695"/>
    <w:pPr>
      <w:spacing w:after="0" w:line="240" w:lineRule="auto"/>
    </w:pPr>
    <w:rPr>
      <w:sz w:val="20"/>
      <w:szCs w:val="20"/>
    </w:rPr>
  </w:style>
  <w:style w:type="character" w:customStyle="1" w:styleId="VrestekstsRakstz">
    <w:name w:val="Vēres teksts Rakstz."/>
    <w:aliases w:val="Footnote Rakstz.,Fußnote Rakstz."/>
    <w:basedOn w:val="Noklusjumarindkopasfonts"/>
    <w:link w:val="Vresteksts"/>
    <w:uiPriority w:val="99"/>
    <w:semiHidden/>
    <w:rsid w:val="002B7695"/>
    <w:rPr>
      <w:sz w:val="20"/>
      <w:szCs w:val="20"/>
    </w:rPr>
  </w:style>
  <w:style w:type="character" w:styleId="Vresatsauce">
    <w:name w:val="footnote reference"/>
    <w:aliases w:val="Footnote symbol"/>
    <w:basedOn w:val="Noklusjumarindkopasfonts"/>
    <w:uiPriority w:val="99"/>
    <w:semiHidden/>
    <w:unhideWhenUsed/>
    <w:rsid w:val="002B7695"/>
    <w:rPr>
      <w:vertAlign w:val="superscript"/>
    </w:rPr>
  </w:style>
  <w:style w:type="paragraph" w:styleId="Bezatstarpm">
    <w:name w:val="No Spacing"/>
    <w:uiPriority w:val="1"/>
    <w:qFormat/>
    <w:rsid w:val="0061068E"/>
    <w:pPr>
      <w:suppressAutoHyphens/>
      <w:spacing w:line="240" w:lineRule="auto"/>
    </w:pPr>
  </w:style>
  <w:style w:type="paragraph" w:styleId="Apakvirsraksts">
    <w:name w:val="Subtitle"/>
    <w:basedOn w:val="Parasts"/>
    <w:next w:val="Parasts"/>
    <w:link w:val="ApakvirsrakstsRakstz"/>
    <w:uiPriority w:val="11"/>
    <w:qFormat/>
    <w:rsid w:val="00F71FE8"/>
    <w:pPr>
      <w:numPr>
        <w:ilvl w:val="1"/>
      </w:numPr>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uiPriority w:val="11"/>
    <w:rsid w:val="00F71FE8"/>
    <w:rPr>
      <w:rFonts w:asciiTheme="minorHAnsi" w:eastAsiaTheme="minorEastAsia" w:hAnsiTheme="minorHAnsi" w:cstheme="minorBidi"/>
      <w:color w:val="5A5A5A" w:themeColor="text1" w:themeTint="A5"/>
      <w:spacing w:val="15"/>
    </w:rPr>
  </w:style>
  <w:style w:type="character" w:styleId="Komentraatsauce">
    <w:name w:val="annotation reference"/>
    <w:basedOn w:val="Noklusjumarindkopasfonts"/>
    <w:uiPriority w:val="99"/>
    <w:semiHidden/>
    <w:unhideWhenUsed/>
    <w:rsid w:val="00845792"/>
    <w:rPr>
      <w:sz w:val="16"/>
      <w:szCs w:val="16"/>
    </w:rPr>
  </w:style>
  <w:style w:type="paragraph" w:styleId="Komentrateksts">
    <w:name w:val="annotation text"/>
    <w:basedOn w:val="Parasts"/>
    <w:link w:val="KomentratekstsRakstz"/>
    <w:uiPriority w:val="99"/>
    <w:semiHidden/>
    <w:unhideWhenUsed/>
    <w:rsid w:val="0084579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5792"/>
    <w:rPr>
      <w:sz w:val="20"/>
      <w:szCs w:val="20"/>
    </w:rPr>
  </w:style>
  <w:style w:type="paragraph" w:styleId="Komentratma">
    <w:name w:val="annotation subject"/>
    <w:basedOn w:val="Komentrateksts"/>
    <w:next w:val="Komentrateksts"/>
    <w:link w:val="KomentratmaRakstz"/>
    <w:uiPriority w:val="99"/>
    <w:semiHidden/>
    <w:unhideWhenUsed/>
    <w:rsid w:val="00845792"/>
    <w:rPr>
      <w:b/>
      <w:bCs/>
    </w:rPr>
  </w:style>
  <w:style w:type="character" w:customStyle="1" w:styleId="KomentratmaRakstz">
    <w:name w:val="Komentāra tēma Rakstz."/>
    <w:basedOn w:val="KomentratekstsRakstz"/>
    <w:link w:val="Komentratma"/>
    <w:uiPriority w:val="99"/>
    <w:semiHidden/>
    <w:rsid w:val="00845792"/>
    <w:rPr>
      <w:b/>
      <w:bCs/>
      <w:sz w:val="20"/>
      <w:szCs w:val="20"/>
    </w:rPr>
  </w:style>
  <w:style w:type="paragraph" w:styleId="Paraststmeklis">
    <w:name w:val="Normal (Web)"/>
    <w:basedOn w:val="Parasts"/>
    <w:link w:val="ParaststmeklisRakstz"/>
    <w:rsid w:val="005848B3"/>
    <w:pPr>
      <w:suppressAutoHyphens w:val="0"/>
      <w:spacing w:before="100" w:beforeAutospacing="1" w:after="100" w:afterAutospacing="1" w:line="240" w:lineRule="auto"/>
    </w:pPr>
    <w:rPr>
      <w:rFonts w:ascii="Verdana" w:eastAsia="Times New Roman" w:hAnsi="Verdana"/>
      <w:color w:val="444444"/>
      <w:sz w:val="20"/>
      <w:szCs w:val="20"/>
      <w:lang w:eastAsia="lv-LV"/>
    </w:rPr>
  </w:style>
  <w:style w:type="character" w:customStyle="1" w:styleId="ParaststmeklisRakstz">
    <w:name w:val="Parasts (tīmeklis) Rakstz."/>
    <w:link w:val="Paraststmeklis"/>
    <w:locked/>
    <w:rsid w:val="005848B3"/>
    <w:rPr>
      <w:rFonts w:ascii="Verdana" w:eastAsia="Times New Roman" w:hAnsi="Verdana"/>
      <w:color w:val="444444"/>
      <w:sz w:val="20"/>
      <w:szCs w:val="20"/>
      <w:lang w:eastAsia="lv-LV"/>
    </w:rPr>
  </w:style>
  <w:style w:type="paragraph" w:customStyle="1" w:styleId="Default">
    <w:name w:val="Default"/>
    <w:rsid w:val="005848B3"/>
    <w:pPr>
      <w:autoSpaceDE w:val="0"/>
      <w:autoSpaceDN w:val="0"/>
      <w:adjustRightInd w:val="0"/>
      <w:spacing w:line="240" w:lineRule="auto"/>
    </w:pPr>
    <w:rPr>
      <w:rFonts w:ascii="Times New Roman" w:eastAsia="Times New Roman" w:hAnsi="Times New Roman"/>
      <w:color w:val="000000"/>
      <w:sz w:val="24"/>
      <w:szCs w:val="24"/>
      <w:lang w:eastAsia="lv-LV"/>
    </w:rPr>
  </w:style>
  <w:style w:type="character" w:customStyle="1" w:styleId="Neatrisintapieminana1">
    <w:name w:val="Neatrisināta pieminēšana1"/>
    <w:basedOn w:val="Noklusjumarindkopasfonts"/>
    <w:uiPriority w:val="99"/>
    <w:semiHidden/>
    <w:unhideWhenUsed/>
    <w:rsid w:val="003F75C0"/>
    <w:rPr>
      <w:color w:val="808080"/>
      <w:shd w:val="clear" w:color="auto" w:fill="E6E6E6"/>
    </w:rPr>
  </w:style>
  <w:style w:type="character" w:customStyle="1" w:styleId="Virsraksts2Rakstz">
    <w:name w:val="Virsraksts 2 Rakstz."/>
    <w:basedOn w:val="Noklusjumarindkopasfonts"/>
    <w:link w:val="Virsraksts2"/>
    <w:uiPriority w:val="9"/>
    <w:semiHidden/>
    <w:rsid w:val="006F430F"/>
    <w:rPr>
      <w:rFonts w:asciiTheme="majorHAnsi" w:eastAsiaTheme="majorEastAsia" w:hAnsiTheme="majorHAnsi" w:cstheme="majorBidi"/>
      <w:color w:val="2E74B5" w:themeColor="accent1" w:themeShade="BF"/>
      <w:sz w:val="26"/>
      <w:szCs w:val="26"/>
    </w:rPr>
  </w:style>
  <w:style w:type="paragraph" w:styleId="Pamatteksts">
    <w:name w:val="Body Text"/>
    <w:aliases w:val="b,uvlaka 3,plain,plain Char,b1,uvlaka 31, uvlaka 3, uvlaka 31,Body Text Char1,Body Text Char Char,Body Text1"/>
    <w:basedOn w:val="Parasts"/>
    <w:link w:val="PamattekstsRakstz"/>
    <w:rsid w:val="006F430F"/>
    <w:pPr>
      <w:widowControl w:val="0"/>
      <w:suppressAutoHyphens w:val="0"/>
      <w:spacing w:after="120" w:line="240" w:lineRule="auto"/>
    </w:pPr>
    <w:rPr>
      <w:rFonts w:ascii="RimTimes" w:eastAsia="Times New Roman" w:hAnsi="RimTimes"/>
      <w:sz w:val="24"/>
      <w:szCs w:val="20"/>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6F430F"/>
    <w:rPr>
      <w:rFonts w:ascii="RimTimes" w:eastAsia="Times New Roman" w:hAnsi="RimTimes"/>
      <w:sz w:val="24"/>
      <w:szCs w:val="20"/>
    </w:rPr>
  </w:style>
  <w:style w:type="paragraph" w:styleId="Datums">
    <w:name w:val="Date"/>
    <w:basedOn w:val="Parasts"/>
    <w:next w:val="Parasts"/>
    <w:link w:val="DatumsRakstz"/>
    <w:rsid w:val="006F430F"/>
    <w:pPr>
      <w:suppressAutoHyphens w:val="0"/>
      <w:autoSpaceDE w:val="0"/>
      <w:autoSpaceDN w:val="0"/>
      <w:spacing w:after="0" w:line="240" w:lineRule="auto"/>
    </w:pPr>
    <w:rPr>
      <w:rFonts w:ascii="Times New Roman" w:eastAsia="Times New Roman" w:hAnsi="Times New Roman"/>
      <w:sz w:val="24"/>
      <w:szCs w:val="24"/>
    </w:rPr>
  </w:style>
  <w:style w:type="character" w:customStyle="1" w:styleId="DatumsRakstz">
    <w:name w:val="Datums Rakstz."/>
    <w:basedOn w:val="Noklusjumarindkopasfonts"/>
    <w:link w:val="Datums"/>
    <w:rsid w:val="006F430F"/>
    <w:rPr>
      <w:rFonts w:ascii="Times New Roman" w:eastAsia="Times New Roman" w:hAnsi="Times New Roman"/>
      <w:sz w:val="24"/>
      <w:szCs w:val="24"/>
    </w:rPr>
  </w:style>
  <w:style w:type="character" w:customStyle="1" w:styleId="Virsraksts5Rakstz">
    <w:name w:val="Virsraksts 5 Rakstz."/>
    <w:basedOn w:val="Noklusjumarindkopasfonts"/>
    <w:link w:val="Virsraksts5"/>
    <w:uiPriority w:val="99"/>
    <w:rsid w:val="009B09CC"/>
    <w:rPr>
      <w:rFonts w:ascii="Times New Roman" w:eastAsia="Times New Roman" w:hAnsi="Times New Roman"/>
      <w:b/>
      <w:bCs/>
      <w:sz w:val="24"/>
      <w:szCs w:val="24"/>
      <w:lang w:val="x-none"/>
    </w:rPr>
  </w:style>
  <w:style w:type="character" w:customStyle="1" w:styleId="Virsraksts6Rakstz">
    <w:name w:val="Virsraksts 6 Rakstz."/>
    <w:basedOn w:val="Noklusjumarindkopasfonts"/>
    <w:link w:val="Virsraksts6"/>
    <w:uiPriority w:val="99"/>
    <w:rsid w:val="009B09CC"/>
    <w:rPr>
      <w:rFonts w:ascii="Times New Roman" w:eastAsia="Times New Roman" w:hAnsi="Times New Roman"/>
      <w:b/>
      <w:bCs/>
      <w:sz w:val="28"/>
      <w:szCs w:val="24"/>
      <w:lang w:val="x-none"/>
    </w:rPr>
  </w:style>
  <w:style w:type="character" w:customStyle="1" w:styleId="Virsraksts7Rakstz">
    <w:name w:val="Virsraksts 7 Rakstz."/>
    <w:basedOn w:val="Noklusjumarindkopasfonts"/>
    <w:link w:val="Virsraksts7"/>
    <w:uiPriority w:val="99"/>
    <w:rsid w:val="009B09CC"/>
    <w:rPr>
      <w:rFonts w:ascii="Times New Roman" w:eastAsia="Times New Roman" w:hAnsi="Times New Roman"/>
      <w:sz w:val="24"/>
      <w:szCs w:val="24"/>
      <w:lang w:val="x-none"/>
    </w:rPr>
  </w:style>
  <w:style w:type="character" w:customStyle="1" w:styleId="Virsraksts8Rakstz">
    <w:name w:val="Virsraksts 8 Rakstz."/>
    <w:basedOn w:val="Noklusjumarindkopasfonts"/>
    <w:link w:val="Virsraksts8"/>
    <w:uiPriority w:val="99"/>
    <w:rsid w:val="009B09CC"/>
    <w:rPr>
      <w:rFonts w:ascii="Times New Roman" w:eastAsia="Times New Roman" w:hAnsi="Times New Roman"/>
      <w:i/>
      <w:iCs/>
      <w:sz w:val="24"/>
      <w:szCs w:val="24"/>
      <w:lang w:val="x-none"/>
    </w:rPr>
  </w:style>
  <w:style w:type="character" w:customStyle="1" w:styleId="Virsraksts9Rakstz">
    <w:name w:val="Virsraksts 9 Rakstz."/>
    <w:basedOn w:val="Noklusjumarindkopasfonts"/>
    <w:link w:val="Virsraksts9"/>
    <w:uiPriority w:val="99"/>
    <w:rsid w:val="009B09CC"/>
    <w:rPr>
      <w:rFonts w:ascii="Arial" w:eastAsia="Times New Roman" w:hAnsi="Arial"/>
      <w:lang w:val="x-none"/>
    </w:rPr>
  </w:style>
  <w:style w:type="character" w:styleId="Lappusesnumurs">
    <w:name w:val="page number"/>
    <w:uiPriority w:val="99"/>
    <w:rsid w:val="009B09CC"/>
    <w:rPr>
      <w:rFonts w:cs="Times New Roman"/>
    </w:rPr>
  </w:style>
  <w:style w:type="paragraph" w:styleId="Pamattekstsaratkpi">
    <w:name w:val="Body Text Indent"/>
    <w:basedOn w:val="Parasts"/>
    <w:link w:val="PamattekstsaratkpiRakstz"/>
    <w:rsid w:val="009A30D2"/>
    <w:pPr>
      <w:suppressAutoHyphens w:val="0"/>
      <w:spacing w:after="120" w:line="240" w:lineRule="auto"/>
      <w:ind w:left="283"/>
    </w:pPr>
    <w:rPr>
      <w:rFonts w:ascii="Times New Roman" w:eastAsia="Times New Roman" w:hAnsi="Times New Roman"/>
      <w:sz w:val="20"/>
      <w:szCs w:val="20"/>
    </w:rPr>
  </w:style>
  <w:style w:type="character" w:customStyle="1" w:styleId="PamattekstsaratkpiRakstz">
    <w:name w:val="Pamatteksts ar atkāpi Rakstz."/>
    <w:basedOn w:val="Noklusjumarindkopasfonts"/>
    <w:link w:val="Pamattekstsaratkpi"/>
    <w:rsid w:val="009A30D2"/>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042">
      <w:bodyDiv w:val="1"/>
      <w:marLeft w:val="0"/>
      <w:marRight w:val="0"/>
      <w:marTop w:val="0"/>
      <w:marBottom w:val="0"/>
      <w:divBdr>
        <w:top w:val="none" w:sz="0" w:space="0" w:color="auto"/>
        <w:left w:val="none" w:sz="0" w:space="0" w:color="auto"/>
        <w:bottom w:val="none" w:sz="0" w:space="0" w:color="auto"/>
        <w:right w:val="none" w:sz="0" w:space="0" w:color="auto"/>
      </w:divBdr>
    </w:div>
    <w:div w:id="437410751">
      <w:bodyDiv w:val="1"/>
      <w:marLeft w:val="0"/>
      <w:marRight w:val="0"/>
      <w:marTop w:val="0"/>
      <w:marBottom w:val="0"/>
      <w:divBdr>
        <w:top w:val="none" w:sz="0" w:space="0" w:color="auto"/>
        <w:left w:val="none" w:sz="0" w:space="0" w:color="auto"/>
        <w:bottom w:val="none" w:sz="0" w:space="0" w:color="auto"/>
        <w:right w:val="none" w:sz="0" w:space="0" w:color="auto"/>
      </w:divBdr>
      <w:divsChild>
        <w:div w:id="2123764658">
          <w:marLeft w:val="0"/>
          <w:marRight w:val="0"/>
          <w:marTop w:val="0"/>
          <w:marBottom w:val="0"/>
          <w:divBdr>
            <w:top w:val="none" w:sz="0" w:space="0" w:color="auto"/>
            <w:left w:val="none" w:sz="0" w:space="0" w:color="auto"/>
            <w:bottom w:val="none" w:sz="0" w:space="0" w:color="auto"/>
            <w:right w:val="none" w:sz="0" w:space="0" w:color="auto"/>
          </w:divBdr>
          <w:divsChild>
            <w:div w:id="1232228668">
              <w:marLeft w:val="0"/>
              <w:marRight w:val="0"/>
              <w:marTop w:val="0"/>
              <w:marBottom w:val="0"/>
              <w:divBdr>
                <w:top w:val="none" w:sz="0" w:space="0" w:color="auto"/>
                <w:left w:val="none" w:sz="0" w:space="0" w:color="auto"/>
                <w:bottom w:val="none" w:sz="0" w:space="0" w:color="auto"/>
                <w:right w:val="none" w:sz="0" w:space="0" w:color="auto"/>
              </w:divBdr>
              <w:divsChild>
                <w:div w:id="492069820">
                  <w:marLeft w:val="0"/>
                  <w:marRight w:val="0"/>
                  <w:marTop w:val="0"/>
                  <w:marBottom w:val="0"/>
                  <w:divBdr>
                    <w:top w:val="none" w:sz="0" w:space="0" w:color="auto"/>
                    <w:left w:val="none" w:sz="0" w:space="0" w:color="auto"/>
                    <w:bottom w:val="none" w:sz="0" w:space="0" w:color="auto"/>
                    <w:right w:val="none" w:sz="0" w:space="0" w:color="auto"/>
                  </w:divBdr>
                  <w:divsChild>
                    <w:div w:id="11226909">
                      <w:marLeft w:val="0"/>
                      <w:marRight w:val="0"/>
                      <w:marTop w:val="0"/>
                      <w:marBottom w:val="0"/>
                      <w:divBdr>
                        <w:top w:val="none" w:sz="0" w:space="0" w:color="auto"/>
                        <w:left w:val="none" w:sz="0" w:space="0" w:color="auto"/>
                        <w:bottom w:val="none" w:sz="0" w:space="0" w:color="auto"/>
                        <w:right w:val="none" w:sz="0" w:space="0" w:color="auto"/>
                      </w:divBdr>
                      <w:divsChild>
                        <w:div w:id="1762602651">
                          <w:marLeft w:val="0"/>
                          <w:marRight w:val="0"/>
                          <w:marTop w:val="0"/>
                          <w:marBottom w:val="0"/>
                          <w:divBdr>
                            <w:top w:val="none" w:sz="0" w:space="0" w:color="auto"/>
                            <w:left w:val="none" w:sz="0" w:space="0" w:color="auto"/>
                            <w:bottom w:val="none" w:sz="0" w:space="0" w:color="auto"/>
                            <w:right w:val="none" w:sz="0" w:space="0" w:color="auto"/>
                          </w:divBdr>
                          <w:divsChild>
                            <w:div w:id="14894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86072">
      <w:bodyDiv w:val="1"/>
      <w:marLeft w:val="0"/>
      <w:marRight w:val="0"/>
      <w:marTop w:val="0"/>
      <w:marBottom w:val="0"/>
      <w:divBdr>
        <w:top w:val="none" w:sz="0" w:space="0" w:color="auto"/>
        <w:left w:val="none" w:sz="0" w:space="0" w:color="auto"/>
        <w:bottom w:val="none" w:sz="0" w:space="0" w:color="auto"/>
        <w:right w:val="none" w:sz="0" w:space="0" w:color="auto"/>
      </w:divBdr>
    </w:div>
    <w:div w:id="1045718272">
      <w:bodyDiv w:val="1"/>
      <w:marLeft w:val="0"/>
      <w:marRight w:val="0"/>
      <w:marTop w:val="0"/>
      <w:marBottom w:val="0"/>
      <w:divBdr>
        <w:top w:val="none" w:sz="0" w:space="0" w:color="auto"/>
        <w:left w:val="none" w:sz="0" w:space="0" w:color="auto"/>
        <w:bottom w:val="none" w:sz="0" w:space="0" w:color="auto"/>
        <w:right w:val="none" w:sz="0" w:space="0" w:color="auto"/>
      </w:divBdr>
    </w:div>
    <w:div w:id="1538005723">
      <w:bodyDiv w:val="1"/>
      <w:marLeft w:val="0"/>
      <w:marRight w:val="0"/>
      <w:marTop w:val="0"/>
      <w:marBottom w:val="0"/>
      <w:divBdr>
        <w:top w:val="none" w:sz="0" w:space="0" w:color="auto"/>
        <w:left w:val="none" w:sz="0" w:space="0" w:color="auto"/>
        <w:bottom w:val="none" w:sz="0" w:space="0" w:color="auto"/>
        <w:right w:val="none" w:sz="0" w:space="0" w:color="auto"/>
      </w:divBdr>
    </w:div>
    <w:div w:id="1686243987">
      <w:bodyDiv w:val="1"/>
      <w:marLeft w:val="0"/>
      <w:marRight w:val="0"/>
      <w:marTop w:val="0"/>
      <w:marBottom w:val="0"/>
      <w:divBdr>
        <w:top w:val="none" w:sz="0" w:space="0" w:color="auto"/>
        <w:left w:val="none" w:sz="0" w:space="0" w:color="auto"/>
        <w:bottom w:val="none" w:sz="0" w:space="0" w:color="auto"/>
        <w:right w:val="none" w:sz="0" w:space="0" w:color="auto"/>
      </w:divBdr>
    </w:div>
    <w:div w:id="1794716197">
      <w:bodyDiv w:val="1"/>
      <w:marLeft w:val="0"/>
      <w:marRight w:val="0"/>
      <w:marTop w:val="0"/>
      <w:marBottom w:val="0"/>
      <w:divBdr>
        <w:top w:val="none" w:sz="0" w:space="0" w:color="auto"/>
        <w:left w:val="none" w:sz="0" w:space="0" w:color="auto"/>
        <w:bottom w:val="none" w:sz="0" w:space="0" w:color="auto"/>
        <w:right w:val="none" w:sz="0" w:space="0" w:color="auto"/>
      </w:divBdr>
    </w:div>
    <w:div w:id="2005430036">
      <w:bodyDiv w:val="1"/>
      <w:marLeft w:val="0"/>
      <w:marRight w:val="0"/>
      <w:marTop w:val="0"/>
      <w:marBottom w:val="0"/>
      <w:divBdr>
        <w:top w:val="none" w:sz="0" w:space="0" w:color="auto"/>
        <w:left w:val="none" w:sz="0" w:space="0" w:color="auto"/>
        <w:bottom w:val="none" w:sz="0" w:space="0" w:color="auto"/>
        <w:right w:val="none" w:sz="0" w:space="0" w:color="auto"/>
      </w:divBdr>
      <w:divsChild>
        <w:div w:id="1376537555">
          <w:marLeft w:val="0"/>
          <w:marRight w:val="0"/>
          <w:marTop w:val="0"/>
          <w:marBottom w:val="0"/>
          <w:divBdr>
            <w:top w:val="none" w:sz="0" w:space="0" w:color="auto"/>
            <w:left w:val="none" w:sz="0" w:space="0" w:color="auto"/>
            <w:bottom w:val="none" w:sz="0" w:space="0" w:color="auto"/>
            <w:right w:val="none" w:sz="0" w:space="0" w:color="auto"/>
          </w:divBdr>
          <w:divsChild>
            <w:div w:id="2019426953">
              <w:marLeft w:val="0"/>
              <w:marRight w:val="0"/>
              <w:marTop w:val="0"/>
              <w:marBottom w:val="0"/>
              <w:divBdr>
                <w:top w:val="none" w:sz="0" w:space="0" w:color="auto"/>
                <w:left w:val="none" w:sz="0" w:space="0" w:color="auto"/>
                <w:bottom w:val="none" w:sz="0" w:space="0" w:color="auto"/>
                <w:right w:val="none" w:sz="0" w:space="0" w:color="auto"/>
              </w:divBdr>
              <w:divsChild>
                <w:div w:id="1480270099">
                  <w:marLeft w:val="0"/>
                  <w:marRight w:val="0"/>
                  <w:marTop w:val="0"/>
                  <w:marBottom w:val="0"/>
                  <w:divBdr>
                    <w:top w:val="none" w:sz="0" w:space="0" w:color="auto"/>
                    <w:left w:val="none" w:sz="0" w:space="0" w:color="auto"/>
                    <w:bottom w:val="none" w:sz="0" w:space="0" w:color="auto"/>
                    <w:right w:val="none" w:sz="0" w:space="0" w:color="auto"/>
                  </w:divBdr>
                  <w:divsChild>
                    <w:div w:id="1492869983">
                      <w:marLeft w:val="0"/>
                      <w:marRight w:val="0"/>
                      <w:marTop w:val="0"/>
                      <w:marBottom w:val="0"/>
                      <w:divBdr>
                        <w:top w:val="none" w:sz="0" w:space="0" w:color="auto"/>
                        <w:left w:val="none" w:sz="0" w:space="0" w:color="auto"/>
                        <w:bottom w:val="none" w:sz="0" w:space="0" w:color="auto"/>
                        <w:right w:val="none" w:sz="0" w:space="0" w:color="auto"/>
                      </w:divBdr>
                      <w:divsChild>
                        <w:div w:id="495803017">
                          <w:marLeft w:val="0"/>
                          <w:marRight w:val="0"/>
                          <w:marTop w:val="0"/>
                          <w:marBottom w:val="0"/>
                          <w:divBdr>
                            <w:top w:val="none" w:sz="0" w:space="0" w:color="auto"/>
                            <w:left w:val="none" w:sz="0" w:space="0" w:color="auto"/>
                            <w:bottom w:val="none" w:sz="0" w:space="0" w:color="auto"/>
                            <w:right w:val="none" w:sz="0" w:space="0" w:color="auto"/>
                          </w:divBdr>
                          <w:divsChild>
                            <w:div w:id="1581865431">
                              <w:marLeft w:val="0"/>
                              <w:marRight w:val="0"/>
                              <w:marTop w:val="0"/>
                              <w:marBottom w:val="0"/>
                              <w:divBdr>
                                <w:top w:val="none" w:sz="0" w:space="0" w:color="auto"/>
                                <w:left w:val="none" w:sz="0" w:space="0" w:color="auto"/>
                                <w:bottom w:val="none" w:sz="0" w:space="0" w:color="auto"/>
                                <w:right w:val="none" w:sz="0" w:space="0" w:color="auto"/>
                              </w:divBdr>
                              <w:divsChild>
                                <w:div w:id="1433208411">
                                  <w:marLeft w:val="0"/>
                                  <w:marRight w:val="0"/>
                                  <w:marTop w:val="0"/>
                                  <w:marBottom w:val="0"/>
                                  <w:divBdr>
                                    <w:top w:val="none" w:sz="0" w:space="0" w:color="auto"/>
                                    <w:left w:val="none" w:sz="0" w:space="0" w:color="auto"/>
                                    <w:bottom w:val="none" w:sz="0" w:space="0" w:color="auto"/>
                                    <w:right w:val="none" w:sz="0" w:space="0" w:color="auto"/>
                                  </w:divBdr>
                                  <w:divsChild>
                                    <w:div w:id="844824975">
                                      <w:marLeft w:val="0"/>
                                      <w:marRight w:val="0"/>
                                      <w:marTop w:val="0"/>
                                      <w:marBottom w:val="0"/>
                                      <w:divBdr>
                                        <w:top w:val="none" w:sz="0" w:space="0" w:color="auto"/>
                                        <w:left w:val="none" w:sz="0" w:space="0" w:color="auto"/>
                                        <w:bottom w:val="none" w:sz="0" w:space="0" w:color="auto"/>
                                        <w:right w:val="none" w:sz="0" w:space="0" w:color="auto"/>
                                      </w:divBdr>
                                      <w:divsChild>
                                        <w:div w:id="835413511">
                                          <w:marLeft w:val="0"/>
                                          <w:marRight w:val="0"/>
                                          <w:marTop w:val="0"/>
                                          <w:marBottom w:val="0"/>
                                          <w:divBdr>
                                            <w:top w:val="none" w:sz="0" w:space="0" w:color="auto"/>
                                            <w:left w:val="none" w:sz="0" w:space="0" w:color="auto"/>
                                            <w:bottom w:val="none" w:sz="0" w:space="0" w:color="auto"/>
                                            <w:right w:val="none" w:sz="0" w:space="0" w:color="auto"/>
                                          </w:divBdr>
                                          <w:divsChild>
                                            <w:div w:id="804783559">
                                              <w:marLeft w:val="0"/>
                                              <w:marRight w:val="0"/>
                                              <w:marTop w:val="0"/>
                                              <w:marBottom w:val="0"/>
                                              <w:divBdr>
                                                <w:top w:val="none" w:sz="0" w:space="0" w:color="auto"/>
                                                <w:left w:val="none" w:sz="0" w:space="0" w:color="auto"/>
                                                <w:bottom w:val="none" w:sz="0" w:space="0" w:color="auto"/>
                                                <w:right w:val="none" w:sz="0" w:space="0" w:color="auto"/>
                                              </w:divBdr>
                                              <w:divsChild>
                                                <w:div w:id="707603437">
                                                  <w:marLeft w:val="0"/>
                                                  <w:marRight w:val="0"/>
                                                  <w:marTop w:val="0"/>
                                                  <w:marBottom w:val="0"/>
                                                  <w:divBdr>
                                                    <w:top w:val="none" w:sz="0" w:space="0" w:color="auto"/>
                                                    <w:left w:val="none" w:sz="0" w:space="0" w:color="auto"/>
                                                    <w:bottom w:val="none" w:sz="0" w:space="0" w:color="auto"/>
                                                    <w:right w:val="none" w:sz="0" w:space="0" w:color="auto"/>
                                                  </w:divBdr>
                                                  <w:divsChild>
                                                    <w:div w:id="1993295544">
                                                      <w:marLeft w:val="0"/>
                                                      <w:marRight w:val="0"/>
                                                      <w:marTop w:val="0"/>
                                                      <w:marBottom w:val="0"/>
                                                      <w:divBdr>
                                                        <w:top w:val="single" w:sz="6" w:space="14" w:color="C5CCCD"/>
                                                        <w:left w:val="single" w:sz="6" w:space="14" w:color="C5CCCD"/>
                                                        <w:bottom w:val="single" w:sz="6" w:space="31" w:color="C5CCCD"/>
                                                        <w:right w:val="single" w:sz="6" w:space="14" w:color="C5CCCD"/>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vetina@koknese.lv" TargetMode="External"/><Relationship Id="rId13" Type="http://schemas.openxmlformats.org/officeDocument/2006/relationships/hyperlink" Target="https://www.eis.gov.lv/EKEIS/Procurement/Edit/12494" TargetMode="External"/><Relationship Id="rId18" Type="http://schemas.openxmlformats.org/officeDocument/2006/relationships/hyperlink" Target="http://www.ur.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oknese.lv/iepirkumi"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Procurement/Edit/12494" TargetMode="External"/><Relationship Id="rId5" Type="http://schemas.openxmlformats.org/officeDocument/2006/relationships/webSettings" Target="webSettings.xml"/><Relationship Id="rId15" Type="http://schemas.openxmlformats.org/officeDocument/2006/relationships/hyperlink" Target="http://www.fktk.lv" TargetMode="External"/><Relationship Id="rId10" Type="http://schemas.openxmlformats.org/officeDocument/2006/relationships/hyperlink" Target="http://koknese.lv/iepirkumi" TargetMode="External"/><Relationship Id="rId19" Type="http://schemas.openxmlformats.org/officeDocument/2006/relationships/hyperlink" Target="http://koknese.lv/iepirkumi" TargetMode="External"/><Relationship Id="rId4" Type="http://schemas.openxmlformats.org/officeDocument/2006/relationships/settings" Target="settings.xml"/><Relationship Id="rId9" Type="http://schemas.openxmlformats.org/officeDocument/2006/relationships/hyperlink" Target="mailto:ilmars.klauzs@koknese.lv" TargetMode="External"/><Relationship Id="rId14" Type="http://schemas.openxmlformats.org/officeDocument/2006/relationships/hyperlink" Target="http://koknese.lv/iepirkum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5792B-D194-48E7-BC02-26596ABF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16</Pages>
  <Words>36682</Words>
  <Characters>20910</Characters>
  <Application>Microsoft Office Word</Application>
  <DocSecurity>0</DocSecurity>
  <Lines>174</Lines>
  <Paragraphs>114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 17</dc:creator>
  <cp:keywords/>
  <dc:description/>
  <cp:lastModifiedBy>Deputats</cp:lastModifiedBy>
  <cp:revision>10</cp:revision>
  <cp:lastPrinted>2018-04-03T10:14:00Z</cp:lastPrinted>
  <dcterms:created xsi:type="dcterms:W3CDTF">2018-07-11T09:40:00Z</dcterms:created>
  <dcterms:modified xsi:type="dcterms:W3CDTF">2018-07-20T06:35:00Z</dcterms:modified>
  <dc:language>en-US</dc:language>
</cp:coreProperties>
</file>