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8" w:rsidRPr="00086B6C" w:rsidRDefault="00086B6C" w:rsidP="00364DB1">
      <w:pPr>
        <w:jc w:val="both"/>
        <w:rPr>
          <w:rFonts w:ascii="Times New Roman" w:hAnsi="Times New Roman" w:cs="Times New Roman"/>
          <w:sz w:val="24"/>
          <w:szCs w:val="24"/>
        </w:rPr>
      </w:pPr>
      <w:r w:rsidRPr="00086B6C">
        <w:rPr>
          <w:rFonts w:ascii="Times New Roman" w:hAnsi="Times New Roman" w:cs="Times New Roman"/>
          <w:sz w:val="24"/>
          <w:szCs w:val="24"/>
        </w:rPr>
        <w:t>Kokneses novada dome 26.06.2019. ar lēmumu Nr.6.3. pieņēmusi “Kokneses novada domes trauksmes celšanas sistēmas noteikumus”, kas ir ierobežotas pieejamības iekš</w:t>
      </w:r>
      <w:r w:rsidR="00364DB1">
        <w:rPr>
          <w:rFonts w:ascii="Times New Roman" w:hAnsi="Times New Roman" w:cs="Times New Roman"/>
          <w:sz w:val="24"/>
          <w:szCs w:val="24"/>
        </w:rPr>
        <w:t xml:space="preserve">ējie noteikumi un attiecas uz </w:t>
      </w:r>
      <w:bookmarkStart w:id="0" w:name="_GoBack"/>
      <w:bookmarkEnd w:id="0"/>
      <w:r w:rsidRPr="00086B6C">
        <w:rPr>
          <w:rFonts w:ascii="Times New Roman" w:hAnsi="Times New Roman" w:cs="Times New Roman"/>
          <w:sz w:val="24"/>
          <w:szCs w:val="24"/>
        </w:rPr>
        <w:t>Kokneses novada institūciju amatpersonām, speciālistiem un darbini</w:t>
      </w:r>
      <w:r w:rsidR="00364DB1">
        <w:rPr>
          <w:rFonts w:ascii="Times New Roman" w:hAnsi="Times New Roman" w:cs="Times New Roman"/>
          <w:sz w:val="24"/>
          <w:szCs w:val="24"/>
        </w:rPr>
        <w:t>ekiem un ar tiem var iepazīties</w:t>
      </w:r>
      <w:r w:rsidRPr="00086B6C">
        <w:rPr>
          <w:rFonts w:ascii="Times New Roman" w:hAnsi="Times New Roman" w:cs="Times New Roman"/>
          <w:sz w:val="24"/>
          <w:szCs w:val="24"/>
        </w:rPr>
        <w:t xml:space="preserve"> pie domes sekretār</w:t>
      </w:r>
      <w:r w:rsidR="00364DB1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086B6C">
        <w:rPr>
          <w:rFonts w:ascii="Times New Roman" w:hAnsi="Times New Roman" w:cs="Times New Roman"/>
          <w:sz w:val="24"/>
          <w:szCs w:val="24"/>
        </w:rPr>
        <w:t>Dz.Krišānes</w:t>
      </w:r>
      <w:proofErr w:type="spellEnd"/>
      <w:r w:rsidRPr="00086B6C">
        <w:rPr>
          <w:rFonts w:ascii="Times New Roman" w:hAnsi="Times New Roman" w:cs="Times New Roman"/>
          <w:sz w:val="24"/>
          <w:szCs w:val="24"/>
        </w:rPr>
        <w:t>.</w:t>
      </w:r>
    </w:p>
    <w:sectPr w:rsidR="00E40558" w:rsidRPr="00086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C"/>
    <w:rsid w:val="00086B6C"/>
    <w:rsid w:val="00364DB1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3</cp:revision>
  <dcterms:created xsi:type="dcterms:W3CDTF">2019-07-11T13:11:00Z</dcterms:created>
  <dcterms:modified xsi:type="dcterms:W3CDTF">2019-07-11T13:24:00Z</dcterms:modified>
</cp:coreProperties>
</file>