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ED" w:rsidRPr="008C6BBB" w:rsidRDefault="006934ED" w:rsidP="006934ED">
      <w:pPr>
        <w:tabs>
          <w:tab w:val="left" w:pos="2856"/>
        </w:tabs>
        <w:spacing w:after="0" w:line="240" w:lineRule="auto"/>
        <w:ind w:right="-902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8C6BBB">
        <w:rPr>
          <w:rFonts w:ascii="Cambria" w:hAnsi="Cambria"/>
          <w:sz w:val="24"/>
          <w:szCs w:val="24"/>
        </w:rPr>
        <w:t>APSTIPRINĀTS</w:t>
      </w:r>
    </w:p>
    <w:p w:rsidR="006934ED" w:rsidRPr="008C6BBB" w:rsidRDefault="006934ED" w:rsidP="006934ED">
      <w:pPr>
        <w:tabs>
          <w:tab w:val="left" w:pos="2856"/>
        </w:tabs>
        <w:spacing w:after="0" w:line="240" w:lineRule="auto"/>
        <w:ind w:right="-902"/>
        <w:jc w:val="right"/>
        <w:rPr>
          <w:rFonts w:ascii="Cambria" w:hAnsi="Cambria"/>
          <w:sz w:val="24"/>
          <w:szCs w:val="24"/>
        </w:rPr>
      </w:pPr>
      <w:r w:rsidRPr="008C6BBB">
        <w:rPr>
          <w:rFonts w:ascii="Cambria" w:hAnsi="Cambria"/>
          <w:sz w:val="24"/>
          <w:szCs w:val="24"/>
        </w:rPr>
        <w:t>ar Kokneses novada domes</w:t>
      </w:r>
    </w:p>
    <w:p w:rsidR="006934ED" w:rsidRPr="008C6BBB" w:rsidRDefault="006934ED" w:rsidP="006934ED">
      <w:pPr>
        <w:tabs>
          <w:tab w:val="left" w:pos="2856"/>
        </w:tabs>
        <w:spacing w:after="0" w:line="240" w:lineRule="auto"/>
        <w:ind w:right="-902"/>
        <w:jc w:val="right"/>
        <w:rPr>
          <w:rFonts w:ascii="Cambria" w:hAnsi="Cambria"/>
          <w:sz w:val="24"/>
          <w:szCs w:val="24"/>
        </w:rPr>
      </w:pPr>
      <w:r w:rsidRPr="008C6BBB">
        <w:rPr>
          <w:rFonts w:ascii="Cambria" w:hAnsi="Cambria"/>
          <w:sz w:val="24"/>
          <w:szCs w:val="24"/>
        </w:rPr>
        <w:t>2017.g</w:t>
      </w:r>
      <w:r>
        <w:rPr>
          <w:rFonts w:ascii="Cambria" w:hAnsi="Cambria"/>
          <w:sz w:val="24"/>
          <w:szCs w:val="24"/>
        </w:rPr>
        <w:t>ada 25.janvāra lēmumu Nr.4</w:t>
      </w:r>
    </w:p>
    <w:p w:rsidR="006934ED" w:rsidRPr="008C6BBB" w:rsidRDefault="006934ED" w:rsidP="006934ED">
      <w:pPr>
        <w:tabs>
          <w:tab w:val="left" w:pos="2856"/>
        </w:tabs>
        <w:spacing w:after="0" w:line="240" w:lineRule="auto"/>
        <w:ind w:right="-902"/>
        <w:jc w:val="right"/>
        <w:rPr>
          <w:rFonts w:ascii="Cambria" w:hAnsi="Cambria"/>
          <w:sz w:val="24"/>
          <w:szCs w:val="24"/>
        </w:rPr>
      </w:pPr>
      <w:r w:rsidRPr="008C6BBB">
        <w:rPr>
          <w:rFonts w:ascii="Cambria" w:hAnsi="Cambria"/>
          <w:sz w:val="24"/>
          <w:szCs w:val="24"/>
        </w:rPr>
        <w:t>(protokols Nr.1)</w:t>
      </w:r>
    </w:p>
    <w:p w:rsidR="006934ED" w:rsidRPr="008C6BBB" w:rsidRDefault="006934ED" w:rsidP="006934ED">
      <w:pPr>
        <w:tabs>
          <w:tab w:val="left" w:pos="2856"/>
        </w:tabs>
        <w:spacing w:after="0" w:line="240" w:lineRule="auto"/>
        <w:ind w:right="5"/>
        <w:jc w:val="center"/>
        <w:rPr>
          <w:rFonts w:ascii="Cambria" w:hAnsi="Cambria"/>
          <w:b/>
          <w:sz w:val="24"/>
          <w:szCs w:val="24"/>
        </w:rPr>
      </w:pP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5"/>
        <w:jc w:val="both"/>
        <w:rPr>
          <w:rFonts w:ascii="Cambria" w:hAnsi="Cambria"/>
        </w:rPr>
      </w:pP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5"/>
        <w:jc w:val="center"/>
        <w:rPr>
          <w:rFonts w:ascii="Cambria" w:hAnsi="Cambria"/>
          <w:b/>
          <w:bCs/>
          <w:iCs/>
          <w:sz w:val="28"/>
          <w:szCs w:val="28"/>
        </w:rPr>
      </w:pPr>
      <w:r w:rsidRPr="00757139">
        <w:rPr>
          <w:rFonts w:ascii="Cambria" w:hAnsi="Cambria"/>
          <w:b/>
          <w:bCs/>
          <w:iCs/>
          <w:sz w:val="32"/>
          <w:szCs w:val="32"/>
        </w:rPr>
        <w:t xml:space="preserve">      </w:t>
      </w:r>
      <w:r w:rsidRPr="00757139">
        <w:rPr>
          <w:rFonts w:ascii="Cambria" w:hAnsi="Cambria"/>
          <w:b/>
          <w:bCs/>
          <w:iCs/>
          <w:sz w:val="28"/>
          <w:szCs w:val="28"/>
        </w:rPr>
        <w:t>KOKNESES NOVADA DOMES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5"/>
        <w:jc w:val="center"/>
        <w:rPr>
          <w:rFonts w:ascii="Cambria" w:hAnsi="Cambria"/>
          <w:b/>
          <w:sz w:val="28"/>
          <w:szCs w:val="28"/>
        </w:rPr>
      </w:pPr>
      <w:r w:rsidRPr="00757139">
        <w:rPr>
          <w:rFonts w:ascii="Cambria" w:hAnsi="Cambria"/>
          <w:b/>
          <w:sz w:val="28"/>
          <w:szCs w:val="28"/>
        </w:rPr>
        <w:t xml:space="preserve">DARBA PLĀNS 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5"/>
        <w:jc w:val="center"/>
        <w:rPr>
          <w:rFonts w:ascii="Cambria" w:hAnsi="Cambria"/>
          <w:b/>
          <w:sz w:val="24"/>
          <w:szCs w:val="24"/>
        </w:rPr>
      </w:pPr>
      <w:r w:rsidRPr="00757139">
        <w:rPr>
          <w:rFonts w:ascii="Cambria" w:hAnsi="Cambria"/>
          <w:b/>
          <w:sz w:val="24"/>
          <w:szCs w:val="24"/>
        </w:rPr>
        <w:t>2017.gadam</w:t>
      </w:r>
    </w:p>
    <w:p w:rsidR="006934ED" w:rsidRPr="006934ED" w:rsidRDefault="006934ED" w:rsidP="006934ED">
      <w:pPr>
        <w:tabs>
          <w:tab w:val="left" w:pos="2856"/>
        </w:tabs>
        <w:spacing w:after="0" w:line="240" w:lineRule="auto"/>
        <w:ind w:right="5"/>
        <w:jc w:val="center"/>
        <w:rPr>
          <w:rFonts w:ascii="Cambria" w:hAnsi="Cambria"/>
          <w:i/>
          <w:sz w:val="24"/>
          <w:szCs w:val="24"/>
        </w:rPr>
      </w:pPr>
      <w:r w:rsidRPr="006934ED">
        <w:rPr>
          <w:rFonts w:ascii="Cambria" w:hAnsi="Cambria"/>
          <w:i/>
          <w:sz w:val="24"/>
          <w:szCs w:val="24"/>
        </w:rPr>
        <w:t>Kokneses novada Kokneses pagastā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5"/>
        <w:jc w:val="center"/>
        <w:rPr>
          <w:rFonts w:ascii="Cambria" w:hAnsi="Cambria"/>
          <w:sz w:val="24"/>
          <w:szCs w:val="24"/>
        </w:rPr>
      </w:pP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5"/>
        <w:jc w:val="both"/>
        <w:rPr>
          <w:rFonts w:ascii="Cambria" w:hAnsi="Cambria"/>
          <w:b/>
          <w:sz w:val="24"/>
          <w:szCs w:val="24"/>
          <w:u w:val="single"/>
        </w:rPr>
      </w:pPr>
      <w:r w:rsidRPr="00757139">
        <w:rPr>
          <w:rFonts w:ascii="Cambria" w:hAnsi="Cambria"/>
          <w:b/>
          <w:sz w:val="24"/>
          <w:szCs w:val="24"/>
          <w:u w:val="single"/>
        </w:rPr>
        <w:t>2017.gada budžeta prioritātes: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5"/>
        <w:jc w:val="both"/>
        <w:rPr>
          <w:rFonts w:ascii="Cambria" w:hAnsi="Cambria"/>
          <w:b/>
          <w:sz w:val="24"/>
          <w:szCs w:val="24"/>
          <w:u w:val="single"/>
        </w:rPr>
      </w:pP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b/>
          <w:sz w:val="24"/>
          <w:szCs w:val="24"/>
          <w:u w:val="single"/>
        </w:rPr>
      </w:pPr>
      <w:r w:rsidRPr="00757139">
        <w:rPr>
          <w:rFonts w:ascii="Cambria" w:hAnsi="Cambria"/>
          <w:sz w:val="24"/>
          <w:szCs w:val="24"/>
        </w:rPr>
        <w:t>1) Kokneses novada ilgtspējīgas attīstības stratēģijas, attīstības programmas realizācija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A</w:t>
      </w:r>
      <w:r w:rsidRPr="00757139">
        <w:rPr>
          <w:rFonts w:ascii="Cambria" w:hAnsi="Cambria"/>
          <w:sz w:val="24"/>
          <w:szCs w:val="24"/>
        </w:rPr>
        <w:t>tbalsts</w:t>
      </w:r>
      <w:r>
        <w:rPr>
          <w:rFonts w:ascii="Cambria" w:hAnsi="Cambria"/>
          <w:sz w:val="24"/>
          <w:szCs w:val="24"/>
        </w:rPr>
        <w:t xml:space="preserve"> u</w:t>
      </w:r>
      <w:r w:rsidRPr="00757139">
        <w:rPr>
          <w:rFonts w:ascii="Cambria" w:hAnsi="Cambria"/>
          <w:sz w:val="24"/>
          <w:szCs w:val="24"/>
        </w:rPr>
        <w:t>zņēmējdarbība</w:t>
      </w:r>
      <w:r>
        <w:rPr>
          <w:rFonts w:ascii="Cambria" w:hAnsi="Cambria"/>
          <w:sz w:val="24"/>
          <w:szCs w:val="24"/>
        </w:rPr>
        <w:t>i</w:t>
      </w:r>
      <w:r w:rsidRPr="00757139">
        <w:rPr>
          <w:rFonts w:ascii="Cambria" w:hAnsi="Cambria"/>
          <w:sz w:val="24"/>
          <w:szCs w:val="24"/>
        </w:rPr>
        <w:t>;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757139">
        <w:rPr>
          <w:rFonts w:ascii="Cambria" w:hAnsi="Cambria"/>
          <w:sz w:val="24"/>
          <w:szCs w:val="24"/>
        </w:rPr>
        <w:t>3) Sociālā palīdzība;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 w:rsidRPr="00757139">
        <w:rPr>
          <w:rFonts w:ascii="Cambria" w:hAnsi="Cambria"/>
          <w:sz w:val="24"/>
          <w:szCs w:val="24"/>
        </w:rPr>
        <w:t>4) Izglītība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908"/>
        <w:jc w:val="both"/>
        <w:rPr>
          <w:rFonts w:ascii="Cambria" w:hAnsi="Cambria"/>
          <w:i/>
          <w:color w:val="548DD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34"/>
        <w:gridCol w:w="2435"/>
        <w:gridCol w:w="1417"/>
      </w:tblGrid>
      <w:tr w:rsidR="006934ED" w:rsidRPr="00757139" w:rsidTr="009448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F72B5">
              <w:rPr>
                <w:rFonts w:ascii="Cambria" w:hAnsi="Cambria"/>
                <w:sz w:val="24"/>
                <w:szCs w:val="24"/>
              </w:rPr>
              <w:t>Nr</w:t>
            </w:r>
            <w:proofErr w:type="spellEnd"/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F72B5">
              <w:rPr>
                <w:rFonts w:ascii="Cambria" w:hAnsi="Cambria"/>
                <w:sz w:val="24"/>
                <w:szCs w:val="24"/>
              </w:rPr>
              <w:t>p.k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>Jautājuma nosaukums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Izskatīšanas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laiks domes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>sēdē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Atbildīgais par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jautājuma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sagatavošanu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>komitejas sēdei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Komiteja,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>kura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sagatavo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 xml:space="preserve">lēmuma </w:t>
            </w:r>
          </w:p>
          <w:p w:rsidR="006934ED" w:rsidRPr="00CF72B5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CF72B5">
              <w:rPr>
                <w:rFonts w:ascii="Cambria" w:hAnsi="Cambria"/>
                <w:sz w:val="24"/>
                <w:szCs w:val="24"/>
              </w:rPr>
              <w:t>projektu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Janvāris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2016.gada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budžetu izpildi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priekšsēdētājs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D.Vingris un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ekonomiste I.Sproģe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FAPK*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budžetiem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2017.gadam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priekšsēdētājs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D.Vingris un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ekonomiste I.Sproģe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amata vietām  un darba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algām novada domē, tās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iestādēs un struktūrvienībās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priekšsēdētājs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D.Vingris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novada domes darba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plānu 2017.gadam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priekšsēdētājs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D.Vingris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Pastāvīgās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komitejas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34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Kokneses novada attīstības programmas 2013.-2019.gadam Rīcības plāna un Investīciju plāna aktualizāciju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Attīstības nodaļas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 A.Mikāla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pStyle w:val="Sarakstarindkopa"/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Februāris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Attīstības nodaļas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Attīstības nodaļas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vadītāja A.Mikāla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projektu realizācijas gaitu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I.Klaužs,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Attīstības nodaļas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 A.Mikāla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3"/>
              <w:rPr>
                <w:rFonts w:ascii="Cambria" w:hAnsi="Cambria" w:cs="Arial"/>
              </w:rPr>
            </w:pPr>
            <w:r w:rsidRPr="00FC0142">
              <w:rPr>
                <w:rFonts w:ascii="Cambria" w:hAnsi="Cambria" w:cs="Arial"/>
              </w:rPr>
              <w:t>Par Kokneses pašvaldības aģentūras „Kokneses sporta centrs” vidēja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3"/>
              <w:rPr>
                <w:rFonts w:ascii="Cambria" w:hAnsi="Cambria"/>
                <w:highlight w:val="yellow"/>
              </w:rPr>
            </w:pPr>
            <w:r w:rsidRPr="00FC0142">
              <w:rPr>
                <w:rFonts w:ascii="Cambria" w:hAnsi="Cambria" w:cs="Arial"/>
              </w:rPr>
              <w:lastRenderedPageBreak/>
              <w:t xml:space="preserve"> termiņa darbības stratēģiju 2017. – 2019.gadam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</w:rPr>
              <w:t>P</w:t>
            </w:r>
            <w:r w:rsidRPr="00757139">
              <w:rPr>
                <w:rFonts w:ascii="Cambria" w:hAnsi="Cambria"/>
                <w:i/>
              </w:rPr>
              <w:t xml:space="preserve">/a “Kokneses Sporta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centrs”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lastRenderedPageBreak/>
              <w:t>direktors D.Kalniņš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lastRenderedPageBreak/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 p/a „ Kokneses Sporta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 centrs”  Darba plānu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2017.gadam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</w:rPr>
              <w:t>P</w:t>
            </w:r>
            <w:r w:rsidRPr="00757139">
              <w:rPr>
                <w:rFonts w:ascii="Cambria" w:hAnsi="Cambria"/>
                <w:i/>
              </w:rPr>
              <w:t xml:space="preserve">/a “Kokneses Sporta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centrs”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direktors D.Kalniņš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balvu piešķiršanu par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highlight w:val="yellow"/>
              </w:rPr>
            </w:pPr>
            <w:r w:rsidRPr="00757139">
              <w:rPr>
                <w:rFonts w:ascii="Cambria" w:hAnsi="Cambria"/>
              </w:rPr>
              <w:t>sasniegumiem sportā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priekšsēdētājs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D.Vingris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</w:rPr>
            </w:pPr>
            <w:r w:rsidRPr="00FC0142">
              <w:rPr>
                <w:rFonts w:ascii="Cambria" w:hAnsi="Cambria"/>
              </w:rPr>
              <w:t xml:space="preserve">Par Vecbebru Profesionālo  un vispārizglītojošo </w:t>
            </w:r>
          </w:p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</w:rPr>
            </w:pPr>
            <w:r w:rsidRPr="00FC0142">
              <w:rPr>
                <w:rFonts w:ascii="Cambria" w:hAnsi="Cambria"/>
              </w:rPr>
              <w:t>internātvidusskolu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I.Klaužs,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Izglītības darba speciāliste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L.Āre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p/a “Kokneses Tūrisma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centrs” darba plānu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2017.gadam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</w:rPr>
              <w:t>P</w:t>
            </w:r>
            <w:r w:rsidRPr="00757139">
              <w:rPr>
                <w:rFonts w:ascii="Cambria" w:hAnsi="Cambria"/>
                <w:i/>
              </w:rPr>
              <w:t xml:space="preserve">/a “Kokneses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Tūrisma centrs”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direktore D.Liepiņa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nekustamā īpašuma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nodokļa iekasēšanu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2016.gadā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Nodokļu administratore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A.Āriņa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 xml:space="preserve">Marts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SIA “ Kokneses komunālie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pakalpojumi” Gada pārskatu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un audita rezultātiem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SIA  valdes loceklis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proofErr w:type="spellStart"/>
            <w:r w:rsidRPr="00757139">
              <w:rPr>
                <w:rFonts w:ascii="Cambria" w:hAnsi="Cambria"/>
                <w:i/>
              </w:rPr>
              <w:t>A.Zīmelis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SIA “Dziļā </w:t>
            </w:r>
            <w:proofErr w:type="spellStart"/>
            <w:r w:rsidRPr="00757139">
              <w:rPr>
                <w:rFonts w:ascii="Cambria" w:hAnsi="Cambria"/>
              </w:rPr>
              <w:t>vāda</w:t>
            </w:r>
            <w:proofErr w:type="spellEnd"/>
            <w:r w:rsidRPr="00757139">
              <w:rPr>
                <w:rFonts w:ascii="Cambria" w:hAnsi="Cambria"/>
              </w:rPr>
              <w:t xml:space="preserve">” Gada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pārskatu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SIA valdes loceklis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proofErr w:type="spellStart"/>
            <w:r w:rsidRPr="00757139">
              <w:rPr>
                <w:rFonts w:ascii="Cambria" w:hAnsi="Cambria"/>
                <w:i/>
              </w:rPr>
              <w:t>P.Daģis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pagastu pārvalžu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Pagastu pārvalžu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vadītājas </w:t>
            </w:r>
            <w:proofErr w:type="spellStart"/>
            <w:r w:rsidRPr="00757139">
              <w:rPr>
                <w:rFonts w:ascii="Cambria" w:hAnsi="Cambria"/>
                <w:i/>
              </w:rPr>
              <w:t>R.Līcīte</w:t>
            </w:r>
            <w:proofErr w:type="spellEnd"/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un I.Pabērza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2016.gada 2.pusgadā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pieņemto lēmumu izpildi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I.Klaužs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priekšsēdētājs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D.Vingris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Kokneses novada uzņēmēju apbalvošanas un godināšanas pasākuma nolikuma apstiprināšanu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Attīstības nodaļas</w:t>
            </w:r>
          </w:p>
          <w:p w:rsidR="006934ED" w:rsidRPr="00757139" w:rsidRDefault="006934ED" w:rsidP="006934ED">
            <w:pPr>
              <w:spacing w:after="0" w:line="240" w:lineRule="auto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 A.Mikāla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elektroenerģijas apgādi Kokneses novadā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  <w:highlight w:val="gre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highlight w:val="gree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Domes deputāts Jānis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  <w:highlight w:val="green"/>
              </w:rPr>
            </w:pPr>
            <w:r w:rsidRPr="00757139">
              <w:rPr>
                <w:rFonts w:ascii="Cambria" w:hAnsi="Cambria"/>
                <w:i/>
              </w:rPr>
              <w:t>Miezītis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highlight w:val="green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color w:val="00B050"/>
              </w:rPr>
            </w:pPr>
            <w:r w:rsidRPr="00757139">
              <w:rPr>
                <w:rFonts w:ascii="Cambria" w:hAnsi="Cambria"/>
                <w:color w:val="00B05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  <w:highlight w:val="green"/>
              </w:rPr>
            </w:pPr>
            <w:r w:rsidRPr="00757139">
              <w:rPr>
                <w:rFonts w:ascii="Cambria" w:hAnsi="Cambria"/>
              </w:rPr>
              <w:t>Par grozījumiem Kokneses nova</w:t>
            </w:r>
            <w:r>
              <w:rPr>
                <w:rFonts w:ascii="Cambria" w:hAnsi="Cambria"/>
              </w:rPr>
              <w:t>da domes Dzimtsarakstu nodaļas m</w:t>
            </w:r>
            <w:r w:rsidRPr="00757139">
              <w:rPr>
                <w:rFonts w:ascii="Cambria" w:hAnsi="Cambria"/>
              </w:rPr>
              <w:t>aksas pakalpojumos un noteikumos  to saņemšanai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highlight w:val="gree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Dzimtsaraksti nodaļas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 A.Ozola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</w:rPr>
            </w:pPr>
            <w:r w:rsidRPr="00FC0142">
              <w:rPr>
                <w:rFonts w:ascii="Cambria" w:hAnsi="Cambria"/>
              </w:rPr>
              <w:t>Par  autoceļa V922 ceļa kategoriju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highlight w:val="gree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FC0142">
              <w:rPr>
                <w:rFonts w:ascii="Cambria" w:hAnsi="Cambria"/>
                <w:i/>
              </w:rPr>
              <w:t>Deputāta G.Rūtiņa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highlight w:val="green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highlight w:val="gree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Aprīlis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Gada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pārskatu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Domes galvenā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grāmatvede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I.Mikāla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sociālajai palīdzībai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plānoto līdzekļu izlietojumu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lastRenderedPageBreak/>
              <w:t>1.ceturksnī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Sociālā dienesta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lastRenderedPageBreak/>
              <w:t>B.Tālmane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lastRenderedPageBreak/>
              <w:t>SJVAPK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aģentūru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finansiālo darbību 1.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ceturksnī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Aģentūru direktori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D.Liepiņa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D.Kalniņš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laikrakstu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“Kokneses Novada Vēstis” un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pašvaldības mājas lapu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Sabiedrisko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attiecību speciāliste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A.Šmite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Sabiedrisko attiecību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Speciāliste S.Rode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savstarpējiem norēķiniem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pašvaldības sniegtajiem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pakalpojumiem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Ekonomiste  I.Sproģe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spacing w:after="0" w:line="240" w:lineRule="auto"/>
              <w:ind w:right="-908"/>
              <w:rPr>
                <w:rFonts w:ascii="Cambria" w:hAnsi="Cambria"/>
                <w:strike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strike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 xml:space="preserve">Maijs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Kokneses novada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svētkiem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I.Klaužs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kultūras darbu 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Kultūras nama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direktore I.Strazdiņa un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kultūras darba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organizatori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pagastos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bibliotēku  darbu 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Novada bibliotēku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 w:cs="Arial"/>
              </w:rPr>
            </w:pPr>
            <w:r w:rsidRPr="00757139">
              <w:rPr>
                <w:rFonts w:ascii="Cambria" w:hAnsi="Cambria"/>
              </w:rPr>
              <w:t xml:space="preserve">Par </w:t>
            </w:r>
            <w:r w:rsidRPr="00757139">
              <w:rPr>
                <w:rFonts w:ascii="Cambria" w:hAnsi="Cambria" w:cs="Arial"/>
              </w:rPr>
              <w:t xml:space="preserve">tēlnieka Voldemāra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 w:cs="Arial"/>
              </w:rPr>
            </w:pPr>
            <w:proofErr w:type="spellStart"/>
            <w:r w:rsidRPr="00757139">
              <w:rPr>
                <w:rFonts w:ascii="Cambria" w:hAnsi="Cambria" w:cs="Arial"/>
              </w:rPr>
              <w:t>Jākobsona</w:t>
            </w:r>
            <w:proofErr w:type="spellEnd"/>
            <w:r w:rsidRPr="00757139">
              <w:rPr>
                <w:rFonts w:ascii="Cambria" w:hAnsi="Cambria" w:cs="Arial"/>
              </w:rPr>
              <w:t xml:space="preserve"> memoriālās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 w:cs="Arial"/>
              </w:rPr>
            </w:pPr>
            <w:r w:rsidRPr="00757139">
              <w:rPr>
                <w:rFonts w:ascii="Cambria" w:hAnsi="Cambria" w:cs="Arial"/>
              </w:rPr>
              <w:t xml:space="preserve">mājas – muzeja „Galdiņi”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 w:cs="Arial"/>
              </w:rPr>
              <w:t>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Muzeja </w:t>
            </w:r>
            <w:proofErr w:type="spellStart"/>
            <w:r w:rsidRPr="00757139">
              <w:rPr>
                <w:rFonts w:ascii="Cambria" w:hAnsi="Cambria"/>
                <w:i/>
              </w:rPr>
              <w:t>vdītāja</w:t>
            </w:r>
            <w:proofErr w:type="spellEnd"/>
            <w:r w:rsidRPr="00757139">
              <w:rPr>
                <w:rFonts w:ascii="Cambria" w:hAnsi="Cambria"/>
                <w:i/>
              </w:rPr>
              <w:t xml:space="preserve">-krājumu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glabātāja  </w:t>
            </w:r>
            <w:proofErr w:type="spellStart"/>
            <w:r w:rsidRPr="00757139">
              <w:rPr>
                <w:rFonts w:ascii="Cambria" w:hAnsi="Cambria"/>
                <w:i/>
              </w:rPr>
              <w:t>J.Pastore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strike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Jūnijs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Gada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publisko pārskatu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I.Klaužs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veselības aprūpes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pakalpojumu nodrošināšanu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Novada ģimenes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ārsti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SJVAPK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sabiedriskās kārtības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nodrošināšanu 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Pašvaldības policijas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vecākais inspektors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D.Ginters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Administratīvās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komisijas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priekšsēdētāja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A.Ozola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sadarbību ar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Valsts policiju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Pašvaldības policijas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vecākais inspektors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D.Ginters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Domes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I.Klaužs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Jūlijs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darba aizsardzību  un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lastRenderedPageBreak/>
              <w:t xml:space="preserve">ugunsdrošību pašvaldībā , tās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iestādēs un struktūrvienībās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Darba aizsardzības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lastRenderedPageBreak/>
              <w:t xml:space="preserve">speciāliste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G.Majore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lastRenderedPageBreak/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vides aizsardzības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jautājumu risināšanu 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I.Klaužs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medību platību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apsaimniekošanu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deputāts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proofErr w:type="spellStart"/>
            <w:r w:rsidRPr="00757139">
              <w:rPr>
                <w:rFonts w:ascii="Cambria" w:hAnsi="Cambria"/>
                <w:i/>
              </w:rPr>
              <w:t>E.Mikāls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nekustamā īpašuma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nodokļa  iekasēšanas gaitu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Nodokļu administratore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A.Āriņa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Augusts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2016.gada 1.pusgadā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 domes pieņemto lēmumu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izpildi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izpilddirektors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I.Klaužs;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priekšsēdētājs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D.Vingris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budžetu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izpildes gaitu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ekonomiste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I.Sproģe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aģentūru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finansiālo darbību 2017.gada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1.pusgadā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P/a direktore D.Liepiņa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P/a direktors D.Kalniņš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sociālajai palīdzībai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plānoto līdzekļu izlietojumu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1.pusgadā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Sociālā dienesta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 B.Tālmane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SJVAPK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</w:rPr>
            </w:pPr>
            <w:r w:rsidRPr="00FC0142">
              <w:rPr>
                <w:rFonts w:ascii="Cambria" w:hAnsi="Cambria"/>
              </w:rPr>
              <w:t>Par Kokneses novada uzņēmēju apbalvošanas un godināšanas pasākuma nolikuma apstiprināšanu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FC0142">
              <w:rPr>
                <w:rFonts w:ascii="Cambria" w:hAnsi="Cambria"/>
                <w:i/>
              </w:rPr>
              <w:t>Attīstības nodaļas</w:t>
            </w:r>
          </w:p>
          <w:p w:rsidR="006934ED" w:rsidRPr="00FC0142" w:rsidRDefault="006934ED" w:rsidP="006934ED">
            <w:pPr>
              <w:spacing w:after="0" w:line="240" w:lineRule="auto"/>
              <w:rPr>
                <w:rFonts w:ascii="Cambria" w:hAnsi="Cambria"/>
              </w:rPr>
            </w:pPr>
            <w:r w:rsidRPr="00FC0142">
              <w:rPr>
                <w:rFonts w:ascii="Cambria" w:hAnsi="Cambria"/>
                <w:i/>
              </w:rPr>
              <w:t>vadītāja A.Mikāla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FC0142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highlight w:val="yellow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Septembris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gatavību apkures sezonai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SIA “Kokneses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komunālie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pakalpojumi” valdes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loceklis  </w:t>
            </w:r>
            <w:proofErr w:type="spellStart"/>
            <w:r w:rsidRPr="00757139">
              <w:rPr>
                <w:rFonts w:ascii="Cambria" w:hAnsi="Cambria"/>
                <w:i/>
              </w:rPr>
              <w:t>A.Zīmelis</w:t>
            </w:r>
            <w:proofErr w:type="spellEnd"/>
            <w:r w:rsidRPr="00757139">
              <w:rPr>
                <w:rFonts w:ascii="Cambria" w:hAnsi="Cambria"/>
                <w:i/>
              </w:rPr>
              <w:t>;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Pagastu pārvalžu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vadītāji  </w:t>
            </w:r>
            <w:proofErr w:type="spellStart"/>
            <w:r w:rsidRPr="00757139">
              <w:rPr>
                <w:rFonts w:ascii="Cambria" w:hAnsi="Cambria"/>
                <w:i/>
              </w:rPr>
              <w:t>R.Līcīte</w:t>
            </w:r>
            <w:proofErr w:type="spellEnd"/>
            <w:r w:rsidRPr="00757139">
              <w:rPr>
                <w:rFonts w:ascii="Cambria" w:hAnsi="Cambria"/>
                <w:i/>
              </w:rPr>
              <w:t xml:space="preserve"> un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 I.Pabērza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izglītības darbu 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Izglītības darba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speciāliste L.Āre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novada izglītības iestāžu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Skolu direktori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Kokneses mūzikas skolas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Skolas direktore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I.Bērziņa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novada no pirmsskolas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izglītības iestāžu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PII “Gundega”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 R.Gabaliņa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proofErr w:type="spellStart"/>
            <w:r w:rsidRPr="00757139">
              <w:rPr>
                <w:rFonts w:ascii="Cambria" w:hAnsi="Cambria"/>
                <w:i/>
              </w:rPr>
              <w:t>PII”Bitīte</w:t>
            </w:r>
            <w:proofErr w:type="spellEnd"/>
            <w:r w:rsidRPr="00757139">
              <w:rPr>
                <w:rFonts w:ascii="Cambria" w:hAnsi="Cambria"/>
                <w:i/>
              </w:rPr>
              <w:t>”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vadītāja I.Vītola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Kokneses novada iedzīvotāju biznesa ideju konkursa „ESI UZŅĒMĒJS!” nolikuma apstiprināšanu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Attīstības nodaļas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vadītājas vietniece</w:t>
            </w:r>
          </w:p>
          <w:p w:rsidR="006934ED" w:rsidRPr="00757139" w:rsidRDefault="006934ED" w:rsidP="006934E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M.Bitāne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ED" w:rsidRPr="00757139" w:rsidRDefault="006934ED" w:rsidP="006934ED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 w:rsidRPr="00FC0142">
              <w:rPr>
                <w:rFonts w:ascii="Cambria" w:hAnsi="Cambria"/>
              </w:rPr>
              <w:t xml:space="preserve">Par pārskata “Ikgadējais pārskats par Kokneses novada ilgtspējīgas attīstības stratēģijas </w:t>
            </w:r>
            <w:r w:rsidRPr="00FC0142">
              <w:rPr>
                <w:rFonts w:ascii="Cambria" w:hAnsi="Cambria"/>
              </w:rPr>
              <w:lastRenderedPageBreak/>
              <w:t>2013.-2037.gadam un attīstības programmas 2013.-2019.gadam īstenošanu 2016. gadā” apstiprināšanu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color w:val="00B050"/>
                <w:highlight w:val="yello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FC0142">
              <w:rPr>
                <w:rFonts w:ascii="Cambria" w:hAnsi="Cambria"/>
                <w:i/>
              </w:rPr>
              <w:t>Attīstības nodaļas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FC0142">
              <w:rPr>
                <w:rFonts w:ascii="Cambria" w:hAnsi="Cambria"/>
                <w:i/>
              </w:rPr>
              <w:t>vadītāja A.Mikāla</w:t>
            </w:r>
            <w:r w:rsidRPr="00757139">
              <w:rPr>
                <w:rFonts w:ascii="Cambria" w:hAnsi="Cambr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color w:val="00B050"/>
                <w:highlight w:val="yello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Oktobris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ģimenes krīzes centra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“Dzeguzīte”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Direktore Lāsma </w:t>
            </w:r>
            <w:proofErr w:type="spellStart"/>
            <w:r w:rsidRPr="00757139">
              <w:rPr>
                <w:rFonts w:ascii="Cambria" w:hAnsi="Cambria"/>
                <w:i/>
              </w:rPr>
              <w:t>Ruža</w:t>
            </w:r>
            <w:proofErr w:type="spellEnd"/>
            <w:r w:rsidRPr="00757139">
              <w:rPr>
                <w:rFonts w:ascii="Cambria" w:hAnsi="Cambria"/>
                <w:i/>
              </w:rPr>
              <w:t>-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Riekstiņa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SJVAPK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Sociālā dienesta un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Ģimenes atbalsta dienas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centra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Dienesta vadītāja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B.Tālmane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SJVAPK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bāriņtiesas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Bāriņtiesas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priekšsēdētāja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S.Vēze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SJVAPK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sociālā budžeta līdzekļu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Izlietojumu trīs ceturkšņos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Sociālā dienesta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vadītāja B.Tālmane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SJVAPK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ziemas dienestu un 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pašvaldības ceļiem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Pagastu komunālo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nodaļu vadītāji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Iedzīvotāju ienākuma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nodokļa iekasēšanu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Domes priekšsēdētājs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D.Vingris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meliorācijas sistēmām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Novembris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Dzimtsarakstu nodaļas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darbu un pašvaldības arhīvu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Nodaļas vadītāja,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arhivāre  A.Ozola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tūrisma attīstību  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p/a “ Kokneses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Tūrisma centrs”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direktore D.Liepiņa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KISSLPK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aģentūras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“Kokneses Tūrisma centrs”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finansiālo darbību trīs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ceturkšņos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p/a “Kokneses tūrisma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centrs” direktore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D.Liepiņa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Kokneses apvienotās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pašvaldību būvvaldes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Būvvaldes vadītājs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J. </w:t>
            </w:r>
            <w:proofErr w:type="spellStart"/>
            <w:r w:rsidRPr="00757139">
              <w:rPr>
                <w:rFonts w:ascii="Cambria" w:hAnsi="Cambria"/>
                <w:i/>
              </w:rPr>
              <w:t>Korols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pašvaldību finansējumu 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būvvaldes uzturēšanai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Domes ekonomiste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I.Sproģe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  <w:r w:rsidRPr="00757139">
              <w:rPr>
                <w:rFonts w:ascii="Cambria" w:hAnsi="Cambria"/>
                <w:strike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Kokneses novada attīstības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programmas 2013. - 2019.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gadam Rīcības plāna un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Investīciju plāna aktualizācijas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  <w:r w:rsidRPr="00757139">
              <w:rPr>
                <w:rFonts w:ascii="Cambria" w:hAnsi="Cambria"/>
              </w:rPr>
              <w:t>uzsākšanu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strike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FC0142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rPr>
                <w:rFonts w:ascii="Cambria" w:hAnsi="Cambria"/>
                <w:i/>
              </w:rPr>
            </w:pPr>
            <w:r w:rsidRPr="00FC0142">
              <w:rPr>
                <w:rFonts w:ascii="Cambria" w:hAnsi="Cambria"/>
                <w:i/>
              </w:rPr>
              <w:t>Attīstības nodaļas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FC0142">
              <w:rPr>
                <w:rFonts w:ascii="Cambria" w:hAnsi="Cambria"/>
                <w:i/>
              </w:rPr>
              <w:t>vadītāja A.Mikāla</w:t>
            </w:r>
            <w:r w:rsidRPr="00757139">
              <w:rPr>
                <w:rFonts w:ascii="Cambria" w:hAnsi="Cambr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FAPK</w:t>
            </w: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spacing w:after="0" w:line="240" w:lineRule="auto"/>
              <w:ind w:right="-907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  <w:strike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  <w:strike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strike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757139">
              <w:rPr>
                <w:rFonts w:ascii="Cambria" w:hAnsi="Cambria"/>
                <w:b/>
              </w:rPr>
              <w:t>Decembris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sporta darbu novadā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P/a “Kokneses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sporta centrs”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direktors D.Kalniņš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un sporta darba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organizatori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pagastos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 xml:space="preserve">Par pašvaldības aģentūras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“Kokneses Sporta centrs”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lastRenderedPageBreak/>
              <w:t xml:space="preserve">finansiālo darbību trīs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ceturkšņos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Aģentūras direktors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>D.Kalniņš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Par Aizkraukles novada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</w:rPr>
              <w:t>sporta skolas darbu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  <w:r w:rsidRPr="00757139">
              <w:rPr>
                <w:rFonts w:ascii="Cambria" w:hAnsi="Cambria"/>
                <w:i/>
              </w:rPr>
              <w:t xml:space="preserve">Sporta skolas </w:t>
            </w: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757139">
              <w:rPr>
                <w:rFonts w:ascii="Cambria" w:hAnsi="Cambria"/>
                <w:i/>
              </w:rPr>
              <w:t>direktore B.Krauze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  <w:tr w:rsidR="006934ED" w:rsidRPr="00757139" w:rsidTr="009448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  <w:p w:rsidR="006934ED" w:rsidRPr="00757139" w:rsidRDefault="006934ED" w:rsidP="006934ED">
            <w:pPr>
              <w:tabs>
                <w:tab w:val="left" w:pos="2856"/>
              </w:tabs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</w:p>
        </w:tc>
      </w:tr>
    </w:tbl>
    <w:p w:rsidR="006934ED" w:rsidRDefault="006934ED" w:rsidP="006934ED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</w:rPr>
      </w:pP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</w:rPr>
      </w:pPr>
      <w:r w:rsidRPr="00757139">
        <w:rPr>
          <w:rFonts w:ascii="Cambria" w:hAnsi="Cambria"/>
        </w:rPr>
        <w:t>____________________________________________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  <w:i/>
        </w:rPr>
      </w:pPr>
      <w:r w:rsidRPr="00757139">
        <w:rPr>
          <w:rFonts w:ascii="Cambria" w:hAnsi="Cambria"/>
          <w:i/>
        </w:rPr>
        <w:t>SKAIDROJUMI*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  <w:i/>
        </w:rPr>
      </w:pPr>
      <w:r w:rsidRPr="00757139">
        <w:rPr>
          <w:rFonts w:ascii="Cambria" w:hAnsi="Cambria"/>
          <w:i/>
        </w:rPr>
        <w:t>FAPK – Finanšu un attīstības pastāvīgā komiteja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  <w:i/>
        </w:rPr>
      </w:pPr>
      <w:r w:rsidRPr="00757139">
        <w:rPr>
          <w:rFonts w:ascii="Cambria" w:hAnsi="Cambria"/>
          <w:i/>
        </w:rPr>
        <w:t>KISSLPK – Kultūras, izglītības , sporta un sabiedrisko lietu pastāvīgā komiteja;</w:t>
      </w:r>
    </w:p>
    <w:p w:rsidR="006934ED" w:rsidRPr="00757139" w:rsidRDefault="006934ED" w:rsidP="006934ED">
      <w:pPr>
        <w:tabs>
          <w:tab w:val="left" w:pos="2856"/>
        </w:tabs>
        <w:spacing w:after="0" w:line="240" w:lineRule="auto"/>
        <w:ind w:right="-874"/>
        <w:jc w:val="both"/>
        <w:rPr>
          <w:rFonts w:ascii="Cambria" w:hAnsi="Cambria"/>
          <w:i/>
        </w:rPr>
      </w:pPr>
      <w:r w:rsidRPr="00757139">
        <w:rPr>
          <w:rFonts w:ascii="Cambria" w:hAnsi="Cambria"/>
          <w:i/>
        </w:rPr>
        <w:t>SJVAPK – Sociālo jautājumu un veselības aprūpes pastāvīgā komiteja</w:t>
      </w:r>
    </w:p>
    <w:p w:rsidR="006934ED" w:rsidRPr="00757139" w:rsidRDefault="006934ED" w:rsidP="006934ED">
      <w:pPr>
        <w:spacing w:after="0" w:line="240" w:lineRule="auto"/>
        <w:ind w:right="-908"/>
        <w:jc w:val="center"/>
        <w:rPr>
          <w:rFonts w:ascii="Cambria" w:hAnsi="Cambria"/>
          <w:b/>
        </w:rPr>
      </w:pPr>
    </w:p>
    <w:p w:rsidR="006934ED" w:rsidRDefault="006934ED" w:rsidP="006934ED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vadītājs,</w:t>
      </w:r>
    </w:p>
    <w:p w:rsidR="006934ED" w:rsidRDefault="006934ED" w:rsidP="006934ED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    </w:t>
      </w:r>
      <w:r w:rsidRPr="00532905">
        <w:rPr>
          <w:rFonts w:ascii="Cambria" w:hAnsi="Cambria"/>
          <w:i/>
          <w:sz w:val="24"/>
          <w:szCs w:val="24"/>
        </w:rPr>
        <w:t>( personiskais paraksts)</w:t>
      </w:r>
      <w:r w:rsidRPr="00532905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D.Vingris</w:t>
      </w:r>
    </w:p>
    <w:p w:rsidR="006934ED" w:rsidRDefault="006934ED" w:rsidP="006934ED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6934ED" w:rsidRDefault="006934ED" w:rsidP="006934ED">
      <w:pPr>
        <w:spacing w:after="0" w:line="240" w:lineRule="auto"/>
        <w:ind w:right="-907"/>
        <w:jc w:val="center"/>
        <w:rPr>
          <w:rFonts w:asciiTheme="majorHAnsi" w:hAnsiTheme="majorHAnsi"/>
          <w:b/>
          <w:sz w:val="32"/>
          <w:szCs w:val="32"/>
        </w:rPr>
      </w:pPr>
    </w:p>
    <w:sectPr w:rsidR="006934ED" w:rsidSect="00547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5BF7"/>
    <w:multiLevelType w:val="multilevel"/>
    <w:tmpl w:val="4402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D22470"/>
    <w:multiLevelType w:val="hybridMultilevel"/>
    <w:tmpl w:val="2F902D58"/>
    <w:lvl w:ilvl="0" w:tplc="4076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3A"/>
    <w:rsid w:val="0010263A"/>
    <w:rsid w:val="00221240"/>
    <w:rsid w:val="00346746"/>
    <w:rsid w:val="0043259B"/>
    <w:rsid w:val="005478CE"/>
    <w:rsid w:val="005E30EC"/>
    <w:rsid w:val="006934ED"/>
    <w:rsid w:val="006D6300"/>
    <w:rsid w:val="00736ABB"/>
    <w:rsid w:val="008267D7"/>
    <w:rsid w:val="008C5CCE"/>
    <w:rsid w:val="008D7805"/>
    <w:rsid w:val="00AA66C9"/>
    <w:rsid w:val="00C0281C"/>
    <w:rsid w:val="00D81485"/>
    <w:rsid w:val="00E45F0D"/>
    <w:rsid w:val="00F0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174697-26D7-45BC-BC72-DCDD700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263A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0263A"/>
    <w:rPr>
      <w:color w:val="0000FF" w:themeColor="hyperlink"/>
      <w:u w:val="singl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10263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0263A"/>
    <w:rPr>
      <w:rFonts w:eastAsiaTheme="minorEastAsia"/>
      <w:lang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0263A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263A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tvhtmlmktable">
    <w:name w:val="tv_html mk_table"/>
    <w:basedOn w:val="Parasts"/>
    <w:rsid w:val="001026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Paraststmeklis">
    <w:name w:val="Normal (Web)"/>
    <w:basedOn w:val="Parasts"/>
    <w:rsid w:val="00AA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Izteiksmgs">
    <w:name w:val="Strong"/>
    <w:uiPriority w:val="22"/>
    <w:qFormat/>
    <w:rsid w:val="00AA66C9"/>
    <w:rPr>
      <w:b/>
      <w:bCs/>
    </w:rPr>
  </w:style>
  <w:style w:type="paragraph" w:styleId="Nosaukums">
    <w:name w:val="Title"/>
    <w:basedOn w:val="Parasts"/>
    <w:link w:val="NosaukumsRakstz"/>
    <w:qFormat/>
    <w:rsid w:val="006D6300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32"/>
      <w:szCs w:val="24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6D6300"/>
    <w:rPr>
      <w:rFonts w:ascii="Century Gothic" w:eastAsia="Times New Roman" w:hAnsi="Century Gothic" w:cs="Times New Roman"/>
      <w:b/>
      <w:bCs/>
      <w:sz w:val="32"/>
      <w:szCs w:val="24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D630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D6300"/>
    <w:rPr>
      <w:rFonts w:ascii="Consolas" w:hAnsi="Consolas"/>
      <w:sz w:val="21"/>
      <w:szCs w:val="21"/>
    </w:rPr>
  </w:style>
  <w:style w:type="paragraph" w:styleId="Sarakstarindkopa">
    <w:name w:val="List Paragraph"/>
    <w:basedOn w:val="Parasts"/>
    <w:uiPriority w:val="34"/>
    <w:qFormat/>
    <w:rsid w:val="006934ED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5349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Administrator</cp:lastModifiedBy>
  <cp:revision>2</cp:revision>
  <dcterms:created xsi:type="dcterms:W3CDTF">2017-02-01T08:11:00Z</dcterms:created>
  <dcterms:modified xsi:type="dcterms:W3CDTF">2017-02-01T08:11:00Z</dcterms:modified>
</cp:coreProperties>
</file>