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242" w:rsidRDefault="00B03242" w:rsidP="00B03242">
      <w:pPr>
        <w:ind w:right="-907"/>
        <w:jc w:val="center"/>
        <w:rPr>
          <w:rFonts w:ascii="Cambria" w:hAnsi="Cambria"/>
          <w:iCs/>
        </w:rPr>
      </w:pPr>
    </w:p>
    <w:p w:rsidR="004B4AB4" w:rsidRDefault="004B4AB4" w:rsidP="00B03242">
      <w:pPr>
        <w:ind w:right="-907"/>
        <w:jc w:val="center"/>
        <w:rPr>
          <w:rFonts w:ascii="Cambria" w:hAnsi="Cambria"/>
          <w:iCs/>
        </w:rPr>
      </w:pPr>
    </w:p>
    <w:p w:rsidR="004B4AB4" w:rsidRDefault="004B4AB4" w:rsidP="00B03242">
      <w:pPr>
        <w:ind w:right="-907"/>
        <w:jc w:val="center"/>
        <w:rPr>
          <w:rFonts w:ascii="Cambria" w:hAnsi="Cambria"/>
          <w:iCs/>
        </w:rPr>
      </w:pPr>
    </w:p>
    <w:p w:rsidR="004B4AB4" w:rsidRDefault="004B4AB4"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right"/>
        <w:rPr>
          <w:rFonts w:ascii="Cambria" w:hAnsi="Cambria"/>
        </w:rPr>
      </w:pPr>
      <w:r w:rsidRPr="00B5427E">
        <w:rPr>
          <w:noProof/>
        </w:rPr>
        <w:drawing>
          <wp:anchor distT="0" distB="0" distL="114300" distR="114300" simplePos="0" relativeHeight="251661312" behindDoc="1" locked="1" layoutInCell="1" allowOverlap="1" wp14:anchorId="0FA7E44F" wp14:editId="36EE5FF9">
            <wp:simplePos x="0" y="0"/>
            <wp:positionH relativeFrom="column">
              <wp:posOffset>-1152525</wp:posOffset>
            </wp:positionH>
            <wp:positionV relativeFrom="page">
              <wp:posOffset>14605</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Pr>
          <w:rFonts w:ascii="Cambria" w:hAnsi="Cambria"/>
          <w:b/>
          <w:bCs/>
        </w:rPr>
        <w:t>APSTIPRINĀTI</w:t>
      </w:r>
    </w:p>
    <w:p w:rsidR="00B03242" w:rsidRDefault="00B03242" w:rsidP="00B03242">
      <w:pPr>
        <w:ind w:right="-902"/>
        <w:jc w:val="right"/>
        <w:rPr>
          <w:rFonts w:ascii="Cambria" w:hAnsi="Cambria"/>
        </w:rPr>
      </w:pPr>
      <w:r>
        <w:rPr>
          <w:rFonts w:ascii="Cambria" w:hAnsi="Cambria"/>
          <w:iCs/>
        </w:rPr>
        <w:t>ar Kokneses  novada domes</w:t>
      </w:r>
    </w:p>
    <w:p w:rsidR="00B03242" w:rsidRDefault="00B03242" w:rsidP="00B03242">
      <w:pPr>
        <w:ind w:right="-902"/>
        <w:jc w:val="right"/>
        <w:rPr>
          <w:rFonts w:ascii="Cambria" w:hAnsi="Cambria"/>
          <w:iCs/>
        </w:rPr>
      </w:pPr>
      <w:r>
        <w:rPr>
          <w:rFonts w:ascii="Cambria" w:hAnsi="Cambria"/>
          <w:iCs/>
        </w:rPr>
        <w:t>2018.gada 28.novembra  sēdes  lēmumu Nr.4.1(protokols Nr. 13)</w:t>
      </w:r>
    </w:p>
    <w:p w:rsidR="00B03242" w:rsidRDefault="00B03242" w:rsidP="00B03242">
      <w:pPr>
        <w:ind w:right="-902"/>
        <w:jc w:val="right"/>
        <w:rPr>
          <w:rFonts w:ascii="Cambria" w:hAnsi="Cambria" w:cs="Times"/>
        </w:rPr>
      </w:pPr>
    </w:p>
    <w:p w:rsidR="00B03242" w:rsidRDefault="00B03242" w:rsidP="00B03242">
      <w:pPr>
        <w:ind w:right="-902"/>
        <w:jc w:val="center"/>
        <w:rPr>
          <w:rFonts w:ascii="Cambria" w:hAnsi="Cambria"/>
          <w:b/>
          <w:bCs/>
        </w:rPr>
      </w:pPr>
      <w:r>
        <w:rPr>
          <w:rFonts w:ascii="Cambria" w:hAnsi="Cambria"/>
          <w:b/>
          <w:bCs/>
        </w:rPr>
        <w:t xml:space="preserve">Kokneses novada domei piederošās vieglās automašīnas VW PASSAT VARIANT, </w:t>
      </w:r>
    </w:p>
    <w:p w:rsidR="00B03242" w:rsidRDefault="00B03242" w:rsidP="00B03242">
      <w:pPr>
        <w:ind w:right="-902"/>
        <w:jc w:val="center"/>
        <w:rPr>
          <w:rFonts w:ascii="Cambria" w:hAnsi="Cambria"/>
          <w:b/>
          <w:bCs/>
        </w:rPr>
      </w:pPr>
      <w:r>
        <w:rPr>
          <w:rFonts w:ascii="Cambria" w:hAnsi="Cambria"/>
          <w:b/>
          <w:bCs/>
        </w:rPr>
        <w:t>valsts reģistrācijas Nr. FL 2788</w:t>
      </w:r>
    </w:p>
    <w:p w:rsidR="00B03242" w:rsidRDefault="00B03242" w:rsidP="00B03242">
      <w:pPr>
        <w:ind w:right="-902"/>
        <w:jc w:val="center"/>
        <w:rPr>
          <w:rFonts w:ascii="Cambria" w:hAnsi="Cambria"/>
        </w:rPr>
      </w:pPr>
    </w:p>
    <w:p w:rsidR="00B03242" w:rsidRDefault="00B03242" w:rsidP="00B03242">
      <w:pPr>
        <w:ind w:right="-902"/>
        <w:jc w:val="center"/>
        <w:rPr>
          <w:rFonts w:ascii="Cambria" w:hAnsi="Cambria"/>
          <w:b/>
          <w:bCs/>
        </w:rPr>
      </w:pPr>
      <w:r>
        <w:rPr>
          <w:rFonts w:ascii="Cambria" w:hAnsi="Cambria"/>
          <w:b/>
          <w:bCs/>
        </w:rPr>
        <w:t>IZSOLES NOTEIKUMI</w:t>
      </w:r>
    </w:p>
    <w:p w:rsidR="00B03242" w:rsidRDefault="00B03242" w:rsidP="00B03242">
      <w:pPr>
        <w:ind w:right="-902"/>
        <w:jc w:val="center"/>
        <w:rPr>
          <w:rFonts w:ascii="Cambria" w:hAnsi="Cambria"/>
        </w:rPr>
      </w:pPr>
    </w:p>
    <w:p w:rsidR="00B03242" w:rsidRDefault="00B03242" w:rsidP="00B03242">
      <w:pPr>
        <w:ind w:right="-902"/>
        <w:jc w:val="both"/>
        <w:rPr>
          <w:rFonts w:ascii="Cambria" w:hAnsi="Cambria"/>
          <w:b/>
          <w:bCs/>
        </w:rPr>
      </w:pPr>
      <w:r>
        <w:rPr>
          <w:rFonts w:ascii="Cambria" w:hAnsi="Cambria"/>
          <w:b/>
          <w:bCs/>
        </w:rPr>
        <w:t>1.Vispārīgie noteikumi</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rPr>
      </w:pPr>
      <w:r>
        <w:rPr>
          <w:rFonts w:ascii="Cambria" w:hAnsi="Cambria"/>
          <w:b/>
        </w:rPr>
        <w:t>1.1.</w:t>
      </w:r>
      <w:r>
        <w:rPr>
          <w:rFonts w:ascii="Cambria" w:hAnsi="Cambria"/>
        </w:rPr>
        <w:t xml:space="preserve"> Šie noteikumi paredz kārtību, kādā organizējama Kokneses novada domei (turpmāk tekstā- </w:t>
      </w:r>
      <w:r>
        <w:rPr>
          <w:rFonts w:ascii="Cambria" w:hAnsi="Cambria"/>
          <w:b/>
          <w:i/>
        </w:rPr>
        <w:t>Dome</w:t>
      </w:r>
      <w:r>
        <w:rPr>
          <w:rFonts w:ascii="Cambria" w:hAnsi="Cambria"/>
        </w:rPr>
        <w:t>) piederošās vieglās  automašīnas VW PASSAT</w:t>
      </w:r>
      <w:r>
        <w:rPr>
          <w:rFonts w:ascii="Cambria" w:hAnsi="Cambria"/>
          <w:bCs/>
        </w:rPr>
        <w:t xml:space="preserve"> VARIANT</w:t>
      </w:r>
      <w:r>
        <w:rPr>
          <w:rFonts w:ascii="Cambria" w:hAnsi="Cambria"/>
        </w:rPr>
        <w:t xml:space="preserve">, </w:t>
      </w:r>
      <w:r>
        <w:rPr>
          <w:rFonts w:ascii="Cambria" w:hAnsi="Cambria"/>
          <w:bCs/>
        </w:rPr>
        <w:t>valsts reģistrācijas Nr. FL 2788</w:t>
      </w:r>
      <w:r>
        <w:rPr>
          <w:rFonts w:ascii="Cambria" w:hAnsi="Cambria"/>
          <w:iCs/>
        </w:rPr>
        <w:t xml:space="preserve">,   </w:t>
      </w:r>
      <w:r>
        <w:rPr>
          <w:rFonts w:ascii="Cambria" w:hAnsi="Cambria"/>
        </w:rPr>
        <w:t xml:space="preserve">(turpmāk  tekstā- – </w:t>
      </w:r>
      <w:r>
        <w:rPr>
          <w:rFonts w:ascii="Cambria" w:hAnsi="Cambria"/>
          <w:b/>
          <w:i/>
        </w:rPr>
        <w:t>Automašīna</w:t>
      </w:r>
      <w:r>
        <w:rPr>
          <w:rFonts w:ascii="Cambria" w:hAnsi="Cambria"/>
          <w:i/>
        </w:rPr>
        <w:t>),</w:t>
      </w:r>
      <w:r>
        <w:rPr>
          <w:rFonts w:ascii="Cambria" w:hAnsi="Cambria"/>
        </w:rPr>
        <w:t xml:space="preserve"> pārdošana izsolē (turpmāk tekstā – </w:t>
      </w:r>
      <w:r>
        <w:rPr>
          <w:rFonts w:ascii="Cambria" w:hAnsi="Cambria"/>
          <w:b/>
          <w:bCs/>
          <w:i/>
          <w:iCs/>
        </w:rPr>
        <w:t>Izsole</w:t>
      </w:r>
      <w:r>
        <w:rPr>
          <w:rFonts w:ascii="Cambria" w:hAnsi="Cambria"/>
          <w:b/>
        </w:rPr>
        <w:t>)</w:t>
      </w:r>
      <w:r>
        <w:rPr>
          <w:rFonts w:ascii="Cambria" w:hAnsi="Cambria"/>
          <w:iCs/>
        </w:rPr>
        <w:t xml:space="preserve"> starp personām, kuras Kokneses novada domes interneta mājas lapā </w:t>
      </w:r>
      <w:hyperlink r:id="rId9" w:history="1">
        <w:r>
          <w:rPr>
            <w:rStyle w:val="Hipersaite"/>
            <w:rFonts w:ascii="Cambria" w:hAnsi="Cambria"/>
            <w:iCs/>
          </w:rPr>
          <w:t>www.koknese.lv</w:t>
        </w:r>
      </w:hyperlink>
      <w:r>
        <w:rPr>
          <w:rFonts w:ascii="Cambria" w:hAnsi="Cambria"/>
          <w:iCs/>
        </w:rPr>
        <w:t>, noteiktajā termiņā</w:t>
      </w:r>
      <w:r>
        <w:rPr>
          <w:rFonts w:ascii="Cambria" w:hAnsi="Cambria"/>
          <w:b/>
          <w:iCs/>
        </w:rPr>
        <w:t xml:space="preserve"> no </w:t>
      </w:r>
      <w:r>
        <w:rPr>
          <w:rFonts w:ascii="Cambria" w:hAnsi="Cambria"/>
          <w:b/>
          <w:i/>
          <w:iCs/>
        </w:rPr>
        <w:t xml:space="preserve"> 30.11.02.2018.līdz 14.12.2017.</w:t>
      </w:r>
      <w:r>
        <w:rPr>
          <w:rFonts w:ascii="Cambria" w:hAnsi="Cambria"/>
          <w:b/>
          <w:iCs/>
        </w:rPr>
        <w:t xml:space="preserve"> plkst.11.00 </w:t>
      </w:r>
      <w:r>
        <w:rPr>
          <w:rFonts w:ascii="Cambria" w:hAnsi="Cambria"/>
          <w:iCs/>
        </w:rPr>
        <w:t>būs pieteikušās uz Automašīnas iegādei par tās brīvo atsavināšanas cenu.</w:t>
      </w:r>
    </w:p>
    <w:p w:rsidR="00B03242" w:rsidRDefault="00B03242" w:rsidP="00B03242">
      <w:pPr>
        <w:ind w:right="-902"/>
        <w:jc w:val="both"/>
        <w:rPr>
          <w:rFonts w:ascii="Cambria" w:hAnsi="Cambria"/>
        </w:rPr>
      </w:pPr>
      <w:r>
        <w:rPr>
          <w:rFonts w:ascii="Cambria" w:hAnsi="Cambria"/>
          <w:b/>
        </w:rPr>
        <w:t>1.2.</w:t>
      </w:r>
      <w:r>
        <w:rPr>
          <w:rFonts w:ascii="Cambria" w:hAnsi="Cambria"/>
        </w:rPr>
        <w:t xml:space="preserve"> Izsoli organizē un vada Domes apstiprinātā izsoles komisija.</w:t>
      </w:r>
    </w:p>
    <w:p w:rsidR="00B03242" w:rsidRDefault="00B03242" w:rsidP="00B03242">
      <w:pPr>
        <w:ind w:right="-902"/>
        <w:jc w:val="both"/>
        <w:rPr>
          <w:rFonts w:ascii="Cambria" w:hAnsi="Cambria"/>
        </w:rPr>
      </w:pPr>
      <w:r>
        <w:rPr>
          <w:rFonts w:ascii="Cambria" w:hAnsi="Cambria"/>
          <w:b/>
        </w:rPr>
        <w:t>1.3.</w:t>
      </w:r>
      <w:r>
        <w:rPr>
          <w:rFonts w:ascii="Cambria" w:hAnsi="Cambria"/>
        </w:rPr>
        <w:t xml:space="preserve"> Izsole notiks Domes administratīvajā ēkā  </w:t>
      </w:r>
      <w:r>
        <w:rPr>
          <w:rFonts w:ascii="Cambria" w:hAnsi="Cambria"/>
          <w:i/>
        </w:rPr>
        <w:t>(sēžu zālē Nr.2, ēkas 1. stāvā)</w:t>
      </w:r>
      <w:r>
        <w:rPr>
          <w:rFonts w:ascii="Cambria" w:hAnsi="Cambria"/>
        </w:rPr>
        <w:t xml:space="preserve"> Melioratoru  ielā 1, Koknesē, Kokneses pagastā, Kokneses novadā, </w:t>
      </w:r>
      <w:r>
        <w:rPr>
          <w:rFonts w:ascii="Cambria" w:hAnsi="Cambria"/>
          <w:b/>
          <w:bCs/>
        </w:rPr>
        <w:t>2018. gada  18.decembrī plkst. 10.00.</w:t>
      </w:r>
    </w:p>
    <w:p w:rsidR="00B03242" w:rsidRDefault="00B03242" w:rsidP="00B03242">
      <w:pPr>
        <w:ind w:right="-902"/>
        <w:jc w:val="both"/>
        <w:rPr>
          <w:rFonts w:ascii="Cambria" w:hAnsi="Cambria"/>
        </w:rPr>
      </w:pPr>
      <w:r>
        <w:rPr>
          <w:rFonts w:ascii="Cambria" w:hAnsi="Cambria"/>
          <w:b/>
        </w:rPr>
        <w:t>1.4.</w:t>
      </w:r>
      <w:r>
        <w:rPr>
          <w:rFonts w:ascii="Cambria" w:hAnsi="Cambria"/>
        </w:rPr>
        <w:t xml:space="preserve"> Izsoles veids – mutiska izsole ar augšupejošu soli.</w:t>
      </w:r>
    </w:p>
    <w:p w:rsidR="00B03242" w:rsidRDefault="00B03242" w:rsidP="00B03242">
      <w:pPr>
        <w:ind w:right="-902"/>
        <w:jc w:val="both"/>
        <w:rPr>
          <w:rFonts w:ascii="Cambria" w:hAnsi="Cambria"/>
          <w:i/>
        </w:rPr>
      </w:pPr>
      <w:r>
        <w:rPr>
          <w:rFonts w:ascii="Cambria" w:hAnsi="Cambria"/>
          <w:b/>
        </w:rPr>
        <w:t>1.5.</w:t>
      </w:r>
      <w:r>
        <w:rPr>
          <w:rFonts w:ascii="Cambria" w:hAnsi="Cambria"/>
        </w:rPr>
        <w:t xml:space="preserve"> Automašīnas nosacītā brīvā atsavināšanas cena  250</w:t>
      </w:r>
      <w:r>
        <w:rPr>
          <w:rFonts w:ascii="Cambria" w:hAnsi="Cambria"/>
          <w:iCs/>
        </w:rPr>
        <w:t xml:space="preserve">,00 </w:t>
      </w:r>
      <w:r>
        <w:rPr>
          <w:rFonts w:ascii="Cambria" w:hAnsi="Cambria"/>
          <w:i/>
          <w:iCs/>
        </w:rPr>
        <w:t xml:space="preserve">euro (divi simti piecdesmit euro un 00 centi), </w:t>
      </w:r>
      <w:r>
        <w:rPr>
          <w:rFonts w:ascii="Cambria" w:hAnsi="Cambria"/>
        </w:rPr>
        <w:t xml:space="preserve">kas ir arī izsoles sākumcena. Visa nosolītā Automašīnas nosolītā cena ir maksājams </w:t>
      </w:r>
      <w:r>
        <w:rPr>
          <w:rFonts w:ascii="Cambria" w:hAnsi="Cambria"/>
          <w:i/>
        </w:rPr>
        <w:t xml:space="preserve">euro. </w:t>
      </w:r>
    </w:p>
    <w:p w:rsidR="00B03242" w:rsidRDefault="00B03242" w:rsidP="00B03242">
      <w:pPr>
        <w:ind w:right="-902"/>
        <w:jc w:val="both"/>
        <w:rPr>
          <w:rFonts w:ascii="Cambria" w:hAnsi="Cambria"/>
          <w:b/>
          <w:i/>
        </w:rPr>
      </w:pPr>
      <w:r>
        <w:rPr>
          <w:rFonts w:ascii="Cambria" w:hAnsi="Cambria"/>
          <w:b/>
        </w:rPr>
        <w:t>1.6.</w:t>
      </w:r>
      <w:r>
        <w:rPr>
          <w:rFonts w:ascii="Cambria" w:hAnsi="Cambria"/>
        </w:rPr>
        <w:t xml:space="preserve"> </w:t>
      </w:r>
      <w:r>
        <w:rPr>
          <w:rFonts w:ascii="Cambria" w:hAnsi="Cambria"/>
          <w:b/>
        </w:rPr>
        <w:t>Izsoles solis</w:t>
      </w:r>
      <w:r>
        <w:rPr>
          <w:rFonts w:ascii="Cambria" w:hAnsi="Cambria"/>
        </w:rPr>
        <w:t xml:space="preserve"> – </w:t>
      </w:r>
      <w:r>
        <w:rPr>
          <w:rFonts w:ascii="Cambria" w:hAnsi="Cambria"/>
          <w:b/>
          <w:bCs/>
        </w:rPr>
        <w:t xml:space="preserve">10,00 </w:t>
      </w:r>
      <w:r>
        <w:rPr>
          <w:rFonts w:ascii="Cambria" w:hAnsi="Cambria"/>
          <w:bCs/>
          <w:i/>
        </w:rPr>
        <w:t>(desmit )</w:t>
      </w:r>
      <w:r>
        <w:rPr>
          <w:rFonts w:ascii="Cambria" w:hAnsi="Cambria"/>
          <w:b/>
          <w:bCs/>
        </w:rPr>
        <w:t xml:space="preserve"> </w:t>
      </w:r>
      <w:r>
        <w:rPr>
          <w:rFonts w:ascii="Cambria" w:hAnsi="Cambria"/>
          <w:b/>
          <w:bCs/>
          <w:i/>
          <w:iCs/>
        </w:rPr>
        <w:t>euro</w:t>
      </w:r>
      <w:r>
        <w:rPr>
          <w:rFonts w:ascii="Cambria" w:hAnsi="Cambria"/>
          <w:b/>
          <w:i/>
          <w:iCs/>
        </w:rPr>
        <w:t xml:space="preserve">. </w:t>
      </w:r>
    </w:p>
    <w:p w:rsidR="00B03242" w:rsidRDefault="00B03242" w:rsidP="00B03242">
      <w:pPr>
        <w:ind w:right="-902"/>
        <w:jc w:val="both"/>
        <w:rPr>
          <w:rFonts w:ascii="Cambria" w:hAnsi="Cambria"/>
          <w:b/>
        </w:rPr>
      </w:pPr>
      <w:r>
        <w:rPr>
          <w:rFonts w:ascii="Cambria" w:hAnsi="Cambria"/>
          <w:b/>
        </w:rPr>
        <w:t>1.7.</w:t>
      </w:r>
      <w:r>
        <w:rPr>
          <w:rFonts w:ascii="Cambria" w:hAnsi="Cambria"/>
        </w:rPr>
        <w:t xml:space="preserve"> </w:t>
      </w:r>
      <w:r>
        <w:rPr>
          <w:rFonts w:ascii="Cambria" w:hAnsi="Cambria"/>
          <w:b/>
          <w:bCs/>
        </w:rPr>
        <w:t xml:space="preserve">Izsoles nodrošinājums </w:t>
      </w:r>
      <w:r>
        <w:rPr>
          <w:rFonts w:ascii="Cambria" w:hAnsi="Cambria"/>
        </w:rPr>
        <w:t xml:space="preserve"> - </w:t>
      </w:r>
      <w:r>
        <w:rPr>
          <w:rFonts w:ascii="Cambria" w:hAnsi="Cambria"/>
          <w:b/>
        </w:rPr>
        <w:t>netiek prasīts.</w:t>
      </w:r>
    </w:p>
    <w:p w:rsidR="00B03242" w:rsidRDefault="00B03242" w:rsidP="00B03242">
      <w:pPr>
        <w:ind w:right="-902"/>
        <w:jc w:val="both"/>
        <w:rPr>
          <w:rFonts w:ascii="Cambria" w:hAnsi="Cambria"/>
        </w:rPr>
      </w:pPr>
      <w:r>
        <w:rPr>
          <w:rFonts w:ascii="Cambria" w:hAnsi="Cambria"/>
          <w:b/>
        </w:rPr>
        <w:t>1.8.</w:t>
      </w:r>
      <w:r>
        <w:rPr>
          <w:rFonts w:ascii="Cambria" w:hAnsi="Cambria"/>
        </w:rPr>
        <w:t xml:space="preserve"> </w:t>
      </w:r>
      <w:r>
        <w:rPr>
          <w:rFonts w:ascii="Cambria" w:hAnsi="Cambria"/>
          <w:b/>
        </w:rPr>
        <w:t xml:space="preserve">Izsoles </w:t>
      </w:r>
      <w:r>
        <w:rPr>
          <w:rFonts w:ascii="Cambria" w:hAnsi="Cambria"/>
          <w:b/>
          <w:bCs/>
        </w:rPr>
        <w:t>dalības maksa – netiek noteikta.</w:t>
      </w:r>
    </w:p>
    <w:p w:rsidR="00B03242" w:rsidRDefault="00B03242" w:rsidP="00B03242">
      <w:pPr>
        <w:ind w:right="-902"/>
        <w:jc w:val="both"/>
        <w:rPr>
          <w:rFonts w:ascii="Cambria" w:hAnsi="Cambria"/>
          <w:iCs/>
        </w:rPr>
      </w:pPr>
      <w:r>
        <w:rPr>
          <w:rFonts w:ascii="Cambria" w:hAnsi="Cambria"/>
          <w:b/>
        </w:rPr>
        <w:t>19.</w:t>
      </w:r>
      <w:r>
        <w:rPr>
          <w:rFonts w:ascii="Cambria" w:hAnsi="Cambria"/>
        </w:rPr>
        <w:t xml:space="preserve"> </w:t>
      </w:r>
      <w:r>
        <w:rPr>
          <w:rFonts w:ascii="Cambria" w:hAnsi="Cambria"/>
          <w:iCs/>
        </w:rPr>
        <w:t xml:space="preserve">Personas, kuras Kokneses novada interneta mājas lapā </w:t>
      </w:r>
      <w:hyperlink r:id="rId10" w:history="1">
        <w:r>
          <w:rPr>
            <w:rStyle w:val="Hipersaite"/>
          </w:rPr>
          <w:t>www.koknese.lv</w:t>
        </w:r>
      </w:hyperlink>
      <w:r>
        <w:t xml:space="preserve"> </w:t>
      </w:r>
      <w:r>
        <w:rPr>
          <w:rFonts w:ascii="Cambria" w:hAnsi="Cambria"/>
          <w:iCs/>
        </w:rPr>
        <w:t xml:space="preserve">, noteiktajā termiņā no </w:t>
      </w:r>
      <w:r>
        <w:rPr>
          <w:rFonts w:ascii="Cambria" w:hAnsi="Cambria"/>
          <w:i/>
          <w:iCs/>
        </w:rPr>
        <w:t xml:space="preserve"> 30.11.2018. līdz 1412.2017.</w:t>
      </w:r>
      <w:r>
        <w:rPr>
          <w:rFonts w:ascii="Cambria" w:hAnsi="Cambria"/>
          <w:iCs/>
        </w:rPr>
        <w:t xml:space="preserve"> plkst.11.00 būs pieteikušās  Automašīnas iegādei,</w:t>
      </w:r>
      <w:r>
        <w:rPr>
          <w:rFonts w:ascii="Cambria" w:hAnsi="Cambria"/>
          <w:b/>
          <w:iCs/>
        </w:rPr>
        <w:t xml:space="preserve"> </w:t>
      </w:r>
      <w:r>
        <w:rPr>
          <w:rFonts w:ascii="Cambria" w:hAnsi="Cambria"/>
          <w:iCs/>
        </w:rPr>
        <w:t>par Automašīna izsoli  informē Dome, nosūtot izsoles nolikumu un rakstveida paziņojumu par izsoles laiku un vietu, ne vēlāk kā 17.decembrim uz personas pieteikumā norādīto e pasta adresi.</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b/>
          <w:bCs/>
        </w:rPr>
      </w:pPr>
      <w:r>
        <w:rPr>
          <w:rFonts w:ascii="Cambria" w:hAnsi="Cambria"/>
          <w:b/>
          <w:bCs/>
        </w:rPr>
        <w:t>2. Automašīnas raksturojums</w:t>
      </w:r>
    </w:p>
    <w:p w:rsidR="00B03242" w:rsidRDefault="00B03242" w:rsidP="00B03242">
      <w:pPr>
        <w:ind w:right="-902"/>
        <w:jc w:val="both"/>
        <w:rPr>
          <w:rFonts w:ascii="Cambria" w:hAnsi="Cambria"/>
        </w:rPr>
      </w:pPr>
    </w:p>
    <w:p w:rsidR="00B03242" w:rsidRDefault="00B03242" w:rsidP="00B03242">
      <w:pPr>
        <w:pStyle w:val="Pamattekstsaratkpi"/>
        <w:spacing w:after="0"/>
        <w:ind w:left="0" w:right="-902"/>
        <w:jc w:val="both"/>
        <w:rPr>
          <w:rFonts w:ascii="Cambria" w:hAnsi="Cambria"/>
          <w:bCs/>
        </w:rPr>
      </w:pPr>
      <w:r>
        <w:rPr>
          <w:rFonts w:ascii="Cambria" w:hAnsi="Cambria"/>
          <w:b/>
        </w:rPr>
        <w:t>2.1.</w:t>
      </w:r>
      <w:r>
        <w:rPr>
          <w:rFonts w:ascii="Cambria" w:hAnsi="Cambria"/>
        </w:rPr>
        <w:t xml:space="preserve"> Automašīna: krāsa – ķiršu, izlaiduma gads – 1998., motora tilpums (cm</w:t>
      </w:r>
      <w:r>
        <w:rPr>
          <w:rFonts w:ascii="Cambria" w:hAnsi="Cambria"/>
          <w:vertAlign w:val="superscript"/>
        </w:rPr>
        <w:t>3</w:t>
      </w:r>
      <w:r>
        <w:rPr>
          <w:rFonts w:ascii="Cambria" w:hAnsi="Cambria"/>
        </w:rPr>
        <w:t xml:space="preserve">)– 1781, degviela-benzīns, automašīnas tehniskā apskate nav izieta,  transportlīdzekļa ekspluatācijas nodoklis nomaksāts par 2017.gadu </w:t>
      </w:r>
      <w:r>
        <w:rPr>
          <w:rFonts w:ascii="Cambria" w:hAnsi="Cambria"/>
          <w:i/>
        </w:rPr>
        <w:t>(pēc Automašīnas iegūšanas īpašumā- pie Automašīnas pārreģistrācijas CSDD un ceļa nodokli jāmaksā pircējam).</w:t>
      </w:r>
    </w:p>
    <w:p w:rsidR="00B03242" w:rsidRDefault="00B03242" w:rsidP="00B03242">
      <w:pPr>
        <w:pStyle w:val="Pamattekstsaratkpi"/>
        <w:spacing w:after="0"/>
        <w:ind w:left="0" w:right="-902"/>
        <w:jc w:val="both"/>
        <w:rPr>
          <w:rFonts w:ascii="Cambria" w:hAnsi="Cambria"/>
          <w:lang w:val="x-none"/>
        </w:rPr>
      </w:pPr>
      <w:r>
        <w:rPr>
          <w:rFonts w:ascii="Cambria" w:hAnsi="Cambria"/>
          <w:b/>
        </w:rPr>
        <w:t>2.3.</w:t>
      </w:r>
      <w:r>
        <w:rPr>
          <w:rFonts w:ascii="Cambria" w:hAnsi="Cambria"/>
        </w:rPr>
        <w:t xml:space="preserve"> Automašīna ir Kokneses novada domes īpašums. </w:t>
      </w:r>
    </w:p>
    <w:p w:rsidR="00B03242" w:rsidRDefault="00B03242" w:rsidP="00B03242">
      <w:pPr>
        <w:pStyle w:val="Pamattekstsaratkpi"/>
        <w:spacing w:after="0"/>
        <w:ind w:left="0" w:right="-902"/>
        <w:jc w:val="both"/>
        <w:rPr>
          <w:rFonts w:ascii="Cambria" w:hAnsi="Cambria"/>
        </w:rPr>
      </w:pPr>
      <w:r>
        <w:rPr>
          <w:rFonts w:ascii="Cambria" w:hAnsi="Cambria"/>
          <w:b/>
        </w:rPr>
        <w:t xml:space="preserve">2.4. </w:t>
      </w:r>
      <w:r>
        <w:rPr>
          <w:rFonts w:ascii="Cambria" w:hAnsi="Cambria"/>
        </w:rPr>
        <w:t xml:space="preserve">Par jaunu Automašīnas valsts reģistrācijas numura zīmi pie Automašīnas pārreģistrācijas maksā Pircējs. </w:t>
      </w:r>
    </w:p>
    <w:p w:rsidR="00B03242" w:rsidRDefault="00B03242" w:rsidP="00B03242">
      <w:pPr>
        <w:ind w:right="-902"/>
        <w:jc w:val="both"/>
        <w:rPr>
          <w:rFonts w:ascii="Cambria" w:hAnsi="Cambria"/>
        </w:rPr>
      </w:pPr>
      <w:r>
        <w:rPr>
          <w:rFonts w:ascii="Cambria" w:hAnsi="Cambria"/>
          <w:b/>
        </w:rPr>
        <w:lastRenderedPageBreak/>
        <w:t>2.5.</w:t>
      </w:r>
      <w:r>
        <w:rPr>
          <w:rFonts w:ascii="Cambria" w:hAnsi="Cambria"/>
        </w:rPr>
        <w:t xml:space="preserve"> Automašīnu var apskatīt, saskaņojot laiku ar Domes izpilddirektoru Ilmāru Klaužu pa mob. tālr. 26435216. </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b/>
          <w:bCs/>
        </w:rPr>
      </w:pPr>
      <w:r>
        <w:rPr>
          <w:rFonts w:ascii="Cambria" w:hAnsi="Cambria"/>
          <w:b/>
          <w:bCs/>
        </w:rPr>
        <w:t>3. Izsoles norise</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rPr>
      </w:pPr>
      <w:r>
        <w:rPr>
          <w:rFonts w:ascii="Cambria" w:hAnsi="Cambria"/>
          <w:b/>
        </w:rPr>
        <w:t>3.1.</w:t>
      </w:r>
      <w:r>
        <w:rPr>
          <w:rFonts w:ascii="Cambria" w:hAnsi="Cambria"/>
        </w:rPr>
        <w:t xml:space="preserve"> Izsoles dalībniekam jāierodas uz Automašīnas izsoli šo noteikumu 1.3. punktā norādītajā datumā un vietā, ne vēlāk kā plkst. 10.00.</w:t>
      </w:r>
    </w:p>
    <w:p w:rsidR="00B03242" w:rsidRDefault="00B03242" w:rsidP="00B03242">
      <w:pPr>
        <w:ind w:right="-902"/>
        <w:jc w:val="both"/>
        <w:rPr>
          <w:rFonts w:ascii="Cambria" w:hAnsi="Cambria"/>
          <w:b/>
        </w:rPr>
      </w:pPr>
      <w:r>
        <w:rPr>
          <w:rFonts w:ascii="Cambria" w:hAnsi="Cambria"/>
          <w:b/>
        </w:rPr>
        <w:t xml:space="preserve">3.2. Personām, kuras  piedalās izsolē, pirms izsoles sākuma iesniedz Izsoles komisijai  šādus dokumentus: </w:t>
      </w:r>
    </w:p>
    <w:p w:rsidR="00B03242" w:rsidRDefault="00B03242" w:rsidP="00B03242">
      <w:pPr>
        <w:ind w:right="-902"/>
        <w:jc w:val="both"/>
        <w:rPr>
          <w:rFonts w:ascii="Cambria" w:hAnsi="Cambria"/>
          <w:b/>
        </w:rPr>
      </w:pPr>
      <w:r>
        <w:rPr>
          <w:rFonts w:ascii="Cambria" w:hAnsi="Cambria"/>
          <w:b/>
        </w:rPr>
        <w:t xml:space="preserve">3.2.1. juridiskās personas: </w:t>
      </w:r>
    </w:p>
    <w:p w:rsidR="00B03242" w:rsidRDefault="00B03242" w:rsidP="00B03242">
      <w:pPr>
        <w:ind w:right="-902"/>
        <w:jc w:val="both"/>
        <w:rPr>
          <w:rFonts w:ascii="Cambria" w:hAnsi="Cambria"/>
        </w:rPr>
      </w:pPr>
      <w:r>
        <w:rPr>
          <w:rFonts w:ascii="Cambria" w:hAnsi="Cambria"/>
          <w:b/>
        </w:rPr>
        <w:t>3.2.1.1.</w:t>
      </w:r>
      <w:r>
        <w:rPr>
          <w:rFonts w:ascii="Cambria" w:hAnsi="Cambria"/>
        </w:rPr>
        <w:t xml:space="preserve"> reģistrācijas apliecības kopija;</w:t>
      </w:r>
    </w:p>
    <w:p w:rsidR="00B03242" w:rsidRDefault="00B03242" w:rsidP="00B03242">
      <w:pPr>
        <w:ind w:right="-902"/>
        <w:jc w:val="both"/>
        <w:rPr>
          <w:rFonts w:ascii="Cambria" w:hAnsi="Cambria"/>
        </w:rPr>
      </w:pPr>
      <w:r>
        <w:rPr>
          <w:rFonts w:ascii="Cambria" w:hAnsi="Cambria"/>
          <w:b/>
        </w:rPr>
        <w:t>3.2.1.2.</w:t>
      </w:r>
      <w:r>
        <w:rPr>
          <w:rFonts w:ascii="Cambria" w:hAnsi="Cambria"/>
        </w:rPr>
        <w:t xml:space="preserve"> juridiskās personas lēmējinstitūcijas lēmumu par  Automašīnas iegādi;</w:t>
      </w:r>
    </w:p>
    <w:p w:rsidR="00B03242" w:rsidRDefault="00B03242" w:rsidP="00B03242">
      <w:pPr>
        <w:ind w:right="-902"/>
        <w:jc w:val="both"/>
        <w:rPr>
          <w:rFonts w:ascii="Cambria" w:hAnsi="Cambria"/>
        </w:rPr>
      </w:pPr>
      <w:r>
        <w:rPr>
          <w:rFonts w:ascii="Cambria" w:hAnsi="Cambria"/>
          <w:b/>
        </w:rPr>
        <w:t>3.2.1.3.</w:t>
      </w:r>
      <w:r>
        <w:rPr>
          <w:rFonts w:ascii="Cambria" w:hAnsi="Cambria"/>
        </w:rPr>
        <w:t xml:space="preserve"> personai, kura pārstāv juridisku personu, jāuzrāda dokuments, kas apliecina pārstāvības tiesības un personu apliecinošs dokuments </w:t>
      </w:r>
      <w:r>
        <w:rPr>
          <w:rFonts w:ascii="Cambria" w:hAnsi="Cambria"/>
          <w:i/>
        </w:rPr>
        <w:t>(pase vai indentifikācijas karte).</w:t>
      </w:r>
    </w:p>
    <w:p w:rsidR="00B03242" w:rsidRDefault="00B03242" w:rsidP="00B03242">
      <w:pPr>
        <w:ind w:right="-902"/>
        <w:jc w:val="both"/>
        <w:rPr>
          <w:rFonts w:ascii="Cambria" w:hAnsi="Cambria"/>
          <w:b/>
        </w:rPr>
      </w:pPr>
      <w:r>
        <w:rPr>
          <w:rFonts w:ascii="Cambria" w:hAnsi="Cambria"/>
          <w:b/>
        </w:rPr>
        <w:t xml:space="preserve">3.3.1. fiziskās personas, uzrāda personu apliecinošu dokumentu </w:t>
      </w:r>
      <w:r>
        <w:rPr>
          <w:rFonts w:ascii="Cambria" w:hAnsi="Cambria"/>
          <w:i/>
        </w:rPr>
        <w:t>(pase, identifikācijas karte).</w:t>
      </w:r>
    </w:p>
    <w:p w:rsidR="00B03242" w:rsidRDefault="00B03242" w:rsidP="00B03242">
      <w:pPr>
        <w:ind w:right="-902"/>
        <w:jc w:val="both"/>
        <w:rPr>
          <w:rFonts w:ascii="Cambria" w:hAnsi="Cambria"/>
        </w:rPr>
      </w:pPr>
      <w:r>
        <w:rPr>
          <w:rFonts w:ascii="Cambria" w:hAnsi="Cambria"/>
          <w:b/>
        </w:rPr>
        <w:t>3.3.</w:t>
      </w:r>
      <w:r>
        <w:rPr>
          <w:rFonts w:ascii="Cambria" w:hAnsi="Cambria"/>
        </w:rPr>
        <w:t xml:space="preserve">  Personas pirms izsoles sākuma  tiek reģistrētas izsoles dalībnieku reģistrā </w:t>
      </w:r>
      <w:r>
        <w:rPr>
          <w:rFonts w:ascii="Cambria" w:hAnsi="Cambria"/>
          <w:b/>
          <w:i/>
        </w:rPr>
        <w:t>(</w:t>
      </w:r>
      <w:r>
        <w:rPr>
          <w:rFonts w:ascii="Cambria" w:hAnsi="Cambria"/>
          <w:b/>
          <w:i/>
          <w:iCs/>
        </w:rPr>
        <w:t>pielikums Nr.1</w:t>
      </w:r>
      <w:r>
        <w:rPr>
          <w:rFonts w:ascii="Cambria" w:hAnsi="Cambria"/>
          <w:b/>
          <w:i/>
        </w:rPr>
        <w:t>)</w:t>
      </w:r>
      <w:r>
        <w:rPr>
          <w:rFonts w:ascii="Cambria" w:hAnsi="Cambria"/>
        </w:rPr>
        <w:t>, kurā ieraksta šādas ziņas:</w:t>
      </w:r>
    </w:p>
    <w:p w:rsidR="00B03242" w:rsidRDefault="00B03242" w:rsidP="00B03242">
      <w:pPr>
        <w:ind w:right="-902"/>
        <w:jc w:val="both"/>
        <w:rPr>
          <w:rFonts w:ascii="Cambria" w:hAnsi="Cambria"/>
        </w:rPr>
      </w:pPr>
      <w:r>
        <w:rPr>
          <w:rFonts w:ascii="Cambria" w:hAnsi="Cambria"/>
          <w:b/>
        </w:rPr>
        <w:t>3.3.1.</w:t>
      </w:r>
      <w:r>
        <w:rPr>
          <w:rFonts w:ascii="Cambria" w:hAnsi="Cambria"/>
        </w:rPr>
        <w:t xml:space="preserve"> dalībnieka kārtas numurs;</w:t>
      </w:r>
    </w:p>
    <w:p w:rsidR="00B03242" w:rsidRDefault="00B03242" w:rsidP="00B03242">
      <w:pPr>
        <w:ind w:right="-902"/>
        <w:jc w:val="both"/>
        <w:rPr>
          <w:rFonts w:ascii="Cambria" w:hAnsi="Cambria"/>
        </w:rPr>
      </w:pPr>
      <w:r>
        <w:rPr>
          <w:rFonts w:ascii="Cambria" w:hAnsi="Cambria"/>
          <w:b/>
        </w:rPr>
        <w:t>3.3.2.</w:t>
      </w:r>
      <w:r>
        <w:rPr>
          <w:rFonts w:ascii="Cambria" w:hAnsi="Cambria"/>
        </w:rPr>
        <w:t xml:space="preserve"> fiziskai personai – vārdu, uzvārdu, personas kodu, dzīvesvietas adresi;</w:t>
      </w:r>
    </w:p>
    <w:p w:rsidR="00B03242" w:rsidRDefault="00B03242" w:rsidP="00B03242">
      <w:pPr>
        <w:ind w:right="-902"/>
        <w:jc w:val="both"/>
        <w:rPr>
          <w:rFonts w:ascii="Cambria" w:hAnsi="Cambria"/>
        </w:rPr>
      </w:pPr>
      <w:r>
        <w:rPr>
          <w:rFonts w:ascii="Cambria" w:hAnsi="Cambria"/>
          <w:b/>
        </w:rPr>
        <w:t>3.3.3.</w:t>
      </w:r>
      <w:r>
        <w:rPr>
          <w:rFonts w:ascii="Cambria" w:hAnsi="Cambria"/>
        </w:rPr>
        <w:t xml:space="preserve"> juridiskai personai – nosaukumu, reģistrācijas numuru, juridisko adresi.</w:t>
      </w:r>
    </w:p>
    <w:p w:rsidR="00B03242" w:rsidRDefault="00B03242" w:rsidP="00B03242">
      <w:pPr>
        <w:ind w:right="-902"/>
        <w:jc w:val="both"/>
        <w:rPr>
          <w:rFonts w:ascii="Cambria" w:hAnsi="Cambria"/>
        </w:rPr>
      </w:pPr>
      <w:r>
        <w:rPr>
          <w:rFonts w:ascii="Cambria" w:hAnsi="Cambria"/>
          <w:b/>
        </w:rPr>
        <w:t>3.4.</w:t>
      </w:r>
      <w:r>
        <w:rPr>
          <w:rFonts w:ascii="Cambria" w:hAnsi="Cambria"/>
        </w:rPr>
        <w:t xml:space="preserve">  Izsoles dalībniekam Izsoles komisija pirms izsoles sākšanas izsniedz solītāja kartīti ar numuru </w:t>
      </w:r>
      <w:r>
        <w:rPr>
          <w:rFonts w:ascii="Cambria" w:hAnsi="Cambria"/>
          <w:i/>
        </w:rPr>
        <w:t>(kartītes numurs sakrīt ar personas reģistrācijas numuru izsoles dalībnieku reģistrā),</w:t>
      </w:r>
      <w:r>
        <w:rPr>
          <w:rFonts w:ascii="Cambria" w:hAnsi="Cambria"/>
        </w:rPr>
        <w:t xml:space="preserve"> kuru izmanto solīšanā.</w:t>
      </w:r>
    </w:p>
    <w:p w:rsidR="00B03242" w:rsidRDefault="00B03242" w:rsidP="00B03242">
      <w:pPr>
        <w:ind w:right="-902"/>
        <w:jc w:val="both"/>
        <w:rPr>
          <w:rFonts w:ascii="Cambria" w:hAnsi="Cambria"/>
          <w:b/>
        </w:rPr>
      </w:pPr>
      <w:r>
        <w:rPr>
          <w:rFonts w:ascii="Cambria" w:hAnsi="Cambria"/>
          <w:b/>
        </w:rPr>
        <w:t>3.5.</w:t>
      </w:r>
      <w:r>
        <w:rPr>
          <w:rFonts w:ascii="Cambria" w:hAnsi="Cambria"/>
        </w:rPr>
        <w:t xml:space="preserve"> </w:t>
      </w:r>
      <w:r>
        <w:rPr>
          <w:rFonts w:ascii="Cambria" w:hAnsi="Cambria"/>
          <w:b/>
        </w:rPr>
        <w:t>Persona netiek pielaista dalībai izsolē,</w:t>
      </w:r>
      <w:r>
        <w:rPr>
          <w:rFonts w:ascii="Cambria" w:hAnsi="Cambria"/>
        </w:rPr>
        <w:t xml:space="preserve"> </w:t>
      </w:r>
      <w:r>
        <w:rPr>
          <w:rFonts w:ascii="Cambria" w:hAnsi="Cambria"/>
          <w:b/>
        </w:rPr>
        <w:t>ja tā nav iesniegusi šo noteikumu 3.3.1. punktā norādītos dokumentus vai nevar uzrādīt šo noteikumu 3.3.1.4. un 3.3.2. punktā norādīto personu apliecinošo dokumentu, vai,  ja tai ir nodokļu, nodevu vai citu maksājumu parādi Kokneses novada pašvaldībā vai tās iestādēs un struktūrvienībās.</w:t>
      </w:r>
    </w:p>
    <w:p w:rsidR="00B03242" w:rsidRDefault="00B03242" w:rsidP="00B03242">
      <w:pPr>
        <w:ind w:right="-902"/>
        <w:jc w:val="both"/>
        <w:rPr>
          <w:rFonts w:ascii="Cambria" w:hAnsi="Cambria"/>
        </w:rPr>
      </w:pPr>
      <w:r>
        <w:rPr>
          <w:rFonts w:ascii="Cambria" w:hAnsi="Cambria"/>
          <w:b/>
        </w:rPr>
        <w:t>3.6.</w:t>
      </w:r>
      <w:r>
        <w:rPr>
          <w:rFonts w:ascii="Cambria" w:hAnsi="Cambria"/>
        </w:rPr>
        <w:t xml:space="preserve"> Izsoles komisija nav tiesīga līdz izsoles sākumam  sniegt ziņas  par izsoles dalībniekiem.</w:t>
      </w:r>
    </w:p>
    <w:p w:rsidR="00B03242" w:rsidRDefault="00B03242" w:rsidP="00B03242">
      <w:pPr>
        <w:ind w:right="-902"/>
        <w:jc w:val="both"/>
        <w:rPr>
          <w:rFonts w:ascii="Cambria" w:hAnsi="Cambria"/>
        </w:rPr>
      </w:pPr>
      <w:r>
        <w:rPr>
          <w:rFonts w:ascii="Cambria" w:hAnsi="Cambria"/>
          <w:b/>
        </w:rPr>
        <w:t>3.7.</w:t>
      </w:r>
      <w:r>
        <w:rPr>
          <w:rFonts w:ascii="Cambria" w:hAnsi="Cambria"/>
        </w:rPr>
        <w:t xml:space="preserve"> Izsoles gaita tiek protokolēta. Izsoles protokolā atspoguļo visas izsoles vadītāja un izsoles dalībnieku darbības izsoles gaitā. Protokolu paraksta visi izsoles komisijas locekļi.</w:t>
      </w:r>
    </w:p>
    <w:p w:rsidR="00B03242" w:rsidRDefault="00B03242" w:rsidP="00B03242">
      <w:pPr>
        <w:ind w:right="-902"/>
        <w:jc w:val="both"/>
        <w:rPr>
          <w:rFonts w:ascii="Cambria" w:hAnsi="Cambria"/>
        </w:rPr>
      </w:pPr>
      <w:r>
        <w:rPr>
          <w:rFonts w:ascii="Cambria" w:hAnsi="Cambria"/>
          <w:b/>
        </w:rPr>
        <w:t>3.8.</w:t>
      </w:r>
      <w:r>
        <w:rPr>
          <w:rFonts w:ascii="Cambria" w:hAnsi="Cambria"/>
        </w:rPr>
        <w:t xml:space="preserve"> Izsoles komisija izsoles gaitā  cenu tabulā atzīmē katra izsoles dalībnieka piedāvāto cenu, turpinot cenas atzīmēšanu, kamēr to paaugstina. Atsakoties no tālākas solīšanas, katrs dalībnieks ar parakstu izsoles cenu tabulā   apstiprina savu pēdējo solīto cenu.</w:t>
      </w:r>
    </w:p>
    <w:p w:rsidR="00B03242" w:rsidRDefault="00B03242" w:rsidP="00B03242">
      <w:pPr>
        <w:ind w:right="-902"/>
        <w:jc w:val="both"/>
        <w:rPr>
          <w:rFonts w:ascii="Cambria" w:hAnsi="Cambria"/>
        </w:rPr>
      </w:pPr>
      <w:r>
        <w:rPr>
          <w:rFonts w:ascii="Cambria" w:hAnsi="Cambria"/>
          <w:b/>
        </w:rPr>
        <w:t>3.9.</w:t>
      </w:r>
      <w:r>
        <w:rPr>
          <w:rFonts w:ascii="Cambria" w:hAnsi="Cambria"/>
        </w:rPr>
        <w:t xml:space="preserve"> Izsole var notikt arī tad, ja uz izsoli ir ieradies tikai viens izsoles dalībnieks. </w:t>
      </w:r>
    </w:p>
    <w:p w:rsidR="00B03242" w:rsidRDefault="00B03242" w:rsidP="00B03242">
      <w:pPr>
        <w:ind w:right="-902"/>
        <w:jc w:val="both"/>
        <w:rPr>
          <w:rFonts w:ascii="Cambria" w:hAnsi="Cambria"/>
          <w:i/>
        </w:rPr>
      </w:pPr>
      <w:r>
        <w:rPr>
          <w:rFonts w:ascii="Cambria" w:hAnsi="Cambria"/>
          <w:b/>
        </w:rPr>
        <w:t>3.10.</w:t>
      </w:r>
      <w:r>
        <w:rPr>
          <w:rFonts w:ascii="Cambria" w:hAnsi="Cambria"/>
        </w:rPr>
        <w:t xml:space="preserve"> Ja uz izsoli ir ieradies tikai viens izsoles dalībnieks, dalībnieks ir tiesīgs  iegūt Automašīnu īpašumā nosolot vienu soli.</w:t>
      </w:r>
    </w:p>
    <w:p w:rsidR="00B03242" w:rsidRDefault="00B03242" w:rsidP="00B03242">
      <w:pPr>
        <w:ind w:right="-902"/>
        <w:jc w:val="both"/>
        <w:rPr>
          <w:rFonts w:ascii="Cambria" w:hAnsi="Cambria"/>
        </w:rPr>
      </w:pPr>
      <w:r>
        <w:rPr>
          <w:rFonts w:ascii="Cambria" w:hAnsi="Cambria"/>
          <w:b/>
        </w:rPr>
        <w:t>3.11.</w:t>
      </w:r>
      <w:r>
        <w:rPr>
          <w:rFonts w:ascii="Cambria" w:hAnsi="Cambria"/>
        </w:rPr>
        <w:t xml:space="preserve"> Izsolē starp izsoles dalībniekiem aizliegta vienošanās, skaļa uzvedība un citas darbības, kas varētu iespaidot izsoles rezultātus un gaitu.</w:t>
      </w:r>
    </w:p>
    <w:p w:rsidR="00B03242" w:rsidRDefault="00B03242" w:rsidP="00B03242">
      <w:pPr>
        <w:ind w:right="-902"/>
        <w:jc w:val="both"/>
        <w:rPr>
          <w:rFonts w:ascii="Cambria" w:hAnsi="Cambria"/>
          <w:b/>
        </w:rPr>
      </w:pPr>
      <w:r>
        <w:rPr>
          <w:rFonts w:ascii="Cambria" w:hAnsi="Cambria"/>
          <w:b/>
        </w:rPr>
        <w:t>3.12. Izsoles norise:</w:t>
      </w:r>
    </w:p>
    <w:p w:rsidR="00B03242" w:rsidRDefault="00B03242" w:rsidP="00B03242">
      <w:pPr>
        <w:ind w:right="-902"/>
        <w:jc w:val="both"/>
        <w:rPr>
          <w:rFonts w:ascii="Cambria" w:hAnsi="Cambria"/>
        </w:rPr>
      </w:pPr>
      <w:r>
        <w:rPr>
          <w:rFonts w:ascii="Cambria" w:hAnsi="Cambria"/>
          <w:b/>
        </w:rPr>
        <w:t>3.12.1.</w:t>
      </w:r>
      <w:r>
        <w:rPr>
          <w:rFonts w:ascii="Cambria" w:hAnsi="Cambria"/>
        </w:rPr>
        <w:t xml:space="preserve"> Pirms izsoles sākšanās izsoles dalībnieki paraksta izsoles noteikumus.</w:t>
      </w:r>
    </w:p>
    <w:p w:rsidR="00B03242" w:rsidRDefault="00B03242" w:rsidP="00B03242">
      <w:pPr>
        <w:ind w:right="-902"/>
        <w:jc w:val="both"/>
        <w:rPr>
          <w:rFonts w:ascii="Cambria" w:hAnsi="Cambria"/>
        </w:rPr>
      </w:pPr>
      <w:r>
        <w:rPr>
          <w:rFonts w:ascii="Cambria" w:hAnsi="Cambria"/>
          <w:b/>
        </w:rPr>
        <w:t>3.12.2.</w:t>
      </w:r>
      <w:r>
        <w:rPr>
          <w:rFonts w:ascii="Cambria" w:hAnsi="Cambria"/>
        </w:rPr>
        <w:t xml:space="preserve"> Izsoli vada izsoles komisijas vadītājs vai pēc izsoles komisijas vadītāja norādījuma,  kāds no izsoles komisijas locekļiem (turpmāk – </w:t>
      </w:r>
      <w:r>
        <w:rPr>
          <w:rFonts w:ascii="Cambria" w:hAnsi="Cambria"/>
          <w:b/>
          <w:i/>
        </w:rPr>
        <w:t>Izsoles vadītājs</w:t>
      </w:r>
      <w:r>
        <w:rPr>
          <w:rFonts w:ascii="Cambria" w:hAnsi="Cambria"/>
        </w:rPr>
        <w:t>).</w:t>
      </w:r>
    </w:p>
    <w:p w:rsidR="00B03242" w:rsidRDefault="00B03242" w:rsidP="00B03242">
      <w:pPr>
        <w:ind w:right="-902"/>
        <w:jc w:val="both"/>
        <w:rPr>
          <w:rFonts w:ascii="Cambria" w:hAnsi="Cambria"/>
          <w:color w:val="FF0000"/>
        </w:rPr>
      </w:pPr>
      <w:r>
        <w:rPr>
          <w:rFonts w:ascii="Cambria" w:hAnsi="Cambria"/>
          <w:b/>
        </w:rPr>
        <w:t>3.12.3.</w:t>
      </w:r>
      <w:r>
        <w:rPr>
          <w:rFonts w:ascii="Cambria" w:hAnsi="Cambria"/>
        </w:rPr>
        <w:t xml:space="preserve"> Izsoles vadītājs, atklājot izsoli, iepazīstina izsoles dalībniekus ar izsoles komisijas sastāvu un pārliecinās par izsoles dalībnieku klātbūtni saskaņā ar dalībnieku reģistru </w:t>
      </w:r>
      <w:r>
        <w:rPr>
          <w:rFonts w:ascii="Cambria" w:hAnsi="Cambria"/>
          <w:b/>
          <w:i/>
        </w:rPr>
        <w:t>(</w:t>
      </w:r>
      <w:r>
        <w:rPr>
          <w:rFonts w:ascii="Cambria" w:hAnsi="Cambria"/>
          <w:b/>
          <w:i/>
          <w:iCs/>
        </w:rPr>
        <w:t>pielikums Nr.1</w:t>
      </w:r>
      <w:r>
        <w:rPr>
          <w:rFonts w:ascii="Cambria" w:hAnsi="Cambria"/>
          <w:b/>
          <w:i/>
        </w:rPr>
        <w:t>)</w:t>
      </w:r>
      <w:r>
        <w:rPr>
          <w:rFonts w:ascii="Cambria" w:hAnsi="Cambria"/>
        </w:rPr>
        <w:t xml:space="preserve">. </w:t>
      </w:r>
    </w:p>
    <w:p w:rsidR="00B03242" w:rsidRDefault="00B03242" w:rsidP="00B03242">
      <w:pPr>
        <w:ind w:right="-902"/>
        <w:jc w:val="both"/>
        <w:rPr>
          <w:rFonts w:ascii="Cambria" w:hAnsi="Cambria"/>
        </w:rPr>
      </w:pPr>
      <w:r>
        <w:rPr>
          <w:rFonts w:ascii="Cambria" w:hAnsi="Cambria"/>
          <w:b/>
        </w:rPr>
        <w:t>3.12.4.</w:t>
      </w:r>
      <w:r>
        <w:rPr>
          <w:rFonts w:ascii="Cambria" w:hAnsi="Cambria"/>
        </w:rPr>
        <w:t xml:space="preserve"> Izsoles vadītājs pēc izsoles atklāšanas, īsi raksturo izsolāmo automašīnu, paziņo tās izsoles sākumcenu, kā arī izsoles soli – summu, par kādu nosacītā cena tiek paaugstināta ar katru nākamo solījumu. </w:t>
      </w:r>
    </w:p>
    <w:p w:rsidR="00B03242" w:rsidRDefault="00B03242" w:rsidP="00B03242">
      <w:pPr>
        <w:ind w:right="-902"/>
        <w:jc w:val="both"/>
        <w:rPr>
          <w:rFonts w:ascii="Cambria" w:hAnsi="Cambria"/>
        </w:rPr>
      </w:pPr>
      <w:r>
        <w:rPr>
          <w:rFonts w:ascii="Cambria" w:hAnsi="Cambria"/>
          <w:b/>
        </w:rPr>
        <w:t>3.12.5.</w:t>
      </w:r>
      <w:r>
        <w:rPr>
          <w:rFonts w:ascii="Cambria" w:hAnsi="Cambria"/>
        </w:rPr>
        <w:t xml:space="preserve">  Izsoles dalībnieki solīšanas procesā paceļ savu solītāja kartīti ar numuru. </w:t>
      </w:r>
    </w:p>
    <w:p w:rsidR="00B03242" w:rsidRDefault="00B03242" w:rsidP="00B03242">
      <w:pPr>
        <w:ind w:right="-902"/>
        <w:jc w:val="both"/>
        <w:rPr>
          <w:rFonts w:ascii="Cambria" w:hAnsi="Cambria"/>
        </w:rPr>
      </w:pPr>
      <w:r>
        <w:rPr>
          <w:rFonts w:ascii="Cambria" w:hAnsi="Cambria"/>
          <w:b/>
        </w:rPr>
        <w:t>3.12.6.</w:t>
      </w:r>
      <w:r>
        <w:rPr>
          <w:rFonts w:ascii="Cambria" w:hAnsi="Cambria"/>
        </w:rPr>
        <w:t xml:space="preserve"> Izsoles vadītājs paziņo, ka automašīna nevar tikt pārdota par cenu, kas zemāka, kā automašīna izsoles sākumcena, paziņo  izsolāmās automašīnas izsoles sākumcenu un izsoles soļa apmēru.</w:t>
      </w:r>
    </w:p>
    <w:p w:rsidR="00B03242" w:rsidRDefault="00B03242" w:rsidP="00B03242">
      <w:pPr>
        <w:ind w:right="-902"/>
        <w:jc w:val="both"/>
        <w:rPr>
          <w:rFonts w:ascii="Cambria" w:hAnsi="Cambria"/>
        </w:rPr>
      </w:pPr>
      <w:r>
        <w:rPr>
          <w:rFonts w:ascii="Cambria" w:hAnsi="Cambria"/>
          <w:b/>
        </w:rPr>
        <w:t>3.12.7.</w:t>
      </w:r>
      <w:r>
        <w:rPr>
          <w:rFonts w:ascii="Cambria" w:hAnsi="Cambria"/>
        </w:rPr>
        <w:t xml:space="preserve"> Solīšana sākās no  noteiktās automašīnas izsoles sākumcenas.</w:t>
      </w:r>
    </w:p>
    <w:p w:rsidR="00B03242" w:rsidRDefault="00B03242" w:rsidP="00B03242">
      <w:pPr>
        <w:ind w:right="-902"/>
        <w:jc w:val="both"/>
        <w:rPr>
          <w:rFonts w:ascii="Cambria" w:hAnsi="Cambria"/>
        </w:rPr>
      </w:pPr>
      <w:r>
        <w:rPr>
          <w:rFonts w:ascii="Cambria" w:hAnsi="Cambria"/>
          <w:b/>
        </w:rPr>
        <w:t>3.12.8.</w:t>
      </w:r>
      <w:r>
        <w:rPr>
          <w:rFonts w:ascii="Cambria" w:hAnsi="Cambria"/>
        </w:rPr>
        <w:t xml:space="preserve"> Izsoles vadītājs nosauc automašīnas izsoles sākumcenu, izsoles dalībnieki paceļ savas solītāja kartītes numuru.</w:t>
      </w:r>
    </w:p>
    <w:p w:rsidR="00B03242" w:rsidRDefault="00B03242" w:rsidP="00B03242">
      <w:pPr>
        <w:ind w:right="-902"/>
        <w:jc w:val="both"/>
        <w:rPr>
          <w:rFonts w:ascii="Cambria" w:hAnsi="Cambria"/>
        </w:rPr>
      </w:pPr>
      <w:r>
        <w:rPr>
          <w:rFonts w:ascii="Cambria" w:hAnsi="Cambria"/>
        </w:rPr>
        <w:t xml:space="preserve"> </w:t>
      </w:r>
      <w:r>
        <w:rPr>
          <w:rFonts w:ascii="Cambria" w:hAnsi="Cambria"/>
          <w:b/>
        </w:rPr>
        <w:t>3.12.9.</w:t>
      </w:r>
      <w:r>
        <w:rPr>
          <w:rFonts w:ascii="Cambria" w:hAnsi="Cambria"/>
        </w:rPr>
        <w:t xml:space="preserve"> Ja neviens no dalībniekiem vairs augstāku cenu nepiedāvā, izsoles vadītājs trīs reizes atkārto pēdējo augstāko cenu un fiksē to ar vārdu “pārdots”. Tas nozīmē, ka Automašīna ir pārdota nosolītājam, kas solījis pēdējo augstāko cenu. Solītāja kartītes  numurs un solītā cena tiek ierakstīti cenu tabulā </w:t>
      </w:r>
      <w:r>
        <w:rPr>
          <w:rFonts w:ascii="Cambria" w:hAnsi="Cambria"/>
          <w:b/>
          <w:i/>
        </w:rPr>
        <w:t>(</w:t>
      </w:r>
      <w:r>
        <w:rPr>
          <w:rFonts w:ascii="Cambria" w:hAnsi="Cambria"/>
          <w:b/>
          <w:i/>
          <w:iCs/>
        </w:rPr>
        <w:t>pielikums Nr.2</w:t>
      </w:r>
      <w:r>
        <w:rPr>
          <w:rFonts w:ascii="Cambria" w:hAnsi="Cambria"/>
          <w:b/>
          <w:i/>
        </w:rPr>
        <w:t>)</w:t>
      </w:r>
      <w:r>
        <w:rPr>
          <w:rFonts w:ascii="Cambria" w:hAnsi="Cambria"/>
        </w:rPr>
        <w:t xml:space="preserve"> un izsoles protokolā.</w:t>
      </w:r>
    </w:p>
    <w:p w:rsidR="00B03242" w:rsidRDefault="00B03242" w:rsidP="00B03242">
      <w:pPr>
        <w:ind w:right="-902"/>
        <w:jc w:val="both"/>
        <w:rPr>
          <w:rFonts w:ascii="Cambria" w:hAnsi="Cambria"/>
        </w:rPr>
      </w:pPr>
      <w:r>
        <w:rPr>
          <w:rFonts w:ascii="Cambria" w:hAnsi="Cambria"/>
          <w:b/>
        </w:rPr>
        <w:t>3.12.10.</w:t>
      </w:r>
      <w:r>
        <w:rPr>
          <w:rFonts w:ascii="Cambria" w:hAnsi="Cambria"/>
        </w:rPr>
        <w:t xml:space="preserve"> Izsoles dalībnieks, kas piedāvājis visaugstāko cenu, pēc nosolīšanas nekavējoties ar savu parakstu protokolā apliecina tajā norādītās cenas atbilstību nosolītajai cenai un saņem izziņu norēķiniem par izsolē iegūto Automašīnu </w:t>
      </w:r>
      <w:r>
        <w:rPr>
          <w:rFonts w:ascii="Cambria" w:hAnsi="Cambria"/>
          <w:b/>
          <w:i/>
        </w:rPr>
        <w:t>(</w:t>
      </w:r>
      <w:r>
        <w:rPr>
          <w:rFonts w:ascii="Cambria" w:hAnsi="Cambria"/>
          <w:b/>
          <w:i/>
          <w:iCs/>
        </w:rPr>
        <w:t>pielikums Nr.3</w:t>
      </w:r>
      <w:r>
        <w:rPr>
          <w:rFonts w:ascii="Cambria" w:hAnsi="Cambria"/>
          <w:b/>
          <w:i/>
        </w:rPr>
        <w:t>)</w:t>
      </w:r>
      <w:r>
        <w:rPr>
          <w:rFonts w:ascii="Cambria" w:hAnsi="Cambria"/>
        </w:rPr>
        <w:t xml:space="preserve">. </w:t>
      </w:r>
    </w:p>
    <w:p w:rsidR="00B03242" w:rsidRDefault="00B03242" w:rsidP="00B03242">
      <w:pPr>
        <w:ind w:right="-902"/>
        <w:jc w:val="both"/>
        <w:rPr>
          <w:rFonts w:ascii="Cambria" w:hAnsi="Cambria"/>
        </w:rPr>
      </w:pPr>
      <w:r>
        <w:rPr>
          <w:rFonts w:ascii="Cambria" w:hAnsi="Cambria"/>
          <w:b/>
        </w:rPr>
        <w:t>3.12.11.</w:t>
      </w:r>
      <w:r>
        <w:rPr>
          <w:rFonts w:ascii="Cambria" w:hAnsi="Cambria"/>
        </w:rPr>
        <w:t xml:space="preserve"> Ja izsoles dalībnieks, kurš Automašīnu nosolījis, bet atsakās parakstīties protokolā, tiek svītrots no izsoles dalībnieku saraksta. Šajā gadījumā tiesības uz solāmo Automašīnu iegūst tas izsoles dalībnieks, kurš nosolījis augstāko cenu. Ja nosolīto augstāko cenu  nosolījuši divi un vairāk izsoles dalībnieki, izsole pēc izsoles vadītāja uzaicinājuma tiek turpināta un solīšana turpinās  no pēdējās nosolītās augstākās cenas.</w:t>
      </w:r>
    </w:p>
    <w:p w:rsidR="00B03242" w:rsidRDefault="00B03242" w:rsidP="00B03242">
      <w:pPr>
        <w:ind w:right="-902"/>
        <w:jc w:val="both"/>
        <w:rPr>
          <w:rFonts w:ascii="Cambria" w:hAnsi="Cambria"/>
        </w:rPr>
      </w:pPr>
      <w:r>
        <w:rPr>
          <w:rFonts w:ascii="Cambria" w:hAnsi="Cambria"/>
          <w:b/>
        </w:rPr>
        <w:t>3.13.</w:t>
      </w:r>
      <w:r>
        <w:rPr>
          <w:rFonts w:ascii="Cambria" w:hAnsi="Cambria"/>
        </w:rPr>
        <w:t xml:space="preserve"> Izsoles komisija apstiprina izsoles protokolu  izsoles dienā, pēc izsoles slēgšanas.</w:t>
      </w:r>
    </w:p>
    <w:p w:rsidR="00B03242" w:rsidRDefault="00B03242" w:rsidP="00B03242">
      <w:pPr>
        <w:ind w:right="-902"/>
        <w:jc w:val="both"/>
        <w:rPr>
          <w:rFonts w:ascii="Cambria" w:hAnsi="Cambria"/>
        </w:rPr>
      </w:pPr>
      <w:r>
        <w:rPr>
          <w:rFonts w:ascii="Cambria" w:hAnsi="Cambria"/>
          <w:b/>
        </w:rPr>
        <w:t>3.16.</w:t>
      </w:r>
      <w:r>
        <w:rPr>
          <w:rFonts w:ascii="Cambria" w:hAnsi="Cambria"/>
        </w:rPr>
        <w:t xml:space="preserve"> Izsoles dalībniekam, kurš nosolījis augstāko cenu, </w:t>
      </w:r>
      <w:r>
        <w:rPr>
          <w:rFonts w:ascii="Cambria" w:hAnsi="Cambria"/>
          <w:b/>
          <w:bCs/>
        </w:rPr>
        <w:t xml:space="preserve">jāiemaksā nosolītā automašīnas cena līdz 2018.gada 27.decembrim ,  </w:t>
      </w:r>
      <w:r>
        <w:rPr>
          <w:rFonts w:ascii="Cambria" w:hAnsi="Cambria"/>
        </w:rPr>
        <w:t xml:space="preserve">izziņā norādītajā Domes norēķinu kontā. </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b/>
          <w:bCs/>
        </w:rPr>
      </w:pPr>
      <w:r>
        <w:rPr>
          <w:rFonts w:ascii="Cambria" w:hAnsi="Cambria"/>
          <w:b/>
          <w:bCs/>
        </w:rPr>
        <w:t>4. Noslēguma noteikumi</w:t>
      </w:r>
    </w:p>
    <w:p w:rsidR="00B03242" w:rsidRDefault="00B03242" w:rsidP="00B03242">
      <w:pPr>
        <w:ind w:right="-902"/>
        <w:jc w:val="both"/>
        <w:rPr>
          <w:rFonts w:ascii="Cambria" w:hAnsi="Cambria"/>
        </w:rPr>
      </w:pPr>
      <w:r>
        <w:rPr>
          <w:rFonts w:ascii="Cambria" w:hAnsi="Cambria"/>
          <w:b/>
        </w:rPr>
        <w:t>4.1.</w:t>
      </w:r>
      <w:r>
        <w:rPr>
          <w:rFonts w:ascii="Cambria" w:hAnsi="Cambria"/>
        </w:rPr>
        <w:t xml:space="preserve"> Izsoles dalībniekam, kas nosolījis augstāko cenu, ne vēlāk kā 5 </w:t>
      </w:r>
      <w:r>
        <w:rPr>
          <w:rFonts w:ascii="Cambria" w:hAnsi="Cambria"/>
          <w:i/>
          <w:iCs/>
        </w:rPr>
        <w:t xml:space="preserve">(piecu) </w:t>
      </w:r>
      <w:r>
        <w:rPr>
          <w:rFonts w:ascii="Cambria" w:hAnsi="Cambria"/>
        </w:rPr>
        <w:t xml:space="preserve">darbdienu laikā pēc  nosolītās cenas samaksas, ir jānoslēdz pirkuma līgums par nosolīto Automašīnu </w:t>
      </w:r>
      <w:r>
        <w:rPr>
          <w:rFonts w:ascii="Cambria" w:hAnsi="Cambria"/>
          <w:b/>
          <w:i/>
        </w:rPr>
        <w:t>(</w:t>
      </w:r>
      <w:r>
        <w:rPr>
          <w:rFonts w:ascii="Cambria" w:hAnsi="Cambria"/>
          <w:b/>
          <w:i/>
          <w:iCs/>
        </w:rPr>
        <w:t>pielikums Nr.4</w:t>
      </w:r>
      <w:r>
        <w:rPr>
          <w:rFonts w:ascii="Cambria" w:hAnsi="Cambria"/>
          <w:b/>
          <w:i/>
        </w:rPr>
        <w:t>).</w:t>
      </w:r>
      <w:r>
        <w:rPr>
          <w:rFonts w:ascii="Cambria" w:hAnsi="Cambria"/>
        </w:rPr>
        <w:t xml:space="preserve"> </w:t>
      </w:r>
    </w:p>
    <w:p w:rsidR="00B03242" w:rsidRDefault="00B03242" w:rsidP="00B03242">
      <w:pPr>
        <w:ind w:right="-902"/>
        <w:jc w:val="both"/>
        <w:rPr>
          <w:rFonts w:ascii="Cambria" w:hAnsi="Cambria"/>
        </w:rPr>
      </w:pPr>
      <w:r>
        <w:rPr>
          <w:rFonts w:ascii="Cambria" w:hAnsi="Cambria"/>
          <w:b/>
        </w:rPr>
        <w:t>4.2.</w:t>
      </w:r>
      <w:r>
        <w:rPr>
          <w:rFonts w:ascii="Cambria" w:hAnsi="Cambria"/>
        </w:rPr>
        <w:t xml:space="preserve"> Izsole atzīstama par nenotikušu, ja:</w:t>
      </w:r>
    </w:p>
    <w:p w:rsidR="00B03242" w:rsidRDefault="00B03242" w:rsidP="00B03242">
      <w:pPr>
        <w:ind w:right="-902"/>
        <w:jc w:val="both"/>
        <w:rPr>
          <w:rFonts w:ascii="Cambria" w:hAnsi="Cambria"/>
        </w:rPr>
      </w:pPr>
      <w:r>
        <w:rPr>
          <w:rFonts w:ascii="Cambria" w:hAnsi="Cambria"/>
          <w:b/>
        </w:rPr>
        <w:t>4.2.1.</w:t>
      </w:r>
      <w:r>
        <w:rPr>
          <w:rFonts w:ascii="Cambria" w:hAnsi="Cambria"/>
        </w:rPr>
        <w:t xml:space="preserve"> nosolītājs ir tāda persona, kura nevar slēgt darījumus vai kurai nebija tiesību piedalīties izsolē;</w:t>
      </w:r>
    </w:p>
    <w:p w:rsidR="00B03242" w:rsidRDefault="00B03242" w:rsidP="00B03242">
      <w:pPr>
        <w:ind w:right="-902"/>
        <w:jc w:val="both"/>
        <w:rPr>
          <w:rFonts w:ascii="Cambria" w:hAnsi="Cambria"/>
        </w:rPr>
      </w:pPr>
      <w:r>
        <w:rPr>
          <w:rFonts w:ascii="Cambria" w:hAnsi="Cambria"/>
          <w:b/>
        </w:rPr>
        <w:t>4.2.2.</w:t>
      </w:r>
      <w:r>
        <w:rPr>
          <w:rFonts w:ascii="Cambria" w:hAnsi="Cambria"/>
        </w:rPr>
        <w:t xml:space="preserve"> izsoles dalībnieks, kas nosolījis augstāko cenu, šo noteikumu noteiktajā laikā nav samaksājis nosolīto Automašīnas cenu;</w:t>
      </w:r>
    </w:p>
    <w:p w:rsidR="00B03242" w:rsidRDefault="00B03242" w:rsidP="00B03242">
      <w:pPr>
        <w:ind w:right="-902"/>
        <w:jc w:val="both"/>
        <w:rPr>
          <w:rFonts w:ascii="Cambria" w:hAnsi="Cambria"/>
        </w:rPr>
      </w:pPr>
      <w:r>
        <w:rPr>
          <w:rFonts w:ascii="Cambria" w:hAnsi="Cambria"/>
          <w:b/>
        </w:rPr>
        <w:t>4.2.3.</w:t>
      </w:r>
      <w:r>
        <w:rPr>
          <w:rFonts w:ascii="Cambria" w:hAnsi="Cambria"/>
        </w:rPr>
        <w:t xml:space="preserve"> neviens dalībnieks nav pārsolījis izsoles sākumcenu.</w:t>
      </w:r>
    </w:p>
    <w:p w:rsidR="00B03242" w:rsidRDefault="00B03242" w:rsidP="00B03242">
      <w:pPr>
        <w:ind w:right="-902"/>
        <w:jc w:val="both"/>
        <w:rPr>
          <w:rFonts w:ascii="Cambria" w:hAnsi="Cambria"/>
        </w:rPr>
      </w:pPr>
      <w:r>
        <w:rPr>
          <w:rFonts w:ascii="Cambria" w:hAnsi="Cambria"/>
          <w:b/>
        </w:rPr>
        <w:t>4.3.</w:t>
      </w:r>
      <w:r>
        <w:rPr>
          <w:rFonts w:ascii="Cambria" w:hAnsi="Cambria"/>
        </w:rPr>
        <w:t xml:space="preserve"> Lēmumu par izsoles atzīšanu par nenotikušu vai izsoles rezultātu apstiprināšanu pieņem izsoles komisija, par ko ne vēlāk kā nākamajā darba dienā paziņo Domei. Izsoles rezultātus izsoles komisija apstiprina ne vēlāk kā nākamajā  darbā dienā pēc nosolītās cenas samaksas.</w:t>
      </w:r>
    </w:p>
    <w:p w:rsidR="00B03242" w:rsidRDefault="00B03242" w:rsidP="00B03242">
      <w:pPr>
        <w:ind w:right="-902"/>
        <w:jc w:val="both"/>
        <w:rPr>
          <w:rFonts w:ascii="Cambria" w:hAnsi="Cambria"/>
        </w:rPr>
      </w:pPr>
      <w:r>
        <w:rPr>
          <w:rFonts w:ascii="Cambria" w:hAnsi="Cambria"/>
          <w:b/>
        </w:rPr>
        <w:t>4.4.</w:t>
      </w:r>
      <w:r>
        <w:rPr>
          <w:rFonts w:ascii="Cambria" w:hAnsi="Cambria"/>
        </w:rPr>
        <w:t xml:space="preserve"> Automašīnas pirkuma līgumu Domes vārdā paraksta Kokneses novada domes priekšsēdētājs Dainis Vingris, priekšsēdētāja prombūtnes laikā Domes izpilddirektors Ilmārs Klaužs.</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rPr>
      </w:pPr>
    </w:p>
    <w:p w:rsidR="00B03242" w:rsidRDefault="00B03242" w:rsidP="00B03242">
      <w:pPr>
        <w:ind w:right="-902"/>
        <w:jc w:val="both"/>
        <w:rPr>
          <w:rFonts w:ascii="Cambria" w:eastAsia="Calibri" w:hAnsi="Cambria"/>
        </w:rPr>
      </w:pPr>
      <w:r w:rsidRPr="00EB0CD6">
        <w:rPr>
          <w:rFonts w:ascii="Cambria" w:eastAsia="Calibri" w:hAnsi="Cambria"/>
        </w:rPr>
        <w:t>Sēdes vadītājs ( personiskais paraksts)</w:t>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t>D.Vingris</w:t>
      </w:r>
    </w:p>
    <w:p w:rsidR="00B03242" w:rsidRPr="00EB0CD6" w:rsidRDefault="00B03242" w:rsidP="00B03242">
      <w:pPr>
        <w:ind w:right="-902"/>
        <w:jc w:val="both"/>
        <w:rPr>
          <w:rFonts w:ascii="Cambria" w:eastAsia="Calibri" w:hAnsi="Cambria"/>
        </w:rPr>
      </w:pPr>
    </w:p>
    <w:p w:rsidR="00B03242" w:rsidRDefault="00B03242" w:rsidP="00B03242">
      <w:pPr>
        <w:ind w:right="-902"/>
        <w:jc w:val="both"/>
        <w:rPr>
          <w:rFonts w:ascii="Cambria" w:hAnsi="Cambria"/>
        </w:rPr>
      </w:pPr>
    </w:p>
    <w:p w:rsidR="00B03242" w:rsidRDefault="00B03242" w:rsidP="00B03242">
      <w:pPr>
        <w:ind w:right="-902"/>
        <w:jc w:val="both"/>
        <w:rPr>
          <w:rFonts w:ascii="Cambria" w:hAnsi="Cambria"/>
        </w:rPr>
      </w:pPr>
    </w:p>
    <w:p w:rsidR="00B03242" w:rsidRDefault="00B03242" w:rsidP="00B03242">
      <w:pPr>
        <w:ind w:right="-902"/>
        <w:jc w:val="both"/>
        <w:rPr>
          <w:rFonts w:ascii="Cambria" w:hAnsi="Cambria"/>
        </w:rPr>
      </w:pPr>
    </w:p>
    <w:p w:rsidR="00B03242" w:rsidRDefault="00B03242" w:rsidP="00B03242">
      <w:pPr>
        <w:ind w:right="-902"/>
        <w:jc w:val="right"/>
        <w:rPr>
          <w:rFonts w:ascii="Cambria" w:hAnsi="Cambria"/>
        </w:rPr>
      </w:pPr>
      <w:r>
        <w:rPr>
          <w:rFonts w:ascii="Cambria" w:hAnsi="Cambria"/>
        </w:rPr>
        <w:t xml:space="preserve">Vieglās  automašīnas VW PASSAT VARIANT, valsts reģistrācijas Nr.FL 2788 </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Nr.1</w:t>
      </w:r>
    </w:p>
    <w:p w:rsidR="00B03242" w:rsidRDefault="00B03242" w:rsidP="00B03242">
      <w:pPr>
        <w:ind w:right="-902"/>
        <w:jc w:val="right"/>
        <w:rPr>
          <w:rFonts w:ascii="Cambria" w:eastAsia="Arial Unicode MS" w:hAnsi="Cambria"/>
          <w:i/>
        </w:rPr>
      </w:pPr>
    </w:p>
    <w:p w:rsidR="00B03242" w:rsidRDefault="00B03242" w:rsidP="00B03242">
      <w:pPr>
        <w:ind w:right="-902"/>
        <w:rPr>
          <w:rFonts w:ascii="Cambria" w:eastAsia="Calibri" w:hAnsi="Cambria"/>
        </w:rPr>
      </w:pPr>
    </w:p>
    <w:p w:rsidR="00B03242" w:rsidRDefault="00B03242" w:rsidP="00B03242">
      <w:pPr>
        <w:ind w:right="-902"/>
        <w:jc w:val="center"/>
        <w:rPr>
          <w:rFonts w:ascii="Cambria" w:eastAsia="Arial Unicode MS" w:hAnsi="Cambria"/>
          <w:b/>
        </w:rPr>
      </w:pPr>
      <w:r>
        <w:rPr>
          <w:rFonts w:ascii="Cambria" w:eastAsia="Arial Unicode MS" w:hAnsi="Cambria"/>
          <w:b/>
        </w:rPr>
        <w:t>IZSOLES DALĪBNIEKU REĢISTRĀCIJAS  SARAKSTS</w:t>
      </w:r>
    </w:p>
    <w:p w:rsidR="00B03242" w:rsidRDefault="00B03242" w:rsidP="00B03242">
      <w:pPr>
        <w:ind w:right="-902"/>
        <w:jc w:val="center"/>
        <w:rPr>
          <w:rFonts w:ascii="Cambria" w:eastAsia="Arial Unicode MS" w:hAnsi="Cambria"/>
          <w:b/>
          <w:bCs/>
          <w:iCs/>
          <w:color w:val="000000"/>
        </w:rPr>
      </w:pPr>
      <w:r>
        <w:rPr>
          <w:rFonts w:ascii="Cambria" w:eastAsia="Arial Unicode MS" w:hAnsi="Cambria"/>
          <w:b/>
          <w:bCs/>
        </w:rPr>
        <w:t xml:space="preserve">Kokneses novada domei piederošās vieglās  automašīnas </w:t>
      </w:r>
      <w:r>
        <w:rPr>
          <w:rFonts w:ascii="Cambria" w:hAnsi="Cambria"/>
        </w:rPr>
        <w:t xml:space="preserve">VW PASSAT VARIANT, valsts reģistrācijas Nr.FL2788 </w:t>
      </w:r>
      <w:r>
        <w:rPr>
          <w:rFonts w:ascii="Cambria" w:eastAsia="Arial Unicode MS" w:hAnsi="Cambria"/>
          <w:b/>
          <w:bCs/>
          <w:iCs/>
          <w:color w:val="000000"/>
        </w:rPr>
        <w:t>izsolei 2018. gada 18.decembrī</w:t>
      </w:r>
    </w:p>
    <w:p w:rsidR="00B03242" w:rsidRDefault="00B03242" w:rsidP="00B03242">
      <w:pPr>
        <w:jc w:val="center"/>
        <w:rPr>
          <w:rFonts w:eastAsia="Arial Unicode MS"/>
          <w:b/>
        </w:rPr>
      </w:pPr>
      <w:r>
        <w:rPr>
          <w:rFonts w:eastAsia="Arial Unicode M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2064"/>
        <w:gridCol w:w="1603"/>
        <w:gridCol w:w="1750"/>
        <w:gridCol w:w="1306"/>
      </w:tblGrid>
      <w:tr w:rsidR="00B03242" w:rsidTr="00A02C8C">
        <w:trPr>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 xml:space="preserve">Izsoles dalībnieka kārtas numurs </w:t>
            </w:r>
            <w:r>
              <w:rPr>
                <w:rFonts w:eastAsia="Arial Unicode MS"/>
                <w:i/>
              </w:rPr>
              <w:t>(solīšanas kartītes numurs)</w:t>
            </w:r>
          </w:p>
        </w:tc>
        <w:tc>
          <w:tcPr>
            <w:tcW w:w="2064"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Izsoles dalībnieka vārds, uzvārds vai nosaukums</w:t>
            </w:r>
          </w:p>
        </w:tc>
        <w:tc>
          <w:tcPr>
            <w:tcW w:w="1603"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Izsoles dalībnieka personas kods vai reģistrācijas numurs</w:t>
            </w:r>
          </w:p>
        </w:tc>
        <w:tc>
          <w:tcPr>
            <w:tcW w:w="1750"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Izsoles dalībnieka dzīvesvieta vai juridiskā adrese</w:t>
            </w:r>
          </w:p>
        </w:tc>
        <w:tc>
          <w:tcPr>
            <w:tcW w:w="1306"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 xml:space="preserve">Paraksts </w:t>
            </w:r>
          </w:p>
        </w:tc>
      </w:tr>
      <w:tr w:rsidR="00B03242" w:rsidTr="00A02C8C">
        <w:trPr>
          <w:trHeight w:val="409"/>
          <w:jc w:val="center"/>
        </w:trPr>
        <w:tc>
          <w:tcPr>
            <w:tcW w:w="157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p w:rsidR="00B03242" w:rsidRDefault="00B03242" w:rsidP="00A02C8C">
            <w:pPr>
              <w:suppressAutoHyphens/>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r>
      <w:tr w:rsidR="00B03242" w:rsidTr="00A02C8C">
        <w:trPr>
          <w:jc w:val="center"/>
        </w:trPr>
        <w:tc>
          <w:tcPr>
            <w:tcW w:w="157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p w:rsidR="00B03242" w:rsidRDefault="00B03242" w:rsidP="00A02C8C">
            <w:pPr>
              <w:suppressAutoHyphens/>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r>
      <w:tr w:rsidR="00B03242" w:rsidTr="00A02C8C">
        <w:trPr>
          <w:jc w:val="center"/>
        </w:trPr>
        <w:tc>
          <w:tcPr>
            <w:tcW w:w="157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p w:rsidR="00B03242" w:rsidRDefault="00B03242" w:rsidP="00A02C8C">
            <w:pPr>
              <w:suppressAutoHyphens/>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r>
      <w:tr w:rsidR="00B03242" w:rsidTr="00A02C8C">
        <w:trPr>
          <w:jc w:val="center"/>
        </w:trPr>
        <w:tc>
          <w:tcPr>
            <w:tcW w:w="157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p w:rsidR="00B03242" w:rsidRDefault="00B03242" w:rsidP="00A02C8C">
            <w:pPr>
              <w:suppressAutoHyphens/>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r>
    </w:tbl>
    <w:p w:rsidR="00B03242" w:rsidRDefault="00B03242" w:rsidP="00B03242">
      <w:pPr>
        <w:jc w:val="right"/>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eastAsia="Arial Unicode MS" w:hAnsi="Cambria"/>
          <w:i/>
        </w:rPr>
      </w:pPr>
      <w:r>
        <w:rPr>
          <w:rFonts w:ascii="Cambria" w:hAnsi="Cambria"/>
        </w:rPr>
        <w:t>Vieglās  automašīnas VW PASSAT VARIANT, valsts reģistrācijas Nr.FL 2788</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Nr.2</w:t>
      </w:r>
    </w:p>
    <w:p w:rsidR="00B03242" w:rsidRDefault="00B03242" w:rsidP="00B03242">
      <w:pPr>
        <w:ind w:right="-902"/>
        <w:jc w:val="right"/>
        <w:rPr>
          <w:rFonts w:ascii="Cambria" w:eastAsia="Arial Unicode MS" w:hAnsi="Cambria"/>
          <w:i/>
        </w:rPr>
      </w:pPr>
    </w:p>
    <w:p w:rsidR="00B03242" w:rsidRDefault="00B03242" w:rsidP="00B03242">
      <w:pPr>
        <w:tabs>
          <w:tab w:val="num" w:pos="0"/>
        </w:tabs>
        <w:ind w:right="-902"/>
        <w:jc w:val="both"/>
        <w:rPr>
          <w:rFonts w:ascii="Cambria" w:eastAsia="Calibri" w:hAnsi="Cambria"/>
        </w:rPr>
      </w:pPr>
    </w:p>
    <w:p w:rsidR="00B03242" w:rsidRDefault="00B03242" w:rsidP="00B03242">
      <w:pPr>
        <w:ind w:right="-902"/>
        <w:jc w:val="center"/>
        <w:rPr>
          <w:rFonts w:ascii="Cambria" w:eastAsia="Arial Unicode MS" w:hAnsi="Cambria"/>
          <w:b/>
          <w:i/>
        </w:rPr>
      </w:pPr>
      <w:r>
        <w:rPr>
          <w:rFonts w:ascii="Cambria" w:hAnsi="Cambria"/>
          <w:b/>
        </w:rPr>
        <w:t xml:space="preserve">Vieglās  automašīnas </w:t>
      </w:r>
      <w:r>
        <w:rPr>
          <w:rFonts w:ascii="Cambria" w:hAnsi="Cambria"/>
        </w:rPr>
        <w:t>VW PASSAT VARIANT, valsts reģistrācijas Nr.FL 2788</w:t>
      </w:r>
    </w:p>
    <w:p w:rsidR="00B03242" w:rsidRDefault="00B03242" w:rsidP="00B03242">
      <w:pPr>
        <w:ind w:right="-902"/>
        <w:jc w:val="center"/>
        <w:rPr>
          <w:rFonts w:ascii="Cambria" w:eastAsia="Calibri" w:hAnsi="Cambria"/>
        </w:rPr>
      </w:pPr>
      <w:r>
        <w:rPr>
          <w:rFonts w:ascii="Cambria" w:eastAsia="Calibri" w:hAnsi="Cambria"/>
          <w:b/>
          <w:bCs/>
        </w:rPr>
        <w:t>IZSOLES PROTOKOLS</w:t>
      </w:r>
      <w:r>
        <w:rPr>
          <w:rFonts w:ascii="Cambria" w:eastAsia="Calibri" w:hAnsi="Cambria"/>
        </w:rPr>
        <w:t xml:space="preserve"> </w:t>
      </w:r>
    </w:p>
    <w:p w:rsidR="00B03242" w:rsidRDefault="00B03242" w:rsidP="00B03242">
      <w:pPr>
        <w:ind w:right="-902"/>
        <w:jc w:val="center"/>
        <w:rPr>
          <w:rFonts w:ascii="Cambria" w:eastAsia="Calibri" w:hAnsi="Cambria"/>
        </w:rPr>
      </w:pPr>
    </w:p>
    <w:p w:rsidR="00B03242" w:rsidRDefault="00B03242" w:rsidP="00B03242">
      <w:pPr>
        <w:tabs>
          <w:tab w:val="num" w:pos="0"/>
        </w:tabs>
        <w:spacing w:line="276" w:lineRule="auto"/>
        <w:ind w:right="-902"/>
        <w:jc w:val="both"/>
        <w:rPr>
          <w:rFonts w:ascii="Cambria" w:eastAsia="Calibri" w:hAnsi="Cambria"/>
        </w:rPr>
      </w:pPr>
      <w:r>
        <w:rPr>
          <w:rFonts w:ascii="Cambria" w:eastAsia="Calibri" w:hAnsi="Cambria"/>
        </w:rPr>
        <w:t>Izsoles laiks un vieta - 2018. gada 18.decembrī, plkst.10.____, Kokneses novada domes ēkā, Melioratoru ielā 1, Koknesē, Kokneses pagastā, Kokneses novadā, LV-5113</w:t>
      </w:r>
    </w:p>
    <w:p w:rsidR="00B03242" w:rsidRDefault="00B03242" w:rsidP="00B03242">
      <w:pPr>
        <w:tabs>
          <w:tab w:val="num" w:pos="0"/>
        </w:tabs>
        <w:spacing w:line="276" w:lineRule="auto"/>
        <w:ind w:right="-902"/>
        <w:jc w:val="both"/>
        <w:rPr>
          <w:rFonts w:ascii="Cambria" w:eastAsia="Calibri" w:hAnsi="Cambria"/>
          <w:b/>
          <w:bCs/>
          <w:iCs/>
          <w:color w:val="000000"/>
        </w:rPr>
      </w:pPr>
      <w:r>
        <w:rPr>
          <w:rFonts w:ascii="Cambria" w:eastAsia="Calibri" w:hAnsi="Cambria"/>
        </w:rPr>
        <w:t xml:space="preserve">Izsolāmā </w:t>
      </w:r>
      <w:r>
        <w:rPr>
          <w:rFonts w:ascii="Cambria" w:eastAsia="Calibri" w:hAnsi="Cambria"/>
          <w:b/>
        </w:rPr>
        <w:t xml:space="preserve">vieglā  automašīna </w:t>
      </w:r>
      <w:r>
        <w:rPr>
          <w:rFonts w:ascii="Cambria" w:hAnsi="Cambria"/>
        </w:rPr>
        <w:t>VW PASSAT VARIANT, valsts reģistrācijas Nr.FL 2788</w:t>
      </w:r>
      <w:r>
        <w:rPr>
          <w:rFonts w:ascii="Cambria" w:hAnsi="Cambria"/>
          <w:b/>
        </w:rPr>
        <w:t>.</w:t>
      </w:r>
    </w:p>
    <w:p w:rsidR="00B03242" w:rsidRDefault="00B03242" w:rsidP="00B03242">
      <w:pPr>
        <w:tabs>
          <w:tab w:val="num" w:pos="0"/>
        </w:tabs>
        <w:spacing w:line="276" w:lineRule="auto"/>
        <w:ind w:right="-902"/>
        <w:jc w:val="both"/>
        <w:rPr>
          <w:rFonts w:ascii="Cambria" w:eastAsia="Calibri" w:hAnsi="Cambria"/>
        </w:rPr>
      </w:pPr>
      <w:r>
        <w:rPr>
          <w:rFonts w:ascii="Cambria" w:eastAsia="Calibri" w:hAnsi="Cambria"/>
        </w:rPr>
        <w:t xml:space="preserve">Izsolāmās Automašīnas izsoles sākumcena – </w:t>
      </w:r>
      <w:r>
        <w:rPr>
          <w:rFonts w:ascii="Cambria" w:hAnsi="Cambria"/>
        </w:rPr>
        <w:t xml:space="preserve"> 250</w:t>
      </w:r>
      <w:r>
        <w:rPr>
          <w:rFonts w:ascii="Cambria" w:hAnsi="Cambria"/>
          <w:iCs/>
        </w:rPr>
        <w:t xml:space="preserve">,00 </w:t>
      </w:r>
      <w:r>
        <w:rPr>
          <w:rFonts w:ascii="Cambria" w:hAnsi="Cambria"/>
          <w:i/>
          <w:iCs/>
        </w:rPr>
        <w:t>euro (divi simti piecdesmit euro un 00 centi),</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 xml:space="preserve">Izsolē nosolītā  augstākā cena </w:t>
      </w:r>
      <w:r>
        <w:rPr>
          <w:rFonts w:ascii="Cambria" w:eastAsia="Arial Unicode MS" w:hAnsi="Cambria"/>
          <w:i/>
          <w:lang w:val="da-DK"/>
        </w:rPr>
        <w:t xml:space="preserve">euro </w:t>
      </w:r>
      <w:r>
        <w:rPr>
          <w:rFonts w:ascii="Cambria" w:eastAsia="Arial Unicode MS" w:hAnsi="Cambria"/>
          <w:lang w:val="da-DK"/>
        </w:rPr>
        <w:t>(summa ar cipariem un vārdiem) ______________________________________________________________________________________________________</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Izsoles dalībnieka, kurš par Automašīnu nosolījis augstāko cenu - vārds, uzvārds, juridiskās personas pilns nosaukums _________________________________________________________________________________</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 xml:space="preserve">Solītāja  kartītes Nr._____ </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 xml:space="preserve">Nosolītājam </w:t>
      </w:r>
      <w:r>
        <w:rPr>
          <w:rFonts w:ascii="Cambria" w:eastAsia="Arial Unicode MS" w:hAnsi="Cambria"/>
          <w:b/>
          <w:lang w:val="da-DK"/>
        </w:rPr>
        <w:t>līdz 2018.gada 27.decembrim</w:t>
      </w:r>
      <w:r>
        <w:rPr>
          <w:rFonts w:ascii="Cambria" w:eastAsia="Arial Unicode MS" w:hAnsi="Cambria"/>
          <w:lang w:val="da-DK"/>
        </w:rPr>
        <w:t xml:space="preserve">  jasamaskā nosolītā cena,  izsoles komisijas norādītajā Domes norēķinu kontā (summa ar cipariem un vārdiem) ________________________________________________________________________________________________________________</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 xml:space="preserve">Nosolītājs apņemas nomaksāt visu summu </w:t>
      </w:r>
      <w:r>
        <w:rPr>
          <w:rFonts w:ascii="Cambria" w:eastAsia="Arial Unicode MS" w:hAnsi="Cambria"/>
          <w:b/>
          <w:lang w:val="da-DK"/>
        </w:rPr>
        <w:t>līdz 2018.gada 27.decembrim.</w:t>
      </w:r>
      <w:r>
        <w:rPr>
          <w:rFonts w:ascii="Cambria" w:eastAsia="Arial Unicode MS" w:hAnsi="Cambria"/>
          <w:lang w:val="da-DK"/>
        </w:rPr>
        <w:t xml:space="preserve">  </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 xml:space="preserve">Izsoles vadītājs ________________________________ </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Komisijas locekļi: ______________ _____________________________________________________________________________</w:t>
      </w: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 xml:space="preserve"> ________________________________________________________________________________________________________________ </w:t>
      </w:r>
    </w:p>
    <w:p w:rsidR="00B03242" w:rsidRDefault="00B03242" w:rsidP="00B03242">
      <w:pPr>
        <w:spacing w:line="276" w:lineRule="auto"/>
        <w:ind w:right="-902"/>
        <w:jc w:val="center"/>
        <w:rPr>
          <w:rFonts w:ascii="Cambria" w:eastAsia="Arial Unicode MS" w:hAnsi="Cambria"/>
          <w:i/>
          <w:vertAlign w:val="subscript"/>
          <w:lang w:val="da-DK"/>
        </w:rPr>
      </w:pPr>
      <w:r>
        <w:rPr>
          <w:rFonts w:ascii="Cambria" w:eastAsia="Arial Unicode MS" w:hAnsi="Cambria"/>
          <w:i/>
          <w:vertAlign w:val="subscript"/>
          <w:lang w:val="da-DK"/>
        </w:rPr>
        <w:t>(nosolītā objekta pircēja vārds, uzvārds, juridiskas personas nosaukums)</w:t>
      </w:r>
    </w:p>
    <w:p w:rsidR="00B03242" w:rsidRDefault="00B03242" w:rsidP="00B03242">
      <w:pPr>
        <w:spacing w:line="276" w:lineRule="auto"/>
        <w:ind w:right="-902"/>
        <w:jc w:val="center"/>
        <w:rPr>
          <w:rFonts w:ascii="Cambria" w:eastAsia="Arial Unicode MS" w:hAnsi="Cambria"/>
          <w:i/>
          <w:vertAlign w:val="subscript"/>
          <w:lang w:val="da-DK"/>
        </w:rPr>
      </w:pPr>
    </w:p>
    <w:p w:rsidR="00B03242" w:rsidRDefault="00B03242" w:rsidP="00B03242">
      <w:pPr>
        <w:spacing w:line="276" w:lineRule="auto"/>
        <w:ind w:right="-902"/>
        <w:rPr>
          <w:rFonts w:ascii="Cambria" w:eastAsia="Arial Unicode MS" w:hAnsi="Cambria"/>
          <w:lang w:val="da-DK"/>
        </w:rPr>
      </w:pPr>
      <w:r>
        <w:rPr>
          <w:rFonts w:ascii="Cambria" w:eastAsia="Arial Unicode MS" w:hAnsi="Cambria"/>
          <w:lang w:val="da-DK"/>
        </w:rPr>
        <w:t>___________________________________________________________</w:t>
      </w:r>
    </w:p>
    <w:p w:rsidR="00B03242" w:rsidRDefault="00B03242" w:rsidP="00B03242">
      <w:pPr>
        <w:spacing w:line="276" w:lineRule="auto"/>
        <w:ind w:right="-902"/>
        <w:rPr>
          <w:rFonts w:ascii="Cambria" w:eastAsia="Arial Unicode MS" w:hAnsi="Cambria"/>
          <w:i/>
          <w:vertAlign w:val="subscript"/>
          <w:lang w:val="da-DK"/>
        </w:rPr>
      </w:pPr>
      <w:r>
        <w:rPr>
          <w:rFonts w:ascii="Cambria" w:eastAsia="Arial Unicode MS" w:hAnsi="Cambria"/>
          <w:i/>
          <w:vertAlign w:val="subscript"/>
          <w:lang w:val="da-DK"/>
        </w:rPr>
        <w:t xml:space="preserve">                                  (pircēja vai pilnvarotās personas paraksts)</w:t>
      </w:r>
    </w:p>
    <w:p w:rsidR="00B03242" w:rsidRDefault="00B03242" w:rsidP="00B03242">
      <w:pPr>
        <w:spacing w:line="276" w:lineRule="auto"/>
        <w:ind w:right="-902"/>
        <w:rPr>
          <w:rFonts w:ascii="Cambria" w:eastAsia="Arial Unicode MS" w:hAnsi="Cambria"/>
          <w:i/>
          <w:vertAlign w:val="subscript"/>
          <w:lang w:val="da-DK"/>
        </w:rPr>
      </w:pPr>
    </w:p>
    <w:p w:rsidR="00B03242" w:rsidRDefault="00B03242" w:rsidP="00B03242">
      <w:pPr>
        <w:ind w:right="-902"/>
        <w:rPr>
          <w:rFonts w:ascii="Cambria" w:eastAsia="Arial Unicode MS" w:hAnsi="Cambria"/>
          <w:i/>
          <w:vertAlign w:val="subscript"/>
          <w:lang w:val="da-DK"/>
        </w:rPr>
      </w:pPr>
    </w:p>
    <w:p w:rsidR="00B03242" w:rsidRDefault="00B03242" w:rsidP="00B03242">
      <w:pPr>
        <w:ind w:right="-902"/>
        <w:rPr>
          <w:rFonts w:ascii="Cambria" w:eastAsia="Arial Unicode MS" w:hAnsi="Cambria"/>
          <w:i/>
          <w:vertAlign w:val="subscript"/>
          <w:lang w:val="da-DK"/>
        </w:rPr>
      </w:pPr>
    </w:p>
    <w:p w:rsidR="00B03242" w:rsidRDefault="00B03242" w:rsidP="00B03242">
      <w:pPr>
        <w:ind w:right="-902"/>
        <w:rPr>
          <w:rFonts w:ascii="Cambria" w:eastAsia="Arial Unicode MS" w:hAnsi="Cambria"/>
          <w:i/>
          <w:vertAlign w:val="subscript"/>
          <w:lang w:val="da-DK"/>
        </w:rPr>
      </w:pPr>
    </w:p>
    <w:p w:rsidR="00B03242" w:rsidRDefault="00B03242" w:rsidP="00B03242">
      <w:pPr>
        <w:ind w:right="-902"/>
        <w:rPr>
          <w:rFonts w:ascii="Cambria" w:eastAsia="Arial Unicode MS" w:hAnsi="Cambria"/>
          <w:i/>
          <w:vertAlign w:val="subscript"/>
          <w:lang w:val="da-DK"/>
        </w:rPr>
      </w:pPr>
    </w:p>
    <w:p w:rsidR="00B03242" w:rsidRDefault="00B03242" w:rsidP="00B03242">
      <w:pPr>
        <w:ind w:right="-902"/>
        <w:rPr>
          <w:rFonts w:ascii="Cambria" w:eastAsia="Arial Unicode MS" w:hAnsi="Cambria"/>
          <w:i/>
          <w:vertAlign w:val="subscript"/>
          <w:lang w:val="da-DK"/>
        </w:rPr>
      </w:pPr>
    </w:p>
    <w:p w:rsidR="00B03242" w:rsidRDefault="00B03242" w:rsidP="00B03242">
      <w:pPr>
        <w:ind w:right="-902"/>
        <w:rPr>
          <w:rFonts w:ascii="Cambria" w:eastAsia="Arial Unicode MS" w:hAnsi="Cambria"/>
          <w:i/>
          <w:vertAlign w:val="subscript"/>
          <w:lang w:val="da-DK"/>
        </w:rPr>
      </w:pPr>
    </w:p>
    <w:p w:rsidR="00B03242" w:rsidRDefault="00B03242" w:rsidP="00B03242">
      <w:pPr>
        <w:ind w:right="-902"/>
        <w:jc w:val="right"/>
        <w:rPr>
          <w:rFonts w:ascii="Cambria" w:hAnsi="Cambria"/>
        </w:rPr>
      </w:pPr>
      <w:r>
        <w:rPr>
          <w:rFonts w:ascii="Cambria" w:hAnsi="Cambria"/>
        </w:rPr>
        <w:t>Vieglās  automašīnas VW PASSAT, valsts reģistrācijas Nr. FP 3668</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Nr.3</w:t>
      </w:r>
    </w:p>
    <w:p w:rsidR="00B03242" w:rsidRDefault="00B03242" w:rsidP="00B03242">
      <w:pPr>
        <w:ind w:right="-902"/>
        <w:rPr>
          <w:rFonts w:ascii="Cambria" w:eastAsia="Calibri" w:hAnsi="Cambria"/>
        </w:rPr>
      </w:pPr>
    </w:p>
    <w:p w:rsidR="00B03242" w:rsidRDefault="00B03242" w:rsidP="00B03242">
      <w:pPr>
        <w:tabs>
          <w:tab w:val="num" w:pos="0"/>
        </w:tabs>
        <w:ind w:right="-902"/>
        <w:jc w:val="both"/>
        <w:rPr>
          <w:rFonts w:ascii="Cambria" w:eastAsia="Calibri" w:hAnsi="Cambria"/>
        </w:rPr>
      </w:pPr>
      <w:r>
        <w:rPr>
          <w:rFonts w:ascii="Cambria" w:eastAsia="Calibri" w:hAnsi="Cambria"/>
        </w:rPr>
        <w:t xml:space="preserve">Kokneses novada dome </w:t>
      </w:r>
    </w:p>
    <w:p w:rsidR="00B03242" w:rsidRDefault="00B03242" w:rsidP="00B03242">
      <w:pPr>
        <w:tabs>
          <w:tab w:val="num" w:pos="0"/>
        </w:tabs>
        <w:ind w:right="-902"/>
        <w:jc w:val="both"/>
        <w:rPr>
          <w:rFonts w:ascii="Cambria" w:eastAsia="Calibri" w:hAnsi="Cambria"/>
        </w:rPr>
      </w:pPr>
      <w:r>
        <w:rPr>
          <w:rFonts w:ascii="Cambria" w:eastAsia="Calibri" w:hAnsi="Cambria"/>
        </w:rPr>
        <w:t>Melioratoru iela  1, Koknese, Kokneses pagasts, Kokneses novads, LV-5113</w:t>
      </w:r>
    </w:p>
    <w:p w:rsidR="00B03242" w:rsidRDefault="00B03242" w:rsidP="00B03242">
      <w:pPr>
        <w:tabs>
          <w:tab w:val="num" w:pos="0"/>
        </w:tabs>
        <w:ind w:right="-902"/>
        <w:jc w:val="both"/>
        <w:rPr>
          <w:rFonts w:ascii="Cambria" w:eastAsia="Calibri" w:hAnsi="Cambria"/>
        </w:rPr>
      </w:pPr>
    </w:p>
    <w:p w:rsidR="00B03242" w:rsidRDefault="00B03242" w:rsidP="00B03242">
      <w:pPr>
        <w:ind w:right="-902"/>
        <w:jc w:val="center"/>
        <w:rPr>
          <w:rFonts w:ascii="Cambria" w:eastAsia="Calibri" w:hAnsi="Cambria"/>
          <w:lang w:val="da-DK"/>
        </w:rPr>
      </w:pPr>
      <w:r>
        <w:rPr>
          <w:rFonts w:ascii="Cambria" w:eastAsia="Calibri" w:hAnsi="Cambria"/>
          <w:b/>
          <w:bCs/>
          <w:lang w:val="da-DK"/>
        </w:rPr>
        <w:t>I Z Z I Ņ A</w:t>
      </w:r>
      <w:r>
        <w:rPr>
          <w:rFonts w:ascii="Cambria" w:eastAsia="Calibri" w:hAnsi="Cambria"/>
          <w:b/>
          <w:bCs/>
          <w:lang w:val="da-DK"/>
        </w:rPr>
        <w:br/>
        <w:t>norēķinam par izsolē nosolīto automašīnu</w:t>
      </w:r>
      <w:r>
        <w:rPr>
          <w:rFonts w:ascii="Cambria" w:eastAsia="Calibri" w:hAnsi="Cambria"/>
          <w:lang w:val="da-DK"/>
        </w:rPr>
        <w:t xml:space="preserve"> </w:t>
      </w:r>
    </w:p>
    <w:p w:rsidR="00B03242" w:rsidRDefault="00B03242" w:rsidP="00B03242">
      <w:pPr>
        <w:ind w:right="-902"/>
        <w:jc w:val="center"/>
        <w:rPr>
          <w:rFonts w:ascii="Cambria" w:eastAsia="Calibri" w:hAnsi="Cambria"/>
          <w:lang w:val="da-DK"/>
        </w:rPr>
      </w:pPr>
    </w:p>
    <w:p w:rsidR="00B03242" w:rsidRDefault="00B03242" w:rsidP="00B03242">
      <w:pPr>
        <w:ind w:right="-902"/>
        <w:rPr>
          <w:rFonts w:ascii="Cambria" w:eastAsia="Arial Unicode MS" w:hAnsi="Cambria"/>
        </w:rPr>
      </w:pPr>
      <w:r>
        <w:rPr>
          <w:rFonts w:ascii="Cambria" w:eastAsia="Arial Unicode MS" w:hAnsi="Cambria"/>
          <w:lang w:val="da-DK"/>
        </w:rPr>
        <w:t xml:space="preserve">Izsoles dalībnieka, izsolāmā objekta nosolītāja, vārds, </w:t>
      </w:r>
      <w:r>
        <w:rPr>
          <w:rFonts w:ascii="Cambria" w:eastAsia="Arial Unicode MS" w:hAnsi="Cambria"/>
        </w:rPr>
        <w:t xml:space="preserve">uzvārds, juridiskās personas pilns nosaukums __________________________________________________________________________________________________ </w:t>
      </w:r>
    </w:p>
    <w:p w:rsidR="00B03242" w:rsidRDefault="00B03242" w:rsidP="00B03242">
      <w:pPr>
        <w:ind w:right="-902"/>
        <w:rPr>
          <w:rFonts w:ascii="Cambria" w:eastAsia="Arial Unicode MS" w:hAnsi="Cambria"/>
        </w:rPr>
      </w:pPr>
      <w:r>
        <w:rPr>
          <w:rFonts w:ascii="Cambria" w:eastAsia="Arial Unicode MS" w:hAnsi="Cambria"/>
        </w:rPr>
        <w:t>_______________________________________________________________________ adrese un tālruņa numurs ________________________________________________________________________________________________________________</w:t>
      </w:r>
    </w:p>
    <w:p w:rsidR="00B03242" w:rsidRDefault="00B03242" w:rsidP="00B03242">
      <w:pPr>
        <w:tabs>
          <w:tab w:val="num" w:pos="0"/>
        </w:tabs>
        <w:ind w:right="-902"/>
        <w:jc w:val="both"/>
        <w:rPr>
          <w:rFonts w:ascii="Cambria" w:eastAsia="Calibri" w:hAnsi="Cambria"/>
        </w:rPr>
      </w:pPr>
      <w:r>
        <w:rPr>
          <w:rFonts w:ascii="Cambria" w:eastAsia="Calibri" w:hAnsi="Cambria"/>
        </w:rPr>
        <w:t xml:space="preserve">izsolē, kas notika 2018. gada 27.februārī, plkst. 11.15 Kokneses novada domes ēkā, Melioratoru ielā  1, Koknesē, Kokneses pagastā, , Kokneses novadā, LV-5113 </w:t>
      </w:r>
      <w:r>
        <w:rPr>
          <w:rFonts w:ascii="Cambria" w:eastAsia="Calibri" w:hAnsi="Cambria"/>
          <w:b/>
        </w:rPr>
        <w:t>nosolīja</w:t>
      </w:r>
      <w:r>
        <w:rPr>
          <w:rFonts w:ascii="Cambria" w:eastAsia="Calibri" w:hAnsi="Cambria"/>
        </w:rPr>
        <w:t xml:space="preserve"> </w:t>
      </w:r>
      <w:r>
        <w:rPr>
          <w:rFonts w:ascii="Cambria" w:eastAsia="Calibri" w:hAnsi="Cambria"/>
          <w:b/>
        </w:rPr>
        <w:t xml:space="preserve">vieglo automašīnu </w:t>
      </w:r>
      <w:r>
        <w:rPr>
          <w:rFonts w:ascii="Cambria" w:hAnsi="Cambria"/>
          <w:b/>
        </w:rPr>
        <w:t>VW PASSAT, valsts reģistrācijas Nr. FP 3668</w:t>
      </w:r>
      <w:r>
        <w:rPr>
          <w:rFonts w:ascii="Cambria" w:eastAsia="Calibri" w:hAnsi="Cambria"/>
          <w:b/>
          <w:bCs/>
          <w:iCs/>
          <w:color w:val="000000"/>
        </w:rPr>
        <w:t>,</w:t>
      </w:r>
    </w:p>
    <w:p w:rsidR="00B03242" w:rsidRDefault="00B03242" w:rsidP="00B03242">
      <w:pPr>
        <w:ind w:right="-902"/>
        <w:rPr>
          <w:rFonts w:ascii="Cambria" w:eastAsia="Arial Unicode MS" w:hAnsi="Cambria"/>
        </w:rPr>
      </w:pPr>
      <w:r>
        <w:rPr>
          <w:rFonts w:ascii="Cambria" w:eastAsia="Arial Unicode MS" w:hAnsi="Cambria"/>
        </w:rPr>
        <w:t xml:space="preserve">par summu ________ ________euro (summa cipariem un vārdiem) </w:t>
      </w:r>
    </w:p>
    <w:p w:rsidR="00B03242" w:rsidRDefault="00B03242" w:rsidP="00B03242">
      <w:pPr>
        <w:ind w:right="-902"/>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________________________________________________________________________________________________________________ </w:t>
      </w:r>
    </w:p>
    <w:p w:rsidR="00B03242" w:rsidRDefault="00B03242" w:rsidP="00B03242">
      <w:pPr>
        <w:ind w:right="-902"/>
        <w:jc w:val="both"/>
        <w:rPr>
          <w:rFonts w:ascii="Cambria" w:eastAsia="Arial Unicode MS" w:hAnsi="Cambria"/>
        </w:rPr>
      </w:pPr>
      <w:r>
        <w:rPr>
          <w:rFonts w:ascii="Cambria" w:eastAsia="Arial Unicode MS" w:hAnsi="Cambria"/>
        </w:rPr>
        <w:t>_______________________________________________________________________________________________________ ________</w:t>
      </w:r>
    </w:p>
    <w:p w:rsidR="00B03242" w:rsidRDefault="00B03242" w:rsidP="00B03242">
      <w:pPr>
        <w:ind w:right="-902"/>
        <w:jc w:val="both"/>
        <w:rPr>
          <w:rFonts w:ascii="Cambria" w:eastAsia="Arial Unicode MS" w:hAnsi="Cambria"/>
        </w:rPr>
      </w:pPr>
      <w:r>
        <w:rPr>
          <w:rFonts w:ascii="Cambria" w:eastAsia="Arial Unicode MS" w:hAnsi="Cambria"/>
        </w:rPr>
        <w:t xml:space="preserve">Līdz </w:t>
      </w:r>
      <w:r>
        <w:rPr>
          <w:rFonts w:ascii="Cambria" w:eastAsia="Arial Unicode MS" w:hAnsi="Cambria"/>
          <w:lang w:val="da-DK"/>
        </w:rPr>
        <w:t xml:space="preserve">2018.gada 27.decembrim Automašīnas nosolītājam jāsamaksā Domei </w:t>
      </w:r>
    </w:p>
    <w:p w:rsidR="00B03242" w:rsidRDefault="00B03242" w:rsidP="00B03242">
      <w:pPr>
        <w:ind w:right="-902"/>
        <w:jc w:val="both"/>
        <w:rPr>
          <w:rFonts w:ascii="Cambria" w:eastAsia="Arial Unicode MS" w:hAnsi="Cambria"/>
        </w:rPr>
      </w:pPr>
      <w:r>
        <w:rPr>
          <w:rFonts w:ascii="Cambria" w:eastAsia="Arial Unicode MS" w:hAnsi="Cambria"/>
        </w:rPr>
        <w:t>(summa ar cipariem un vārdiem) _______________________________________________________________ _________</w:t>
      </w:r>
    </w:p>
    <w:p w:rsidR="00B03242" w:rsidRDefault="00B03242" w:rsidP="00B03242">
      <w:pPr>
        <w:ind w:right="-902"/>
        <w:jc w:val="both"/>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 </w:t>
      </w:r>
    </w:p>
    <w:p w:rsidR="00B03242" w:rsidRDefault="00B03242" w:rsidP="00B03242">
      <w:pPr>
        <w:shd w:val="clear" w:color="auto" w:fill="FFFFFF"/>
        <w:ind w:right="-902"/>
        <w:jc w:val="both"/>
        <w:rPr>
          <w:rFonts w:ascii="Cambria" w:eastAsia="Calibri" w:hAnsi="Cambria"/>
        </w:rPr>
      </w:pPr>
      <w:r>
        <w:rPr>
          <w:rFonts w:ascii="Cambria" w:eastAsia="Calibri" w:hAnsi="Cambria"/>
        </w:rPr>
        <w:t xml:space="preserve"> To pārskaitot  Domes bankas norēķinu kontā.</w:t>
      </w:r>
    </w:p>
    <w:p w:rsidR="00B03242" w:rsidRDefault="00B03242" w:rsidP="00B03242">
      <w:pPr>
        <w:shd w:val="clear" w:color="auto" w:fill="FFFFFF"/>
        <w:ind w:right="-902"/>
        <w:jc w:val="both"/>
        <w:rPr>
          <w:rFonts w:ascii="Cambria" w:eastAsia="Calibri" w:hAnsi="Cambria"/>
        </w:rPr>
      </w:pPr>
      <w:r>
        <w:rPr>
          <w:rFonts w:ascii="Cambria" w:eastAsia="Calibri" w:hAnsi="Cambria"/>
        </w:rPr>
        <w:t>Rekvizīti:</w:t>
      </w:r>
    </w:p>
    <w:p w:rsidR="00B03242" w:rsidRDefault="00B03242" w:rsidP="00B03242">
      <w:pPr>
        <w:shd w:val="clear" w:color="auto" w:fill="FFFFFF"/>
        <w:ind w:right="-902"/>
        <w:jc w:val="both"/>
        <w:rPr>
          <w:rFonts w:ascii="Cambria" w:eastAsia="Calibri" w:hAnsi="Cambria"/>
        </w:rPr>
      </w:pPr>
      <w:r>
        <w:rPr>
          <w:rFonts w:ascii="Cambria" w:eastAsia="Calibri" w:hAnsi="Cambria"/>
        </w:rPr>
        <w:t>Kokneses novada dome, reģ.Nr.LV 90000043494</w:t>
      </w:r>
    </w:p>
    <w:p w:rsidR="00B03242" w:rsidRDefault="00B03242" w:rsidP="00B03242">
      <w:pPr>
        <w:shd w:val="clear" w:color="auto" w:fill="FFFFFF"/>
        <w:ind w:right="-902"/>
        <w:jc w:val="both"/>
        <w:rPr>
          <w:rFonts w:ascii="Cambria" w:eastAsia="Calibri" w:hAnsi="Cambria"/>
        </w:rPr>
      </w:pPr>
      <w:r>
        <w:rPr>
          <w:rFonts w:ascii="Cambria" w:eastAsia="Calibri" w:hAnsi="Cambria"/>
        </w:rPr>
        <w:t>AS SEB BANKA</w:t>
      </w:r>
    </w:p>
    <w:p w:rsidR="00B03242" w:rsidRDefault="00B03242" w:rsidP="00B03242">
      <w:pPr>
        <w:pStyle w:val="Bezatstarpm"/>
        <w:ind w:right="-902"/>
        <w:rPr>
          <w:rFonts w:ascii="Cambria" w:hAnsi="Cambria"/>
        </w:rPr>
      </w:pPr>
      <w:r>
        <w:rPr>
          <w:rFonts w:ascii="Cambria" w:eastAsia="Calibri" w:hAnsi="Cambria"/>
        </w:rPr>
        <w:t>Konta Nr.</w:t>
      </w:r>
      <w:r>
        <w:rPr>
          <w:rFonts w:ascii="Cambria" w:hAnsi="Cambria"/>
        </w:rPr>
        <w:t xml:space="preserve"> LV22UNLA0035900130701</w:t>
      </w:r>
    </w:p>
    <w:p w:rsidR="00B03242" w:rsidRDefault="00B03242" w:rsidP="00B03242">
      <w:pPr>
        <w:tabs>
          <w:tab w:val="left" w:pos="1845"/>
        </w:tabs>
        <w:snapToGrid w:val="0"/>
        <w:ind w:right="-902"/>
        <w:rPr>
          <w:rFonts w:ascii="Cambria" w:eastAsia="Calibri" w:hAnsi="Cambria"/>
        </w:rPr>
      </w:pPr>
      <w:r>
        <w:rPr>
          <w:rFonts w:ascii="Cambria" w:eastAsia="Calibri" w:hAnsi="Cambria"/>
        </w:rPr>
        <w:t xml:space="preserve"> kods: UNLALV2X .</w:t>
      </w:r>
    </w:p>
    <w:p w:rsidR="00B03242" w:rsidRDefault="00B03242" w:rsidP="00B03242">
      <w:pPr>
        <w:ind w:right="-902"/>
        <w:rPr>
          <w:rFonts w:ascii="Cambria" w:eastAsia="Calibri" w:hAnsi="Cambria"/>
        </w:rPr>
      </w:pPr>
    </w:p>
    <w:p w:rsidR="00B03242" w:rsidRDefault="00B03242" w:rsidP="00B03242">
      <w:pPr>
        <w:ind w:right="-902"/>
        <w:rPr>
          <w:rFonts w:ascii="Cambria" w:eastAsia="Arial Unicode MS" w:hAnsi="Cambria"/>
        </w:rPr>
      </w:pPr>
      <w:r>
        <w:rPr>
          <w:rFonts w:ascii="Cambria" w:eastAsia="Arial Unicode MS" w:hAnsi="Cambria"/>
        </w:rPr>
        <w:t xml:space="preserve">Izsoles vadītājs _______________ </w:t>
      </w:r>
    </w:p>
    <w:p w:rsidR="00B03242" w:rsidRDefault="00B03242" w:rsidP="00B03242">
      <w:pPr>
        <w:ind w:right="-902"/>
        <w:rPr>
          <w:rFonts w:ascii="Cambria" w:eastAsia="Arial Unicode MS" w:hAnsi="Cambria"/>
        </w:rPr>
      </w:pPr>
      <w:r>
        <w:rPr>
          <w:rFonts w:ascii="Cambria" w:eastAsia="Arial Unicode MS" w:hAnsi="Cambria"/>
        </w:rPr>
        <w:t>Izsoles komisijas sekretāre _______________</w:t>
      </w: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eastAsia="Arial Unicode MS" w:hAnsi="Cambria"/>
          <w:i/>
        </w:rPr>
      </w:pPr>
      <w:r>
        <w:rPr>
          <w:rFonts w:ascii="Cambria" w:hAnsi="Cambria"/>
        </w:rPr>
        <w:t>Vieglās  automašīnas VW PASSAT, valsts reģistrācijas Nr. FP 3668</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Nr.4</w:t>
      </w:r>
    </w:p>
    <w:p w:rsidR="00B03242" w:rsidRDefault="00B03242" w:rsidP="00B03242">
      <w:pPr>
        <w:ind w:right="-902"/>
        <w:jc w:val="center"/>
        <w:rPr>
          <w:rFonts w:ascii="Cambria" w:eastAsia="Arial Unicode MS" w:hAnsi="Cambria"/>
          <w:b/>
        </w:rPr>
      </w:pPr>
    </w:p>
    <w:p w:rsidR="00B03242" w:rsidRDefault="00B03242" w:rsidP="00B03242">
      <w:pPr>
        <w:ind w:right="-902"/>
        <w:jc w:val="center"/>
        <w:rPr>
          <w:rFonts w:ascii="Cambria" w:hAnsi="Cambria"/>
        </w:rPr>
      </w:pPr>
      <w:r>
        <w:rPr>
          <w:rFonts w:ascii="Cambria" w:eastAsia="Arial Unicode MS" w:hAnsi="Cambria"/>
          <w:b/>
        </w:rPr>
        <w:t xml:space="preserve">Automašīnas </w:t>
      </w:r>
      <w:r>
        <w:rPr>
          <w:rFonts w:ascii="Cambria" w:hAnsi="Cambria"/>
        </w:rPr>
        <w:t>VW PASSAT, valsts reģistrācijas Nr. FP 3668</w:t>
      </w:r>
    </w:p>
    <w:p w:rsidR="00B03242" w:rsidRDefault="00B03242" w:rsidP="00B03242">
      <w:pPr>
        <w:ind w:right="-902"/>
        <w:jc w:val="center"/>
        <w:rPr>
          <w:rFonts w:ascii="Cambria" w:eastAsia="Calibri" w:hAnsi="Cambria"/>
          <w:b/>
          <w:iCs/>
        </w:rPr>
      </w:pPr>
      <w:r>
        <w:rPr>
          <w:rFonts w:ascii="Cambria" w:eastAsia="Calibri" w:hAnsi="Cambria"/>
          <w:b/>
          <w:iCs/>
        </w:rPr>
        <w:t>PIRKUMA LĪGUMS</w:t>
      </w:r>
    </w:p>
    <w:p w:rsidR="00B03242" w:rsidRDefault="00B03242" w:rsidP="00B03242">
      <w:pPr>
        <w:keepNext/>
        <w:tabs>
          <w:tab w:val="num" w:pos="0"/>
        </w:tabs>
        <w:ind w:right="-902"/>
        <w:jc w:val="center"/>
        <w:outlineLvl w:val="2"/>
        <w:rPr>
          <w:rFonts w:ascii="Cambria" w:eastAsia="Calibri" w:hAnsi="Cambria"/>
          <w:b/>
          <w:iCs/>
        </w:rPr>
      </w:pPr>
    </w:p>
    <w:p w:rsidR="00B03242" w:rsidRDefault="00B03242" w:rsidP="00B03242">
      <w:pPr>
        <w:ind w:right="-902"/>
        <w:jc w:val="both"/>
        <w:rPr>
          <w:rFonts w:ascii="Cambria" w:eastAsia="Calibri" w:hAnsi="Cambria"/>
        </w:rPr>
      </w:pPr>
      <w:r>
        <w:rPr>
          <w:rFonts w:ascii="Cambria" w:eastAsia="Calibri" w:hAnsi="Cambria"/>
        </w:rPr>
        <w:t>Kokneses novada , Kokneses pagastā</w:t>
      </w:r>
      <w:r>
        <w:rPr>
          <w:rFonts w:ascii="Cambria" w:eastAsia="Calibri" w:hAnsi="Cambria"/>
        </w:rPr>
        <w:tab/>
      </w:r>
      <w:r>
        <w:rPr>
          <w:rFonts w:ascii="Cambria" w:eastAsia="Calibri" w:hAnsi="Cambria"/>
        </w:rPr>
        <w:tab/>
      </w:r>
      <w:r>
        <w:rPr>
          <w:rFonts w:ascii="Cambria" w:eastAsia="Calibri" w:hAnsi="Cambria"/>
        </w:rPr>
        <w:tab/>
        <w:t xml:space="preserve">                      2018. gada ____________</w:t>
      </w:r>
    </w:p>
    <w:p w:rsidR="00B03242" w:rsidRDefault="00B03242" w:rsidP="00B03242">
      <w:pPr>
        <w:ind w:right="-902"/>
        <w:jc w:val="both"/>
        <w:rPr>
          <w:rFonts w:ascii="Cambria" w:eastAsia="Calibri" w:hAnsi="Cambria"/>
        </w:rPr>
      </w:pPr>
    </w:p>
    <w:p w:rsidR="00B03242" w:rsidRDefault="00B03242" w:rsidP="00B03242">
      <w:pPr>
        <w:tabs>
          <w:tab w:val="num" w:pos="0"/>
        </w:tabs>
        <w:ind w:right="-902"/>
        <w:jc w:val="both"/>
        <w:rPr>
          <w:rFonts w:ascii="Cambria" w:eastAsia="Arial Unicode MS" w:hAnsi="Cambria" w:cs="Arial Unicode MS"/>
        </w:rPr>
      </w:pPr>
      <w:r>
        <w:rPr>
          <w:rFonts w:ascii="Cambria" w:eastAsia="Arial Unicode MS" w:hAnsi="Cambria"/>
          <w:b/>
          <w:bCs/>
        </w:rPr>
        <w:t>Kokneses novada dome</w:t>
      </w:r>
      <w:r>
        <w:rPr>
          <w:rFonts w:ascii="Cambria" w:eastAsia="Arial Unicode MS" w:hAnsi="Cambria"/>
        </w:rPr>
        <w:t xml:space="preserve">, reģistrācijas Nr. </w:t>
      </w:r>
      <w:r>
        <w:rPr>
          <w:rFonts w:ascii="Cambria" w:eastAsia="Calibri" w:hAnsi="Cambria"/>
        </w:rPr>
        <w:t>LV90000043494</w:t>
      </w:r>
      <w:r>
        <w:rPr>
          <w:rFonts w:ascii="Cambria" w:eastAsia="Arial Unicode MS" w:hAnsi="Cambria"/>
        </w:rPr>
        <w:t xml:space="preserve">, juridiskā adrese: </w:t>
      </w:r>
      <w:r>
        <w:rPr>
          <w:rFonts w:ascii="Cambria" w:eastAsia="Calibri" w:hAnsi="Cambria"/>
        </w:rPr>
        <w:t xml:space="preserve">Melioratoru iela  1, Koknese, Kokneses pagasts, Kokneses novads, LV-5113, domes priekšsēdētāja Daiņa Vingra </w:t>
      </w:r>
      <w:r>
        <w:rPr>
          <w:rFonts w:ascii="Cambria" w:eastAsia="Arial Unicode MS" w:hAnsi="Cambria"/>
          <w:b/>
          <w:bCs/>
        </w:rPr>
        <w:t>personā</w:t>
      </w:r>
      <w:r>
        <w:rPr>
          <w:rFonts w:ascii="Cambria" w:eastAsia="Arial Unicode MS" w:hAnsi="Cambria"/>
        </w:rPr>
        <w:t>, kurš rīkojas saskaņā ar Kokneses novada pašvaldības nolikumu , turpmāk “</w:t>
      </w:r>
      <w:r>
        <w:rPr>
          <w:rFonts w:ascii="Cambria" w:eastAsia="Arial Unicode MS" w:hAnsi="Cambria"/>
          <w:b/>
        </w:rPr>
        <w:t>Pārdevējs”</w:t>
      </w:r>
      <w:r>
        <w:rPr>
          <w:rFonts w:ascii="Cambria" w:eastAsia="Arial Unicode MS" w:hAnsi="Cambria"/>
        </w:rPr>
        <w:t xml:space="preserve">” no vienas puses un </w:t>
      </w:r>
      <w:r>
        <w:rPr>
          <w:rFonts w:ascii="Cambria" w:eastAsia="Arial Unicode MS" w:hAnsi="Cambria" w:cs="Arial Unicode MS"/>
          <w:bCs/>
        </w:rPr>
        <w:t xml:space="preserve">__________________________________________________________________________________________                                                                                                       </w:t>
      </w:r>
    </w:p>
    <w:p w:rsidR="00B03242" w:rsidRDefault="00B03242" w:rsidP="00B03242">
      <w:pPr>
        <w:ind w:right="-902"/>
        <w:rPr>
          <w:rFonts w:ascii="Cambria" w:eastAsia="Calibri" w:hAnsi="Cambria"/>
          <w:bCs/>
        </w:rPr>
      </w:pPr>
      <w:r>
        <w:rPr>
          <w:rFonts w:ascii="Cambria" w:eastAsia="Calibri" w:hAnsi="Cambria"/>
          <w:bCs/>
        </w:rPr>
        <w:t>________________________________________________________________________________________________________________</w:t>
      </w:r>
    </w:p>
    <w:p w:rsidR="00B03242" w:rsidRDefault="00B03242" w:rsidP="00B03242">
      <w:pPr>
        <w:ind w:right="-902"/>
        <w:jc w:val="center"/>
        <w:rPr>
          <w:rFonts w:ascii="Cambria" w:eastAsia="Calibri" w:hAnsi="Cambria"/>
          <w:bCs/>
          <w:i/>
          <w:vertAlign w:val="superscript"/>
        </w:rPr>
      </w:pPr>
      <w:r>
        <w:rPr>
          <w:rFonts w:ascii="Cambria" w:eastAsia="Calibri" w:hAnsi="Cambria"/>
          <w:bCs/>
          <w:i/>
          <w:vertAlign w:val="superscript"/>
        </w:rPr>
        <w:t>( vārds, uzvārds, personas kods, deklarētā dzīvesvieta, pases dati)</w:t>
      </w:r>
    </w:p>
    <w:p w:rsidR="00B03242" w:rsidRDefault="00B03242" w:rsidP="00B03242">
      <w:pPr>
        <w:ind w:right="-902"/>
        <w:jc w:val="both"/>
        <w:rPr>
          <w:rFonts w:ascii="Cambria" w:eastAsia="Calibri" w:hAnsi="Cambria"/>
        </w:rPr>
      </w:pPr>
      <w:r>
        <w:rPr>
          <w:rFonts w:ascii="Cambria" w:eastAsia="Calibri" w:hAnsi="Cambria"/>
        </w:rPr>
        <w:t xml:space="preserve"> turpmāk saukts - </w:t>
      </w:r>
      <w:r>
        <w:rPr>
          <w:rFonts w:ascii="Cambria" w:eastAsia="Calibri" w:hAnsi="Cambria"/>
          <w:b/>
        </w:rPr>
        <w:t>Pircējs</w:t>
      </w:r>
      <w:r>
        <w:rPr>
          <w:rFonts w:ascii="Cambria" w:eastAsia="Calibri" w:hAnsi="Cambria"/>
        </w:rPr>
        <w:t>, no otras puses, pamatojoties uz 2018.gada ________izsoles rezultātiem,  kas apstiprināti 2018.gada _______________________________, vienojas par sekojošo:</w:t>
      </w:r>
    </w:p>
    <w:p w:rsidR="00B03242" w:rsidRDefault="00B03242" w:rsidP="00B03242">
      <w:pPr>
        <w:ind w:right="-902"/>
        <w:jc w:val="both"/>
        <w:rPr>
          <w:rFonts w:ascii="Cambria" w:eastAsia="Calibri" w:hAnsi="Cambria"/>
        </w:rPr>
      </w:pPr>
    </w:p>
    <w:p w:rsidR="00B03242" w:rsidRDefault="00B03242" w:rsidP="00B03242">
      <w:pPr>
        <w:keepNext/>
        <w:widowControl w:val="0"/>
        <w:numPr>
          <w:ilvl w:val="0"/>
          <w:numId w:val="1"/>
        </w:numPr>
        <w:shd w:val="clear" w:color="auto" w:fill="FFFFFF"/>
        <w:autoSpaceDE w:val="0"/>
        <w:autoSpaceDN w:val="0"/>
        <w:adjustRightInd w:val="0"/>
        <w:ind w:right="-902"/>
        <w:jc w:val="center"/>
        <w:outlineLvl w:val="0"/>
        <w:rPr>
          <w:rFonts w:ascii="Cambria" w:eastAsia="Calibri" w:hAnsi="Cambria"/>
          <w:b/>
          <w:bCs/>
          <w:spacing w:val="-16"/>
        </w:rPr>
      </w:pPr>
      <w:r>
        <w:rPr>
          <w:rFonts w:ascii="Cambria" w:eastAsia="Calibri" w:hAnsi="Cambria"/>
          <w:b/>
          <w:bCs/>
          <w:spacing w:val="-16"/>
        </w:rPr>
        <w:t>LĪGUMA  PRIEKŠMETS</w:t>
      </w:r>
    </w:p>
    <w:p w:rsidR="00B03242" w:rsidRDefault="00B03242" w:rsidP="00B03242">
      <w:pPr>
        <w:ind w:right="-902"/>
        <w:jc w:val="both"/>
        <w:rPr>
          <w:rFonts w:ascii="Cambria" w:eastAsia="Calibri" w:hAnsi="Cambria"/>
        </w:rPr>
      </w:pPr>
      <w:r>
        <w:rPr>
          <w:rFonts w:ascii="Cambria" w:eastAsia="Calibri" w:hAnsi="Cambria"/>
          <w:b/>
        </w:rPr>
        <w:t>Pārdevējs</w:t>
      </w:r>
      <w:r>
        <w:rPr>
          <w:rFonts w:ascii="Cambria" w:eastAsia="Calibri" w:hAnsi="Cambria"/>
        </w:rPr>
        <w:t xml:space="preserve"> pārdod un </w:t>
      </w:r>
      <w:r>
        <w:rPr>
          <w:rFonts w:ascii="Cambria" w:eastAsia="Calibri" w:hAnsi="Cambria"/>
          <w:b/>
        </w:rPr>
        <w:t xml:space="preserve">Pircējs </w:t>
      </w:r>
      <w:r>
        <w:rPr>
          <w:rFonts w:ascii="Cambria" w:eastAsia="Calibri" w:hAnsi="Cambria"/>
        </w:rPr>
        <w:t xml:space="preserve">pērk </w:t>
      </w:r>
      <w:r>
        <w:rPr>
          <w:rFonts w:ascii="Cambria" w:eastAsia="Calibri" w:hAnsi="Cambria"/>
          <w:b/>
        </w:rPr>
        <w:t xml:space="preserve">automašīnu </w:t>
      </w:r>
      <w:r>
        <w:rPr>
          <w:rFonts w:ascii="Cambria" w:hAnsi="Cambria"/>
        </w:rPr>
        <w:t>VW PASSAT, valsts reģistrācijas Nr. FP 3668</w:t>
      </w:r>
      <w:r>
        <w:rPr>
          <w:rFonts w:ascii="Cambria" w:eastAsia="Calibri" w:hAnsi="Cambria"/>
        </w:rPr>
        <w:t xml:space="preserve"> (turpmāk tekstā – Automašīna), kas pieder </w:t>
      </w:r>
      <w:r>
        <w:rPr>
          <w:rFonts w:ascii="Cambria" w:eastAsia="Calibri" w:hAnsi="Cambria"/>
          <w:b/>
        </w:rPr>
        <w:t>Pārdevējam</w:t>
      </w:r>
      <w:r>
        <w:rPr>
          <w:rFonts w:ascii="Cambria" w:eastAsia="Calibri" w:hAnsi="Cambria"/>
        </w:rPr>
        <w:t xml:space="preserve"> saskaņā ______________________________________ </w:t>
      </w:r>
    </w:p>
    <w:p w:rsidR="00B03242" w:rsidRDefault="00B03242" w:rsidP="00B03242">
      <w:pPr>
        <w:ind w:right="-902"/>
        <w:jc w:val="both"/>
        <w:rPr>
          <w:rFonts w:ascii="Cambria" w:eastAsia="Calibri" w:hAnsi="Cambria"/>
        </w:rPr>
      </w:pPr>
      <w:r>
        <w:rPr>
          <w:rFonts w:ascii="Cambria" w:eastAsia="Calibri" w:hAnsi="Cambria"/>
        </w:rPr>
        <w:t>________________________________________________________________________________________________________________</w:t>
      </w:r>
    </w:p>
    <w:p w:rsidR="00B03242" w:rsidRDefault="00B03242" w:rsidP="00B03242">
      <w:pPr>
        <w:ind w:right="-902"/>
        <w:jc w:val="both"/>
        <w:rPr>
          <w:rFonts w:ascii="Cambria" w:eastAsia="Calibri" w:hAnsi="Cambria"/>
        </w:rPr>
      </w:pPr>
      <w:r>
        <w:rPr>
          <w:rFonts w:ascii="Cambria" w:eastAsia="Calibri" w:hAnsi="Cambria"/>
          <w:b/>
        </w:rPr>
        <w:t>Pārdevējs</w:t>
      </w:r>
      <w:r>
        <w:rPr>
          <w:rFonts w:ascii="Cambria" w:eastAsia="Calibri" w:hAnsi="Cambria"/>
        </w:rPr>
        <w:t xml:space="preserve"> apņemas nodot </w:t>
      </w:r>
      <w:r>
        <w:rPr>
          <w:rFonts w:ascii="Cambria" w:eastAsia="Calibri" w:hAnsi="Cambria"/>
          <w:b/>
        </w:rPr>
        <w:t>Pircējam</w:t>
      </w:r>
      <w:r>
        <w:rPr>
          <w:rFonts w:ascii="Cambria" w:eastAsia="Calibri" w:hAnsi="Cambria"/>
        </w:rPr>
        <w:t xml:space="preserve"> Automašīnu un </w:t>
      </w:r>
      <w:r>
        <w:rPr>
          <w:rFonts w:ascii="Cambria" w:eastAsia="Calibri" w:hAnsi="Cambria"/>
          <w:b/>
        </w:rPr>
        <w:t>Pircējs</w:t>
      </w:r>
      <w:r>
        <w:rPr>
          <w:rFonts w:ascii="Cambria" w:eastAsia="Calibri" w:hAnsi="Cambria"/>
        </w:rPr>
        <w:t xml:space="preserve"> apņemas Automašīnu pieņemt un samaksāt zemāk norādītajā kārtībā pirkuma summu.</w:t>
      </w:r>
    </w:p>
    <w:p w:rsidR="00B03242" w:rsidRDefault="00B03242" w:rsidP="00B03242">
      <w:pPr>
        <w:keepNext/>
        <w:numPr>
          <w:ilvl w:val="0"/>
          <w:numId w:val="1"/>
        </w:numPr>
        <w:ind w:right="-902"/>
        <w:jc w:val="center"/>
        <w:outlineLvl w:val="2"/>
        <w:rPr>
          <w:rFonts w:ascii="Cambria" w:eastAsia="Calibri" w:hAnsi="Cambria"/>
          <w:b/>
          <w:iCs/>
        </w:rPr>
      </w:pPr>
      <w:r>
        <w:rPr>
          <w:rFonts w:ascii="Cambria" w:eastAsia="Calibri" w:hAnsi="Cambria"/>
          <w:b/>
        </w:rPr>
        <w:t xml:space="preserve">AUTOMAŠĪNAS  </w:t>
      </w:r>
      <w:r>
        <w:rPr>
          <w:rFonts w:ascii="Cambria" w:eastAsia="Calibri" w:hAnsi="Cambria"/>
          <w:b/>
          <w:bCs/>
          <w:iCs/>
        </w:rPr>
        <w:t>NODOŠANA</w:t>
      </w:r>
    </w:p>
    <w:p w:rsidR="00B03242" w:rsidRDefault="00B03242" w:rsidP="00B03242">
      <w:pPr>
        <w:ind w:right="-902"/>
        <w:jc w:val="both"/>
        <w:rPr>
          <w:rFonts w:ascii="Cambria" w:eastAsia="Calibri" w:hAnsi="Cambria"/>
        </w:rPr>
      </w:pPr>
      <w:r>
        <w:rPr>
          <w:rFonts w:ascii="Cambria" w:eastAsia="Calibri" w:hAnsi="Cambria"/>
          <w:b/>
        </w:rPr>
        <w:t>Pārdevējs</w:t>
      </w:r>
      <w:r>
        <w:rPr>
          <w:rFonts w:ascii="Cambria" w:eastAsia="Calibri" w:hAnsi="Cambria"/>
        </w:rPr>
        <w:t xml:space="preserve"> apņemas nodot  Automašīnu īpašumā </w:t>
      </w:r>
      <w:r>
        <w:rPr>
          <w:rFonts w:ascii="Cambria" w:eastAsia="Calibri" w:hAnsi="Cambria"/>
          <w:b/>
        </w:rPr>
        <w:t>Pircējam</w:t>
      </w:r>
      <w:r>
        <w:rPr>
          <w:rFonts w:ascii="Cambria" w:eastAsia="Calibri" w:hAnsi="Cambria"/>
        </w:rPr>
        <w:t xml:space="preserve"> pēc tam, kad </w:t>
      </w:r>
      <w:r>
        <w:rPr>
          <w:rFonts w:ascii="Cambria" w:eastAsia="Calibri" w:hAnsi="Cambria"/>
          <w:b/>
        </w:rPr>
        <w:t>Pircējs</w:t>
      </w:r>
      <w:r>
        <w:rPr>
          <w:rFonts w:ascii="Cambria" w:eastAsia="Calibri" w:hAnsi="Cambria"/>
        </w:rPr>
        <w:t xml:space="preserve"> veicis visas pirkuma summas samaksu. </w:t>
      </w:r>
    </w:p>
    <w:p w:rsidR="00B03242" w:rsidRDefault="00B03242" w:rsidP="00B03242">
      <w:pPr>
        <w:keepNext/>
        <w:widowControl w:val="0"/>
        <w:numPr>
          <w:ilvl w:val="0"/>
          <w:numId w:val="1"/>
        </w:numPr>
        <w:shd w:val="clear" w:color="auto" w:fill="FFFFFF"/>
        <w:autoSpaceDE w:val="0"/>
        <w:autoSpaceDN w:val="0"/>
        <w:adjustRightInd w:val="0"/>
        <w:ind w:right="-902"/>
        <w:jc w:val="center"/>
        <w:outlineLvl w:val="0"/>
        <w:rPr>
          <w:rFonts w:ascii="Cambria" w:eastAsia="Calibri" w:hAnsi="Cambria"/>
          <w:b/>
          <w:bCs/>
          <w:spacing w:val="-16"/>
        </w:rPr>
      </w:pPr>
      <w:r>
        <w:rPr>
          <w:rFonts w:ascii="Cambria" w:eastAsia="Calibri" w:hAnsi="Cambria"/>
          <w:b/>
          <w:bCs/>
          <w:spacing w:val="-16"/>
        </w:rPr>
        <w:t>PIRKUMA  SUMMAS  SAMAKSA</w:t>
      </w:r>
    </w:p>
    <w:p w:rsidR="00B03242" w:rsidRDefault="00B03242" w:rsidP="00B03242">
      <w:pPr>
        <w:ind w:right="-902"/>
        <w:jc w:val="both"/>
        <w:rPr>
          <w:rFonts w:ascii="Cambria" w:eastAsia="Calibri" w:hAnsi="Cambria"/>
        </w:rPr>
      </w:pPr>
      <w:r>
        <w:rPr>
          <w:rFonts w:ascii="Cambria" w:eastAsia="Calibri" w:hAnsi="Cambria"/>
        </w:rPr>
        <w:t>Automašīna tiek pārdota par _______</w:t>
      </w:r>
      <w:r>
        <w:rPr>
          <w:rFonts w:ascii="Cambria" w:eastAsia="Calibri" w:hAnsi="Cambria"/>
          <w:b/>
          <w:i/>
        </w:rPr>
        <w:t>euro</w:t>
      </w:r>
      <w:r>
        <w:rPr>
          <w:rFonts w:ascii="Cambria" w:eastAsia="Calibri" w:hAnsi="Cambria"/>
        </w:rPr>
        <w:t xml:space="preserve"> (............................</w:t>
      </w:r>
      <w:r>
        <w:rPr>
          <w:rFonts w:ascii="Cambria" w:eastAsia="Calibri" w:hAnsi="Cambria"/>
          <w:i/>
        </w:rPr>
        <w:t>euro</w:t>
      </w:r>
      <w:r>
        <w:rPr>
          <w:rFonts w:ascii="Cambria" w:eastAsia="Calibri" w:hAnsi="Cambria"/>
        </w:rPr>
        <w:t xml:space="preserve">), ko </w:t>
      </w:r>
      <w:r>
        <w:rPr>
          <w:rFonts w:ascii="Cambria" w:eastAsia="Calibri" w:hAnsi="Cambria"/>
          <w:b/>
        </w:rPr>
        <w:t xml:space="preserve">Pircējs </w:t>
      </w:r>
      <w:r>
        <w:rPr>
          <w:rFonts w:ascii="Cambria" w:eastAsia="Calibri" w:hAnsi="Cambria"/>
        </w:rPr>
        <w:t xml:space="preserve">samaksājis </w:t>
      </w:r>
      <w:r>
        <w:rPr>
          <w:rFonts w:ascii="Cambria" w:eastAsia="Calibri" w:hAnsi="Cambria"/>
          <w:b/>
        </w:rPr>
        <w:t xml:space="preserve">Pārdevējam </w:t>
      </w:r>
      <w:r>
        <w:rPr>
          <w:rFonts w:ascii="Cambria" w:eastAsia="Calibri" w:hAnsi="Cambria"/>
        </w:rPr>
        <w:t xml:space="preserve">pilnā apmērā 2018.gada .............................., tas ir, līdz šī līguma noslēgšanas brīdim. </w:t>
      </w:r>
    </w:p>
    <w:p w:rsidR="00B03242" w:rsidRDefault="00B03242" w:rsidP="00B03242">
      <w:pPr>
        <w:ind w:right="-902"/>
        <w:jc w:val="both"/>
        <w:rPr>
          <w:rFonts w:ascii="Cambria" w:eastAsia="Calibri" w:hAnsi="Cambria"/>
        </w:rPr>
      </w:pPr>
      <w:r>
        <w:rPr>
          <w:rFonts w:ascii="Cambria" w:eastAsia="Calibri" w:hAnsi="Cambria"/>
        </w:rPr>
        <w:t xml:space="preserve">Pirkuma summas samaksa veikta ar pārskaitījumu </w:t>
      </w:r>
      <w:r>
        <w:rPr>
          <w:rFonts w:ascii="Cambria" w:eastAsia="Calibri" w:hAnsi="Cambria"/>
          <w:b/>
        </w:rPr>
        <w:t>Pārdevēja</w:t>
      </w:r>
      <w:r>
        <w:rPr>
          <w:rFonts w:ascii="Cambria" w:eastAsia="Calibri" w:hAnsi="Cambria"/>
        </w:rPr>
        <w:t xml:space="preserve"> norādītajā bankas norēķinu rēķinā.</w:t>
      </w:r>
    </w:p>
    <w:p w:rsidR="00B03242" w:rsidRDefault="00B03242" w:rsidP="00B03242">
      <w:pPr>
        <w:keepNext/>
        <w:widowControl w:val="0"/>
        <w:numPr>
          <w:ilvl w:val="0"/>
          <w:numId w:val="1"/>
        </w:numPr>
        <w:shd w:val="clear" w:color="auto" w:fill="FFFFFF"/>
        <w:autoSpaceDE w:val="0"/>
        <w:autoSpaceDN w:val="0"/>
        <w:adjustRightInd w:val="0"/>
        <w:ind w:right="-902"/>
        <w:jc w:val="center"/>
        <w:outlineLvl w:val="0"/>
        <w:rPr>
          <w:rFonts w:ascii="Cambria" w:eastAsia="Calibri" w:hAnsi="Cambria"/>
          <w:b/>
          <w:bCs/>
          <w:spacing w:val="-16"/>
        </w:rPr>
      </w:pPr>
      <w:r>
        <w:rPr>
          <w:rFonts w:ascii="Cambria" w:eastAsia="Calibri" w:hAnsi="Cambria"/>
          <w:b/>
          <w:bCs/>
          <w:spacing w:val="-16"/>
        </w:rPr>
        <w:t>PĀRĒJIE  NOTEIKUMI</w:t>
      </w:r>
    </w:p>
    <w:p w:rsidR="00B03242" w:rsidRDefault="00B03242" w:rsidP="00B03242">
      <w:pPr>
        <w:ind w:right="-902"/>
        <w:jc w:val="both"/>
        <w:rPr>
          <w:rFonts w:ascii="Cambria" w:eastAsia="Calibri" w:hAnsi="Cambria"/>
        </w:rPr>
      </w:pPr>
      <w:r>
        <w:rPr>
          <w:rFonts w:ascii="Cambria" w:eastAsia="Calibri" w:hAnsi="Cambria"/>
          <w:b/>
        </w:rPr>
        <w:t xml:space="preserve">Pārdevējs </w:t>
      </w:r>
      <w:r>
        <w:rPr>
          <w:rFonts w:ascii="Cambria" w:eastAsia="Calibri" w:hAnsi="Cambria"/>
        </w:rPr>
        <w:t xml:space="preserve">paziņo </w:t>
      </w:r>
      <w:r>
        <w:rPr>
          <w:rFonts w:ascii="Cambria" w:eastAsia="Calibri" w:hAnsi="Cambria"/>
          <w:b/>
        </w:rPr>
        <w:t xml:space="preserve">Pircējam </w:t>
      </w:r>
      <w:r>
        <w:rPr>
          <w:rFonts w:ascii="Cambria" w:eastAsia="Calibri" w:hAnsi="Cambria"/>
        </w:rPr>
        <w:t>par to, ka pārdodamā Automašīna nav nevienam citam atsavināta, nav ieķīlāta, strīdā un aizliegumā nesastāv, nav apgrūtināta ne ar kāda veida parādiem, saistībām vai cita veida ierobežojumiem.</w:t>
      </w:r>
    </w:p>
    <w:p w:rsidR="00B03242" w:rsidRDefault="00B03242" w:rsidP="00B03242">
      <w:pPr>
        <w:ind w:right="-902"/>
        <w:jc w:val="both"/>
        <w:rPr>
          <w:rFonts w:ascii="Cambria" w:eastAsia="Calibri" w:hAnsi="Cambria"/>
        </w:rPr>
      </w:pPr>
      <w:r>
        <w:rPr>
          <w:rFonts w:ascii="Cambria" w:eastAsia="Calibri" w:hAnsi="Cambria"/>
          <w:b/>
        </w:rPr>
        <w:t>Pārdevējam</w:t>
      </w:r>
      <w:r>
        <w:rPr>
          <w:rFonts w:ascii="Cambria" w:eastAsia="Calibri" w:hAnsi="Cambria"/>
        </w:rPr>
        <w:t xml:space="preserve"> un </w:t>
      </w:r>
      <w:r>
        <w:rPr>
          <w:rFonts w:ascii="Cambria" w:eastAsia="Calibri" w:hAnsi="Cambria"/>
          <w:b/>
        </w:rPr>
        <w:t>Pircējam</w:t>
      </w:r>
      <w:r>
        <w:rPr>
          <w:rFonts w:ascii="Cambria" w:eastAsia="Calibri" w:hAnsi="Cambria"/>
        </w:rPr>
        <w:t xml:space="preserve"> ir zināmi Latvijas Republikas Civillikuma 2027.- 2038. pantos paredzētie noteikumi. </w:t>
      </w:r>
    </w:p>
    <w:p w:rsidR="00B03242" w:rsidRDefault="00B03242" w:rsidP="00B03242">
      <w:pPr>
        <w:ind w:right="-902"/>
        <w:jc w:val="both"/>
        <w:rPr>
          <w:rFonts w:ascii="Cambria" w:eastAsia="Calibri" w:hAnsi="Cambria"/>
        </w:rPr>
      </w:pPr>
      <w:r>
        <w:rPr>
          <w:rFonts w:ascii="Cambria" w:eastAsia="Calibri" w:hAnsi="Cambria"/>
        </w:rPr>
        <w:t>Šis līgums neparedz blakus līgumus, atpakaļpārdevumu vai atpakaļpirkumu.</w:t>
      </w:r>
    </w:p>
    <w:p w:rsidR="00B03242" w:rsidRDefault="00B03242" w:rsidP="00B03242">
      <w:pPr>
        <w:ind w:right="-902"/>
        <w:jc w:val="both"/>
        <w:rPr>
          <w:rFonts w:ascii="Cambria" w:eastAsia="Calibri" w:hAnsi="Cambria"/>
        </w:rPr>
      </w:pPr>
      <w:r>
        <w:rPr>
          <w:rFonts w:ascii="Cambria" w:eastAsia="Calibri" w:hAnsi="Cambria"/>
        </w:rPr>
        <w:t xml:space="preserve">Visus izdevumus, kas saistīti ar Automašīnas pārreģistrēšanu CSDD un  transportēšanu maksā </w:t>
      </w:r>
      <w:r>
        <w:rPr>
          <w:rFonts w:ascii="Cambria" w:eastAsia="Calibri" w:hAnsi="Cambria"/>
          <w:b/>
          <w:bCs/>
        </w:rPr>
        <w:t>Pircējs</w:t>
      </w:r>
      <w:r>
        <w:rPr>
          <w:rFonts w:ascii="Cambria" w:eastAsia="Calibri" w:hAnsi="Cambria"/>
        </w:rPr>
        <w:t xml:space="preserve">. Pie Automašīnas pārreģistrācijas </w:t>
      </w:r>
      <w:r>
        <w:rPr>
          <w:rFonts w:ascii="Cambria" w:eastAsia="Calibri" w:hAnsi="Cambria"/>
          <w:b/>
        </w:rPr>
        <w:t>Pircējs</w:t>
      </w:r>
      <w:r>
        <w:rPr>
          <w:rFonts w:ascii="Cambria" w:eastAsia="Calibri" w:hAnsi="Cambria"/>
        </w:rPr>
        <w:t xml:space="preserve"> maksā arī transportlīdzekļa ekspluatācijas nodokli par iepriekšējo periodu.</w:t>
      </w:r>
    </w:p>
    <w:p w:rsidR="00B03242" w:rsidRDefault="00B03242" w:rsidP="00B03242">
      <w:pPr>
        <w:ind w:right="-902"/>
        <w:jc w:val="both"/>
        <w:rPr>
          <w:rFonts w:ascii="Cambria" w:eastAsia="Calibri" w:hAnsi="Cambria"/>
        </w:rPr>
      </w:pPr>
      <w:r>
        <w:rPr>
          <w:rFonts w:ascii="Cambria" w:eastAsia="Calibri" w:hAnsi="Cambria"/>
        </w:rPr>
        <w:t>Visi strīdi, kas rodas starp pusēm, tiek risināti savstarpēji vienojoties. Ja vienošanās netiek panākta, strīdi tiek risināti likumdošanā noteiktajā kārtībā.</w:t>
      </w:r>
    </w:p>
    <w:p w:rsidR="00B03242" w:rsidRDefault="00B03242" w:rsidP="00B03242">
      <w:pPr>
        <w:ind w:right="-902"/>
        <w:jc w:val="both"/>
        <w:rPr>
          <w:rFonts w:ascii="Cambria" w:eastAsia="Calibri" w:hAnsi="Cambria"/>
        </w:rPr>
      </w:pPr>
      <w:r>
        <w:rPr>
          <w:rFonts w:ascii="Cambria" w:eastAsia="Calibri" w:hAnsi="Cambria"/>
        </w:rPr>
        <w:t>Līgums sastādīts un parakstīts 3 eksemplāros.</w:t>
      </w:r>
    </w:p>
    <w:p w:rsidR="00B03242" w:rsidRDefault="00B03242" w:rsidP="00B03242">
      <w:pPr>
        <w:numPr>
          <w:ilvl w:val="0"/>
          <w:numId w:val="1"/>
        </w:numPr>
        <w:ind w:right="-902"/>
        <w:jc w:val="center"/>
        <w:rPr>
          <w:rFonts w:ascii="Cambria" w:eastAsia="Calibri" w:hAnsi="Cambria"/>
          <w:b/>
        </w:rPr>
      </w:pPr>
      <w:r>
        <w:rPr>
          <w:rFonts w:ascii="Cambria" w:eastAsia="Calibri" w:hAnsi="Cambria"/>
          <w:b/>
        </w:rPr>
        <w:t>PUŠU ADRESES UN REKVIZĪTI</w:t>
      </w:r>
    </w:p>
    <w:p w:rsidR="00B03242" w:rsidRDefault="00B03242" w:rsidP="00B03242">
      <w:pPr>
        <w:ind w:right="-902"/>
        <w:jc w:val="both"/>
        <w:rPr>
          <w:rFonts w:ascii="Cambria" w:eastAsia="Calibri" w:hAnsi="Cambria"/>
        </w:rPr>
      </w:pPr>
      <w:r>
        <w:rPr>
          <w:rFonts w:ascii="Cambria" w:eastAsia="Calibri" w:hAnsi="Cambria"/>
          <w:b/>
        </w:rPr>
        <w:t xml:space="preserve">Pārdevējs –  </w:t>
      </w:r>
      <w:r>
        <w:rPr>
          <w:rFonts w:ascii="Cambria" w:eastAsia="Calibri" w:hAnsi="Cambria"/>
        </w:rPr>
        <w:t>_______________________________________________________________</w:t>
      </w:r>
    </w:p>
    <w:p w:rsidR="00B03242" w:rsidRDefault="00B03242" w:rsidP="00B03242">
      <w:pPr>
        <w:ind w:right="-902"/>
        <w:jc w:val="both"/>
        <w:rPr>
          <w:rFonts w:ascii="Cambria" w:eastAsia="Calibri" w:hAnsi="Cambria"/>
        </w:rPr>
      </w:pPr>
      <w:r>
        <w:rPr>
          <w:rFonts w:ascii="Cambria" w:eastAsia="Calibri" w:hAnsi="Cambria"/>
          <w:b/>
        </w:rPr>
        <w:t xml:space="preserve">Pircējs </w:t>
      </w:r>
      <w:r>
        <w:rPr>
          <w:rFonts w:ascii="Cambria" w:eastAsia="Calibri" w:hAnsi="Cambria"/>
        </w:rPr>
        <w:t>________________________________________________________________________</w:t>
      </w:r>
    </w:p>
    <w:p w:rsidR="00B03242" w:rsidRDefault="00B03242" w:rsidP="00B03242">
      <w:pPr>
        <w:ind w:right="-902"/>
        <w:jc w:val="both"/>
        <w:rPr>
          <w:rFonts w:ascii="Cambria" w:eastAsia="Calibri" w:hAnsi="Cambria"/>
        </w:rPr>
      </w:pPr>
      <w:r>
        <w:rPr>
          <w:rFonts w:ascii="Cambria" w:eastAsia="Calibri" w:hAnsi="Cambria"/>
        </w:rPr>
        <w:t>____________________________________________________________________________________________________</w:t>
      </w:r>
    </w:p>
    <w:p w:rsidR="00B03242" w:rsidRDefault="00B03242" w:rsidP="001B34CF">
      <w:pPr>
        <w:ind w:right="-902" w:firstLine="720"/>
        <w:jc w:val="both"/>
        <w:rPr>
          <w:rFonts w:ascii="Cambria" w:hAnsi="Cambria"/>
          <w:b/>
        </w:rPr>
      </w:pPr>
      <w:r>
        <w:rPr>
          <w:rFonts w:ascii="Cambria" w:eastAsia="Calibri" w:hAnsi="Cambria"/>
          <w:b/>
        </w:rPr>
        <w:t>Pārdevējs</w:t>
      </w:r>
      <w:r>
        <w:rPr>
          <w:rFonts w:ascii="Cambria" w:eastAsia="Calibri" w:hAnsi="Cambria"/>
        </w:rPr>
        <w:t xml:space="preserve">:                                                                     </w:t>
      </w:r>
      <w:r>
        <w:rPr>
          <w:rFonts w:ascii="Cambria" w:eastAsia="Calibri" w:hAnsi="Cambria"/>
        </w:rPr>
        <w:tab/>
      </w:r>
      <w:r>
        <w:rPr>
          <w:rFonts w:ascii="Cambria" w:eastAsia="Calibri" w:hAnsi="Cambria"/>
        </w:rPr>
        <w:tab/>
      </w:r>
      <w:r>
        <w:rPr>
          <w:rFonts w:ascii="Cambria" w:eastAsia="Calibri" w:hAnsi="Cambria"/>
        </w:rPr>
        <w:tab/>
        <w:t xml:space="preserve"> </w:t>
      </w:r>
      <w:r>
        <w:rPr>
          <w:rFonts w:ascii="Cambria" w:eastAsia="Calibri" w:hAnsi="Cambria"/>
          <w:b/>
        </w:rPr>
        <w:t>Pircējs</w:t>
      </w:r>
      <w:r>
        <w:rPr>
          <w:rFonts w:ascii="Cambria" w:eastAsia="Calibri" w:hAnsi="Cambria"/>
        </w:rPr>
        <w:t>:</w:t>
      </w:r>
    </w:p>
    <w:p w:rsidR="00B03242" w:rsidRDefault="00B03242" w:rsidP="00B03242">
      <w:pPr>
        <w:ind w:right="-908"/>
        <w:jc w:val="center"/>
        <w:rPr>
          <w:rFonts w:ascii="Cambria" w:hAnsi="Cambria"/>
          <w:b/>
        </w:rPr>
      </w:pPr>
    </w:p>
    <w:p w:rsidR="00B03242" w:rsidRDefault="00B03242" w:rsidP="00B03242">
      <w:pPr>
        <w:ind w:right="-908"/>
        <w:jc w:val="center"/>
        <w:rPr>
          <w:rFonts w:ascii="Cambria" w:hAnsi="Cambria"/>
          <w:b/>
        </w:rPr>
      </w:pPr>
    </w:p>
    <w:p w:rsidR="00B03242" w:rsidRDefault="00EC0FA1" w:rsidP="00EC0FA1">
      <w:pPr>
        <w:ind w:right="-908"/>
        <w:jc w:val="center"/>
        <w:rPr>
          <w:rFonts w:ascii="Cambria" w:hAnsi="Cambria"/>
          <w:b/>
        </w:rPr>
      </w:pPr>
      <w:bookmarkStart w:id="0" w:name="_GoBack"/>
      <w:bookmarkEnd w:id="0"/>
      <w:r>
        <w:rPr>
          <w:sz w:val="28"/>
          <w:szCs w:val="28"/>
        </w:rPr>
        <w:t xml:space="preserve">/              </w:t>
      </w:r>
    </w:p>
    <w:sectPr w:rsidR="00B03242"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BAD" w:rsidRDefault="00A91BAD" w:rsidP="002E5E69">
      <w:r>
        <w:separator/>
      </w:r>
    </w:p>
  </w:endnote>
  <w:endnote w:type="continuationSeparator" w:id="0">
    <w:p w:rsidR="00A91BAD" w:rsidRDefault="00A91BAD"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BA"/>
    <w:family w:val="swiss"/>
    <w:pitch w:val="variable"/>
    <w:sig w:usb0="A00006FF" w:usb1="4000205B" w:usb2="00000010" w:usb3="00000000" w:csb0="0000019F" w:csb1="00000000"/>
  </w:font>
  <w:font w:name="Times">
    <w:panose1 w:val="020B05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BAD" w:rsidRDefault="00A91BAD" w:rsidP="002E5E69">
      <w:r>
        <w:separator/>
      </w:r>
    </w:p>
  </w:footnote>
  <w:footnote w:type="continuationSeparator" w:id="0">
    <w:p w:rsidR="00A91BAD" w:rsidRDefault="00A91BAD" w:rsidP="002E5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2"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7"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 w:numId="11">
    <w:abstractNumId w:val="9"/>
  </w:num>
  <w:num w:numId="12">
    <w:abstractNumId w:val="17"/>
  </w:num>
  <w:num w:numId="13">
    <w:abstractNumId w:val="15"/>
  </w:num>
  <w:num w:numId="14">
    <w:abstractNumId w:val="4"/>
  </w:num>
  <w:num w:numId="15">
    <w:abstractNumId w:val="12"/>
  </w:num>
  <w:num w:numId="16">
    <w:abstractNumId w:val="7"/>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41C"/>
    <w:rsid w:val="000079BC"/>
    <w:rsid w:val="0001043B"/>
    <w:rsid w:val="000138AD"/>
    <w:rsid w:val="00037854"/>
    <w:rsid w:val="00046F00"/>
    <w:rsid w:val="0004735C"/>
    <w:rsid w:val="000525E8"/>
    <w:rsid w:val="0005633E"/>
    <w:rsid w:val="00066410"/>
    <w:rsid w:val="0007552E"/>
    <w:rsid w:val="00080B61"/>
    <w:rsid w:val="000919F7"/>
    <w:rsid w:val="0009564F"/>
    <w:rsid w:val="000A70DF"/>
    <w:rsid w:val="000B004A"/>
    <w:rsid w:val="000B2F6F"/>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B34CF"/>
    <w:rsid w:val="001D33CF"/>
    <w:rsid w:val="001D5E15"/>
    <w:rsid w:val="001E28F2"/>
    <w:rsid w:val="001F0F13"/>
    <w:rsid w:val="001F1F11"/>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B0C65"/>
    <w:rsid w:val="002C1A03"/>
    <w:rsid w:val="002C2799"/>
    <w:rsid w:val="002C5BB8"/>
    <w:rsid w:val="002E19FD"/>
    <w:rsid w:val="002E5E69"/>
    <w:rsid w:val="002F218F"/>
    <w:rsid w:val="00305CAF"/>
    <w:rsid w:val="003175BC"/>
    <w:rsid w:val="00323CAB"/>
    <w:rsid w:val="00337319"/>
    <w:rsid w:val="00346278"/>
    <w:rsid w:val="0035751F"/>
    <w:rsid w:val="003667EF"/>
    <w:rsid w:val="00366AD6"/>
    <w:rsid w:val="00375767"/>
    <w:rsid w:val="003A08C8"/>
    <w:rsid w:val="003A6A5D"/>
    <w:rsid w:val="003A767C"/>
    <w:rsid w:val="003A792D"/>
    <w:rsid w:val="003B73C0"/>
    <w:rsid w:val="003C7667"/>
    <w:rsid w:val="003D37BD"/>
    <w:rsid w:val="003D4861"/>
    <w:rsid w:val="003D71A0"/>
    <w:rsid w:val="003F0819"/>
    <w:rsid w:val="00410CED"/>
    <w:rsid w:val="004145C7"/>
    <w:rsid w:val="00415135"/>
    <w:rsid w:val="004154A6"/>
    <w:rsid w:val="00416AC2"/>
    <w:rsid w:val="00420FB7"/>
    <w:rsid w:val="004237B9"/>
    <w:rsid w:val="004270AD"/>
    <w:rsid w:val="00431069"/>
    <w:rsid w:val="004313CD"/>
    <w:rsid w:val="00436159"/>
    <w:rsid w:val="004403AA"/>
    <w:rsid w:val="00442A5D"/>
    <w:rsid w:val="00456DFA"/>
    <w:rsid w:val="00483114"/>
    <w:rsid w:val="00491775"/>
    <w:rsid w:val="004B4AB4"/>
    <w:rsid w:val="004C4531"/>
    <w:rsid w:val="004C7BFC"/>
    <w:rsid w:val="004C7DF2"/>
    <w:rsid w:val="004D0D89"/>
    <w:rsid w:val="004F4ECA"/>
    <w:rsid w:val="00504B52"/>
    <w:rsid w:val="00504EB5"/>
    <w:rsid w:val="005124CA"/>
    <w:rsid w:val="0051546D"/>
    <w:rsid w:val="00530272"/>
    <w:rsid w:val="00565087"/>
    <w:rsid w:val="0056527A"/>
    <w:rsid w:val="0057042C"/>
    <w:rsid w:val="005843AD"/>
    <w:rsid w:val="00594C67"/>
    <w:rsid w:val="005A5781"/>
    <w:rsid w:val="005B04E5"/>
    <w:rsid w:val="00600C59"/>
    <w:rsid w:val="00603E05"/>
    <w:rsid w:val="00630312"/>
    <w:rsid w:val="00631A45"/>
    <w:rsid w:val="00633494"/>
    <w:rsid w:val="006442F4"/>
    <w:rsid w:val="0064671F"/>
    <w:rsid w:val="006564C0"/>
    <w:rsid w:val="00664983"/>
    <w:rsid w:val="00664CD4"/>
    <w:rsid w:val="00682596"/>
    <w:rsid w:val="006A3BD9"/>
    <w:rsid w:val="006A4660"/>
    <w:rsid w:val="006A7CA9"/>
    <w:rsid w:val="006C71CE"/>
    <w:rsid w:val="006E741C"/>
    <w:rsid w:val="006F751E"/>
    <w:rsid w:val="00701412"/>
    <w:rsid w:val="00705A12"/>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26540"/>
    <w:rsid w:val="0083458C"/>
    <w:rsid w:val="008356EB"/>
    <w:rsid w:val="00836469"/>
    <w:rsid w:val="00844285"/>
    <w:rsid w:val="00873B61"/>
    <w:rsid w:val="008A0539"/>
    <w:rsid w:val="008A0FE0"/>
    <w:rsid w:val="008B482F"/>
    <w:rsid w:val="008B4C84"/>
    <w:rsid w:val="008C0D60"/>
    <w:rsid w:val="008C5ACD"/>
    <w:rsid w:val="008C6256"/>
    <w:rsid w:val="008D3D75"/>
    <w:rsid w:val="008E7328"/>
    <w:rsid w:val="008F1A6E"/>
    <w:rsid w:val="00902044"/>
    <w:rsid w:val="00904025"/>
    <w:rsid w:val="00904D38"/>
    <w:rsid w:val="00917924"/>
    <w:rsid w:val="00922C85"/>
    <w:rsid w:val="0093699E"/>
    <w:rsid w:val="009538BF"/>
    <w:rsid w:val="0096261C"/>
    <w:rsid w:val="00963054"/>
    <w:rsid w:val="009850DE"/>
    <w:rsid w:val="00985812"/>
    <w:rsid w:val="009A60B1"/>
    <w:rsid w:val="009B149B"/>
    <w:rsid w:val="009B1C07"/>
    <w:rsid w:val="009C594A"/>
    <w:rsid w:val="009C727A"/>
    <w:rsid w:val="009D11C5"/>
    <w:rsid w:val="009E1E5B"/>
    <w:rsid w:val="00A04F93"/>
    <w:rsid w:val="00A11314"/>
    <w:rsid w:val="00A139EF"/>
    <w:rsid w:val="00A2156B"/>
    <w:rsid w:val="00A2217D"/>
    <w:rsid w:val="00A31921"/>
    <w:rsid w:val="00A3496A"/>
    <w:rsid w:val="00A40F39"/>
    <w:rsid w:val="00A87C03"/>
    <w:rsid w:val="00A87D53"/>
    <w:rsid w:val="00A91BAD"/>
    <w:rsid w:val="00A97EF9"/>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54F7"/>
    <w:rsid w:val="00B56F61"/>
    <w:rsid w:val="00B64F55"/>
    <w:rsid w:val="00B776FA"/>
    <w:rsid w:val="00B806F1"/>
    <w:rsid w:val="00BA673D"/>
    <w:rsid w:val="00BC085C"/>
    <w:rsid w:val="00BC2390"/>
    <w:rsid w:val="00BC7B5C"/>
    <w:rsid w:val="00BE38D9"/>
    <w:rsid w:val="00BE476A"/>
    <w:rsid w:val="00BF0936"/>
    <w:rsid w:val="00C004DB"/>
    <w:rsid w:val="00C13860"/>
    <w:rsid w:val="00C30ADE"/>
    <w:rsid w:val="00C3751C"/>
    <w:rsid w:val="00C37F87"/>
    <w:rsid w:val="00C400EE"/>
    <w:rsid w:val="00C538B1"/>
    <w:rsid w:val="00C65530"/>
    <w:rsid w:val="00C67A58"/>
    <w:rsid w:val="00C7076A"/>
    <w:rsid w:val="00C76D20"/>
    <w:rsid w:val="00C77621"/>
    <w:rsid w:val="00C822F2"/>
    <w:rsid w:val="00C878C0"/>
    <w:rsid w:val="00C91B45"/>
    <w:rsid w:val="00CB4B95"/>
    <w:rsid w:val="00CB7717"/>
    <w:rsid w:val="00CC099E"/>
    <w:rsid w:val="00CC527B"/>
    <w:rsid w:val="00CD0947"/>
    <w:rsid w:val="00CD1D88"/>
    <w:rsid w:val="00CD67BC"/>
    <w:rsid w:val="00D01837"/>
    <w:rsid w:val="00D07A34"/>
    <w:rsid w:val="00D15923"/>
    <w:rsid w:val="00D20BD5"/>
    <w:rsid w:val="00D611FF"/>
    <w:rsid w:val="00D832F0"/>
    <w:rsid w:val="00D833DF"/>
    <w:rsid w:val="00D90F22"/>
    <w:rsid w:val="00DA1A11"/>
    <w:rsid w:val="00DA5495"/>
    <w:rsid w:val="00DB0D67"/>
    <w:rsid w:val="00DE1DAB"/>
    <w:rsid w:val="00DE4AE7"/>
    <w:rsid w:val="00DF1803"/>
    <w:rsid w:val="00DF6C9F"/>
    <w:rsid w:val="00E139E0"/>
    <w:rsid w:val="00E14793"/>
    <w:rsid w:val="00E177EA"/>
    <w:rsid w:val="00E277AF"/>
    <w:rsid w:val="00E3085D"/>
    <w:rsid w:val="00E318C1"/>
    <w:rsid w:val="00E33D03"/>
    <w:rsid w:val="00E50DDF"/>
    <w:rsid w:val="00E5477B"/>
    <w:rsid w:val="00E738F5"/>
    <w:rsid w:val="00E82E0D"/>
    <w:rsid w:val="00EC0FA1"/>
    <w:rsid w:val="00EC4C2A"/>
    <w:rsid w:val="00ED5095"/>
    <w:rsid w:val="00ED5CD1"/>
    <w:rsid w:val="00ED6110"/>
    <w:rsid w:val="00EF4993"/>
    <w:rsid w:val="00EF63EE"/>
    <w:rsid w:val="00F13A08"/>
    <w:rsid w:val="00F22759"/>
    <w:rsid w:val="00F332DE"/>
    <w:rsid w:val="00F378FC"/>
    <w:rsid w:val="00F41FDB"/>
    <w:rsid w:val="00F60987"/>
    <w:rsid w:val="00F82E22"/>
    <w:rsid w:val="00F9269C"/>
    <w:rsid w:val="00F9431E"/>
    <w:rsid w:val="00FA0D28"/>
    <w:rsid w:val="00FA4616"/>
    <w:rsid w:val="00FA4FC3"/>
    <w:rsid w:val="00FC5A6C"/>
    <w:rsid w:val="00FD492F"/>
    <w:rsid w:val="00FD586F"/>
    <w:rsid w:val="00FD7109"/>
    <w:rsid w:val="00FE195D"/>
    <w:rsid w:val="00FF0925"/>
    <w:rsid w:val="00FF0945"/>
    <w:rsid w:val="00FF5B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9AA13-E5D0-47F1-A51B-33EF3E6C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uiPriority w:val="99"/>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6E741C"/>
    <w:pPr>
      <w:spacing w:after="120" w:line="480" w:lineRule="auto"/>
    </w:pPr>
  </w:style>
  <w:style w:type="character" w:customStyle="1" w:styleId="Pamatteksts2Rakstz">
    <w:name w:val="Pamatteksts 2 Rakstz."/>
    <w:basedOn w:val="Noklusjumarindkopasfonts"/>
    <w:link w:val="Pamatteksts2"/>
    <w:rsid w:val="006E741C"/>
    <w:rPr>
      <w:rFonts w:ascii="Times New Roman" w:eastAsia="Times New Roman" w:hAnsi="Times New Roman" w:cs="Times New Roman"/>
      <w:sz w:val="24"/>
      <w:szCs w:val="24"/>
      <w:lang w:eastAsia="lv-LV"/>
    </w:rPr>
  </w:style>
  <w:style w:type="character" w:styleId="Hipersaite">
    <w:name w:val="Hyperlink"/>
    <w:basedOn w:val="Noklusjumarindkopasfonts"/>
    <w:uiPriority w:val="99"/>
    <w:rsid w:val="006E741C"/>
    <w:rPr>
      <w:color w:val="0000FF"/>
      <w:u w:val="single"/>
    </w:rPr>
  </w:style>
  <w:style w:type="paragraph" w:styleId="Pamatteksts">
    <w:name w:val="Body Text"/>
    <w:aliases w:val="Rakstz."/>
    <w:basedOn w:val="Parasts"/>
    <w:link w:val="PamattekstsRakstz"/>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uiPriority w:val="99"/>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qFormat/>
    <w:rsid w:val="006E741C"/>
    <w:pPr>
      <w:jc w:val="center"/>
    </w:pPr>
    <w:rPr>
      <w:b/>
      <w:bCs/>
      <w:sz w:val="36"/>
      <w:u w:val="single"/>
      <w:lang w:eastAsia="en-US"/>
    </w:rPr>
  </w:style>
  <w:style w:type="character" w:customStyle="1" w:styleId="NosaukumsRakstz">
    <w:name w:val="Nosaukums Rakstz."/>
    <w:basedOn w:val="Noklusjumarindkopasfonts"/>
    <w:link w:val="Nosaukums"/>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2E5E69"/>
    <w:rPr>
      <w:rFonts w:ascii="Times New Roman" w:eastAsia="Times New Roman" w:hAnsi="Times New Roman" w:cs="Times New Roman"/>
      <w:sz w:val="20"/>
      <w:szCs w:val="20"/>
      <w:lang w:eastAsia="lv-LV"/>
    </w:rPr>
  </w:style>
  <w:style w:type="character" w:styleId="Vresatsauce">
    <w:name w:val="footnote reference"/>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nhideWhenUsed/>
    <w:rsid w:val="00BE476A"/>
    <w:pPr>
      <w:spacing w:after="120"/>
    </w:pPr>
    <w:rPr>
      <w:sz w:val="16"/>
      <w:szCs w:val="16"/>
    </w:rPr>
  </w:style>
  <w:style w:type="character" w:customStyle="1" w:styleId="Pamatteksts3Rakstz">
    <w:name w:val="Pamatteksts 3 Rakstz."/>
    <w:basedOn w:val="Noklusjumarindkopasfonts"/>
    <w:link w:val="Pamatteksts3"/>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uiPriority w:val="59"/>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customStyle="1" w:styleId="UnresolvedMention">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oknese.lv" TargetMode="External"/><Relationship Id="rId4" Type="http://schemas.openxmlformats.org/officeDocument/2006/relationships/settings" Target="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3DF97-AEA0-4140-9EA4-26192E89F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10150</Words>
  <Characters>5786</Characters>
  <Application>Microsoft Office Word</Application>
  <DocSecurity>0</DocSecurity>
  <Lines>48</Lines>
  <Paragraphs>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15905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Administrator</cp:lastModifiedBy>
  <cp:revision>2</cp:revision>
  <cp:lastPrinted>2014-04-25T10:17:00Z</cp:lastPrinted>
  <dcterms:created xsi:type="dcterms:W3CDTF">2018-11-30T10:22:00Z</dcterms:created>
  <dcterms:modified xsi:type="dcterms:W3CDTF">2018-11-30T10:22:00Z</dcterms:modified>
</cp:coreProperties>
</file>