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9" w:rsidRDefault="00812DF9" w:rsidP="00812DF9">
      <w:pPr>
        <w:keepNext/>
        <w:ind w:right="-908"/>
        <w:jc w:val="right"/>
        <w:outlineLvl w:val="7"/>
        <w:rPr>
          <w:rFonts w:eastAsia="Calibri"/>
          <w:i/>
        </w:rPr>
      </w:pPr>
      <w:r>
        <w:rPr>
          <w:rFonts w:eastAsia="Calibri"/>
          <w:i/>
        </w:rPr>
        <w:t>1. pielikums</w:t>
      </w:r>
    </w:p>
    <w:p w:rsidR="00812DF9" w:rsidRDefault="00812DF9" w:rsidP="00812DF9">
      <w:pPr>
        <w:ind w:right="-908"/>
        <w:jc w:val="right"/>
        <w:rPr>
          <w:i/>
        </w:rPr>
      </w:pPr>
      <w:r>
        <w:rPr>
          <w:rFonts w:eastAsia="Calibri"/>
          <w:bCs/>
          <w:i/>
        </w:rPr>
        <w:t xml:space="preserve">Kokneses novada domes </w:t>
      </w:r>
      <w:r>
        <w:rPr>
          <w:i/>
        </w:rPr>
        <w:t>interešu izglītības</w:t>
      </w:r>
    </w:p>
    <w:p w:rsidR="00812DF9" w:rsidRDefault="00812DF9" w:rsidP="00812DF9">
      <w:pPr>
        <w:ind w:right="-908"/>
        <w:jc w:val="right"/>
        <w:rPr>
          <w:rFonts w:eastAsia="Calibri"/>
          <w:bCs/>
          <w:i/>
        </w:rPr>
      </w:pPr>
      <w:r>
        <w:rPr>
          <w:i/>
        </w:rPr>
        <w:t xml:space="preserve"> un pieaugušo neformālās izglītības </w:t>
      </w:r>
    </w:p>
    <w:p w:rsidR="00812DF9" w:rsidRDefault="00812DF9" w:rsidP="00812DF9">
      <w:pPr>
        <w:ind w:right="-908"/>
        <w:jc w:val="right"/>
        <w:rPr>
          <w:i/>
        </w:rPr>
      </w:pPr>
      <w:r>
        <w:rPr>
          <w:i/>
        </w:rPr>
        <w:t>programmu licencēšanas kārtībai</w:t>
      </w:r>
    </w:p>
    <w:p w:rsidR="00812DF9" w:rsidRDefault="00812DF9" w:rsidP="00812DF9">
      <w:pPr>
        <w:ind w:right="-908"/>
        <w:jc w:val="right"/>
        <w:rPr>
          <w:b/>
          <w:bCs/>
        </w:rPr>
      </w:pPr>
    </w:p>
    <w:p w:rsidR="00812DF9" w:rsidRDefault="00812DF9" w:rsidP="00812DF9">
      <w:pPr>
        <w:ind w:right="-908"/>
        <w:jc w:val="right"/>
        <w:rPr>
          <w:bCs/>
        </w:rPr>
      </w:pPr>
      <w:r>
        <w:rPr>
          <w:bCs/>
        </w:rPr>
        <w:t xml:space="preserve">Kokneses novada Domes </w:t>
      </w:r>
    </w:p>
    <w:p w:rsidR="00812DF9" w:rsidRDefault="00812DF9" w:rsidP="00812DF9">
      <w:pPr>
        <w:ind w:right="-908"/>
        <w:jc w:val="right"/>
      </w:pPr>
      <w:r>
        <w:t xml:space="preserve">interešu izglītības un pieaugušo neformālās </w:t>
      </w:r>
    </w:p>
    <w:p w:rsidR="00812DF9" w:rsidRDefault="00812DF9" w:rsidP="00812DF9">
      <w:pPr>
        <w:ind w:right="-908"/>
        <w:jc w:val="right"/>
      </w:pPr>
      <w:r>
        <w:t>izglītības programmu licencēšanas komisijai</w:t>
      </w:r>
    </w:p>
    <w:p w:rsidR="00812DF9" w:rsidRDefault="00812DF9" w:rsidP="00812DF9">
      <w:pPr>
        <w:ind w:right="-908"/>
        <w:jc w:val="right"/>
      </w:pPr>
    </w:p>
    <w:p w:rsidR="00812DF9" w:rsidRDefault="00812DF9" w:rsidP="00812DF9">
      <w:pPr>
        <w:ind w:right="-908"/>
        <w:jc w:val="right"/>
      </w:pPr>
      <w:r>
        <w:t>__________________________________________________</w:t>
      </w:r>
    </w:p>
    <w:p w:rsidR="00812DF9" w:rsidRDefault="00812DF9" w:rsidP="00812DF9">
      <w:pPr>
        <w:ind w:right="-908"/>
        <w:jc w:val="right"/>
        <w:rPr>
          <w:vertAlign w:val="superscript"/>
        </w:rPr>
      </w:pPr>
      <w:r>
        <w:rPr>
          <w:vertAlign w:val="superscript"/>
        </w:rPr>
        <w:t>/juridiskās personas nosaukums, reģistrācijas Nr. vai fiziskās personas vārds, uzvārds/</w:t>
      </w:r>
    </w:p>
    <w:p w:rsidR="00812DF9" w:rsidRDefault="00812DF9" w:rsidP="00812DF9">
      <w:pPr>
        <w:ind w:right="-908"/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</w:t>
      </w:r>
    </w:p>
    <w:p w:rsidR="00812DF9" w:rsidRDefault="00812DF9" w:rsidP="00812DF9">
      <w:pPr>
        <w:ind w:right="-908"/>
        <w:jc w:val="right"/>
        <w:rPr>
          <w:vertAlign w:val="superscript"/>
        </w:rPr>
      </w:pPr>
      <w:r>
        <w:rPr>
          <w:vertAlign w:val="superscript"/>
        </w:rPr>
        <w:t>/juridiskās personas pārstāvja  amats, vārds, uzvārds vai fiziskās personas kods, dzīvesvieta/</w:t>
      </w:r>
    </w:p>
    <w:p w:rsidR="00812DF9" w:rsidRDefault="00812DF9" w:rsidP="00812DF9">
      <w:pPr>
        <w:ind w:right="-908"/>
        <w:jc w:val="both"/>
      </w:pPr>
    </w:p>
    <w:p w:rsidR="00812DF9" w:rsidRDefault="00812DF9" w:rsidP="00812DF9">
      <w:pPr>
        <w:ind w:right="-908"/>
        <w:jc w:val="center"/>
      </w:pPr>
      <w:r>
        <w:t>IESNIEGUMS.</w:t>
      </w:r>
    </w:p>
    <w:p w:rsidR="00812DF9" w:rsidRDefault="00812DF9" w:rsidP="00812DF9">
      <w:pPr>
        <w:ind w:right="-908" w:firstLine="993"/>
        <w:jc w:val="both"/>
      </w:pPr>
    </w:p>
    <w:p w:rsidR="00812DF9" w:rsidRDefault="00812DF9" w:rsidP="00812DF9">
      <w:pPr>
        <w:ind w:left="360" w:right="-908"/>
        <w:jc w:val="both"/>
      </w:pPr>
      <w:r>
        <w:t xml:space="preserve">Lūdzu izsniegt licenci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pieaugušo neformālās izglītības /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interešu izglītības programmai (programmām)</w:t>
      </w:r>
    </w:p>
    <w:p w:rsidR="00812DF9" w:rsidRDefault="00812DF9" w:rsidP="00812DF9">
      <w:pPr>
        <w:pBdr>
          <w:bottom w:val="single" w:sz="4" w:space="1" w:color="auto"/>
        </w:pBdr>
        <w:ind w:right="-908" w:firstLine="993"/>
        <w:jc w:val="both"/>
      </w:pPr>
    </w:p>
    <w:p w:rsidR="00812DF9" w:rsidRDefault="00812DF9" w:rsidP="00812DF9">
      <w:pPr>
        <w:pBdr>
          <w:bottom w:val="single" w:sz="4" w:space="1" w:color="auto"/>
        </w:pBdr>
        <w:ind w:right="-908" w:firstLine="993"/>
        <w:jc w:val="both"/>
      </w:pPr>
    </w:p>
    <w:p w:rsidR="00812DF9" w:rsidRDefault="00812DF9" w:rsidP="00812DF9">
      <w:pPr>
        <w:ind w:right="-908"/>
        <w:jc w:val="both"/>
        <w:rPr>
          <w:vertAlign w:val="superscript"/>
        </w:rPr>
      </w:pPr>
      <w:r>
        <w:rPr>
          <w:vertAlign w:val="superscript"/>
        </w:rPr>
        <w:t>/nosaukums/</w:t>
      </w:r>
    </w:p>
    <w:p w:rsidR="00812DF9" w:rsidRDefault="00812DF9" w:rsidP="00812DF9">
      <w:pPr>
        <w:pBdr>
          <w:bottom w:val="single" w:sz="4" w:space="1" w:color="auto"/>
        </w:pBdr>
        <w:ind w:right="-908" w:firstLine="993"/>
        <w:jc w:val="both"/>
      </w:pPr>
    </w:p>
    <w:p w:rsidR="00812DF9" w:rsidRDefault="00812DF9" w:rsidP="00812DF9">
      <w:pPr>
        <w:ind w:right="-908"/>
        <w:jc w:val="both"/>
        <w:rPr>
          <w:vertAlign w:val="superscript"/>
        </w:rPr>
      </w:pPr>
      <w:r>
        <w:rPr>
          <w:vertAlign w:val="superscript"/>
        </w:rPr>
        <w:t>/nosaukums/</w:t>
      </w:r>
    </w:p>
    <w:p w:rsidR="00812DF9" w:rsidRDefault="00812DF9" w:rsidP="00812DF9">
      <w:pPr>
        <w:pBdr>
          <w:bottom w:val="single" w:sz="4" w:space="1" w:color="auto"/>
        </w:pBdr>
        <w:ind w:right="-908" w:firstLine="993"/>
        <w:jc w:val="both"/>
      </w:pPr>
    </w:p>
    <w:p w:rsidR="00812DF9" w:rsidRDefault="00812DF9" w:rsidP="00812DF9">
      <w:pPr>
        <w:ind w:right="-908"/>
        <w:jc w:val="both"/>
        <w:rPr>
          <w:vertAlign w:val="superscript"/>
        </w:rPr>
      </w:pPr>
      <w:r>
        <w:rPr>
          <w:vertAlign w:val="superscript"/>
        </w:rPr>
        <w:t>/nosaukums/</w:t>
      </w:r>
    </w:p>
    <w:p w:rsidR="00812DF9" w:rsidRDefault="00812DF9" w:rsidP="00812DF9">
      <w:pPr>
        <w:pBdr>
          <w:bottom w:val="single" w:sz="4" w:space="1" w:color="auto"/>
        </w:pBdr>
        <w:ind w:right="-908" w:firstLine="993"/>
        <w:jc w:val="both"/>
      </w:pPr>
    </w:p>
    <w:p w:rsidR="00812DF9" w:rsidRDefault="00812DF9" w:rsidP="00812DF9">
      <w:pPr>
        <w:ind w:right="-908"/>
        <w:jc w:val="both"/>
        <w:rPr>
          <w:vertAlign w:val="superscript"/>
        </w:rPr>
      </w:pPr>
      <w:r>
        <w:rPr>
          <w:vertAlign w:val="superscript"/>
        </w:rPr>
        <w:t>/nosaukums/</w:t>
      </w:r>
    </w:p>
    <w:p w:rsidR="00812DF9" w:rsidRDefault="00812DF9" w:rsidP="00812DF9">
      <w:pPr>
        <w:pBdr>
          <w:bottom w:val="single" w:sz="4" w:space="1" w:color="auto"/>
        </w:pBdr>
        <w:ind w:right="-908" w:firstLine="993"/>
        <w:jc w:val="both"/>
      </w:pPr>
    </w:p>
    <w:p w:rsidR="00812DF9" w:rsidRDefault="00812DF9" w:rsidP="00812DF9">
      <w:pPr>
        <w:ind w:right="-908"/>
        <w:jc w:val="both"/>
        <w:rPr>
          <w:vertAlign w:val="superscript"/>
        </w:rPr>
      </w:pPr>
      <w:r>
        <w:rPr>
          <w:vertAlign w:val="superscript"/>
        </w:rPr>
        <w:t>/nosaukums/</w:t>
      </w:r>
    </w:p>
    <w:p w:rsidR="00812DF9" w:rsidRDefault="00812DF9" w:rsidP="00812DF9">
      <w:pPr>
        <w:ind w:right="-908"/>
        <w:jc w:val="both"/>
        <w:rPr>
          <w:vertAlign w:val="superscript"/>
        </w:rPr>
      </w:pPr>
    </w:p>
    <w:tbl>
      <w:tblPr>
        <w:tblW w:w="9428" w:type="dxa"/>
        <w:tblInd w:w="-106" w:type="dxa"/>
        <w:tblLook w:val="04A0" w:firstRow="1" w:lastRow="0" w:firstColumn="1" w:lastColumn="0" w:noHBand="0" w:noVBand="1"/>
      </w:tblPr>
      <w:tblGrid>
        <w:gridCol w:w="4112"/>
        <w:gridCol w:w="5316"/>
      </w:tblGrid>
      <w:tr w:rsidR="00812DF9" w:rsidTr="00812DF9">
        <w:trPr>
          <w:cantSplit/>
        </w:trPr>
        <w:tc>
          <w:tcPr>
            <w:tcW w:w="4112" w:type="dxa"/>
            <w:vAlign w:val="center"/>
            <w:hideMark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Juridiskās personas nosaukums vai fiziskās personas vārds, uzvārds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  <w:tr w:rsidR="00812DF9" w:rsidTr="00812DF9">
        <w:trPr>
          <w:cantSplit/>
        </w:trPr>
        <w:tc>
          <w:tcPr>
            <w:tcW w:w="4112" w:type="dxa"/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Reģistrācijas numurs/ personas kods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  <w:tr w:rsidR="00812DF9" w:rsidTr="00812DF9">
        <w:trPr>
          <w:cantSplit/>
        </w:trPr>
        <w:tc>
          <w:tcPr>
            <w:tcW w:w="4112" w:type="dxa"/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Juridiskā adrese/dzīvesvieta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  <w:tr w:rsidR="00812DF9" w:rsidTr="00812DF9">
        <w:trPr>
          <w:cantSplit/>
        </w:trPr>
        <w:tc>
          <w:tcPr>
            <w:tcW w:w="4112" w:type="dxa"/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Programmas realizēšanas vietas adrese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  <w:tr w:rsidR="00812DF9" w:rsidTr="00812DF9">
        <w:trPr>
          <w:cantSplit/>
        </w:trPr>
        <w:tc>
          <w:tcPr>
            <w:tcW w:w="4112" w:type="dxa"/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Kontaktpersona (pilnvarotā persona)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  <w:tr w:rsidR="00812DF9" w:rsidTr="00812DF9">
        <w:trPr>
          <w:cantSplit/>
        </w:trPr>
        <w:tc>
          <w:tcPr>
            <w:tcW w:w="4112" w:type="dxa"/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Tālruņa Nr.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  <w:tr w:rsidR="00812DF9" w:rsidTr="00812DF9">
        <w:trPr>
          <w:cantSplit/>
        </w:trPr>
        <w:tc>
          <w:tcPr>
            <w:tcW w:w="4112" w:type="dxa"/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  <w:r>
              <w:rPr>
                <w:lang w:eastAsia="en-US"/>
              </w:rPr>
              <w:t>e-pasta adrese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DF9" w:rsidRDefault="00812DF9">
            <w:pPr>
              <w:spacing w:line="276" w:lineRule="auto"/>
              <w:ind w:right="-908"/>
              <w:jc w:val="both"/>
              <w:rPr>
                <w:lang w:eastAsia="en-US"/>
              </w:rPr>
            </w:pPr>
          </w:p>
        </w:tc>
      </w:tr>
    </w:tbl>
    <w:p w:rsidR="00812DF9" w:rsidRDefault="00812DF9" w:rsidP="00812DF9">
      <w:pPr>
        <w:ind w:right="-908"/>
        <w:jc w:val="both"/>
      </w:pPr>
    </w:p>
    <w:p w:rsidR="00145675" w:rsidRDefault="00812DF9" w:rsidP="00812DF9">
      <w:pPr>
        <w:tabs>
          <w:tab w:val="left" w:pos="5610"/>
        </w:tabs>
        <w:ind w:right="-908"/>
        <w:jc w:val="both"/>
      </w:pPr>
      <w:r>
        <w:t>Datums</w:t>
      </w:r>
      <w:r>
        <w:tab/>
        <w:t xml:space="preserve">                 Paraksts</w:t>
      </w:r>
      <w:bookmarkStart w:id="0" w:name="_GoBack"/>
      <w:bookmarkEnd w:id="0"/>
    </w:p>
    <w:sectPr w:rsidR="00145675" w:rsidSect="00812DF9">
      <w:type w:val="continuous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F9"/>
    <w:rsid w:val="00145675"/>
    <w:rsid w:val="00812DF9"/>
    <w:rsid w:val="00880DF7"/>
    <w:rsid w:val="009E75ED"/>
    <w:rsid w:val="00AE2297"/>
    <w:rsid w:val="00D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</cp:revision>
  <dcterms:created xsi:type="dcterms:W3CDTF">2019-10-02T10:47:00Z</dcterms:created>
  <dcterms:modified xsi:type="dcterms:W3CDTF">2019-10-02T10:49:00Z</dcterms:modified>
</cp:coreProperties>
</file>