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9E2F9C" w:rsidRDefault="006176A1" w:rsidP="006176A1">
      <w:pPr>
        <w:jc w:val="right"/>
        <w:rPr>
          <w:rFonts w:eastAsia="Calibri"/>
          <w:b/>
          <w:sz w:val="24"/>
          <w:szCs w:val="24"/>
        </w:rPr>
      </w:pPr>
      <w:bookmarkStart w:id="0" w:name="_GoBack"/>
      <w:bookmarkEnd w:id="0"/>
      <w:r w:rsidRPr="009E2F9C">
        <w:rPr>
          <w:rFonts w:eastAsia="Calibri"/>
          <w:b/>
          <w:sz w:val="24"/>
          <w:szCs w:val="24"/>
        </w:rPr>
        <w:t>2.pielikums</w:t>
      </w:r>
    </w:p>
    <w:p w:rsidR="006176A1" w:rsidRPr="009E2F9C" w:rsidRDefault="006176A1" w:rsidP="006176A1">
      <w:pPr>
        <w:jc w:val="right"/>
        <w:rPr>
          <w:rFonts w:eastAsia="Calibri"/>
          <w:b/>
          <w:sz w:val="24"/>
          <w:szCs w:val="24"/>
        </w:rPr>
      </w:pPr>
    </w:p>
    <w:p w:rsidR="006176A1" w:rsidRPr="009E2F9C" w:rsidRDefault="006176A1" w:rsidP="006176A1">
      <w:pPr>
        <w:jc w:val="center"/>
        <w:rPr>
          <w:rFonts w:eastAsia="Calibri"/>
          <w:b/>
          <w:sz w:val="24"/>
          <w:szCs w:val="24"/>
        </w:rPr>
      </w:pPr>
      <w:r w:rsidRPr="009E2F9C">
        <w:rPr>
          <w:rFonts w:eastAsia="Calibri"/>
          <w:b/>
          <w:sz w:val="24"/>
          <w:szCs w:val="24"/>
        </w:rPr>
        <w:t>FINANŠU PIEDĀVĀJUMS</w:t>
      </w:r>
    </w:p>
    <w:p w:rsidR="00A83E0F" w:rsidRPr="00A83E0F" w:rsidRDefault="00A83E0F" w:rsidP="00A83E0F">
      <w:pPr>
        <w:jc w:val="center"/>
        <w:rPr>
          <w:sz w:val="24"/>
          <w:szCs w:val="24"/>
        </w:rPr>
      </w:pPr>
      <w:r w:rsidRPr="00A83E0F">
        <w:rPr>
          <w:b/>
          <w:i/>
          <w:sz w:val="28"/>
          <w:szCs w:val="28"/>
          <w:u w:val="single"/>
        </w:rPr>
        <w:t>“Smilšu terapija bērniem”</w:t>
      </w:r>
      <w:r w:rsidRPr="009E2F9C">
        <w:rPr>
          <w:b/>
          <w:sz w:val="22"/>
          <w:szCs w:val="22"/>
        </w:rPr>
        <w:t xml:space="preserve"> </w:t>
      </w:r>
      <w:r w:rsidRPr="00A83E0F">
        <w:rPr>
          <w:sz w:val="24"/>
          <w:szCs w:val="24"/>
        </w:rPr>
        <w:t>nodarbību nodrošināšana</w:t>
      </w:r>
    </w:p>
    <w:p w:rsidR="00A83E0F" w:rsidRPr="00A83E0F" w:rsidRDefault="00A83E0F" w:rsidP="00A83E0F">
      <w:pPr>
        <w:jc w:val="center"/>
        <w:rPr>
          <w:sz w:val="24"/>
          <w:szCs w:val="24"/>
        </w:rPr>
      </w:pPr>
      <w:r w:rsidRPr="00A83E0F">
        <w:rPr>
          <w:sz w:val="24"/>
          <w:szCs w:val="24"/>
        </w:rPr>
        <w:t>veselības veicināšanas jautājumos- garīgā veselība</w:t>
      </w:r>
    </w:p>
    <w:p w:rsidR="00A83E0F" w:rsidRPr="00A83E0F" w:rsidRDefault="00A83E0F" w:rsidP="00A83E0F">
      <w:pPr>
        <w:jc w:val="center"/>
        <w:rPr>
          <w:i/>
          <w:sz w:val="24"/>
          <w:szCs w:val="24"/>
        </w:rPr>
      </w:pPr>
      <w:r w:rsidRPr="00A83E0F">
        <w:rPr>
          <w:i/>
          <w:sz w:val="24"/>
          <w:szCs w:val="24"/>
        </w:rPr>
        <w:t>ESF Projekts “Koknese-veselīgākā vide visiem”</w:t>
      </w:r>
    </w:p>
    <w:p w:rsidR="00A83E0F" w:rsidRPr="00A83E0F" w:rsidRDefault="00A83E0F" w:rsidP="00A83E0F">
      <w:pPr>
        <w:jc w:val="center"/>
        <w:rPr>
          <w:i/>
          <w:sz w:val="24"/>
          <w:szCs w:val="24"/>
        </w:rPr>
      </w:pPr>
      <w:r w:rsidRPr="00A83E0F">
        <w:rPr>
          <w:i/>
          <w:sz w:val="24"/>
          <w:szCs w:val="24"/>
        </w:rPr>
        <w:t>(projekta Nr. 9.2.4.2/16/I/019 pozīcija Nr. 13.2.1.12.; KND/TI/2017/9 )</w:t>
      </w:r>
    </w:p>
    <w:p w:rsidR="006176A1" w:rsidRPr="009E2F9C" w:rsidRDefault="006176A1" w:rsidP="006176A1">
      <w:pPr>
        <w:rPr>
          <w:rFonts w:eastAsia="Calibri"/>
          <w:b/>
          <w:sz w:val="24"/>
          <w:szCs w:val="24"/>
        </w:rPr>
      </w:pPr>
    </w:p>
    <w:p w:rsidR="006176A1" w:rsidRPr="009E2F9C" w:rsidRDefault="006176A1" w:rsidP="006176A1">
      <w:pPr>
        <w:rPr>
          <w:rFonts w:eastAsia="Calibri"/>
          <w:b/>
          <w:sz w:val="24"/>
          <w:szCs w:val="24"/>
        </w:rPr>
      </w:pPr>
      <w:r w:rsidRPr="009E2F9C">
        <w:rPr>
          <w:rFonts w:eastAsia="Calibri"/>
          <w:b/>
          <w:sz w:val="24"/>
          <w:szCs w:val="24"/>
        </w:rPr>
        <w:t xml:space="preserve">2017.gada </w:t>
      </w:r>
      <w:r w:rsidR="00DB44BF" w:rsidRPr="009E2F9C">
        <w:rPr>
          <w:rFonts w:eastAsia="Calibri"/>
          <w:b/>
          <w:sz w:val="24"/>
          <w:szCs w:val="24"/>
        </w:rPr>
        <w:t>___</w:t>
      </w:r>
    </w:p>
    <w:p w:rsidR="00DB44BF" w:rsidRPr="009E2F9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bl>
    <w:p w:rsidR="006176A1" w:rsidRPr="009E2F9C" w:rsidRDefault="006176A1" w:rsidP="006176A1">
      <w:pPr>
        <w:jc w:val="center"/>
        <w:rPr>
          <w:rFonts w:eastAsia="Calibri"/>
          <w:b/>
          <w:sz w:val="24"/>
          <w:szCs w:val="24"/>
          <w:lang w:eastAsia="en-US"/>
        </w:rPr>
      </w:pPr>
    </w:p>
    <w:p w:rsidR="006176A1" w:rsidRPr="009E2F9C" w:rsidRDefault="006176A1" w:rsidP="006176A1">
      <w:pPr>
        <w:jc w:val="both"/>
        <w:rPr>
          <w:sz w:val="26"/>
          <w:szCs w:val="26"/>
        </w:rPr>
      </w:pPr>
      <w:r w:rsidRPr="009E2F9C">
        <w:rPr>
          <w:sz w:val="26"/>
          <w:szCs w:val="26"/>
        </w:rPr>
        <w:t>Iepazinušies ar tirgus izpētes instrukciju un tehnisko specifikāciju, mēs, apakšā parakstījušies, piedāvājam veikt par summu:</w:t>
      </w:r>
    </w:p>
    <w:p w:rsidR="006176A1" w:rsidRPr="009E2F9C" w:rsidRDefault="006176A1" w:rsidP="006176A1">
      <w:pPr>
        <w:jc w:val="both"/>
        <w:rPr>
          <w:sz w:val="26"/>
          <w:szCs w:val="26"/>
        </w:rPr>
      </w:pPr>
    </w:p>
    <w:tbl>
      <w:tblPr>
        <w:tblStyle w:val="Reatabula"/>
        <w:tblW w:w="0" w:type="auto"/>
        <w:tblLook w:val="04A0" w:firstRow="1" w:lastRow="0" w:firstColumn="1" w:lastColumn="0" w:noHBand="0" w:noVBand="1"/>
      </w:tblPr>
      <w:tblGrid>
        <w:gridCol w:w="2294"/>
        <w:gridCol w:w="2219"/>
        <w:gridCol w:w="2188"/>
        <w:gridCol w:w="2220"/>
      </w:tblGrid>
      <w:tr w:rsidR="006176A1" w:rsidRPr="008C54E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ar PVN, EUR</w:t>
            </w:r>
          </w:p>
        </w:tc>
      </w:tr>
      <w:tr w:rsidR="006176A1" w:rsidRPr="008C54EC"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both"/>
              <w:rPr>
                <w:b/>
                <w:sz w:val="24"/>
                <w:szCs w:val="24"/>
              </w:rPr>
            </w:pPr>
            <w:r w:rsidRPr="008C54EC">
              <w:rPr>
                <w:b/>
                <w:sz w:val="24"/>
                <w:szCs w:val="24"/>
              </w:rPr>
              <w:t>“</w:t>
            </w:r>
            <w:r w:rsidR="00A83E0F" w:rsidRPr="008C54EC">
              <w:rPr>
                <w:b/>
                <w:sz w:val="24"/>
                <w:szCs w:val="24"/>
              </w:rPr>
              <w:t>Smilšu terapija bērniem</w:t>
            </w:r>
            <w:r w:rsidRPr="008C54EC">
              <w:rPr>
                <w:b/>
                <w:sz w:val="24"/>
                <w:szCs w:val="24"/>
              </w:rPr>
              <w:t>” nodarbību</w:t>
            </w:r>
          </w:p>
          <w:p w:rsidR="006176A1" w:rsidRPr="008C54EC" w:rsidRDefault="006176A1">
            <w:pPr>
              <w:jc w:val="both"/>
              <w:rPr>
                <w:b/>
                <w:sz w:val="24"/>
                <w:szCs w:val="24"/>
              </w:rPr>
            </w:pPr>
            <w:r w:rsidRPr="008C54EC">
              <w:rPr>
                <w:b/>
                <w:sz w:val="24"/>
                <w:szCs w:val="24"/>
              </w:rPr>
              <w:t>organizēšana 2017.gadā</w:t>
            </w:r>
          </w:p>
        </w:tc>
        <w:tc>
          <w:tcPr>
            <w:tcW w:w="2407"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r>
    </w:tbl>
    <w:p w:rsidR="006176A1" w:rsidRPr="009E2F9C" w:rsidRDefault="006176A1" w:rsidP="006176A1">
      <w:pPr>
        <w:jc w:val="both"/>
        <w:rPr>
          <w:sz w:val="26"/>
          <w:szCs w:val="26"/>
          <w:lang w:eastAsia="en-US"/>
        </w:rPr>
      </w:pPr>
    </w:p>
    <w:p w:rsidR="006176A1" w:rsidRPr="009E2F9C" w:rsidRDefault="006176A1" w:rsidP="006176A1">
      <w:pPr>
        <w:spacing w:before="120"/>
        <w:jc w:val="both"/>
        <w:rPr>
          <w:sz w:val="24"/>
          <w:szCs w:val="24"/>
        </w:rPr>
      </w:pPr>
      <w:r w:rsidRPr="009E2F9C">
        <w:rPr>
          <w:sz w:val="24"/>
          <w:szCs w:val="24"/>
        </w:rPr>
        <w:t>Ar šo apliecinām:</w:t>
      </w:r>
    </w:p>
    <w:p w:rsidR="006176A1" w:rsidRPr="009E2F9C" w:rsidRDefault="006176A1" w:rsidP="006176A1">
      <w:pPr>
        <w:spacing w:before="120"/>
        <w:ind w:left="426"/>
        <w:jc w:val="both"/>
        <w:rPr>
          <w:sz w:val="24"/>
          <w:szCs w:val="24"/>
        </w:rPr>
      </w:pPr>
      <w:r w:rsidRPr="009E2F9C">
        <w:rPr>
          <w:sz w:val="24"/>
          <w:szCs w:val="24"/>
        </w:rPr>
        <w:t>1.</w:t>
      </w:r>
      <w:r w:rsidRPr="009E2F9C">
        <w:rPr>
          <w:sz w:val="24"/>
          <w:szCs w:val="24"/>
        </w:rPr>
        <w:tab/>
        <w:t>savu dalību tirgus izpētē  “</w:t>
      </w:r>
      <w:r w:rsidR="00A83E0F">
        <w:rPr>
          <w:sz w:val="24"/>
          <w:szCs w:val="24"/>
        </w:rPr>
        <w:t>Smilšu terapija bērniem</w:t>
      </w:r>
      <w:r w:rsidRPr="009E2F9C">
        <w:rPr>
          <w:sz w:val="24"/>
          <w:szCs w:val="24"/>
        </w:rPr>
        <w:t>” nodarbību vadīšana 2017.gadā.</w:t>
      </w:r>
    </w:p>
    <w:p w:rsidR="006176A1" w:rsidRPr="009E2F9C" w:rsidRDefault="006176A1" w:rsidP="006176A1">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6176A1" w:rsidRPr="009E2F9C" w:rsidRDefault="006176A1" w:rsidP="006176A1">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6176A1" w:rsidRPr="009E2F9C" w:rsidRDefault="00A83E0F" w:rsidP="006176A1">
      <w:pPr>
        <w:spacing w:before="120"/>
        <w:ind w:left="709" w:hanging="283"/>
        <w:jc w:val="both"/>
        <w:rPr>
          <w:sz w:val="24"/>
          <w:szCs w:val="24"/>
        </w:rPr>
      </w:pPr>
      <w:r>
        <w:rPr>
          <w:sz w:val="24"/>
          <w:szCs w:val="24"/>
        </w:rPr>
        <w:t xml:space="preserve">4. </w:t>
      </w:r>
      <w:r w:rsidR="006176A1" w:rsidRPr="009E2F9C">
        <w:rPr>
          <w:sz w:val="24"/>
          <w:szCs w:val="24"/>
        </w:rPr>
        <w:t>ka finanšu piedāvājumā tiek iekļautas visas izmaksas atbilstoši instrukcijas un tehniskās specifikācijas nosacījumiem.</w:t>
      </w:r>
    </w:p>
    <w:p w:rsidR="006176A1" w:rsidRPr="009E2F9C" w:rsidRDefault="006176A1" w:rsidP="006176A1">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6176A1" w:rsidRPr="009E2F9C" w:rsidRDefault="006176A1" w:rsidP="006176A1">
      <w:pPr>
        <w:spacing w:before="120"/>
        <w:jc w:val="both"/>
        <w:rPr>
          <w:sz w:val="24"/>
          <w:szCs w:val="24"/>
        </w:rPr>
      </w:pPr>
    </w:p>
    <w:p w:rsidR="006176A1" w:rsidRPr="009E2F9C" w:rsidRDefault="006176A1" w:rsidP="006176A1">
      <w:pPr>
        <w:spacing w:before="120"/>
        <w:jc w:val="both"/>
        <w:rPr>
          <w:sz w:val="24"/>
          <w:szCs w:val="24"/>
        </w:rPr>
      </w:pPr>
      <w:r w:rsidRPr="009E2F9C">
        <w:rPr>
          <w:sz w:val="24"/>
          <w:szCs w:val="24"/>
        </w:rPr>
        <w:t>Pilnvarotā persona: ____________________________________________________</w:t>
      </w:r>
    </w:p>
    <w:p w:rsidR="006176A1" w:rsidRPr="009E2F9C" w:rsidRDefault="006176A1" w:rsidP="006176A1">
      <w:pPr>
        <w:jc w:val="both"/>
        <w:rPr>
          <w:sz w:val="24"/>
          <w:szCs w:val="24"/>
        </w:rPr>
      </w:pPr>
      <w:r w:rsidRPr="009E2F9C">
        <w:rPr>
          <w:sz w:val="24"/>
          <w:szCs w:val="24"/>
        </w:rPr>
        <w:t xml:space="preserve">                                   (amats, paraksts, vārds, uzvārds, zīmogs)</w:t>
      </w:r>
    </w:p>
    <w:p w:rsidR="006176A1" w:rsidRPr="009E2F9C" w:rsidRDefault="006176A1" w:rsidP="006176A1">
      <w:pPr>
        <w:spacing w:before="75" w:after="75"/>
        <w:jc w:val="both"/>
        <w:rPr>
          <w:bCs/>
          <w:sz w:val="24"/>
          <w:szCs w:val="24"/>
        </w:rPr>
      </w:pPr>
    </w:p>
    <w:p w:rsidR="006176A1" w:rsidRPr="009E2F9C" w:rsidRDefault="006176A1" w:rsidP="006176A1">
      <w:pPr>
        <w:rPr>
          <w:bCs/>
          <w:sz w:val="24"/>
          <w:szCs w:val="24"/>
        </w:rPr>
      </w:pPr>
      <w:r w:rsidRPr="009E2F9C">
        <w:rPr>
          <w:bCs/>
          <w:sz w:val="24"/>
          <w:szCs w:val="24"/>
        </w:rPr>
        <w:br w:type="page"/>
      </w:r>
    </w:p>
    <w:p w:rsidR="00DB44BF" w:rsidRPr="009E2F9C" w:rsidRDefault="00DB44BF" w:rsidP="00DB44BF">
      <w:pPr>
        <w:jc w:val="right"/>
        <w:rPr>
          <w:rFonts w:eastAsia="Calibri"/>
          <w:b/>
          <w:sz w:val="24"/>
          <w:szCs w:val="24"/>
        </w:rPr>
      </w:pPr>
      <w:r w:rsidRPr="009E2F9C">
        <w:rPr>
          <w:rFonts w:eastAsia="Calibri"/>
          <w:b/>
          <w:sz w:val="24"/>
          <w:szCs w:val="24"/>
        </w:rPr>
        <w:lastRenderedPageBreak/>
        <w:t>3.pielikums</w:t>
      </w:r>
    </w:p>
    <w:p w:rsidR="00DB44BF" w:rsidRPr="009E2F9C" w:rsidRDefault="00DB44BF" w:rsidP="00DB44BF">
      <w:pPr>
        <w:jc w:val="right"/>
        <w:rPr>
          <w:rFonts w:eastAsia="Calibri"/>
          <w:b/>
          <w:sz w:val="24"/>
          <w:szCs w:val="24"/>
        </w:rPr>
      </w:pPr>
    </w:p>
    <w:p w:rsidR="00DB44BF" w:rsidRPr="009E2F9C" w:rsidRDefault="00DB44BF" w:rsidP="00DB44BF">
      <w:pPr>
        <w:jc w:val="center"/>
        <w:rPr>
          <w:rFonts w:eastAsia="Calibri"/>
          <w:b/>
          <w:sz w:val="24"/>
          <w:szCs w:val="24"/>
        </w:rPr>
      </w:pPr>
      <w:r w:rsidRPr="009E2F9C">
        <w:rPr>
          <w:rFonts w:eastAsia="Calibri"/>
          <w:b/>
          <w:sz w:val="24"/>
          <w:szCs w:val="24"/>
        </w:rPr>
        <w:t>TEHNISKAIS PIEDĀVĀJUMS</w:t>
      </w:r>
    </w:p>
    <w:p w:rsidR="00A83E0F" w:rsidRPr="00A83E0F" w:rsidRDefault="00DB44BF" w:rsidP="00A83E0F">
      <w:pPr>
        <w:jc w:val="center"/>
        <w:rPr>
          <w:rFonts w:eastAsia="Calibri"/>
          <w:sz w:val="24"/>
          <w:szCs w:val="24"/>
        </w:rPr>
      </w:pPr>
      <w:r w:rsidRPr="00A83E0F">
        <w:rPr>
          <w:rFonts w:eastAsia="Calibri"/>
          <w:b/>
          <w:i/>
          <w:sz w:val="28"/>
          <w:szCs w:val="28"/>
          <w:u w:val="single"/>
        </w:rPr>
        <w:t>“</w:t>
      </w:r>
      <w:r w:rsidR="00A83E0F" w:rsidRPr="00A83E0F">
        <w:rPr>
          <w:rFonts w:eastAsia="Calibri"/>
          <w:b/>
          <w:i/>
          <w:sz w:val="28"/>
          <w:szCs w:val="28"/>
          <w:u w:val="single"/>
        </w:rPr>
        <w:t>Smilšu terapija bērniem</w:t>
      </w:r>
      <w:r w:rsidRPr="00A83E0F">
        <w:rPr>
          <w:rFonts w:eastAsia="Calibri"/>
          <w:b/>
          <w:i/>
          <w:sz w:val="28"/>
          <w:szCs w:val="28"/>
          <w:u w:val="single"/>
        </w:rPr>
        <w:t>”</w:t>
      </w:r>
      <w:r w:rsidRPr="009E2F9C">
        <w:rPr>
          <w:rFonts w:eastAsia="Calibri"/>
          <w:b/>
          <w:sz w:val="28"/>
          <w:szCs w:val="28"/>
        </w:rPr>
        <w:t xml:space="preserve"> </w:t>
      </w:r>
      <w:r w:rsidR="00A83E0F" w:rsidRPr="00A83E0F">
        <w:rPr>
          <w:rFonts w:eastAsia="Calibri"/>
          <w:sz w:val="24"/>
          <w:szCs w:val="24"/>
        </w:rPr>
        <w:t>nodarbību nodrošināšana</w:t>
      </w:r>
    </w:p>
    <w:p w:rsidR="00A83E0F" w:rsidRPr="00A83E0F" w:rsidRDefault="00A83E0F" w:rsidP="00A83E0F">
      <w:pPr>
        <w:jc w:val="center"/>
        <w:rPr>
          <w:rFonts w:eastAsia="Calibri"/>
          <w:sz w:val="24"/>
          <w:szCs w:val="24"/>
        </w:rPr>
      </w:pPr>
      <w:r w:rsidRPr="00A83E0F">
        <w:rPr>
          <w:rFonts w:eastAsia="Calibri"/>
          <w:sz w:val="24"/>
          <w:szCs w:val="24"/>
        </w:rPr>
        <w:t>veselības veicināšanas jautājumos- garīgā veselība</w:t>
      </w:r>
    </w:p>
    <w:p w:rsidR="00A83E0F" w:rsidRPr="00A83E0F" w:rsidRDefault="00A83E0F" w:rsidP="00A83E0F">
      <w:pPr>
        <w:jc w:val="center"/>
        <w:rPr>
          <w:rFonts w:eastAsia="Calibri"/>
          <w:sz w:val="24"/>
          <w:szCs w:val="24"/>
        </w:rPr>
      </w:pPr>
      <w:r w:rsidRPr="00A83E0F">
        <w:rPr>
          <w:rFonts w:eastAsia="Calibri"/>
          <w:sz w:val="24"/>
          <w:szCs w:val="24"/>
        </w:rPr>
        <w:t>ESF Projekts “Koknese-veselīgākā vide visiem”</w:t>
      </w:r>
    </w:p>
    <w:p w:rsidR="00DB44BF" w:rsidRPr="00A83E0F" w:rsidRDefault="00A83E0F" w:rsidP="00A83E0F">
      <w:pPr>
        <w:jc w:val="center"/>
        <w:rPr>
          <w:i/>
          <w:sz w:val="24"/>
          <w:szCs w:val="24"/>
        </w:rPr>
      </w:pPr>
      <w:r w:rsidRPr="00A83E0F">
        <w:rPr>
          <w:rFonts w:eastAsia="Calibri"/>
          <w:sz w:val="24"/>
          <w:szCs w:val="24"/>
        </w:rPr>
        <w:t>(projekta Nr. 9.2.4.2/16/I/019 pozīcija Nr. 13.2.1.12.; KND/TI/2017/9 )</w:t>
      </w:r>
    </w:p>
    <w:p w:rsidR="00DB44BF" w:rsidRPr="009E2F9C" w:rsidRDefault="00DB44BF" w:rsidP="00DB44BF">
      <w:pPr>
        <w:jc w:val="center"/>
        <w:rPr>
          <w:rFonts w:eastAsia="Calibri"/>
          <w:b/>
          <w:sz w:val="24"/>
          <w:szCs w:val="24"/>
        </w:rPr>
      </w:pPr>
    </w:p>
    <w:p w:rsidR="00DB44BF" w:rsidRPr="009E2F9C" w:rsidRDefault="00DB44BF" w:rsidP="00DB44BF">
      <w:pPr>
        <w:rPr>
          <w:rFonts w:eastAsia="Calibri"/>
          <w:b/>
          <w:sz w:val="24"/>
          <w:szCs w:val="24"/>
        </w:rPr>
      </w:pPr>
      <w:r w:rsidRPr="009E2F9C">
        <w:rPr>
          <w:rFonts w:eastAsia="Calibri"/>
          <w:b/>
          <w:sz w:val="24"/>
          <w:szCs w:val="24"/>
        </w:rPr>
        <w:t>2017.gada _____________</w:t>
      </w:r>
    </w:p>
    <w:p w:rsidR="00DB44BF" w:rsidRPr="009E2F9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bl>
    <w:p w:rsidR="00DB44BF" w:rsidRPr="009E2F9C" w:rsidRDefault="00DB44BF" w:rsidP="00DB44BF">
      <w:pPr>
        <w:rPr>
          <w:rFonts w:eastAsia="Calibri"/>
          <w:b/>
          <w:sz w:val="24"/>
          <w:szCs w:val="24"/>
          <w:lang w:eastAsia="en-US"/>
        </w:rPr>
      </w:pPr>
    </w:p>
    <w:p w:rsidR="00DB44BF" w:rsidRPr="009E2F9C" w:rsidRDefault="00DB44BF" w:rsidP="00DB44BF">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Detalizēts Pretendenta piedāvājums</w:t>
            </w:r>
          </w:p>
        </w:tc>
      </w:tr>
      <w:tr w:rsidR="00DB44BF" w:rsidRPr="009E2F9C" w:rsidTr="00DB44BF">
        <w:tc>
          <w:tcPr>
            <w:tcW w:w="9635" w:type="dxa"/>
            <w:gridSpan w:val="2"/>
            <w:tcBorders>
              <w:top w:val="single" w:sz="4" w:space="0" w:color="auto"/>
              <w:left w:val="single" w:sz="4" w:space="0" w:color="auto"/>
              <w:bottom w:val="single" w:sz="4" w:space="0" w:color="auto"/>
              <w:right w:val="single" w:sz="4" w:space="0" w:color="auto"/>
            </w:tcBorders>
            <w:hideMark/>
          </w:tcPr>
          <w:p w:rsidR="00DB44BF" w:rsidRPr="00A86319" w:rsidRDefault="00DB44BF" w:rsidP="00A86319">
            <w:pPr>
              <w:jc w:val="both"/>
              <w:rPr>
                <w:sz w:val="22"/>
                <w:szCs w:val="22"/>
              </w:rPr>
            </w:pPr>
            <w:r w:rsidRPr="009E2F9C">
              <w:rPr>
                <w:b/>
                <w:i/>
                <w:sz w:val="22"/>
                <w:szCs w:val="22"/>
              </w:rPr>
              <w:t>Mērķis:</w:t>
            </w:r>
            <w:r w:rsidRPr="009E2F9C">
              <w:rPr>
                <w:sz w:val="22"/>
                <w:szCs w:val="22"/>
              </w:rPr>
              <w:t xml:space="preserve"> </w:t>
            </w:r>
            <w:r w:rsidR="00A86319" w:rsidRPr="00A86319">
              <w:rPr>
                <w:sz w:val="22"/>
                <w:szCs w:val="22"/>
              </w:rPr>
              <w:t>Popularizēt veselīgu un aktīvu dzīvesveidu, samazināt veselības stāvokļa nevienlīdzības starp bērniem, domājot par uz veselīgiem principiem balstītu fiziskās un garīgās veselības veicināšanu.</w:t>
            </w:r>
          </w:p>
        </w:tc>
      </w:tr>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rsidP="00DB44BF">
            <w:pPr>
              <w:tabs>
                <w:tab w:val="left" w:pos="1350"/>
              </w:tabs>
              <w:rPr>
                <w:rFonts w:eastAsia="Calibri"/>
                <w:b/>
                <w:i/>
                <w:sz w:val="24"/>
                <w:szCs w:val="24"/>
              </w:rPr>
            </w:pPr>
            <w:r w:rsidRPr="009E2F9C">
              <w:rPr>
                <w:rFonts w:eastAsia="Calibri"/>
                <w:b/>
                <w:i/>
                <w:sz w:val="24"/>
                <w:szCs w:val="24"/>
              </w:rPr>
              <w:t xml:space="preserve">Norises laiks, vieta, dalībnieku skaits. </w:t>
            </w:r>
          </w:p>
          <w:p w:rsidR="00A86319" w:rsidRPr="00A86319" w:rsidRDefault="00A86319" w:rsidP="00A86319">
            <w:pPr>
              <w:tabs>
                <w:tab w:val="left" w:pos="1350"/>
              </w:tabs>
              <w:rPr>
                <w:rFonts w:eastAsia="Calibri"/>
                <w:sz w:val="22"/>
                <w:szCs w:val="22"/>
              </w:rPr>
            </w:pPr>
            <w:r w:rsidRPr="00A86319">
              <w:rPr>
                <w:rFonts w:eastAsia="Calibri"/>
                <w:sz w:val="22"/>
                <w:szCs w:val="22"/>
              </w:rPr>
              <w:t xml:space="preserve">2017.gada no septembra- decembrim </w:t>
            </w:r>
          </w:p>
          <w:p w:rsidR="00A86319" w:rsidRPr="00A86319" w:rsidRDefault="00A86319" w:rsidP="00A86319">
            <w:pPr>
              <w:tabs>
                <w:tab w:val="left" w:pos="1350"/>
              </w:tabs>
              <w:rPr>
                <w:rFonts w:eastAsia="Calibri"/>
                <w:sz w:val="22"/>
                <w:szCs w:val="22"/>
              </w:rPr>
            </w:pPr>
            <w:r w:rsidRPr="00A86319">
              <w:rPr>
                <w:rFonts w:eastAsia="Calibri"/>
                <w:sz w:val="22"/>
                <w:szCs w:val="22"/>
              </w:rPr>
              <w:t xml:space="preserve">10 nodarbības, katrā nodarbībā no 4-10 bērni, iepriekšēja pieteikšanās un grupu komplektēšana. </w:t>
            </w:r>
          </w:p>
          <w:p w:rsidR="00A86319" w:rsidRPr="00A86319" w:rsidRDefault="00A86319" w:rsidP="00A86319">
            <w:pPr>
              <w:tabs>
                <w:tab w:val="left" w:pos="1350"/>
              </w:tabs>
              <w:rPr>
                <w:rFonts w:eastAsia="Calibri"/>
                <w:sz w:val="22"/>
                <w:szCs w:val="22"/>
              </w:rPr>
            </w:pPr>
            <w:r w:rsidRPr="00A86319">
              <w:rPr>
                <w:rFonts w:eastAsia="Calibri"/>
                <w:sz w:val="22"/>
                <w:szCs w:val="22"/>
              </w:rPr>
              <w:t>Norises vieta-  Koknese</w:t>
            </w:r>
            <w:r w:rsidR="008C54EC">
              <w:rPr>
                <w:rFonts w:eastAsia="Calibri"/>
                <w:sz w:val="22"/>
                <w:szCs w:val="22"/>
              </w:rPr>
              <w:t xml:space="preserve">, Irši un Bebri. </w:t>
            </w:r>
          </w:p>
          <w:p w:rsidR="00A86319" w:rsidRPr="00A86319" w:rsidRDefault="00A86319" w:rsidP="00A86319">
            <w:pPr>
              <w:tabs>
                <w:tab w:val="left" w:pos="1350"/>
              </w:tabs>
              <w:rPr>
                <w:rFonts w:eastAsia="Calibri"/>
                <w:sz w:val="22"/>
                <w:szCs w:val="22"/>
              </w:rPr>
            </w:pPr>
            <w:r w:rsidRPr="00A86319">
              <w:rPr>
                <w:rFonts w:eastAsia="Calibri"/>
                <w:sz w:val="22"/>
                <w:szCs w:val="22"/>
              </w:rPr>
              <w:t xml:space="preserve">Nodarbības ilgums līdz 60min. </w:t>
            </w:r>
          </w:p>
          <w:p w:rsidR="00DB44BF" w:rsidRPr="009E2F9C" w:rsidRDefault="008C54EC" w:rsidP="00A86319">
            <w:pPr>
              <w:tabs>
                <w:tab w:val="left" w:pos="1350"/>
              </w:tabs>
              <w:rPr>
                <w:rFonts w:eastAsia="Calibri"/>
                <w:b/>
                <w:sz w:val="24"/>
                <w:szCs w:val="24"/>
              </w:rPr>
            </w:pPr>
            <w:r>
              <w:rPr>
                <w:rFonts w:eastAsia="Calibri"/>
                <w:sz w:val="22"/>
                <w:szCs w:val="22"/>
              </w:rPr>
              <w:t>Kopā pasākumos iesaistīti 25</w:t>
            </w:r>
            <w:r w:rsidR="00A86319" w:rsidRPr="00A86319">
              <w:rPr>
                <w:rFonts w:eastAsia="Calibri"/>
                <w:sz w:val="22"/>
                <w:szCs w:val="22"/>
              </w:rPr>
              <w:t xml:space="preserve"> unikālie apmeklētāji</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DB44BF" w:rsidRPr="009E2F9C" w:rsidTr="00DB44BF">
        <w:tc>
          <w:tcPr>
            <w:tcW w:w="4459" w:type="dxa"/>
          </w:tcPr>
          <w:p w:rsidR="00DB44BF" w:rsidRDefault="00A86319" w:rsidP="00A86319">
            <w:pPr>
              <w:rPr>
                <w:b/>
                <w:i/>
                <w:sz w:val="22"/>
                <w:szCs w:val="22"/>
              </w:rPr>
            </w:pPr>
            <w:r>
              <w:rPr>
                <w:b/>
                <w:i/>
                <w:sz w:val="22"/>
                <w:szCs w:val="22"/>
              </w:rPr>
              <w:t>Pielietotās metodes</w:t>
            </w:r>
          </w:p>
          <w:p w:rsidR="008C54EC" w:rsidRPr="008C54EC" w:rsidRDefault="008C54EC" w:rsidP="008C54EC">
            <w:pPr>
              <w:rPr>
                <w:sz w:val="22"/>
                <w:szCs w:val="22"/>
              </w:rPr>
            </w:pPr>
            <w:r w:rsidRPr="008C54EC">
              <w:rPr>
                <w:sz w:val="22"/>
                <w:szCs w:val="22"/>
              </w:rPr>
              <w:t xml:space="preserve">Smilšu spēļu terapijas laikā, lietojot taustes, redzes, dzirdes un ožas sajūtas, tiek piešķirta fiziska forma iekšējām apzinātām un neapzinātām domām un jūtām. Izveidotā smilšu bilde, forma ir kā cilvēka iekšējā stāvokļa atspulgs un ar iztēles un simbolu palīdzību tiek radīts tilts no neapzinātā uz apzināto, no garīgā uz fizisko un no neverbālā uz verbālo. </w:t>
            </w:r>
          </w:p>
          <w:p w:rsidR="008C54EC" w:rsidRPr="008C54EC" w:rsidRDefault="008C54EC" w:rsidP="008C54EC">
            <w:pPr>
              <w:rPr>
                <w:sz w:val="22"/>
                <w:szCs w:val="22"/>
              </w:rPr>
            </w:pPr>
            <w:r w:rsidRPr="008C54EC">
              <w:rPr>
                <w:sz w:val="22"/>
                <w:szCs w:val="22"/>
              </w:rPr>
              <w:t>Smilšu spēļu terapija palīdz bērnam paust emocijas, iemācīties tās kontrolēt, tāpēc nodarbība ir efektīga, ja bērnam ir emocionālās dabas traucējumi. Darbošanās ar smiltīm palīdz atbrīvoties no iekšējās spriedzes.  Smilšu krāsošanas process (attīrīšana, sijāšana) harmonizē, sniedz rāmumu. Tā ir piemērota, lai pārstrādātu trauksmi un baiļu sajūtas. Tāpat kā spēļu terapijā, arī šeit ir svarīga vecāku un terapeita sadarbība un terapijas regularitāte.</w:t>
            </w:r>
          </w:p>
          <w:p w:rsidR="008C54EC" w:rsidRPr="008C54EC" w:rsidRDefault="008C54EC" w:rsidP="008C54EC">
            <w:pPr>
              <w:rPr>
                <w:sz w:val="22"/>
                <w:szCs w:val="22"/>
              </w:rPr>
            </w:pPr>
            <w:r w:rsidRPr="008C54EC">
              <w:rPr>
                <w:sz w:val="22"/>
                <w:szCs w:val="22"/>
              </w:rPr>
              <w:t xml:space="preserve">Smilšu spēļu terapiju var piedāvāt bērniem sākot no 4 gadu vecuma. </w:t>
            </w:r>
          </w:p>
          <w:p w:rsidR="008C54EC" w:rsidRPr="008C54EC" w:rsidRDefault="008C54EC" w:rsidP="008C54EC">
            <w:pPr>
              <w:rPr>
                <w:sz w:val="22"/>
                <w:szCs w:val="22"/>
              </w:rPr>
            </w:pPr>
            <w:r w:rsidRPr="008C54EC">
              <w:rPr>
                <w:sz w:val="22"/>
                <w:szCs w:val="22"/>
              </w:rPr>
              <w:t xml:space="preserve">Smilšu terapijas nodarbības notiks grupās (pa 10 bērniem) veicinot bērnu garīgās un fiziskās  veselības attīstību. Grupas komplektētas iepriekš piesakoties atbilstoši vecuma grupām: </w:t>
            </w:r>
          </w:p>
          <w:p w:rsidR="008C54EC" w:rsidRPr="008C54EC" w:rsidRDefault="008C54EC" w:rsidP="008C54EC">
            <w:pPr>
              <w:rPr>
                <w:sz w:val="22"/>
                <w:szCs w:val="22"/>
              </w:rPr>
            </w:pPr>
            <w:r w:rsidRPr="008C54EC">
              <w:rPr>
                <w:sz w:val="22"/>
                <w:szCs w:val="22"/>
              </w:rPr>
              <w:t>1)</w:t>
            </w:r>
            <w:r w:rsidRPr="008C54EC">
              <w:rPr>
                <w:sz w:val="22"/>
                <w:szCs w:val="22"/>
              </w:rPr>
              <w:tab/>
              <w:t>4-6 gadi – kopā 4 nodarbības (2 reizes Koknese; 1 reize Bebros un 1 reize Iršos)</w:t>
            </w:r>
          </w:p>
          <w:p w:rsidR="008C54EC" w:rsidRPr="008C54EC" w:rsidRDefault="008C54EC" w:rsidP="008C54EC">
            <w:pPr>
              <w:rPr>
                <w:sz w:val="22"/>
                <w:szCs w:val="22"/>
              </w:rPr>
            </w:pPr>
            <w:r w:rsidRPr="008C54EC">
              <w:rPr>
                <w:sz w:val="22"/>
                <w:szCs w:val="22"/>
              </w:rPr>
              <w:lastRenderedPageBreak/>
              <w:t>2)</w:t>
            </w:r>
            <w:r w:rsidRPr="008C54EC">
              <w:rPr>
                <w:sz w:val="22"/>
                <w:szCs w:val="22"/>
              </w:rPr>
              <w:tab/>
              <w:t>6-10 gadi – kopā 6 nodarbības (3 reizes Koknese; 1 reize Bebros un 2 reizes Iršos)</w:t>
            </w:r>
          </w:p>
          <w:p w:rsidR="008C54EC" w:rsidRPr="009E2F9C" w:rsidRDefault="008C54EC" w:rsidP="008C54EC">
            <w:pPr>
              <w:rPr>
                <w:sz w:val="22"/>
                <w:szCs w:val="22"/>
              </w:rPr>
            </w:pPr>
            <w:r w:rsidRPr="008C54EC">
              <w:rPr>
                <w:sz w:val="22"/>
                <w:szCs w:val="22"/>
              </w:rPr>
              <w:t>Organizē katram bērnam praktisku darbošanos. Sniedz informāciju par terapijas iedarbību un metodēm.</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A86319" w:rsidP="00DB44BF">
            <w:pPr>
              <w:tabs>
                <w:tab w:val="left" w:pos="1350"/>
              </w:tabs>
              <w:jc w:val="both"/>
              <w:rPr>
                <w:rFonts w:eastAsia="Calibri"/>
                <w:sz w:val="24"/>
                <w:szCs w:val="24"/>
              </w:rPr>
            </w:pPr>
            <w:r w:rsidRPr="009E2F9C">
              <w:rPr>
                <w:rFonts w:eastAsia="Calibri"/>
                <w:i/>
                <w:sz w:val="24"/>
                <w:szCs w:val="24"/>
              </w:rPr>
              <w:lastRenderedPageBreak/>
              <w:t xml:space="preserve">Norādīt </w:t>
            </w:r>
            <w:r>
              <w:rPr>
                <w:rFonts w:eastAsia="Calibri"/>
                <w:i/>
                <w:sz w:val="24"/>
                <w:szCs w:val="24"/>
              </w:rPr>
              <w:t xml:space="preserve">nodarbību īstenošanai plānotās pielietotās metodes </w:t>
            </w:r>
          </w:p>
        </w:tc>
      </w:tr>
      <w:tr w:rsidR="00DB44BF" w:rsidRPr="009E2F9C" w:rsidTr="00DB44BF">
        <w:tc>
          <w:tcPr>
            <w:tcW w:w="4459" w:type="dxa"/>
          </w:tcPr>
          <w:p w:rsidR="00DB44BF" w:rsidRPr="009E2F9C" w:rsidRDefault="00DB44BF" w:rsidP="00DB44BF">
            <w:pPr>
              <w:contextualSpacing/>
              <w:jc w:val="both"/>
              <w:rPr>
                <w:b/>
                <w:i/>
                <w:sz w:val="22"/>
                <w:szCs w:val="22"/>
              </w:rPr>
            </w:pPr>
            <w:r w:rsidRPr="009E2F9C">
              <w:rPr>
                <w:b/>
                <w:i/>
                <w:sz w:val="22"/>
                <w:szCs w:val="22"/>
              </w:rPr>
              <w:t>Kvalifikācijas prasības fiziskās aktivitātes vadītājam:</w:t>
            </w:r>
          </w:p>
          <w:p w:rsidR="008C54EC" w:rsidRPr="008C54EC" w:rsidRDefault="008C54EC" w:rsidP="008C54EC">
            <w:pPr>
              <w:contextualSpacing/>
              <w:jc w:val="both"/>
              <w:rPr>
                <w:sz w:val="22"/>
                <w:szCs w:val="22"/>
              </w:rPr>
            </w:pPr>
            <w:r w:rsidRPr="008C54EC">
              <w:rPr>
                <w:sz w:val="22"/>
                <w:szCs w:val="22"/>
              </w:rPr>
              <w:t>1.</w:t>
            </w:r>
            <w:r w:rsidRPr="008C54EC">
              <w:rPr>
                <w:sz w:val="22"/>
                <w:szCs w:val="22"/>
              </w:rPr>
              <w:tab/>
              <w:t xml:space="preserve">Atbilstoši diplomēts/ sertificēts speciālists ar psihologa vai pedagoga izglītību un  sertifikātu par tiesībām izmantot smilšu terapijas metodi; </w:t>
            </w:r>
          </w:p>
          <w:p w:rsidR="00DB44BF" w:rsidRPr="00A86319" w:rsidRDefault="008C54EC" w:rsidP="008C54EC">
            <w:pPr>
              <w:contextualSpacing/>
              <w:jc w:val="both"/>
              <w:rPr>
                <w:sz w:val="22"/>
                <w:szCs w:val="22"/>
              </w:rPr>
            </w:pPr>
            <w:r w:rsidRPr="008C54EC">
              <w:rPr>
                <w:sz w:val="22"/>
                <w:szCs w:val="22"/>
              </w:rPr>
              <w:t>2.</w:t>
            </w:r>
            <w:r w:rsidRPr="008C54EC">
              <w:rPr>
                <w:sz w:val="22"/>
                <w:szCs w:val="22"/>
              </w:rPr>
              <w:tab/>
              <w:t>Pieredze vismaz 5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Pakalpojuma sniegšanas nosacījumi.</w:t>
            </w:r>
          </w:p>
          <w:p w:rsidR="00A86319" w:rsidRPr="009E2F9C" w:rsidRDefault="00A86319" w:rsidP="00A86319">
            <w:pPr>
              <w:jc w:val="both"/>
              <w:rPr>
                <w:sz w:val="22"/>
                <w:szCs w:val="22"/>
              </w:rPr>
            </w:pPr>
            <w:r w:rsidRPr="009E2F9C">
              <w:rPr>
                <w:sz w:val="22"/>
                <w:szCs w:val="22"/>
              </w:rPr>
              <w:t>Pretendenta pienākumos ietilpst:</w:t>
            </w:r>
          </w:p>
          <w:p w:rsidR="00A86319" w:rsidRPr="009E2F9C" w:rsidRDefault="00A86319" w:rsidP="00A86319">
            <w:pPr>
              <w:jc w:val="both"/>
              <w:rPr>
                <w:sz w:val="22"/>
                <w:szCs w:val="22"/>
              </w:rPr>
            </w:pPr>
            <w:r w:rsidRPr="009E2F9C">
              <w:rPr>
                <w:sz w:val="22"/>
                <w:szCs w:val="22"/>
              </w:rPr>
              <w:t>1.</w:t>
            </w:r>
            <w:r w:rsidRPr="009E2F9C">
              <w:rPr>
                <w:sz w:val="22"/>
                <w:szCs w:val="22"/>
              </w:rPr>
              <w:tab/>
              <w:t>Nodarbību plāna  un grafika sagatavošana un saskaņošana ar Pasūtītāju;</w:t>
            </w:r>
          </w:p>
          <w:p w:rsidR="00A86319" w:rsidRPr="009E2F9C" w:rsidRDefault="00A86319" w:rsidP="00A86319">
            <w:pPr>
              <w:jc w:val="both"/>
              <w:rPr>
                <w:sz w:val="22"/>
                <w:szCs w:val="22"/>
              </w:rPr>
            </w:pPr>
            <w:r w:rsidRPr="009E2F9C">
              <w:rPr>
                <w:sz w:val="22"/>
                <w:szCs w:val="22"/>
              </w:rPr>
              <w:t>2.</w:t>
            </w:r>
            <w:r w:rsidRPr="009E2F9C">
              <w:rPr>
                <w:sz w:val="22"/>
                <w:szCs w:val="22"/>
              </w:rPr>
              <w:tab/>
              <w:t>Nodarbību sagatavošana un vadīšana;</w:t>
            </w:r>
          </w:p>
          <w:p w:rsidR="00A86319" w:rsidRPr="009E2F9C" w:rsidRDefault="00A86319" w:rsidP="00A86319">
            <w:pPr>
              <w:jc w:val="both"/>
              <w:rPr>
                <w:sz w:val="22"/>
                <w:szCs w:val="22"/>
              </w:rPr>
            </w:pPr>
            <w:r w:rsidRPr="009E2F9C">
              <w:rPr>
                <w:sz w:val="22"/>
                <w:szCs w:val="22"/>
              </w:rPr>
              <w:t>3.</w:t>
            </w:r>
            <w:r w:rsidRPr="009E2F9C">
              <w:rPr>
                <w:sz w:val="22"/>
                <w:szCs w:val="22"/>
              </w:rPr>
              <w:tab/>
              <w:t>Nodarbību dalībnieku</w:t>
            </w:r>
            <w:r w:rsidR="008C54EC">
              <w:rPr>
                <w:sz w:val="22"/>
                <w:szCs w:val="22"/>
              </w:rPr>
              <w:t xml:space="preserve"> </w:t>
            </w:r>
            <w:r>
              <w:rPr>
                <w:sz w:val="22"/>
                <w:szCs w:val="22"/>
              </w:rPr>
              <w:t>reģistrēšana</w:t>
            </w:r>
            <w:r w:rsidRPr="009E2F9C">
              <w:rPr>
                <w:sz w:val="22"/>
                <w:szCs w:val="22"/>
              </w:rPr>
              <w:t>;</w:t>
            </w:r>
          </w:p>
          <w:p w:rsidR="00A86319" w:rsidRPr="009E2F9C" w:rsidRDefault="00A86319" w:rsidP="00A86319">
            <w:pPr>
              <w:jc w:val="both"/>
              <w:rPr>
                <w:sz w:val="22"/>
                <w:szCs w:val="22"/>
              </w:rPr>
            </w:pPr>
            <w:r w:rsidRPr="009E2F9C">
              <w:rPr>
                <w:sz w:val="22"/>
                <w:szCs w:val="22"/>
              </w:rPr>
              <w:t>4.</w:t>
            </w:r>
            <w:r w:rsidRPr="009E2F9C">
              <w:rPr>
                <w:sz w:val="22"/>
                <w:szCs w:val="22"/>
              </w:rPr>
              <w:tab/>
              <w:t>Dalībnieku anketēšana ( Pasūtītajā sagatavota anketa</w:t>
            </w:r>
            <w:r>
              <w:rPr>
                <w:sz w:val="22"/>
                <w:szCs w:val="22"/>
              </w:rPr>
              <w:t>, anketas jānodod pasūtītājam papīra un elektroniskā veidā</w:t>
            </w:r>
            <w:r w:rsidRPr="009E2F9C">
              <w:rPr>
                <w:sz w:val="22"/>
                <w:szCs w:val="22"/>
              </w:rPr>
              <w:t>);</w:t>
            </w:r>
          </w:p>
          <w:p w:rsidR="00A86319" w:rsidRDefault="00A86319" w:rsidP="00A86319">
            <w:pPr>
              <w:jc w:val="both"/>
              <w:rPr>
                <w:sz w:val="22"/>
                <w:szCs w:val="22"/>
              </w:rPr>
            </w:pPr>
            <w:r w:rsidRPr="009E2F9C">
              <w:rPr>
                <w:sz w:val="22"/>
                <w:szCs w:val="22"/>
              </w:rPr>
              <w:t>5.</w:t>
            </w:r>
            <w:r w:rsidRPr="009E2F9C">
              <w:rPr>
                <w:sz w:val="22"/>
                <w:szCs w:val="22"/>
              </w:rPr>
              <w:tab/>
              <w:t>Nodarbību foto fiksācija un foto iesniegšana Pasūtītajam.</w:t>
            </w:r>
          </w:p>
          <w:p w:rsidR="00A86319" w:rsidRPr="009E2F9C" w:rsidRDefault="00A86319" w:rsidP="00A86319">
            <w:pPr>
              <w:jc w:val="both"/>
              <w:rPr>
                <w:sz w:val="22"/>
                <w:szCs w:val="22"/>
              </w:rPr>
            </w:pPr>
            <w:r w:rsidRPr="009E2F9C">
              <w:rPr>
                <w:sz w:val="22"/>
                <w:szCs w:val="22"/>
              </w:rPr>
              <w:t xml:space="preserve">Nodarbībām jāsastāv no apmācības un praktiskās nodarbošanās. </w:t>
            </w:r>
          </w:p>
          <w:p w:rsidR="00A86319" w:rsidRPr="009E2F9C" w:rsidRDefault="00A86319" w:rsidP="00A86319">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DB44BF" w:rsidRPr="009E2F9C" w:rsidRDefault="00A86319" w:rsidP="00A86319">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 lapā.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Papildu prasības.</w:t>
            </w:r>
          </w:p>
          <w:p w:rsidR="00955E85" w:rsidRPr="00955E85" w:rsidRDefault="00955E85" w:rsidP="00955E85">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9E2F9C" w:rsidRDefault="00955E85" w:rsidP="00955E85">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bl>
    <w:p w:rsidR="00DB44BF" w:rsidRPr="009E2F9C" w:rsidRDefault="00DB44BF" w:rsidP="00DB44BF">
      <w:pPr>
        <w:tabs>
          <w:tab w:val="left" w:pos="1350"/>
        </w:tabs>
        <w:rPr>
          <w:rFonts w:eastAsia="Calibri"/>
          <w:b/>
          <w:sz w:val="24"/>
          <w:szCs w:val="24"/>
          <w:lang w:eastAsia="en-US"/>
        </w:rPr>
      </w:pPr>
    </w:p>
    <w:p w:rsidR="00DB44BF" w:rsidRPr="009E2F9C" w:rsidRDefault="00DB44BF" w:rsidP="00DB44BF">
      <w:pPr>
        <w:spacing w:before="120"/>
        <w:jc w:val="both"/>
        <w:rPr>
          <w:sz w:val="24"/>
          <w:szCs w:val="24"/>
        </w:rPr>
      </w:pPr>
      <w:r w:rsidRPr="009E2F9C">
        <w:rPr>
          <w:sz w:val="24"/>
          <w:szCs w:val="24"/>
        </w:rPr>
        <w:t>Pilnvarotā persona: ____________________________________________________</w:t>
      </w:r>
    </w:p>
    <w:p w:rsidR="00DB44BF" w:rsidRPr="009E2F9C" w:rsidRDefault="00DB44BF" w:rsidP="00DB44BF">
      <w:pPr>
        <w:jc w:val="both"/>
        <w:rPr>
          <w:sz w:val="24"/>
          <w:szCs w:val="24"/>
        </w:rPr>
      </w:pPr>
      <w:r w:rsidRPr="009E2F9C">
        <w:rPr>
          <w:sz w:val="24"/>
          <w:szCs w:val="24"/>
        </w:rPr>
        <w:t xml:space="preserve">                                   (amats, paraksts, vārds, uzvārds, zīmogs)</w:t>
      </w:r>
    </w:p>
    <w:p w:rsidR="00410247" w:rsidRPr="009E2F9C" w:rsidRDefault="00410247" w:rsidP="00622A76">
      <w:pPr>
        <w:rPr>
          <w:sz w:val="22"/>
          <w:szCs w:val="22"/>
        </w:rPr>
      </w:pPr>
    </w:p>
    <w:sectPr w:rsidR="00410247" w:rsidRPr="009E2F9C" w:rsidSect="00424A8F">
      <w:headerReference w:type="default" r:id="rId7"/>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36" w:rsidRDefault="005F2436">
      <w:r>
        <w:separator/>
      </w:r>
    </w:p>
  </w:endnote>
  <w:endnote w:type="continuationSeparator" w:id="0">
    <w:p w:rsidR="005F2436" w:rsidRDefault="005F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36" w:rsidRDefault="005F2436">
      <w:r>
        <w:separator/>
      </w:r>
    </w:p>
  </w:footnote>
  <w:footnote w:type="continuationSeparator" w:id="0">
    <w:p w:rsidR="005F2436" w:rsidRDefault="005F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5F2436"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8"/>
  </w:num>
  <w:num w:numId="6">
    <w:abstractNumId w:val="7"/>
  </w:num>
  <w:num w:numId="7">
    <w:abstractNumId w:val="1"/>
  </w:num>
  <w:num w:numId="8">
    <w:abstractNumId w:val="2"/>
  </w:num>
  <w:num w:numId="9">
    <w:abstractNumId w:val="11"/>
  </w:num>
  <w:num w:numId="10">
    <w:abstractNumId w:val="1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1426"/>
    <w:rsid w:val="000117E0"/>
    <w:rsid w:val="0001429C"/>
    <w:rsid w:val="0001694E"/>
    <w:rsid w:val="00021EB7"/>
    <w:rsid w:val="00022F81"/>
    <w:rsid w:val="000337BC"/>
    <w:rsid w:val="00034D58"/>
    <w:rsid w:val="00050136"/>
    <w:rsid w:val="000520C5"/>
    <w:rsid w:val="00053AC6"/>
    <w:rsid w:val="000630CB"/>
    <w:rsid w:val="000832FC"/>
    <w:rsid w:val="000A74E0"/>
    <w:rsid w:val="000A7CF1"/>
    <w:rsid w:val="000C3D2D"/>
    <w:rsid w:val="000D1F18"/>
    <w:rsid w:val="001024B7"/>
    <w:rsid w:val="00105FBA"/>
    <w:rsid w:val="001130FC"/>
    <w:rsid w:val="00116381"/>
    <w:rsid w:val="001215A8"/>
    <w:rsid w:val="00141670"/>
    <w:rsid w:val="00152CE2"/>
    <w:rsid w:val="00154A92"/>
    <w:rsid w:val="001722C9"/>
    <w:rsid w:val="001803B0"/>
    <w:rsid w:val="0018604E"/>
    <w:rsid w:val="001A23D2"/>
    <w:rsid w:val="001A71A2"/>
    <w:rsid w:val="001B1445"/>
    <w:rsid w:val="001B4B52"/>
    <w:rsid w:val="001C53AF"/>
    <w:rsid w:val="001E0DB1"/>
    <w:rsid w:val="001E3310"/>
    <w:rsid w:val="001F07F5"/>
    <w:rsid w:val="001F0881"/>
    <w:rsid w:val="001F7875"/>
    <w:rsid w:val="00206822"/>
    <w:rsid w:val="00216D68"/>
    <w:rsid w:val="00223CC3"/>
    <w:rsid w:val="00240578"/>
    <w:rsid w:val="00241904"/>
    <w:rsid w:val="002559B1"/>
    <w:rsid w:val="0026546B"/>
    <w:rsid w:val="00265F4B"/>
    <w:rsid w:val="00294256"/>
    <w:rsid w:val="002956E9"/>
    <w:rsid w:val="002B73F8"/>
    <w:rsid w:val="002C45EC"/>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F16E9"/>
    <w:rsid w:val="00410247"/>
    <w:rsid w:val="00424A8F"/>
    <w:rsid w:val="00424ABA"/>
    <w:rsid w:val="00426DD0"/>
    <w:rsid w:val="004309A4"/>
    <w:rsid w:val="004338C8"/>
    <w:rsid w:val="00435B91"/>
    <w:rsid w:val="004445BD"/>
    <w:rsid w:val="00455DAE"/>
    <w:rsid w:val="00456F96"/>
    <w:rsid w:val="00457D9C"/>
    <w:rsid w:val="0046369C"/>
    <w:rsid w:val="004745EF"/>
    <w:rsid w:val="0049049A"/>
    <w:rsid w:val="004928DF"/>
    <w:rsid w:val="00497D8A"/>
    <w:rsid w:val="004A152E"/>
    <w:rsid w:val="004A1DA2"/>
    <w:rsid w:val="004A50D6"/>
    <w:rsid w:val="004D73F4"/>
    <w:rsid w:val="004E0494"/>
    <w:rsid w:val="004E7F56"/>
    <w:rsid w:val="00500CA2"/>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324D"/>
    <w:rsid w:val="005A46C5"/>
    <w:rsid w:val="005A6486"/>
    <w:rsid w:val="005C2825"/>
    <w:rsid w:val="005C2B6F"/>
    <w:rsid w:val="005F2436"/>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35BD"/>
    <w:rsid w:val="00686B00"/>
    <w:rsid w:val="00692520"/>
    <w:rsid w:val="006A1749"/>
    <w:rsid w:val="006A789F"/>
    <w:rsid w:val="006B67BB"/>
    <w:rsid w:val="006B683F"/>
    <w:rsid w:val="006D2BCA"/>
    <w:rsid w:val="006D5C25"/>
    <w:rsid w:val="006E3598"/>
    <w:rsid w:val="006F5AA8"/>
    <w:rsid w:val="00700946"/>
    <w:rsid w:val="00705B13"/>
    <w:rsid w:val="00712295"/>
    <w:rsid w:val="00736516"/>
    <w:rsid w:val="00742E82"/>
    <w:rsid w:val="00745172"/>
    <w:rsid w:val="007536C6"/>
    <w:rsid w:val="00777888"/>
    <w:rsid w:val="00782BC2"/>
    <w:rsid w:val="007A51AF"/>
    <w:rsid w:val="007B55EF"/>
    <w:rsid w:val="007C21A7"/>
    <w:rsid w:val="007C4200"/>
    <w:rsid w:val="008107FB"/>
    <w:rsid w:val="00820B70"/>
    <w:rsid w:val="00823559"/>
    <w:rsid w:val="00867846"/>
    <w:rsid w:val="008800D5"/>
    <w:rsid w:val="008905FE"/>
    <w:rsid w:val="00894762"/>
    <w:rsid w:val="0089585F"/>
    <w:rsid w:val="008A655D"/>
    <w:rsid w:val="008C54EC"/>
    <w:rsid w:val="008D0FB9"/>
    <w:rsid w:val="008D1A1D"/>
    <w:rsid w:val="008E4E84"/>
    <w:rsid w:val="008E78ED"/>
    <w:rsid w:val="008F0AEF"/>
    <w:rsid w:val="008F28F7"/>
    <w:rsid w:val="00905EE3"/>
    <w:rsid w:val="00927996"/>
    <w:rsid w:val="009360BE"/>
    <w:rsid w:val="00955814"/>
    <w:rsid w:val="00955E85"/>
    <w:rsid w:val="0095652F"/>
    <w:rsid w:val="00962140"/>
    <w:rsid w:val="00962D30"/>
    <w:rsid w:val="009672BE"/>
    <w:rsid w:val="009675B6"/>
    <w:rsid w:val="00970C59"/>
    <w:rsid w:val="0098015E"/>
    <w:rsid w:val="009A10E4"/>
    <w:rsid w:val="009B7361"/>
    <w:rsid w:val="009C4EAE"/>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1B21"/>
    <w:rsid w:val="00A5154C"/>
    <w:rsid w:val="00A540F2"/>
    <w:rsid w:val="00A62677"/>
    <w:rsid w:val="00A6518E"/>
    <w:rsid w:val="00A667DB"/>
    <w:rsid w:val="00A80CB9"/>
    <w:rsid w:val="00A83E0F"/>
    <w:rsid w:val="00A847E1"/>
    <w:rsid w:val="00A86319"/>
    <w:rsid w:val="00A93E4B"/>
    <w:rsid w:val="00AA34C8"/>
    <w:rsid w:val="00AB05A4"/>
    <w:rsid w:val="00AB12F0"/>
    <w:rsid w:val="00AC7C93"/>
    <w:rsid w:val="00AD749A"/>
    <w:rsid w:val="00AE12B7"/>
    <w:rsid w:val="00AE3007"/>
    <w:rsid w:val="00AE33EE"/>
    <w:rsid w:val="00AE7A2C"/>
    <w:rsid w:val="00AF3FD3"/>
    <w:rsid w:val="00AF596C"/>
    <w:rsid w:val="00B0297F"/>
    <w:rsid w:val="00B04D48"/>
    <w:rsid w:val="00B13AF1"/>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D75A6"/>
    <w:rsid w:val="00BF7883"/>
    <w:rsid w:val="00C153C1"/>
    <w:rsid w:val="00C21411"/>
    <w:rsid w:val="00C32C88"/>
    <w:rsid w:val="00C3760C"/>
    <w:rsid w:val="00C56415"/>
    <w:rsid w:val="00C8638E"/>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A1440"/>
    <w:rsid w:val="00DA309D"/>
    <w:rsid w:val="00DA73EE"/>
    <w:rsid w:val="00DB1ED4"/>
    <w:rsid w:val="00DB22D6"/>
    <w:rsid w:val="00DB44BF"/>
    <w:rsid w:val="00DB7D9A"/>
    <w:rsid w:val="00DE507C"/>
    <w:rsid w:val="00DF701F"/>
    <w:rsid w:val="00E00932"/>
    <w:rsid w:val="00E10494"/>
    <w:rsid w:val="00E23F2E"/>
    <w:rsid w:val="00E366CB"/>
    <w:rsid w:val="00E378AE"/>
    <w:rsid w:val="00E405B6"/>
    <w:rsid w:val="00E4118D"/>
    <w:rsid w:val="00E412C6"/>
    <w:rsid w:val="00E463B1"/>
    <w:rsid w:val="00E50083"/>
    <w:rsid w:val="00E65331"/>
    <w:rsid w:val="00E676BF"/>
    <w:rsid w:val="00E67729"/>
    <w:rsid w:val="00E8034E"/>
    <w:rsid w:val="00E87EE0"/>
    <w:rsid w:val="00E945F1"/>
    <w:rsid w:val="00EA0F85"/>
    <w:rsid w:val="00EB190E"/>
    <w:rsid w:val="00EB2E48"/>
    <w:rsid w:val="00EC172E"/>
    <w:rsid w:val="00ED49EA"/>
    <w:rsid w:val="00ED7260"/>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819BC"/>
    <w:rsid w:val="00F91DCB"/>
    <w:rsid w:val="00F935D1"/>
    <w:rsid w:val="00FC1F26"/>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3482</Words>
  <Characters>1985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5457</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62</cp:revision>
  <cp:lastPrinted>2017-07-12T12:03:00Z</cp:lastPrinted>
  <dcterms:created xsi:type="dcterms:W3CDTF">2017-07-06T13:11:00Z</dcterms:created>
  <dcterms:modified xsi:type="dcterms:W3CDTF">2017-08-14T06:51:00Z</dcterms:modified>
</cp:coreProperties>
</file>