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70C" w:rsidRDefault="00D069A1">
      <w:r>
        <w:rPr>
          <w:noProof/>
        </w:rPr>
        <w:drawing>
          <wp:anchor distT="0" distB="0" distL="114300" distR="114300" simplePos="0" relativeHeight="251659264" behindDoc="1" locked="1" layoutInCell="1" allowOverlap="1" wp14:anchorId="439854D7" wp14:editId="45FB91C0">
            <wp:simplePos x="0" y="0"/>
            <wp:positionH relativeFrom="page">
              <wp:posOffset>-657225</wp:posOffset>
            </wp:positionH>
            <wp:positionV relativeFrom="page">
              <wp:posOffset>38735</wp:posOffset>
            </wp:positionV>
            <wp:extent cx="8963660" cy="1630680"/>
            <wp:effectExtent l="0" t="0" r="0" b="7620"/>
            <wp:wrapNone/>
            <wp:docPr id="3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E7AEF" w:rsidRDefault="003E7AEF"/>
    <w:p w:rsidR="00D069A1" w:rsidRDefault="003E7AEF" w:rsidP="003E7AEF">
      <w:pPr>
        <w:ind w:right="-908"/>
        <w:jc w:val="both"/>
      </w:pPr>
      <w:r>
        <w:tab/>
      </w:r>
    </w:p>
    <w:p w:rsidR="00D069A1" w:rsidRPr="008B0612" w:rsidRDefault="00887EC9" w:rsidP="008B0612">
      <w:pPr>
        <w:spacing w:after="0" w:line="240" w:lineRule="auto"/>
        <w:ind w:right="-908"/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 xml:space="preserve">NOVADA </w:t>
      </w:r>
      <w:r w:rsidR="008B0612" w:rsidRPr="008B0612">
        <w:rPr>
          <w:rFonts w:ascii="Cambria" w:hAnsi="Cambria"/>
          <w:b/>
          <w:bCs/>
          <w:sz w:val="32"/>
          <w:szCs w:val="32"/>
        </w:rPr>
        <w:t>DOMES SĒDE</w:t>
      </w:r>
      <w:bookmarkStart w:id="0" w:name="_GoBack"/>
      <w:bookmarkEnd w:id="0"/>
    </w:p>
    <w:p w:rsidR="008B0612" w:rsidRPr="008B0612" w:rsidRDefault="008B0612" w:rsidP="008B0612">
      <w:pPr>
        <w:spacing w:after="0" w:line="240" w:lineRule="auto"/>
        <w:ind w:right="-907"/>
        <w:jc w:val="center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Kokneses novada Kokneses pagastā</w:t>
      </w:r>
    </w:p>
    <w:p w:rsidR="008B0612" w:rsidRDefault="008B0612" w:rsidP="008B061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8B0612" w:rsidRDefault="008B0612" w:rsidP="008B061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2019.gada 25.septembrī</w:t>
      </w:r>
    </w:p>
    <w:p w:rsidR="008B0612" w:rsidRDefault="008B0612" w:rsidP="008B061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3E7AEF" w:rsidRDefault="003E7AEF" w:rsidP="008B0612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DARBA KĀRTĪBA:</w:t>
      </w:r>
    </w:p>
    <w:p w:rsidR="003E7AEF" w:rsidRPr="00D069A1" w:rsidRDefault="003E7AEF" w:rsidP="003E7AEF">
      <w:pPr>
        <w:spacing w:after="0" w:line="240" w:lineRule="auto"/>
        <w:ind w:right="-907"/>
        <w:jc w:val="both"/>
        <w:rPr>
          <w:rFonts w:ascii="Cambria" w:hAnsi="Cambria"/>
          <w:b/>
          <w:bCs/>
        </w:rPr>
      </w:pPr>
      <w:r w:rsidRPr="00D069A1">
        <w:rPr>
          <w:rFonts w:ascii="Cambria" w:hAnsi="Cambria"/>
          <w:b/>
          <w:bCs/>
          <w:sz w:val="24"/>
          <w:szCs w:val="24"/>
        </w:rPr>
        <w:t>1.</w:t>
      </w:r>
      <w:r w:rsidRPr="00D069A1">
        <w:rPr>
          <w:rFonts w:ascii="Cambria" w:hAnsi="Cambria"/>
          <w:b/>
          <w:bCs/>
        </w:rPr>
        <w:t xml:space="preserve"> Par gatavību apkures sezonai </w:t>
      </w:r>
    </w:p>
    <w:p w:rsidR="00523388" w:rsidRPr="00523388" w:rsidRDefault="00523388" w:rsidP="003E7AEF">
      <w:pPr>
        <w:spacing w:after="0" w:line="240" w:lineRule="auto"/>
        <w:ind w:right="-907"/>
        <w:jc w:val="both"/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>Lēmuma projekts: Finanšu un attīstības pastāvīgā komiteja</w:t>
      </w:r>
    </w:p>
    <w:p w:rsidR="003E7AEF" w:rsidRPr="00D069A1" w:rsidRDefault="003E7AEF" w:rsidP="003E7AEF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</w:rPr>
      </w:pPr>
      <w:r w:rsidRPr="00D069A1">
        <w:rPr>
          <w:rFonts w:ascii="Cambria" w:hAnsi="Cambria"/>
          <w:b/>
          <w:bCs/>
          <w:sz w:val="24"/>
          <w:szCs w:val="24"/>
        </w:rPr>
        <w:t>2.</w:t>
      </w:r>
      <w:r w:rsidRPr="00D069A1">
        <w:rPr>
          <w:rFonts w:ascii="Cambria" w:hAnsi="Cambria"/>
          <w:b/>
          <w:bCs/>
        </w:rPr>
        <w:t xml:space="preserve"> Par izglītības darbu novadā</w:t>
      </w:r>
    </w:p>
    <w:p w:rsidR="00523388" w:rsidRPr="00523388" w:rsidRDefault="00523388" w:rsidP="003E7AEF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>Lēmuma projekts: Kultūras, izglītības, sporta un sabiedrisko lietu pastāvīgā komiteja</w:t>
      </w:r>
    </w:p>
    <w:p w:rsidR="003E7AEF" w:rsidRPr="00D069A1" w:rsidRDefault="003E7AEF" w:rsidP="003E7AEF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</w:rPr>
      </w:pPr>
      <w:r w:rsidRPr="00D069A1">
        <w:rPr>
          <w:rFonts w:ascii="Cambria" w:hAnsi="Cambria"/>
          <w:b/>
          <w:bCs/>
        </w:rPr>
        <w:t>3. Par novada izglītības iestāžu darbu</w:t>
      </w:r>
    </w:p>
    <w:p w:rsidR="00455D01" w:rsidRPr="00523388" w:rsidRDefault="00455D01" w:rsidP="00455D01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>Lēmuma projekts: Kultūras, izglītības, sporta un sabiedrisko lietu pastāvīgā komiteja</w:t>
      </w:r>
    </w:p>
    <w:p w:rsidR="003E7AEF" w:rsidRPr="00D069A1" w:rsidRDefault="003E7AEF" w:rsidP="003E7AEF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</w:rPr>
      </w:pPr>
      <w:r w:rsidRPr="00D069A1">
        <w:rPr>
          <w:rFonts w:ascii="Cambria" w:hAnsi="Cambria"/>
          <w:b/>
          <w:bCs/>
        </w:rPr>
        <w:t>4. Par Kokneses Mūzikas skolas darbu</w:t>
      </w:r>
    </w:p>
    <w:p w:rsidR="00455D01" w:rsidRPr="00523388" w:rsidRDefault="00455D01" w:rsidP="00455D01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>Lēmuma projekts: Kultūras, izglītības, sporta un sabiedrisko lietu pastāvīgā komiteja</w:t>
      </w:r>
    </w:p>
    <w:p w:rsidR="003E7AEF" w:rsidRPr="00D069A1" w:rsidRDefault="003E7AEF" w:rsidP="003E7AEF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b/>
          <w:bCs/>
        </w:rPr>
      </w:pPr>
      <w:r w:rsidRPr="00D069A1">
        <w:rPr>
          <w:rFonts w:ascii="Cambria" w:hAnsi="Cambria"/>
          <w:b/>
          <w:bCs/>
          <w:sz w:val="24"/>
          <w:szCs w:val="24"/>
        </w:rPr>
        <w:t>5.</w:t>
      </w:r>
      <w:r w:rsidRPr="00D069A1">
        <w:rPr>
          <w:rFonts w:ascii="Cambria" w:hAnsi="Cambria"/>
          <w:b/>
          <w:bCs/>
        </w:rPr>
        <w:t xml:space="preserve"> Par novada no pirmsskolas izglītības iestāžu darbu</w:t>
      </w:r>
    </w:p>
    <w:p w:rsidR="00455D01" w:rsidRPr="00523388" w:rsidRDefault="00455D01" w:rsidP="00455D01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>Lēmuma projekts: Kultūras, izglītības, sporta un sabiedrisko lietu pastāvīgā komiteja</w:t>
      </w:r>
    </w:p>
    <w:p w:rsidR="00061EB0" w:rsidRPr="00455D01" w:rsidRDefault="00061EB0" w:rsidP="003E7AEF">
      <w:pPr>
        <w:spacing w:after="0" w:line="240" w:lineRule="auto"/>
        <w:ind w:right="-907"/>
        <w:jc w:val="both"/>
        <w:rPr>
          <w:rFonts w:ascii="Cambria" w:hAnsi="Cambria"/>
          <w:i/>
          <w:iCs/>
        </w:rPr>
      </w:pPr>
    </w:p>
    <w:p w:rsidR="003E7AEF" w:rsidRDefault="00061EB0" w:rsidP="003E7AEF">
      <w:pPr>
        <w:spacing w:after="0" w:line="240" w:lineRule="auto"/>
        <w:ind w:right="-907"/>
        <w:jc w:val="both"/>
        <w:rPr>
          <w:rFonts w:ascii="Cambria" w:hAnsi="Cambria"/>
        </w:rPr>
      </w:pPr>
      <w:r>
        <w:rPr>
          <w:rFonts w:ascii="Cambria" w:hAnsi="Cambria"/>
        </w:rPr>
        <w:t>6</w:t>
      </w:r>
      <w:r w:rsidR="003E7AEF">
        <w:rPr>
          <w:rFonts w:ascii="Cambria" w:hAnsi="Cambria"/>
        </w:rPr>
        <w:t>.DAŽĀDI JAUTĀJUMI:</w:t>
      </w:r>
    </w:p>
    <w:p w:rsidR="00145EFD" w:rsidRPr="001F46E2" w:rsidRDefault="00145EFD" w:rsidP="00145EFD">
      <w:pPr>
        <w:spacing w:after="0" w:line="240" w:lineRule="auto"/>
        <w:ind w:right="-908"/>
        <w:rPr>
          <w:rFonts w:ascii="Cambria" w:hAnsi="Cambria"/>
          <w:b/>
          <w:color w:val="000000"/>
          <w:sz w:val="24"/>
          <w:szCs w:val="24"/>
        </w:rPr>
      </w:pPr>
      <w:r w:rsidRPr="001F46E2">
        <w:rPr>
          <w:rFonts w:ascii="Cambria" w:hAnsi="Cambria"/>
          <w:b/>
          <w:color w:val="000000"/>
          <w:sz w:val="24"/>
          <w:szCs w:val="24"/>
        </w:rPr>
        <w:t>6.</w:t>
      </w:r>
      <w:r w:rsidR="003A7D6F">
        <w:rPr>
          <w:rFonts w:ascii="Cambria" w:hAnsi="Cambria"/>
          <w:b/>
          <w:color w:val="000000"/>
          <w:sz w:val="24"/>
          <w:szCs w:val="24"/>
        </w:rPr>
        <w:t>1.</w:t>
      </w:r>
      <w:r w:rsidRPr="001F46E2">
        <w:rPr>
          <w:rFonts w:ascii="Cambria" w:hAnsi="Cambria"/>
          <w:b/>
          <w:color w:val="000000"/>
          <w:sz w:val="24"/>
          <w:szCs w:val="24"/>
        </w:rPr>
        <w:t>Par  Grozījumiem “PĒRSES SĀKUMSKOLAS NOLIKUMĀ”</w:t>
      </w:r>
    </w:p>
    <w:p w:rsidR="00DD4006" w:rsidRPr="00523388" w:rsidRDefault="00DD4006" w:rsidP="00DD4006">
      <w:pPr>
        <w:tabs>
          <w:tab w:val="left" w:pos="2856"/>
        </w:tabs>
        <w:spacing w:after="0" w:line="240" w:lineRule="auto"/>
        <w:ind w:right="-874"/>
        <w:jc w:val="both"/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>Lēmuma projekts: Kultūras, izglītības, sporta un sabiedrisko lietu pastāvīgā komiteja</w:t>
      </w:r>
    </w:p>
    <w:p w:rsidR="003E7AEF" w:rsidRPr="00D069A1" w:rsidRDefault="00061EB0" w:rsidP="003E7AEF">
      <w:pPr>
        <w:spacing w:after="0" w:line="240" w:lineRule="auto"/>
        <w:ind w:right="-907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6</w:t>
      </w:r>
      <w:r w:rsidR="003E7AEF" w:rsidRPr="00D069A1">
        <w:rPr>
          <w:rFonts w:ascii="Cambria" w:hAnsi="Cambria"/>
          <w:b/>
          <w:bCs/>
        </w:rPr>
        <w:t>.</w:t>
      </w:r>
      <w:r w:rsidR="003A7D6F">
        <w:rPr>
          <w:rFonts w:ascii="Cambria" w:hAnsi="Cambria"/>
          <w:b/>
          <w:bCs/>
        </w:rPr>
        <w:t>2</w:t>
      </w:r>
      <w:r w:rsidR="003E7AEF" w:rsidRPr="00D069A1">
        <w:rPr>
          <w:rFonts w:ascii="Cambria" w:hAnsi="Cambria"/>
          <w:b/>
          <w:bCs/>
        </w:rPr>
        <w:t>. Par Kokneses novada domes Finanšu un grāmatvedības Nolikuma apstiprināšanu</w:t>
      </w:r>
    </w:p>
    <w:p w:rsidR="00455D01" w:rsidRPr="00455D01" w:rsidRDefault="00455D01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</w:rPr>
        <w:t>Lēmuma projekts – Finanšu un attīstības pastāvīgā komiteja.</w:t>
      </w:r>
    </w:p>
    <w:p w:rsidR="003E7AEF" w:rsidRPr="00D069A1" w:rsidRDefault="00061EB0" w:rsidP="003E7AEF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6</w:t>
      </w:r>
      <w:r w:rsidR="003E7AEF" w:rsidRPr="00D069A1">
        <w:rPr>
          <w:rFonts w:ascii="Cambria" w:hAnsi="Cambria"/>
          <w:b/>
          <w:bCs/>
          <w:sz w:val="24"/>
          <w:szCs w:val="24"/>
        </w:rPr>
        <w:t>.</w:t>
      </w:r>
      <w:r w:rsidR="003A7D6F">
        <w:rPr>
          <w:rFonts w:ascii="Cambria" w:hAnsi="Cambria"/>
          <w:b/>
          <w:bCs/>
          <w:sz w:val="24"/>
          <w:szCs w:val="24"/>
        </w:rPr>
        <w:t>3</w:t>
      </w:r>
      <w:r w:rsidR="003E7AEF" w:rsidRPr="00D069A1">
        <w:rPr>
          <w:rFonts w:ascii="Cambria" w:hAnsi="Cambria"/>
          <w:b/>
          <w:bCs/>
          <w:sz w:val="24"/>
          <w:szCs w:val="24"/>
        </w:rPr>
        <w:t>. Par grozījumiem pašvaldības bud</w:t>
      </w:r>
      <w:r w:rsidR="00523388" w:rsidRPr="00D069A1">
        <w:rPr>
          <w:rFonts w:ascii="Cambria" w:hAnsi="Cambria"/>
          <w:b/>
          <w:bCs/>
          <w:sz w:val="24"/>
          <w:szCs w:val="24"/>
        </w:rPr>
        <w:t>žetā</w:t>
      </w:r>
    </w:p>
    <w:p w:rsidR="00455D01" w:rsidRPr="00455D01" w:rsidRDefault="00455D01" w:rsidP="00455D01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</w:rPr>
        <w:t>Lēmuma projekts – Finanšu un attīstības pastāvīgā komiteja.</w:t>
      </w:r>
    </w:p>
    <w:p w:rsidR="00523388" w:rsidRPr="00D069A1" w:rsidRDefault="00061EB0" w:rsidP="003E7AEF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6</w:t>
      </w:r>
      <w:r w:rsidR="00523388" w:rsidRPr="00D069A1">
        <w:rPr>
          <w:rFonts w:ascii="Cambria" w:hAnsi="Cambria"/>
          <w:b/>
          <w:bCs/>
          <w:sz w:val="24"/>
          <w:szCs w:val="24"/>
        </w:rPr>
        <w:t>.</w:t>
      </w:r>
      <w:r w:rsidR="003A7D6F">
        <w:rPr>
          <w:rFonts w:ascii="Cambria" w:hAnsi="Cambria"/>
          <w:b/>
          <w:bCs/>
          <w:sz w:val="24"/>
          <w:szCs w:val="24"/>
        </w:rPr>
        <w:t>4</w:t>
      </w:r>
      <w:r w:rsidR="00523388" w:rsidRPr="00D069A1">
        <w:rPr>
          <w:rFonts w:ascii="Cambria" w:hAnsi="Cambria"/>
          <w:b/>
          <w:bCs/>
          <w:sz w:val="24"/>
          <w:szCs w:val="24"/>
        </w:rPr>
        <w:t>. Par  finansējumu būvprojekta “Virszemes  nokrišņu un jumta noteces  ūdeņu savākšana un novadīšana  Vecbebru ciemā, Bebru pagastā, Kokneses novadā” izstrādei</w:t>
      </w:r>
    </w:p>
    <w:p w:rsidR="00DD4006" w:rsidRPr="00455D01" w:rsidRDefault="00DD4006" w:rsidP="00DD4006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</w:rPr>
        <w:t>Lēmuma projekts – Finanšu un attīstības pastāvīgā komiteja</w:t>
      </w:r>
    </w:p>
    <w:p w:rsidR="00145EFD" w:rsidRPr="00D069A1" w:rsidRDefault="003A7D6F" w:rsidP="00145EFD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6.5</w:t>
      </w:r>
      <w:r w:rsidR="00145EFD" w:rsidRPr="00D069A1">
        <w:rPr>
          <w:rFonts w:ascii="Cambria" w:hAnsi="Cambria"/>
          <w:b/>
          <w:bCs/>
          <w:sz w:val="24"/>
          <w:szCs w:val="24"/>
        </w:rPr>
        <w:t>. Par  finansējumu būvprojekta “Virszemes  nokrišņu un jumta noteces  ūdeņu savākšana un novadīšana  Vecbebru ciemā, Bebru pagastā, Kokneses novadā” izstrādei</w:t>
      </w:r>
    </w:p>
    <w:p w:rsidR="00DD4006" w:rsidRPr="00455D01" w:rsidRDefault="00DD4006" w:rsidP="00DD4006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</w:rPr>
        <w:t>Lēmuma projekts – Finanšu un attīstības pastāvīgā komiteja.</w:t>
      </w:r>
    </w:p>
    <w:p w:rsidR="00145EFD" w:rsidRDefault="003A7D6F" w:rsidP="00145EFD">
      <w:pPr>
        <w:spacing w:after="0" w:line="240" w:lineRule="auto"/>
        <w:ind w:right="-907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6.6</w:t>
      </w:r>
      <w:r w:rsidR="00145EFD">
        <w:rPr>
          <w:rFonts w:ascii="Cambria" w:hAnsi="Cambria"/>
          <w:b/>
          <w:bCs/>
          <w:sz w:val="24"/>
          <w:szCs w:val="24"/>
        </w:rPr>
        <w:t>.Par finansējumu Ģimenes atbalsta centram “Dzeguzīte”</w:t>
      </w:r>
    </w:p>
    <w:p w:rsidR="00DD4006" w:rsidRPr="00455D01" w:rsidRDefault="00DD4006" w:rsidP="00DD4006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</w:rPr>
        <w:t>Lēmuma projekts – Finanšu un attīstības pastāvīgā komiteja.</w:t>
      </w:r>
    </w:p>
    <w:p w:rsidR="00145EFD" w:rsidRPr="00BA4BF6" w:rsidRDefault="003A7D6F" w:rsidP="00145EFD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6.7</w:t>
      </w:r>
      <w:r w:rsidR="00145EFD">
        <w:rPr>
          <w:rFonts w:ascii="Cambria" w:hAnsi="Cambria"/>
          <w:b/>
          <w:bCs/>
          <w:sz w:val="24"/>
          <w:szCs w:val="24"/>
        </w:rPr>
        <w:t>.Par grozījumiem Tūrisma un sabiedrisko attiecību  nodaļas amatu sarakstā</w:t>
      </w:r>
    </w:p>
    <w:p w:rsidR="00DD4006" w:rsidRPr="00455D01" w:rsidRDefault="00DD4006" w:rsidP="00DD4006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</w:rPr>
        <w:t>Lēmuma projekts – Finanšu un attīstības pastāvīgā komiteja.</w:t>
      </w:r>
    </w:p>
    <w:p w:rsidR="00145EFD" w:rsidRPr="00B10541" w:rsidRDefault="003A7D6F" w:rsidP="00145EFD">
      <w:pPr>
        <w:spacing w:after="0" w:line="240" w:lineRule="auto"/>
        <w:ind w:right="-625"/>
        <w:jc w:val="both"/>
        <w:rPr>
          <w:rFonts w:ascii="Cambria" w:hAnsi="Cambria" w:cs="Times New Roman"/>
          <w:b/>
          <w:bCs/>
          <w:sz w:val="24"/>
          <w:szCs w:val="24"/>
        </w:rPr>
      </w:pPr>
      <w:r>
        <w:rPr>
          <w:rFonts w:ascii="Cambria" w:hAnsi="Cambria" w:cs="Times New Roman"/>
          <w:b/>
          <w:bCs/>
          <w:sz w:val="24"/>
          <w:szCs w:val="24"/>
        </w:rPr>
        <w:t>6.8.</w:t>
      </w:r>
      <w:r w:rsidR="00145EFD" w:rsidRPr="00B10541">
        <w:rPr>
          <w:rFonts w:ascii="Cambria" w:hAnsi="Cambria" w:cs="Times New Roman"/>
          <w:b/>
          <w:bCs/>
          <w:sz w:val="24"/>
          <w:szCs w:val="24"/>
        </w:rPr>
        <w:t>Par Kokneses novada domes saistošo noteikumu  “  P</w:t>
      </w:r>
      <w:r w:rsidR="00145EFD" w:rsidRPr="00B10541">
        <w:rPr>
          <w:rFonts w:ascii="Cambria" w:eastAsia="Times New Roman" w:hAnsi="Cambria" w:cs="Times New Roman"/>
          <w:b/>
          <w:bCs/>
          <w:sz w:val="24"/>
          <w:szCs w:val="24"/>
          <w:lang w:eastAsia="lv-LV"/>
        </w:rPr>
        <w:t>ar decentralizēto kanalizācijas pakalpojumu sniegšanas un uzskaites kārtību Kokneses novada administratīvajā teritorijā</w:t>
      </w:r>
      <w:r w:rsidR="00145EFD" w:rsidRPr="00B10541">
        <w:rPr>
          <w:rFonts w:ascii="Cambria" w:hAnsi="Cambria" w:cs="Times New Roman"/>
          <w:b/>
          <w:bCs/>
          <w:sz w:val="24"/>
          <w:szCs w:val="24"/>
        </w:rPr>
        <w:t>” apstiprināšanu</w:t>
      </w:r>
    </w:p>
    <w:p w:rsidR="00DD4006" w:rsidRPr="00455D01" w:rsidRDefault="00DD4006" w:rsidP="00DD4006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</w:rPr>
        <w:t>Lēmuma projekts – Finanšu un attīstības pastāvīgā komiteja.</w:t>
      </w:r>
    </w:p>
    <w:p w:rsidR="00455D01" w:rsidRPr="00455D01" w:rsidRDefault="00455D01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523388" w:rsidRDefault="00061EB0" w:rsidP="003E7AEF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7</w:t>
      </w:r>
      <w:r w:rsidR="00523388">
        <w:rPr>
          <w:rFonts w:ascii="Cambria" w:hAnsi="Cambria"/>
          <w:sz w:val="24"/>
          <w:szCs w:val="24"/>
        </w:rPr>
        <w:t>.PAR IESNIEGUMU IZSKATĪŠANU</w:t>
      </w:r>
    </w:p>
    <w:p w:rsidR="00523388" w:rsidRPr="00D069A1" w:rsidRDefault="00061EB0" w:rsidP="003E7AEF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7</w:t>
      </w:r>
      <w:r w:rsidR="00523388" w:rsidRPr="00D069A1">
        <w:rPr>
          <w:rFonts w:ascii="Cambria" w:hAnsi="Cambria"/>
          <w:b/>
          <w:bCs/>
          <w:sz w:val="24"/>
          <w:szCs w:val="24"/>
        </w:rPr>
        <w:t>.1. Par nekustamo īpašumu jautājumu risināšanu</w:t>
      </w:r>
    </w:p>
    <w:p w:rsidR="00455D01" w:rsidRPr="00455D01" w:rsidRDefault="00455D01" w:rsidP="00455D01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</w:rPr>
        <w:t>Lēmuma projekts – Finanšu un attīstības pastāvīgā komiteja.</w:t>
      </w:r>
    </w:p>
    <w:p w:rsidR="00523388" w:rsidRPr="00D069A1" w:rsidRDefault="00061EB0" w:rsidP="003E7AEF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7</w:t>
      </w:r>
      <w:r w:rsidR="00523388" w:rsidRPr="00D069A1">
        <w:rPr>
          <w:rFonts w:ascii="Cambria" w:hAnsi="Cambria"/>
          <w:b/>
          <w:bCs/>
          <w:sz w:val="24"/>
          <w:szCs w:val="24"/>
        </w:rPr>
        <w:t>.2. Par finansējumu koncerta “Saule. Pērkons. Daugava” organizētājiem</w:t>
      </w:r>
    </w:p>
    <w:p w:rsidR="00455D01" w:rsidRPr="00455D01" w:rsidRDefault="00455D01" w:rsidP="00455D01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</w:rPr>
        <w:t>Lēmuma projekts – Finanšu un attīstības pastāvīgā komiteja.</w:t>
      </w:r>
    </w:p>
    <w:p w:rsidR="00455D01" w:rsidRPr="00455D01" w:rsidRDefault="00455D01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523388" w:rsidRPr="00D069A1" w:rsidRDefault="00061EB0" w:rsidP="003E7AEF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8</w:t>
      </w:r>
      <w:r w:rsidR="00523388" w:rsidRPr="00D069A1">
        <w:rPr>
          <w:rFonts w:ascii="Cambria" w:hAnsi="Cambria"/>
          <w:b/>
          <w:bCs/>
          <w:sz w:val="24"/>
          <w:szCs w:val="24"/>
        </w:rPr>
        <w:t>.Par Dzīvokļu komisijas sēdē pieņemtajiem lēmumiem</w:t>
      </w:r>
    </w:p>
    <w:p w:rsidR="00523388" w:rsidRPr="00455D01" w:rsidRDefault="00455D01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komisijas priekšsēdētāja  Ligita Kronentāle</w:t>
      </w:r>
    </w:p>
    <w:p w:rsidR="00523388" w:rsidRPr="00D069A1" w:rsidRDefault="00061EB0" w:rsidP="003E7AEF">
      <w:pPr>
        <w:spacing w:after="0" w:line="240" w:lineRule="auto"/>
        <w:ind w:right="-907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9</w:t>
      </w:r>
      <w:r w:rsidR="00523388" w:rsidRPr="00D069A1">
        <w:rPr>
          <w:rFonts w:ascii="Cambria" w:hAnsi="Cambria"/>
          <w:b/>
          <w:bCs/>
          <w:sz w:val="24"/>
          <w:szCs w:val="24"/>
        </w:rPr>
        <w:t>.Par Sociālo jautājumu un veselibas aprūpes pastāv</w:t>
      </w:r>
      <w:r w:rsidR="00455D01" w:rsidRPr="00D069A1">
        <w:rPr>
          <w:rFonts w:ascii="Cambria" w:hAnsi="Cambria"/>
          <w:b/>
          <w:bCs/>
          <w:sz w:val="24"/>
          <w:szCs w:val="24"/>
        </w:rPr>
        <w:t>īgās komitejas sēdē pieņemtajiem lēmumiem</w:t>
      </w:r>
    </w:p>
    <w:p w:rsidR="00455D01" w:rsidRDefault="00455D01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Ziņo komitejas priekšsēdētājs Pēteris Keišs</w:t>
      </w:r>
    </w:p>
    <w:p w:rsidR="00455D01" w:rsidRDefault="00455D01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p w:rsidR="00CE775A" w:rsidRDefault="00CE775A" w:rsidP="003E7AEF">
      <w:pPr>
        <w:spacing w:after="0" w:line="240" w:lineRule="auto"/>
        <w:ind w:right="-907"/>
        <w:jc w:val="both"/>
        <w:rPr>
          <w:rFonts w:ascii="Cambria" w:hAnsi="Cambria"/>
          <w:i/>
          <w:iCs/>
          <w:sz w:val="24"/>
          <w:szCs w:val="24"/>
        </w:rPr>
      </w:pPr>
    </w:p>
    <w:sectPr w:rsidR="00CE775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0822BB"/>
    <w:multiLevelType w:val="hybridMultilevel"/>
    <w:tmpl w:val="5D4223A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AEF"/>
    <w:rsid w:val="00061EB0"/>
    <w:rsid w:val="00145EFD"/>
    <w:rsid w:val="003A7D6F"/>
    <w:rsid w:val="003E7AEF"/>
    <w:rsid w:val="00455D01"/>
    <w:rsid w:val="0051770C"/>
    <w:rsid w:val="00523388"/>
    <w:rsid w:val="00887EC9"/>
    <w:rsid w:val="008B0612"/>
    <w:rsid w:val="00C51446"/>
    <w:rsid w:val="00CE775A"/>
    <w:rsid w:val="00D069A1"/>
    <w:rsid w:val="00DD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E6FBC5"/>
  <w15:chartTrackingRefBased/>
  <w15:docId w15:val="{BDE9A998-BE68-440B-9A03-C6D4F7C4C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3E7AEF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887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87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1653</Words>
  <Characters>943</Characters>
  <Application>Microsoft Office Word</Application>
  <DocSecurity>0</DocSecurity>
  <Lines>7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cp:lastPrinted>2019-09-20T06:17:00Z</cp:lastPrinted>
  <dcterms:created xsi:type="dcterms:W3CDTF">2019-09-09T05:56:00Z</dcterms:created>
  <dcterms:modified xsi:type="dcterms:W3CDTF">2019-09-20T06:19:00Z</dcterms:modified>
</cp:coreProperties>
</file>