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rsidR="00A31BE4" w:rsidRPr="00A31BE4" w:rsidTr="00D74C61">
        <w:tc>
          <w:tcPr>
            <w:tcW w:w="4111" w:type="dxa"/>
            <w:tcBorders>
              <w:top w:val="nil"/>
              <w:left w:val="nil"/>
              <w:bottom w:val="nil"/>
              <w:right w:val="nil"/>
            </w:tcBorders>
          </w:tcPr>
          <w:p w:rsidR="00A31BE4" w:rsidRPr="00A31BE4" w:rsidRDefault="00A31BE4" w:rsidP="00A31BE4">
            <w:pPr>
              <w:spacing w:after="0" w:line="240" w:lineRule="auto"/>
              <w:ind w:hanging="1525"/>
              <w:jc w:val="right"/>
              <w:rPr>
                <w:rFonts w:ascii="Times New Roman" w:eastAsia="Times New Roman" w:hAnsi="Times New Roman" w:cs="Times New Roman"/>
                <w:spacing w:val="30"/>
                <w:sz w:val="26"/>
                <w:szCs w:val="24"/>
              </w:rPr>
            </w:pPr>
            <w:r w:rsidRPr="00A31BE4">
              <w:rPr>
                <w:rFonts w:ascii="Times New Roman" w:eastAsia="Times New Roman" w:hAnsi="Times New Roman" w:cs="Times New Roman"/>
                <w:spacing w:val="30"/>
                <w:sz w:val="26"/>
                <w:szCs w:val="24"/>
              </w:rPr>
              <w:t xml:space="preserve">       APSTIPRINĀTS</w:t>
            </w:r>
          </w:p>
          <w:p w:rsidR="00A31BE4" w:rsidRPr="00A31BE4" w:rsidRDefault="00A31BE4" w:rsidP="00A31BE4">
            <w:pPr>
              <w:spacing w:after="0" w:line="240" w:lineRule="auto"/>
              <w:ind w:left="34"/>
              <w:jc w:val="right"/>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Iepirkumu komisijas </w:t>
            </w:r>
          </w:p>
          <w:p w:rsidR="00A31BE4" w:rsidRPr="00A31BE4" w:rsidRDefault="00CF70DF" w:rsidP="00A31BE4">
            <w:pPr>
              <w:spacing w:after="0" w:line="240" w:lineRule="auto"/>
              <w:ind w:left="34"/>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2018.gada</w:t>
            </w:r>
            <w:proofErr w:type="gramEnd"/>
            <w:r>
              <w:rPr>
                <w:rFonts w:ascii="Times New Roman" w:eastAsia="Times New Roman" w:hAnsi="Times New Roman" w:cs="Times New Roman"/>
                <w:sz w:val="24"/>
                <w:szCs w:val="24"/>
              </w:rPr>
              <w:t xml:space="preserve"> 11. </w:t>
            </w:r>
            <w:proofErr w:type="spellStart"/>
            <w:r>
              <w:rPr>
                <w:rFonts w:ascii="Times New Roman" w:eastAsia="Times New Roman" w:hAnsi="Times New Roman" w:cs="Times New Roman"/>
                <w:sz w:val="24"/>
                <w:szCs w:val="24"/>
              </w:rPr>
              <w:t>septemrī</w:t>
            </w:r>
            <w:proofErr w:type="spellEnd"/>
            <w:r w:rsidR="00A31BE4" w:rsidRPr="00A31BE4">
              <w:rPr>
                <w:rFonts w:ascii="Times New Roman" w:eastAsia="Times New Roman" w:hAnsi="Times New Roman" w:cs="Times New Roman"/>
                <w:sz w:val="24"/>
                <w:szCs w:val="24"/>
              </w:rPr>
              <w:t xml:space="preserve"> sēdē </w:t>
            </w:r>
          </w:p>
          <w:p w:rsidR="00A31BE4" w:rsidRPr="00A31BE4" w:rsidRDefault="00A31BE4" w:rsidP="009C7E51">
            <w:pPr>
              <w:spacing w:after="0" w:line="240" w:lineRule="auto"/>
              <w:ind w:left="34"/>
              <w:jc w:val="right"/>
              <w:rPr>
                <w:rFonts w:ascii="Times New Roman" w:eastAsia="Times New Roman" w:hAnsi="Times New Roman" w:cs="Times New Roman"/>
                <w:sz w:val="24"/>
                <w:szCs w:val="24"/>
                <w:highlight w:val="yellow"/>
              </w:rPr>
            </w:pPr>
            <w:r w:rsidRPr="00A31BE4">
              <w:rPr>
                <w:rFonts w:ascii="Times New Roman" w:eastAsia="Times New Roman" w:hAnsi="Times New Roman" w:cs="Times New Roman"/>
                <w:sz w:val="24"/>
                <w:szCs w:val="24"/>
              </w:rPr>
              <w:t>Protokols Nr</w:t>
            </w:r>
            <w:r w:rsidRPr="009C7E51">
              <w:rPr>
                <w:rFonts w:ascii="Times New Roman" w:eastAsia="Times New Roman" w:hAnsi="Times New Roman" w:cs="Times New Roman"/>
                <w:sz w:val="24"/>
                <w:szCs w:val="24"/>
              </w:rPr>
              <w:t xml:space="preserve">. </w:t>
            </w:r>
            <w:r w:rsidR="00CF70DF">
              <w:rPr>
                <w:rFonts w:ascii="Times New Roman" w:eastAsia="Times New Roman" w:hAnsi="Times New Roman" w:cs="Times New Roman"/>
                <w:sz w:val="24"/>
                <w:szCs w:val="24"/>
              </w:rPr>
              <w:t>2018/5</w:t>
            </w:r>
          </w:p>
        </w:tc>
      </w:tr>
    </w:tbl>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jc w:val="both"/>
        <w:rPr>
          <w:rFonts w:ascii="Times New Roman" w:eastAsia="Times New Roman" w:hAnsi="Times New Roman" w:cs="Times New Roman"/>
          <w:sz w:val="28"/>
          <w:szCs w:val="20"/>
        </w:rPr>
      </w:pPr>
    </w:p>
    <w:p w:rsidR="00A31BE4" w:rsidRPr="00A31BE4" w:rsidRDefault="00A31BE4" w:rsidP="00A31BE4">
      <w:pPr>
        <w:spacing w:after="0" w:line="240" w:lineRule="auto"/>
        <w:rPr>
          <w:rFonts w:ascii="Times New Roman" w:eastAsia="Times New Roman" w:hAnsi="Times New Roman" w:cs="Times New Roman"/>
          <w:sz w:val="24"/>
          <w:szCs w:val="24"/>
          <w:lang w:val="pl-PL"/>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CF70DF" w:rsidP="00A31BE4">
      <w:pPr>
        <w:spacing w:before="120" w:after="120" w:line="240" w:lineRule="auto"/>
        <w:jc w:val="center"/>
        <w:rPr>
          <w:rFonts w:ascii="Times New Roman" w:eastAsia="Times New Roman" w:hAnsi="Times New Roman" w:cs="Times New Roman"/>
          <w:b/>
          <w:bCs/>
          <w:color w:val="000000"/>
          <w:sz w:val="40"/>
          <w:szCs w:val="40"/>
        </w:rPr>
      </w:pPr>
      <w:r w:rsidRPr="00CF70DF">
        <w:rPr>
          <w:rFonts w:ascii="Times New Roman" w:eastAsia="Times New Roman" w:hAnsi="Times New Roman" w:cs="Times New Roman"/>
          <w:i/>
          <w:sz w:val="32"/>
          <w:szCs w:val="32"/>
        </w:rPr>
        <w:t>Atbilstoši Publisko iepirkumu likuma 9. pantam</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after="0" w:line="360" w:lineRule="auto"/>
        <w:jc w:val="center"/>
        <w:rPr>
          <w:rFonts w:ascii="Times New Roman" w:eastAsia="Times New Roman" w:hAnsi="Times New Roman" w:cs="Times New Roman"/>
          <w:b/>
          <w:bCs/>
          <w:i/>
          <w:color w:val="000000"/>
          <w:sz w:val="56"/>
          <w:szCs w:val="52"/>
        </w:rPr>
      </w:pPr>
      <w:r w:rsidRPr="00A31BE4">
        <w:rPr>
          <w:rFonts w:ascii="Times New Roman" w:eastAsia="Times New Roman" w:hAnsi="Times New Roman" w:cs="Times New Roman"/>
          <w:b/>
          <w:bCs/>
          <w:i/>
          <w:color w:val="000000"/>
          <w:sz w:val="56"/>
          <w:szCs w:val="52"/>
        </w:rPr>
        <w:t>“</w:t>
      </w:r>
      <w:r w:rsidR="00CF70DF" w:rsidRPr="00CF70DF">
        <w:rPr>
          <w:rFonts w:ascii="Times New Roman" w:eastAsia="Times New Roman" w:hAnsi="Times New Roman" w:cs="Times New Roman"/>
          <w:b/>
          <w:bCs/>
          <w:i/>
          <w:color w:val="000000"/>
          <w:sz w:val="56"/>
          <w:szCs w:val="52"/>
        </w:rPr>
        <w:t>Pārtikas produktu piegāde Kandavas Lauksaimniecības tehnikuma</w:t>
      </w:r>
      <w:r w:rsidR="00CF70DF">
        <w:rPr>
          <w:rFonts w:ascii="Times New Roman" w:eastAsia="Times New Roman" w:hAnsi="Times New Roman" w:cs="Times New Roman"/>
          <w:b/>
          <w:bCs/>
          <w:i/>
          <w:color w:val="000000"/>
          <w:sz w:val="56"/>
          <w:szCs w:val="52"/>
        </w:rPr>
        <w:t>m</w:t>
      </w:r>
      <w:r w:rsidRPr="00A31BE4">
        <w:rPr>
          <w:rFonts w:ascii="Times New Roman" w:eastAsia="Times New Roman" w:hAnsi="Times New Roman" w:cs="Times New Roman"/>
          <w:b/>
          <w:bCs/>
          <w:i/>
          <w:color w:val="000000"/>
          <w:sz w:val="56"/>
          <w:szCs w:val="52"/>
        </w:rPr>
        <w:t>”</w:t>
      </w:r>
    </w:p>
    <w:p w:rsidR="00A31BE4" w:rsidRPr="00A31BE4" w:rsidRDefault="00A31BE4" w:rsidP="00A31BE4">
      <w:pPr>
        <w:spacing w:after="0" w:line="360" w:lineRule="auto"/>
        <w:jc w:val="center"/>
        <w:rPr>
          <w:rFonts w:ascii="Times New Roman" w:eastAsia="Times New Roman" w:hAnsi="Times New Roman" w:cs="Times New Roman"/>
          <w:b/>
          <w:bCs/>
          <w:i/>
          <w:color w:val="000000"/>
          <w:sz w:val="40"/>
          <w:szCs w:val="52"/>
        </w:rPr>
      </w:pPr>
    </w:p>
    <w:p w:rsidR="00A31BE4" w:rsidRPr="00A31BE4" w:rsidRDefault="00A31BE4" w:rsidP="00A31BE4">
      <w:pPr>
        <w:spacing w:after="0" w:line="360" w:lineRule="auto"/>
        <w:jc w:val="center"/>
        <w:rPr>
          <w:rFonts w:ascii="Times New Roman" w:eastAsia="Times New Roman" w:hAnsi="Times New Roman" w:cs="Times New Roman"/>
          <w:b/>
          <w:bCs/>
          <w:i/>
          <w:color w:val="000000"/>
          <w:sz w:val="40"/>
          <w:szCs w:val="52"/>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32"/>
          <w:szCs w:val="40"/>
        </w:rPr>
      </w:pPr>
      <w:proofErr w:type="spellStart"/>
      <w:r w:rsidRPr="00A31BE4">
        <w:rPr>
          <w:rFonts w:ascii="Times New Roman" w:eastAsia="Times New Roman" w:hAnsi="Times New Roman" w:cs="Times New Roman"/>
          <w:b/>
          <w:bCs/>
          <w:color w:val="000000"/>
          <w:sz w:val="32"/>
          <w:szCs w:val="40"/>
        </w:rPr>
        <w:t>ID.Nr</w:t>
      </w:r>
      <w:proofErr w:type="spellEnd"/>
      <w:r w:rsidRPr="00A31BE4">
        <w:rPr>
          <w:rFonts w:ascii="Times New Roman" w:eastAsia="Times New Roman" w:hAnsi="Times New Roman" w:cs="Times New Roman"/>
          <w:b/>
          <w:bCs/>
          <w:color w:val="000000"/>
          <w:sz w:val="32"/>
          <w:szCs w:val="40"/>
        </w:rPr>
        <w:t xml:space="preserve">. </w:t>
      </w:r>
      <w:r w:rsidR="009C7E51">
        <w:rPr>
          <w:rFonts w:ascii="Times New Roman" w:eastAsia="Times New Roman" w:hAnsi="Times New Roman" w:cs="Times New Roman"/>
          <w:b/>
          <w:bCs/>
          <w:color w:val="000000"/>
          <w:sz w:val="32"/>
          <w:szCs w:val="40"/>
        </w:rPr>
        <w:t>K</w:t>
      </w:r>
      <w:r w:rsidR="00CF70DF">
        <w:rPr>
          <w:rFonts w:ascii="Times New Roman" w:eastAsia="Times New Roman" w:hAnsi="Times New Roman" w:cs="Times New Roman"/>
          <w:b/>
          <w:bCs/>
          <w:color w:val="000000"/>
          <w:sz w:val="32"/>
          <w:szCs w:val="40"/>
        </w:rPr>
        <w:t>LT/2018/5</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rPr>
          <w:rFonts w:ascii="Times New Roman" w:eastAsia="Times New Roman" w:hAnsi="Times New Roman" w:cs="Times New Roman"/>
          <w:b/>
          <w:bCs/>
          <w:color w:val="000000"/>
          <w:szCs w:val="24"/>
        </w:rPr>
      </w:pPr>
    </w:p>
    <w:p w:rsidR="00A31BE4" w:rsidRPr="00A31BE4" w:rsidRDefault="00A31BE4" w:rsidP="00A31BE4">
      <w:pPr>
        <w:spacing w:before="120" w:after="120" w:line="240" w:lineRule="auto"/>
        <w:rPr>
          <w:rFonts w:ascii="Times New Roman" w:eastAsia="Times New Roman" w:hAnsi="Times New Roman" w:cs="Times New Roman"/>
          <w:b/>
          <w:bCs/>
          <w:color w:val="000000"/>
          <w:sz w:val="24"/>
          <w:szCs w:val="24"/>
        </w:rPr>
      </w:pPr>
    </w:p>
    <w:p w:rsidR="00A31BE4" w:rsidRPr="00A31BE4" w:rsidRDefault="00A31BE4" w:rsidP="00A31BE4">
      <w:pPr>
        <w:spacing w:before="120" w:after="120" w:line="240" w:lineRule="auto"/>
        <w:rPr>
          <w:rFonts w:ascii="Times New Roman" w:eastAsia="Times New Roman" w:hAnsi="Times New Roman" w:cs="Times New Roman"/>
          <w:b/>
          <w:bCs/>
          <w:color w:val="000000"/>
          <w:sz w:val="24"/>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after="0" w:line="240" w:lineRule="auto"/>
        <w:jc w:val="center"/>
        <w:rPr>
          <w:rFonts w:ascii="Times New Roman" w:eastAsia="Times New Roman" w:hAnsi="Times New Roman" w:cs="Times New Roman"/>
          <w:color w:val="000000"/>
          <w:sz w:val="28"/>
          <w:szCs w:val="24"/>
        </w:rPr>
      </w:pPr>
    </w:p>
    <w:p w:rsidR="00A31BE4" w:rsidRPr="00A31BE4" w:rsidRDefault="00CF70DF" w:rsidP="00A31BE4">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Kandava, 2018</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before="120" w:after="120" w:line="240" w:lineRule="auto"/>
        <w:jc w:val="center"/>
        <w:rPr>
          <w:rFonts w:ascii="Times New Roman" w:eastAsia="Times New Roman" w:hAnsi="Times New Roman" w:cs="Times New Roman"/>
          <w:color w:val="000000"/>
          <w:sz w:val="28"/>
          <w:szCs w:val="28"/>
        </w:rPr>
      </w:pPr>
      <w:r w:rsidRPr="00A31BE4">
        <w:rPr>
          <w:rFonts w:ascii="Times New Roman" w:eastAsia="Times New Roman" w:hAnsi="Times New Roman" w:cs="Times New Roman"/>
          <w:b/>
          <w:bCs/>
          <w:color w:val="000000"/>
          <w:sz w:val="28"/>
          <w:szCs w:val="28"/>
        </w:rPr>
        <w:lastRenderedPageBreak/>
        <w:t>1. Vispārīgā informācija</w:t>
      </w:r>
    </w:p>
    <w:p w:rsidR="00A31BE4" w:rsidRPr="00A31BE4" w:rsidRDefault="00A31BE4" w:rsidP="00A31BE4">
      <w:pPr>
        <w:numPr>
          <w:ilvl w:val="1"/>
          <w:numId w:val="0"/>
        </w:numPr>
        <w:tabs>
          <w:tab w:val="num" w:pos="420"/>
        </w:tabs>
        <w:spacing w:after="0" w:line="240" w:lineRule="auto"/>
        <w:ind w:left="420" w:hanging="420"/>
        <w:contextualSpacing/>
        <w:rPr>
          <w:rFonts w:ascii="Times New Roman" w:eastAsia="Times New Roman" w:hAnsi="Times New Roman" w:cs="Times New Roman"/>
          <w:sz w:val="24"/>
          <w:szCs w:val="24"/>
        </w:rPr>
      </w:pPr>
      <w:bookmarkStart w:id="0" w:name="_Toc59334724"/>
      <w:bookmarkStart w:id="1" w:name="_Toc61422127"/>
      <w:r w:rsidRPr="00A31BE4">
        <w:rPr>
          <w:rFonts w:ascii="Times New Roman" w:eastAsia="Times New Roman" w:hAnsi="Times New Roman" w:cs="Times New Roman"/>
          <w:b/>
          <w:sz w:val="24"/>
          <w:szCs w:val="24"/>
        </w:rPr>
        <w:t>1.1.</w:t>
      </w:r>
      <w:r w:rsidRPr="00A31BE4">
        <w:rPr>
          <w:rFonts w:ascii="Times New Roman" w:eastAsia="Times New Roman" w:hAnsi="Times New Roman" w:cs="Times New Roman"/>
          <w:sz w:val="24"/>
          <w:szCs w:val="24"/>
        </w:rPr>
        <w:t xml:space="preserve"> Iepirkuma identifikācijas numurs:</w:t>
      </w:r>
    </w:p>
    <w:p w:rsidR="00A31BE4" w:rsidRPr="00A31BE4" w:rsidRDefault="009C7E51" w:rsidP="009C7E51">
      <w:pPr>
        <w:spacing w:before="120" w:after="120" w:line="240" w:lineRule="auto"/>
        <w:ind w:firstLine="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w:t>
      </w:r>
      <w:r w:rsidR="00CF70DF">
        <w:rPr>
          <w:rFonts w:ascii="Times New Roman" w:eastAsia="Times New Roman" w:hAnsi="Times New Roman" w:cs="Times New Roman"/>
          <w:color w:val="000000"/>
          <w:sz w:val="24"/>
          <w:szCs w:val="24"/>
        </w:rPr>
        <w:t>LT/2018/</w:t>
      </w:r>
      <w:r w:rsidR="00D51E42">
        <w:rPr>
          <w:rFonts w:ascii="Times New Roman" w:eastAsia="Times New Roman" w:hAnsi="Times New Roman" w:cs="Times New Roman"/>
          <w:color w:val="000000"/>
          <w:sz w:val="24"/>
          <w:szCs w:val="24"/>
        </w:rPr>
        <w:t>5</w:t>
      </w:r>
    </w:p>
    <w:p w:rsidR="00A31BE4" w:rsidRPr="00A31BE4" w:rsidRDefault="00A31BE4" w:rsidP="00A31BE4">
      <w:pPr>
        <w:spacing w:after="0" w:line="360" w:lineRule="auto"/>
        <w:ind w:right="681"/>
        <w:jc w:val="both"/>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1.2. Pasūtītājs:</w:t>
      </w:r>
    </w:p>
    <w:p w:rsidR="00A31BE4" w:rsidRPr="00A31BE4" w:rsidRDefault="0029747D" w:rsidP="00A31BE4">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L</w:t>
      </w:r>
      <w:r w:rsidR="00A31BE4" w:rsidRPr="00A31BE4">
        <w:rPr>
          <w:rFonts w:ascii="Times New Roman" w:eastAsia="Times New Roman" w:hAnsi="Times New Roman" w:cs="Times New Roman"/>
          <w:sz w:val="24"/>
          <w:szCs w:val="24"/>
        </w:rPr>
        <w:t>auksaimniecības tehnikums”</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Kandava, Kandavas novads, LV-3120</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Tālruņa Nr.: 631 22502; 631 26404</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Faksa Nr.: 631 22502</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e-pasta adrese: </w:t>
      </w:r>
      <w:hyperlink r:id="rId8" w:history="1">
        <w:r w:rsidR="00CF70DF" w:rsidRPr="000B0D94">
          <w:rPr>
            <w:rStyle w:val="Hipersaite"/>
            <w:rFonts w:ascii="Times New Roman" w:eastAsia="Times New Roman" w:hAnsi="Times New Roman"/>
            <w:sz w:val="24"/>
            <w:szCs w:val="24"/>
          </w:rPr>
          <w:t>zarinsedgars8@gmail.com</w:t>
        </w:r>
      </w:hyperlink>
      <w:r w:rsidR="00A81DA5">
        <w:rPr>
          <w:rFonts w:ascii="Times New Roman" w:eastAsia="Times New Roman" w:hAnsi="Times New Roman" w:cs="Times New Roman"/>
          <w:sz w:val="24"/>
          <w:szCs w:val="24"/>
        </w:rPr>
        <w:t xml:space="preserve">, </w:t>
      </w:r>
      <w:proofErr w:type="spellStart"/>
      <w:r w:rsidR="00A81DA5">
        <w:rPr>
          <w:rFonts w:ascii="Times New Roman" w:eastAsia="Times New Roman" w:hAnsi="Times New Roman" w:cs="Times New Roman"/>
          <w:sz w:val="24"/>
          <w:szCs w:val="24"/>
        </w:rPr>
        <w:t>mob.tālr</w:t>
      </w:r>
      <w:proofErr w:type="spellEnd"/>
      <w:r w:rsidR="00A81DA5">
        <w:rPr>
          <w:rFonts w:ascii="Times New Roman" w:eastAsia="Times New Roman" w:hAnsi="Times New Roman" w:cs="Times New Roman"/>
          <w:sz w:val="24"/>
          <w:szCs w:val="24"/>
        </w:rPr>
        <w:t>. +37126346287</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Interneta vietne: </w:t>
      </w:r>
      <w:hyperlink r:id="rId9" w:history="1">
        <w:r w:rsidRPr="00A31BE4">
          <w:rPr>
            <w:rFonts w:ascii="Times New Roman" w:eastAsia="Times New Roman" w:hAnsi="Times New Roman" w:cs="Times New Roman"/>
            <w:color w:val="0000FF"/>
            <w:sz w:val="24"/>
            <w:szCs w:val="24"/>
            <w:u w:val="single"/>
          </w:rPr>
          <w:t>www.kandavastehnikums.lv</w:t>
        </w:r>
      </w:hyperlink>
      <w:proofErr w:type="gramStart"/>
      <w:r w:rsidRPr="00A31BE4">
        <w:rPr>
          <w:rFonts w:ascii="Times New Roman" w:eastAsia="Times New Roman" w:hAnsi="Times New Roman" w:cs="Times New Roman"/>
          <w:sz w:val="24"/>
          <w:szCs w:val="24"/>
        </w:rPr>
        <w:t xml:space="preserve">  </w:t>
      </w:r>
      <w:proofErr w:type="gramEnd"/>
    </w:p>
    <w:p w:rsidR="00A31BE4" w:rsidRPr="00A31BE4" w:rsidRDefault="00A31BE4" w:rsidP="00A31BE4">
      <w:pPr>
        <w:spacing w:after="0" w:line="360" w:lineRule="auto"/>
        <w:ind w:right="681"/>
        <w:jc w:val="both"/>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1.3. Iepirkuma priekšmets:</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bookmarkStart w:id="2" w:name="_Toc59334722"/>
      <w:bookmarkStart w:id="3" w:name="_Toc61422125"/>
      <w:r w:rsidRPr="00A31BE4">
        <w:rPr>
          <w:rFonts w:ascii="Times New Roman" w:eastAsia="Times New Roman" w:hAnsi="Times New Roman" w:cs="Times New Roman"/>
          <w:color w:val="000000"/>
          <w:sz w:val="24"/>
          <w:szCs w:val="24"/>
        </w:rPr>
        <w:t>CPV kods: 15800000-6 (dažādi pārtikas produkti)</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spacing w:after="0" w:line="360" w:lineRule="auto"/>
        <w:ind w:right="681"/>
        <w:jc w:val="both"/>
        <w:rPr>
          <w:rFonts w:ascii="Times New Roman" w:eastAsia="Times New Roman" w:hAnsi="Times New Roman" w:cs="Times New Roman"/>
          <w:b/>
          <w:sz w:val="24"/>
          <w:szCs w:val="24"/>
          <w:highlight w:val="yellow"/>
        </w:rPr>
      </w:pPr>
      <w:r w:rsidRPr="00A31BE4">
        <w:rPr>
          <w:rFonts w:ascii="Times New Roman" w:eastAsia="Times New Roman" w:hAnsi="Times New Roman" w:cs="Times New Roman"/>
          <w:b/>
          <w:sz w:val="24"/>
          <w:szCs w:val="24"/>
        </w:rPr>
        <w:t>1.4. Līguma izpildes vieta</w:t>
      </w:r>
      <w:bookmarkEnd w:id="2"/>
      <w:bookmarkEnd w:id="3"/>
      <w:r w:rsidRPr="00A31BE4">
        <w:rPr>
          <w:rFonts w:ascii="Times New Roman" w:eastAsia="Times New Roman" w:hAnsi="Times New Roman" w:cs="Times New Roman"/>
          <w:b/>
          <w:sz w:val="24"/>
          <w:szCs w:val="24"/>
        </w:rPr>
        <w:t>:</w:t>
      </w:r>
    </w:p>
    <w:p w:rsidR="00A31BE4" w:rsidRPr="005F0B81" w:rsidRDefault="00A31BE4" w:rsidP="00A31BE4">
      <w:pPr>
        <w:spacing w:before="120" w:after="120" w:line="240" w:lineRule="auto"/>
        <w:ind w:left="540"/>
        <w:jc w:val="both"/>
        <w:rPr>
          <w:rFonts w:ascii="Times New Roman" w:eastAsia="Times New Roman" w:hAnsi="Times New Roman" w:cs="Times New Roman"/>
          <w:b/>
          <w:sz w:val="24"/>
          <w:szCs w:val="24"/>
        </w:rPr>
      </w:pPr>
      <w:r w:rsidRPr="005F0B81">
        <w:rPr>
          <w:rFonts w:ascii="Times New Roman" w:eastAsia="Times New Roman" w:hAnsi="Times New Roman" w:cs="Times New Roman"/>
          <w:b/>
          <w:sz w:val="24"/>
          <w:szCs w:val="24"/>
        </w:rPr>
        <w:t>„</w:t>
      </w:r>
      <w:r w:rsidR="00D74C61" w:rsidRPr="005F0B81">
        <w:rPr>
          <w:rFonts w:ascii="Times New Roman" w:hAnsi="Times New Roman" w:cs="Times New Roman"/>
          <w:b/>
          <w:sz w:val="24"/>
          <w:szCs w:val="24"/>
        </w:rPr>
        <w:t>Kandavas Lauksaimniecība</w:t>
      </w:r>
      <w:r w:rsidR="00D51E42">
        <w:rPr>
          <w:rFonts w:ascii="Times New Roman" w:hAnsi="Times New Roman" w:cs="Times New Roman"/>
          <w:b/>
          <w:sz w:val="24"/>
          <w:szCs w:val="24"/>
        </w:rPr>
        <w:t>s tehnikums</w:t>
      </w:r>
      <w:r w:rsidR="00D51E42">
        <w:rPr>
          <w:rFonts w:ascii="Times New Roman" w:eastAsia="Times New Roman" w:hAnsi="Times New Roman" w:cs="Times New Roman"/>
          <w:b/>
          <w:sz w:val="24"/>
          <w:szCs w:val="24"/>
        </w:rPr>
        <w:t>”, Kandava</w:t>
      </w:r>
      <w:r w:rsidR="00D74C61" w:rsidRPr="005F0B81">
        <w:rPr>
          <w:rFonts w:ascii="Times New Roman" w:eastAsia="Times New Roman" w:hAnsi="Times New Roman" w:cs="Times New Roman"/>
          <w:b/>
          <w:sz w:val="24"/>
          <w:szCs w:val="24"/>
        </w:rPr>
        <w:t xml:space="preserve">, </w:t>
      </w:r>
      <w:r w:rsidR="00D51E42">
        <w:rPr>
          <w:rFonts w:ascii="Times New Roman" w:eastAsia="Times New Roman" w:hAnsi="Times New Roman" w:cs="Times New Roman"/>
          <w:b/>
          <w:sz w:val="24"/>
          <w:szCs w:val="24"/>
        </w:rPr>
        <w:t>Kandavas novads, LV-3120</w:t>
      </w:r>
    </w:p>
    <w:p w:rsidR="00A31BE4" w:rsidRPr="00A31BE4" w:rsidRDefault="00A31BE4" w:rsidP="00A31BE4">
      <w:pPr>
        <w:spacing w:before="120" w:after="120" w:line="240" w:lineRule="auto"/>
        <w:jc w:val="both"/>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1.5. Līguma izpildes laiks:</w:t>
      </w:r>
    </w:p>
    <w:p w:rsidR="00A31BE4" w:rsidRPr="00A31BE4" w:rsidRDefault="00D51E42" w:rsidP="00A31BE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24 mēneši.</w:t>
      </w:r>
    </w:p>
    <w:p w:rsidR="00A31BE4" w:rsidRPr="00A31BE4" w:rsidRDefault="00A31BE4" w:rsidP="00A31BE4">
      <w:pPr>
        <w:keepNext/>
        <w:spacing w:before="240" w:after="60" w:line="240" w:lineRule="auto"/>
        <w:ind w:left="540" w:hanging="540"/>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1.6. Piedāvājuma iesniegšanas un atvēršanas vieta, datums, laiks un kārtība</w:t>
      </w:r>
      <w:bookmarkEnd w:id="0"/>
      <w:bookmarkEnd w:id="1"/>
    </w:p>
    <w:p w:rsidR="00A31BE4" w:rsidRPr="00A31BE4" w:rsidRDefault="00A31BE4" w:rsidP="00A31BE4">
      <w:pPr>
        <w:keepNext/>
        <w:spacing w:before="120" w:after="60" w:line="240" w:lineRule="auto"/>
        <w:ind w:left="720" w:hanging="720"/>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1.6.1. Piedāvājumus var iesniegt </w:t>
      </w:r>
      <w:r w:rsidRPr="00A31BE4">
        <w:rPr>
          <w:rFonts w:ascii="Times New Roman" w:eastAsia="Times New Roman" w:hAnsi="Times New Roman" w:cs="Arial"/>
          <w:sz w:val="24"/>
          <w:szCs w:val="24"/>
        </w:rPr>
        <w:t xml:space="preserve">līdz </w:t>
      </w:r>
      <w:proofErr w:type="gramStart"/>
      <w:r w:rsidR="00CF70DF">
        <w:rPr>
          <w:rFonts w:ascii="Times New Roman" w:eastAsia="Times New Roman" w:hAnsi="Times New Roman" w:cs="Arial"/>
          <w:b/>
          <w:sz w:val="24"/>
          <w:szCs w:val="24"/>
        </w:rPr>
        <w:t>2018</w:t>
      </w:r>
      <w:r w:rsidRPr="00A31BE4">
        <w:rPr>
          <w:rFonts w:ascii="Times New Roman" w:eastAsia="Times New Roman" w:hAnsi="Times New Roman" w:cs="Arial"/>
          <w:b/>
          <w:sz w:val="24"/>
          <w:szCs w:val="24"/>
        </w:rPr>
        <w:t>.gada</w:t>
      </w:r>
      <w:proofErr w:type="gramEnd"/>
      <w:r w:rsidRPr="00A31BE4">
        <w:rPr>
          <w:rFonts w:ascii="Times New Roman" w:eastAsia="Times New Roman" w:hAnsi="Times New Roman" w:cs="Arial"/>
          <w:b/>
          <w:sz w:val="24"/>
          <w:szCs w:val="24"/>
        </w:rPr>
        <w:t xml:space="preserve"> </w:t>
      </w:r>
      <w:r w:rsidR="00CF70DF">
        <w:rPr>
          <w:rFonts w:ascii="Times New Roman" w:eastAsia="Times New Roman" w:hAnsi="Times New Roman" w:cs="Arial"/>
          <w:b/>
          <w:sz w:val="24"/>
          <w:szCs w:val="24"/>
        </w:rPr>
        <w:t>26.septem</w:t>
      </w:r>
      <w:r w:rsidR="00D51E42">
        <w:rPr>
          <w:rFonts w:ascii="Times New Roman" w:eastAsia="Times New Roman" w:hAnsi="Times New Roman" w:cs="Arial"/>
          <w:b/>
          <w:sz w:val="24"/>
          <w:szCs w:val="24"/>
        </w:rPr>
        <w:t>brim</w:t>
      </w:r>
      <w:r w:rsidRPr="00A31BE4">
        <w:rPr>
          <w:rFonts w:ascii="Times New Roman" w:eastAsia="Times New Roman" w:hAnsi="Times New Roman" w:cs="Arial"/>
          <w:sz w:val="24"/>
          <w:szCs w:val="24"/>
        </w:rPr>
        <w:t xml:space="preserve">, </w:t>
      </w:r>
      <w:r w:rsidR="00885419">
        <w:rPr>
          <w:rFonts w:ascii="Times New Roman" w:eastAsia="Times New Roman" w:hAnsi="Times New Roman" w:cs="Arial"/>
          <w:b/>
          <w:sz w:val="24"/>
          <w:szCs w:val="24"/>
        </w:rPr>
        <w:t xml:space="preserve">plkst. </w:t>
      </w:r>
      <w:r w:rsidR="00375D23">
        <w:rPr>
          <w:rFonts w:ascii="Times New Roman" w:eastAsia="Times New Roman" w:hAnsi="Times New Roman" w:cs="Arial"/>
          <w:b/>
          <w:sz w:val="24"/>
          <w:szCs w:val="24"/>
        </w:rPr>
        <w:t>11</w:t>
      </w:r>
      <w:r w:rsidRPr="00A31BE4">
        <w:rPr>
          <w:rFonts w:ascii="Times New Roman" w:eastAsia="Times New Roman" w:hAnsi="Times New Roman" w:cs="Arial"/>
          <w:b/>
          <w:sz w:val="24"/>
          <w:szCs w:val="24"/>
        </w:rPr>
        <w:t>.00</w:t>
      </w:r>
      <w:r w:rsidRPr="00A31BE4">
        <w:rPr>
          <w:rFonts w:ascii="Times New Roman" w:eastAsia="Times New Roman" w:hAnsi="Times New Roman" w:cs="Arial"/>
          <w:color w:val="000000"/>
          <w:sz w:val="24"/>
          <w:szCs w:val="24"/>
        </w:rPr>
        <w:t xml:space="preserve"> </w:t>
      </w:r>
      <w:r w:rsidR="0029747D">
        <w:rPr>
          <w:rFonts w:ascii="Times New Roman" w:eastAsia="Times New Roman" w:hAnsi="Times New Roman" w:cs="Arial"/>
          <w:bCs/>
          <w:color w:val="000000"/>
          <w:sz w:val="24"/>
          <w:szCs w:val="24"/>
        </w:rPr>
        <w:t>,</w:t>
      </w:r>
      <w:r w:rsidR="00D74C61">
        <w:rPr>
          <w:rFonts w:ascii="Times New Roman" w:eastAsia="Times New Roman" w:hAnsi="Times New Roman" w:cs="Arial"/>
          <w:bCs/>
          <w:color w:val="000000"/>
          <w:sz w:val="24"/>
          <w:szCs w:val="24"/>
        </w:rPr>
        <w:t>Kandavas L</w:t>
      </w:r>
      <w:r w:rsidR="0029747D">
        <w:rPr>
          <w:rFonts w:ascii="Times New Roman" w:eastAsia="Times New Roman" w:hAnsi="Times New Roman" w:cs="Arial"/>
          <w:bCs/>
          <w:color w:val="000000"/>
          <w:sz w:val="24"/>
          <w:szCs w:val="24"/>
        </w:rPr>
        <w:t>auksaimniecības tehnikumā</w:t>
      </w:r>
      <w:r w:rsidRPr="00A31BE4">
        <w:rPr>
          <w:rFonts w:ascii="Times New Roman" w:eastAsia="Times New Roman" w:hAnsi="Times New Roman" w:cs="Arial"/>
          <w:iCs/>
          <w:color w:val="000000"/>
          <w:sz w:val="24"/>
          <w:szCs w:val="24"/>
        </w:rPr>
        <w:t>, Valteru ielā 6, Kandavā, Kandavas novadā, LV-3120</w:t>
      </w:r>
      <w:r w:rsidRPr="00A31BE4">
        <w:rPr>
          <w:rFonts w:ascii="Times New Roman" w:eastAsia="Times New Roman" w:hAnsi="Times New Roman" w:cs="Arial"/>
          <w:color w:val="000000"/>
          <w:sz w:val="24"/>
          <w:szCs w:val="24"/>
        </w:rPr>
        <w:t xml:space="preserve">, iesniedzot personīgi vai atsūtot pa pastu. Pasta sūtījumam jābūt nogādātam šajā punktā norādītajā adresē līdz augstākminētajam termiņam. Piedāvājums, kas iesniegts pēc minētā termiņa, tiks neatvērts atdots atpakaļ iesniedzējam. </w:t>
      </w:r>
    </w:p>
    <w:p w:rsidR="00A31BE4" w:rsidRPr="00A31BE4" w:rsidRDefault="00A31BE4" w:rsidP="00A31BE4">
      <w:pPr>
        <w:spacing w:before="120" w:after="6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1.6.2. Piedāvājumi tiks a</w:t>
      </w:r>
      <w:r w:rsidR="00D74C61">
        <w:rPr>
          <w:rFonts w:ascii="Times New Roman" w:eastAsia="Times New Roman" w:hAnsi="Times New Roman" w:cs="Times New Roman"/>
          <w:color w:val="000000"/>
          <w:sz w:val="24"/>
          <w:szCs w:val="24"/>
        </w:rPr>
        <w:t xml:space="preserve">tvērti </w:t>
      </w:r>
      <w:r w:rsidR="00D74C61">
        <w:rPr>
          <w:rFonts w:ascii="Times New Roman" w:eastAsia="Times New Roman" w:hAnsi="Times New Roman" w:cs="Times New Roman"/>
          <w:iCs/>
          <w:color w:val="000000"/>
          <w:sz w:val="24"/>
          <w:szCs w:val="24"/>
        </w:rPr>
        <w:t>Kandavas L</w:t>
      </w:r>
      <w:r w:rsidR="0029747D">
        <w:rPr>
          <w:rFonts w:ascii="Times New Roman" w:eastAsia="Times New Roman" w:hAnsi="Times New Roman" w:cs="Times New Roman"/>
          <w:iCs/>
          <w:color w:val="000000"/>
          <w:sz w:val="24"/>
          <w:szCs w:val="24"/>
        </w:rPr>
        <w:t>auksaimniecības tehnikuma</w:t>
      </w:r>
      <w:r w:rsidRPr="00A31BE4">
        <w:rPr>
          <w:rFonts w:ascii="Times New Roman" w:eastAsia="Times New Roman" w:hAnsi="Times New Roman" w:cs="Times New Roman"/>
          <w:iCs/>
          <w:color w:val="000000"/>
          <w:sz w:val="24"/>
          <w:szCs w:val="24"/>
        </w:rPr>
        <w:t>, Valteru ielā 6, Kandavā</w:t>
      </w:r>
      <w:r w:rsidRPr="00A31BE4">
        <w:rPr>
          <w:rFonts w:ascii="Times New Roman" w:eastAsia="Times New Roman" w:hAnsi="Times New Roman" w:cs="Times New Roman"/>
          <w:color w:val="000000"/>
          <w:sz w:val="24"/>
          <w:szCs w:val="24"/>
        </w:rPr>
        <w:t xml:space="preserve">, </w:t>
      </w:r>
      <w:r w:rsidR="005F518A">
        <w:rPr>
          <w:rFonts w:ascii="Times New Roman" w:eastAsia="Times New Roman" w:hAnsi="Times New Roman" w:cs="Times New Roman"/>
          <w:color w:val="000000"/>
          <w:sz w:val="24"/>
          <w:szCs w:val="24"/>
        </w:rPr>
        <w:t>direktores</w:t>
      </w:r>
      <w:r w:rsidRPr="00A31BE4">
        <w:rPr>
          <w:rFonts w:ascii="Times New Roman" w:eastAsia="Times New Roman" w:hAnsi="Times New Roman" w:cs="Times New Roman"/>
          <w:color w:val="000000"/>
          <w:sz w:val="24"/>
          <w:szCs w:val="24"/>
        </w:rPr>
        <w:t xml:space="preserve"> kabinetā </w:t>
      </w:r>
      <w:r w:rsidRPr="00A31BE4">
        <w:rPr>
          <w:rFonts w:ascii="Times New Roman" w:eastAsia="Times New Roman" w:hAnsi="Times New Roman" w:cs="Times New Roman"/>
          <w:sz w:val="24"/>
          <w:szCs w:val="24"/>
        </w:rPr>
        <w:t>1.6.1.punktā minētajā laikā.</w:t>
      </w:r>
    </w:p>
    <w:p w:rsidR="00A31BE4" w:rsidRPr="00A31BE4" w:rsidRDefault="00A31BE4" w:rsidP="00A31BE4">
      <w:pPr>
        <w:spacing w:after="0" w:line="240" w:lineRule="auto"/>
        <w:jc w:val="both"/>
        <w:rPr>
          <w:rFonts w:ascii="Times New Roman" w:eastAsia="Times New Roman" w:hAnsi="Times New Roman" w:cs="Times New Roman"/>
          <w:sz w:val="24"/>
          <w:szCs w:val="24"/>
          <w:lang w:eastAsia="lv-LV"/>
        </w:rPr>
      </w:pPr>
      <w:bookmarkStart w:id="4" w:name="_Toc59334725"/>
    </w:p>
    <w:p w:rsidR="00A31BE4" w:rsidRPr="00A31BE4" w:rsidRDefault="00A31BE4" w:rsidP="00A31BE4">
      <w:pPr>
        <w:keepNext/>
        <w:spacing w:before="240" w:after="60" w:line="240" w:lineRule="auto"/>
        <w:outlineLvl w:val="1"/>
        <w:rPr>
          <w:rFonts w:ascii="Times New Roman" w:eastAsia="Times New Roman" w:hAnsi="Times New Roman" w:cs="Arial"/>
          <w:b/>
          <w:bCs/>
          <w:iCs/>
          <w:color w:val="000000"/>
          <w:sz w:val="24"/>
          <w:szCs w:val="24"/>
        </w:rPr>
      </w:pPr>
      <w:bookmarkStart w:id="5" w:name="_Toc61422128"/>
      <w:r w:rsidRPr="00A31BE4">
        <w:rPr>
          <w:rFonts w:ascii="Times New Roman" w:eastAsia="Times New Roman" w:hAnsi="Times New Roman" w:cs="Arial"/>
          <w:b/>
          <w:bCs/>
          <w:iCs/>
          <w:color w:val="000000"/>
          <w:sz w:val="24"/>
          <w:szCs w:val="24"/>
        </w:rPr>
        <w:t>1.7. Piedāvājuma derīguma termiņš</w:t>
      </w:r>
      <w:bookmarkEnd w:id="4"/>
      <w:bookmarkEnd w:id="5"/>
    </w:p>
    <w:p w:rsidR="00A31BE4" w:rsidRPr="00A31BE4" w:rsidRDefault="00A31BE4" w:rsidP="00A31BE4">
      <w:pPr>
        <w:spacing w:before="120" w:after="60" w:line="240" w:lineRule="auto"/>
        <w:ind w:left="624" w:hanging="624"/>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1.7.1. Pretendenta iesniegtais piedāvājums ir derīgs, t.i., </w:t>
      </w:r>
      <w:proofErr w:type="gramStart"/>
      <w:r w:rsidRPr="00A31BE4">
        <w:rPr>
          <w:rFonts w:ascii="Times New Roman" w:eastAsia="Times New Roman" w:hAnsi="Times New Roman" w:cs="Times New Roman"/>
          <w:color w:val="000000"/>
          <w:sz w:val="24"/>
          <w:szCs w:val="24"/>
        </w:rPr>
        <w:t>saistošs iesniedzējam 90 (deviņdesmit) dienas</w:t>
      </w:r>
      <w:proofErr w:type="gramEnd"/>
      <w:r w:rsidRPr="00A31BE4">
        <w:rPr>
          <w:rFonts w:ascii="Times New Roman" w:eastAsia="Times New Roman" w:hAnsi="Times New Roman" w:cs="Times New Roman"/>
          <w:color w:val="000000"/>
          <w:sz w:val="24"/>
          <w:szCs w:val="24"/>
        </w:rPr>
        <w:t xml:space="preserve">, skaitot no nolikuma (turpmāk - Nolikums) 1.6.1. punktā noteiktās piedāvājumu atvēršanas dienas. </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1.7.2. Ja objektīvu iemeslu dēļ iepirkuma līgumu nevar noslēgt 1.7.1. punktā noteiktajā termiņā, pasūtītājs var rakstiski pieprasīt piedāvājuma derīguma termiņa pagarināšanu.</w:t>
      </w:r>
    </w:p>
    <w:p w:rsidR="00A31BE4" w:rsidRPr="00A31BE4" w:rsidRDefault="00A31BE4" w:rsidP="00A31BE4">
      <w:pPr>
        <w:spacing w:before="120" w:after="6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Ja pretendents piekrīt pagarināt piedāvājuma derīguma termiņu, par to rakstiski paziņo pasūtītājam. </w:t>
      </w:r>
    </w:p>
    <w:p w:rsidR="00A31BE4" w:rsidRPr="00A31BE4" w:rsidRDefault="00A31BE4" w:rsidP="00A31BE4">
      <w:pPr>
        <w:keepNext/>
        <w:spacing w:before="240" w:after="60" w:line="240" w:lineRule="auto"/>
        <w:ind w:left="540"/>
        <w:outlineLvl w:val="1"/>
        <w:rPr>
          <w:rFonts w:ascii="Times New Roman" w:eastAsia="Times New Roman" w:hAnsi="Times New Roman" w:cs="Arial"/>
          <w:b/>
          <w:bCs/>
          <w:iCs/>
          <w:color w:val="000000"/>
          <w:sz w:val="24"/>
          <w:szCs w:val="24"/>
        </w:rPr>
      </w:pPr>
      <w:bookmarkStart w:id="6" w:name="_Toc59334727"/>
      <w:bookmarkStart w:id="7" w:name="_Toc61422130"/>
      <w:r w:rsidRPr="00A31BE4">
        <w:rPr>
          <w:rFonts w:ascii="Times New Roman" w:eastAsia="Times New Roman" w:hAnsi="Times New Roman" w:cs="Arial"/>
          <w:b/>
          <w:bCs/>
          <w:iCs/>
          <w:color w:val="000000"/>
          <w:sz w:val="24"/>
          <w:szCs w:val="24"/>
        </w:rPr>
        <w:t>1.8. Piedāvājuma noformēšana</w:t>
      </w:r>
      <w:bookmarkEnd w:id="6"/>
      <w:bookmarkEnd w:id="7"/>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1.8.1. Piedāvājums iesniedzams kā vienots dokuments, kas sastāv no viena oriģināla un vienas kopijas, uz kurām jānorāda attiecīgi „</w:t>
      </w:r>
      <w:r w:rsidRPr="00A31BE4">
        <w:rPr>
          <w:rFonts w:ascii="Times New Roman" w:eastAsia="Times New Roman" w:hAnsi="Times New Roman" w:cs="Times New Roman"/>
          <w:i/>
          <w:color w:val="000000"/>
          <w:sz w:val="24"/>
          <w:szCs w:val="24"/>
        </w:rPr>
        <w:t>ORIĢINĀLS</w:t>
      </w:r>
      <w:r w:rsidRPr="00A31BE4">
        <w:rPr>
          <w:rFonts w:ascii="Times New Roman" w:eastAsia="Times New Roman" w:hAnsi="Times New Roman" w:cs="Times New Roman"/>
          <w:color w:val="000000"/>
          <w:sz w:val="24"/>
          <w:szCs w:val="24"/>
        </w:rPr>
        <w:t>” un „</w:t>
      </w:r>
      <w:r w:rsidRPr="00A31BE4">
        <w:rPr>
          <w:rFonts w:ascii="Times New Roman" w:eastAsia="Times New Roman" w:hAnsi="Times New Roman" w:cs="Times New Roman"/>
          <w:i/>
          <w:color w:val="000000"/>
          <w:sz w:val="24"/>
          <w:szCs w:val="24"/>
        </w:rPr>
        <w:t>KOPIJA</w:t>
      </w:r>
      <w:r w:rsidRPr="00A31BE4">
        <w:rPr>
          <w:rFonts w:ascii="Times New Roman" w:eastAsia="Times New Roman" w:hAnsi="Times New Roman" w:cs="Times New Roman"/>
          <w:color w:val="000000"/>
          <w:sz w:val="24"/>
          <w:szCs w:val="24"/>
        </w:rPr>
        <w:t>” un kas ievietoti kopējā aizlīmētā un aizzīmogotā aploksnē, uz kuras jānorāda:</w:t>
      </w:r>
    </w:p>
    <w:p w:rsidR="00A31BE4" w:rsidRPr="00A31BE4" w:rsidRDefault="00A31BE4" w:rsidP="00A31BE4">
      <w:pPr>
        <w:numPr>
          <w:ilvl w:val="0"/>
          <w:numId w:val="1"/>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lastRenderedPageBreak/>
        <w:t>pasūtītāja nosaukums un adrese;</w:t>
      </w:r>
    </w:p>
    <w:p w:rsidR="00A31BE4" w:rsidRPr="00A31BE4" w:rsidRDefault="00A31BE4" w:rsidP="00A31BE4">
      <w:pPr>
        <w:numPr>
          <w:ilvl w:val="0"/>
          <w:numId w:val="1"/>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pretendenta nosaukums, adrese un kontaktpersona;</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 xml:space="preserve">atzīme: Piedāvājums iepirkumam </w:t>
      </w:r>
      <w:r w:rsidRPr="00A31BE4">
        <w:rPr>
          <w:rFonts w:ascii="Times New Roman" w:eastAsia="Times New Roman" w:hAnsi="Times New Roman" w:cs="Times New Roman"/>
          <w:b/>
          <w:sz w:val="24"/>
          <w:szCs w:val="24"/>
        </w:rPr>
        <w:t>„</w:t>
      </w:r>
      <w:r w:rsidR="00CF70DF" w:rsidRPr="00CF70DF">
        <w:t xml:space="preserve"> </w:t>
      </w:r>
      <w:r w:rsidR="00CF70DF" w:rsidRPr="00CF70DF">
        <w:rPr>
          <w:rFonts w:ascii="Times New Roman" w:eastAsia="Times New Roman" w:hAnsi="Times New Roman" w:cs="Times New Roman"/>
          <w:b/>
          <w:sz w:val="24"/>
          <w:szCs w:val="24"/>
        </w:rPr>
        <w:t>Pārtikas produktu piegāde Kandavas Lauksaimniecības tehnikumam</w:t>
      </w:r>
      <w:r w:rsidRPr="00A31BE4">
        <w:rPr>
          <w:rFonts w:ascii="Times New Roman" w:eastAsia="Times New Roman" w:hAnsi="Times New Roman" w:cs="Times New Roman"/>
          <w:b/>
          <w:sz w:val="24"/>
          <w:szCs w:val="24"/>
        </w:rPr>
        <w:t>”</w:t>
      </w:r>
      <w:proofErr w:type="gramStart"/>
      <w:r w:rsidR="00B154D1">
        <w:rPr>
          <w:rFonts w:ascii="Times New Roman" w:eastAsia="Times New Roman" w:hAnsi="Times New Roman" w:cs="Times New Roman"/>
          <w:sz w:val="24"/>
          <w:szCs w:val="24"/>
        </w:rPr>
        <w:t xml:space="preserve">  </w:t>
      </w:r>
      <w:proofErr w:type="gramEnd"/>
      <w:r w:rsidR="00B154D1">
        <w:rPr>
          <w:rFonts w:ascii="Times New Roman" w:eastAsia="Times New Roman" w:hAnsi="Times New Roman" w:cs="Times New Roman"/>
          <w:sz w:val="24"/>
          <w:szCs w:val="24"/>
        </w:rPr>
        <w:t xml:space="preserve">ID. Nr. </w:t>
      </w:r>
      <w:r w:rsidR="005F518A">
        <w:rPr>
          <w:rFonts w:ascii="Times New Roman" w:eastAsia="Times New Roman" w:hAnsi="Times New Roman" w:cs="Times New Roman"/>
          <w:sz w:val="24"/>
          <w:szCs w:val="24"/>
        </w:rPr>
        <w:t>K</w:t>
      </w:r>
      <w:r w:rsidR="00CF70DF">
        <w:rPr>
          <w:rFonts w:ascii="Times New Roman" w:eastAsia="Times New Roman" w:hAnsi="Times New Roman" w:cs="Times New Roman"/>
          <w:sz w:val="24"/>
          <w:szCs w:val="24"/>
        </w:rPr>
        <w:t>LT/2018/</w:t>
      </w:r>
      <w:r w:rsidR="00D51E42">
        <w:rPr>
          <w:rFonts w:ascii="Times New Roman" w:eastAsia="Times New Roman" w:hAnsi="Times New Roman" w:cs="Times New Roman"/>
          <w:sz w:val="24"/>
          <w:szCs w:val="24"/>
        </w:rPr>
        <w:t>5</w:t>
      </w:r>
      <w:r w:rsidRPr="00A31BE4">
        <w:rPr>
          <w:rFonts w:ascii="Times New Roman" w:eastAsia="Times New Roman" w:hAnsi="Times New Roman" w:cs="Times New Roman"/>
          <w:sz w:val="24"/>
          <w:szCs w:val="24"/>
        </w:rPr>
        <w:t xml:space="preserve">. Neatvērt līdz </w:t>
      </w:r>
      <w:proofErr w:type="gramStart"/>
      <w:r w:rsidR="00CF70DF">
        <w:rPr>
          <w:rFonts w:ascii="Times New Roman" w:eastAsia="Times New Roman" w:hAnsi="Times New Roman" w:cs="Times New Roman"/>
          <w:b/>
          <w:bCs/>
          <w:sz w:val="24"/>
          <w:szCs w:val="24"/>
        </w:rPr>
        <w:t>2018.gada</w:t>
      </w:r>
      <w:proofErr w:type="gramEnd"/>
      <w:r w:rsidR="00CF70DF">
        <w:rPr>
          <w:rFonts w:ascii="Times New Roman" w:eastAsia="Times New Roman" w:hAnsi="Times New Roman" w:cs="Times New Roman"/>
          <w:b/>
          <w:bCs/>
          <w:sz w:val="24"/>
          <w:szCs w:val="24"/>
        </w:rPr>
        <w:t xml:space="preserve"> 26.septem</w:t>
      </w:r>
      <w:r w:rsidR="00375D23" w:rsidRPr="00375D23">
        <w:rPr>
          <w:rFonts w:ascii="Times New Roman" w:eastAsia="Times New Roman" w:hAnsi="Times New Roman" w:cs="Times New Roman"/>
          <w:b/>
          <w:bCs/>
          <w:sz w:val="24"/>
          <w:szCs w:val="24"/>
        </w:rPr>
        <w:t>brim</w:t>
      </w:r>
      <w:r w:rsidR="00375D23">
        <w:rPr>
          <w:rFonts w:ascii="Times New Roman" w:eastAsia="Times New Roman" w:hAnsi="Times New Roman" w:cs="Times New Roman"/>
          <w:b/>
          <w:bCs/>
          <w:sz w:val="24"/>
          <w:szCs w:val="24"/>
        </w:rPr>
        <w:t>, plkst.11</w:t>
      </w:r>
      <w:r w:rsidRPr="00A31BE4">
        <w:rPr>
          <w:rFonts w:ascii="Times New Roman" w:eastAsia="Times New Roman" w:hAnsi="Times New Roman" w:cs="Times New Roman"/>
          <w:b/>
          <w:bCs/>
          <w:sz w:val="24"/>
          <w:szCs w:val="24"/>
        </w:rPr>
        <w:t>.00.</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1.8.2. Piedāvājums sastāv no:</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pretendenta atlases dokumentiem</w:t>
      </w:r>
      <w:proofErr w:type="gramStart"/>
      <w:r w:rsidRPr="00A31BE4">
        <w:rPr>
          <w:rFonts w:ascii="Times New Roman" w:eastAsia="Times New Roman" w:hAnsi="Times New Roman" w:cs="Times New Roman"/>
          <w:color w:val="000000"/>
          <w:sz w:val="24"/>
          <w:szCs w:val="24"/>
        </w:rPr>
        <w:t xml:space="preserve"> , </w:t>
      </w:r>
      <w:proofErr w:type="gramEnd"/>
      <w:r w:rsidRPr="00A31BE4">
        <w:rPr>
          <w:rFonts w:ascii="Times New Roman" w:eastAsia="Times New Roman" w:hAnsi="Times New Roman" w:cs="Times New Roman"/>
          <w:color w:val="000000"/>
          <w:sz w:val="24"/>
          <w:szCs w:val="24"/>
        </w:rPr>
        <w:t xml:space="preserve">ieskaitot </w:t>
      </w:r>
      <w:smartTag w:uri="schemas-tilde-lv/tildestengine" w:element="veidnes">
        <w:smartTagPr>
          <w:attr w:name="baseform" w:val="pieteikum|s"/>
          <w:attr w:name="id" w:val="-1"/>
          <w:attr w:name="text" w:val="pieteikumu"/>
        </w:smartTagPr>
        <w:r w:rsidRPr="00A31BE4">
          <w:rPr>
            <w:rFonts w:ascii="Times New Roman" w:eastAsia="Times New Roman" w:hAnsi="Times New Roman" w:cs="Times New Roman"/>
            <w:color w:val="000000"/>
            <w:sz w:val="24"/>
            <w:szCs w:val="24"/>
          </w:rPr>
          <w:t>pieteikumu</w:t>
        </w:r>
      </w:smartTag>
      <w:r w:rsidRPr="00A31BE4">
        <w:rPr>
          <w:rFonts w:ascii="Times New Roman" w:eastAsia="Times New Roman" w:hAnsi="Times New Roman" w:cs="Times New Roman"/>
          <w:color w:val="000000"/>
          <w:sz w:val="24"/>
          <w:szCs w:val="24"/>
        </w:rPr>
        <w:t xml:space="preserve"> dalībai iepirkumā;</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tehniskā piedāvājuma;</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finanšu piedāvājuma. </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1.8.3. Piedāvājums jāsagatavo latviešu valodā. </w:t>
      </w:r>
    </w:p>
    <w:p w:rsidR="00A31BE4" w:rsidRPr="00A31BE4" w:rsidRDefault="00A31BE4" w:rsidP="00A31BE4">
      <w:pPr>
        <w:spacing w:before="120" w:after="12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1.8.4. Piedāvājumā iekļautajiem dokumentiem jābūt skaidri salasāmiem, bez labojumiem.</w:t>
      </w: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1.8.5. Pretendents iesniedz parakstītu piedāvājumu. Ja piedāvājumu iesniedz personu grupa vai personālsabiedrība, piedāvājumā papildus norāda personu, kas konkursā pārstāv attiecīgo personu grupu vai personālsabiedrību, kā arī katras personas atbildības sadalījumu.</w:t>
      </w: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p>
    <w:p w:rsidR="00A31BE4" w:rsidRPr="00A31BE4" w:rsidRDefault="00A31BE4" w:rsidP="00A31BE4">
      <w:pPr>
        <w:spacing w:after="0" w:line="240" w:lineRule="auto"/>
        <w:ind w:left="567" w:hanging="567"/>
        <w:rPr>
          <w:rFonts w:ascii="Times New Roman" w:eastAsia="Times New Roman" w:hAnsi="Times New Roman" w:cs="Times New Roman"/>
          <w:sz w:val="24"/>
          <w:szCs w:val="24"/>
          <w:lang w:val="en-US"/>
        </w:rPr>
      </w:pPr>
      <w:r w:rsidRPr="00A31BE4">
        <w:rPr>
          <w:rFonts w:ascii="Times New Roman" w:eastAsia="Times New Roman" w:hAnsi="Times New Roman" w:cs="Times New Roman"/>
          <w:color w:val="414142"/>
          <w:sz w:val="24"/>
          <w:szCs w:val="20"/>
          <w:lang w:val="en-US"/>
        </w:rPr>
        <w:t>1.8.6.</w:t>
      </w:r>
      <w:r w:rsidRPr="00A31BE4">
        <w:rPr>
          <w:rFonts w:ascii="Times New Roman" w:eastAsia="Times New Roman" w:hAnsi="Times New Roman" w:cs="Times New Roman"/>
          <w:bCs/>
          <w:color w:val="414142"/>
          <w:sz w:val="24"/>
          <w:szCs w:val="20"/>
          <w:lang w:val="en-US"/>
        </w:rPr>
        <w:t xml:space="preserve"> </w:t>
      </w:r>
      <w:r w:rsidRPr="00A31BE4">
        <w:rPr>
          <w:rFonts w:ascii="Times New Roman" w:eastAsia="Times New Roman" w:hAnsi="Times New Roman" w:cs="Times New Roman"/>
          <w:sz w:val="24"/>
          <w:szCs w:val="24"/>
          <w:lang w:val="en-US"/>
        </w:rPr>
        <w:t xml:space="preserve">Ja </w:t>
      </w:r>
      <w:proofErr w:type="spellStart"/>
      <w:r w:rsidRPr="00A31BE4">
        <w:rPr>
          <w:rFonts w:ascii="Times New Roman" w:eastAsia="Times New Roman" w:hAnsi="Times New Roman" w:cs="Times New Roman"/>
          <w:sz w:val="24"/>
          <w:szCs w:val="24"/>
          <w:lang w:val="en-US"/>
        </w:rPr>
        <w:t>pretendents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iesniedz</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dokumentu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kopijas</w:t>
      </w:r>
      <w:proofErr w:type="spellEnd"/>
      <w:r w:rsidRPr="00A31BE4">
        <w:rPr>
          <w:rFonts w:ascii="Times New Roman" w:eastAsia="Times New Roman" w:hAnsi="Times New Roman" w:cs="Times New Roman"/>
          <w:sz w:val="24"/>
          <w:szCs w:val="24"/>
          <w:lang w:val="en-US"/>
        </w:rPr>
        <w:t xml:space="preserve">, tad </w:t>
      </w:r>
      <w:proofErr w:type="spellStart"/>
      <w:r w:rsidRPr="00A31BE4">
        <w:rPr>
          <w:rFonts w:ascii="Times New Roman" w:eastAsia="Times New Roman" w:hAnsi="Times New Roman" w:cs="Times New Roman"/>
          <w:sz w:val="24"/>
          <w:szCs w:val="24"/>
          <w:lang w:val="en-US"/>
        </w:rPr>
        <w:t>iesniedzot</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piedāvājumu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vai</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pieteikumu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kandidāts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vai</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piegādātājs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ir</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tiesīgs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visu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iesniegto</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dokumentu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atvasinājumu</w:t>
      </w:r>
      <w:proofErr w:type="spellEnd"/>
      <w:r w:rsidRPr="00A31BE4">
        <w:rPr>
          <w:rFonts w:ascii="Times New Roman" w:eastAsia="Times New Roman" w:hAnsi="Times New Roman" w:cs="Times New Roman"/>
          <w:sz w:val="24"/>
          <w:szCs w:val="24"/>
          <w:lang w:val="en-US"/>
        </w:rPr>
        <w:t xml:space="preserve"> un </w:t>
      </w:r>
      <w:proofErr w:type="spellStart"/>
      <w:r w:rsidRPr="00A31BE4">
        <w:rPr>
          <w:rFonts w:ascii="Times New Roman" w:eastAsia="Times New Roman" w:hAnsi="Times New Roman" w:cs="Times New Roman"/>
          <w:sz w:val="24"/>
          <w:szCs w:val="24"/>
          <w:lang w:val="en-US"/>
        </w:rPr>
        <w:t>tulkojumu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pareizību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apliecināt</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ar</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u w:val="single"/>
          <w:lang w:val="en-US"/>
        </w:rPr>
        <w:t>vienu</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apliecinājumu</w:t>
      </w:r>
      <w:proofErr w:type="spellEnd"/>
      <w:r w:rsidRPr="00A31BE4">
        <w:rPr>
          <w:rFonts w:ascii="Times New Roman" w:eastAsia="Times New Roman" w:hAnsi="Times New Roman" w:cs="Times New Roman"/>
          <w:sz w:val="24"/>
          <w:szCs w:val="24"/>
          <w:lang w:val="en-US"/>
        </w:rPr>
        <w:t xml:space="preserve"> </w:t>
      </w:r>
      <w:r w:rsidRPr="00A31BE4">
        <w:rPr>
          <w:rFonts w:ascii="Times New Roman" w:eastAsia="Times New Roman" w:hAnsi="Times New Roman" w:cs="Times New Roman"/>
          <w:i/>
          <w:sz w:val="24"/>
          <w:szCs w:val="24"/>
          <w:lang w:val="en-US"/>
        </w:rPr>
        <w:t>(“KOPIJA PAREIZA”</w:t>
      </w:r>
      <w:r w:rsidRPr="00A31BE4">
        <w:rPr>
          <w:rFonts w:ascii="Times New Roman" w:eastAsia="Times New Roman" w:hAnsi="Times New Roman" w:cs="Times New Roman"/>
          <w:sz w:val="24"/>
          <w:szCs w:val="24"/>
          <w:lang w:val="en-US"/>
        </w:rPr>
        <w:t xml:space="preserve">), ja </w:t>
      </w:r>
      <w:proofErr w:type="spellStart"/>
      <w:r w:rsidRPr="00A31BE4">
        <w:rPr>
          <w:rFonts w:ascii="Times New Roman" w:eastAsia="Times New Roman" w:hAnsi="Times New Roman" w:cs="Times New Roman"/>
          <w:sz w:val="24"/>
          <w:szCs w:val="24"/>
          <w:lang w:val="en-US"/>
        </w:rPr>
        <w:t>viss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piedāvājums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vai</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pieteikums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ir</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cauršūts</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vai</w:t>
      </w:r>
      <w:proofErr w:type="spellEnd"/>
      <w:r w:rsidRPr="00A31BE4">
        <w:rPr>
          <w:rFonts w:ascii="Times New Roman" w:eastAsia="Times New Roman" w:hAnsi="Times New Roman" w:cs="Times New Roman"/>
          <w:sz w:val="24"/>
          <w:szCs w:val="24"/>
          <w:lang w:val="en-US"/>
        </w:rPr>
        <w:t xml:space="preserve"> </w:t>
      </w:r>
      <w:proofErr w:type="spellStart"/>
      <w:r w:rsidRPr="00A31BE4">
        <w:rPr>
          <w:rFonts w:ascii="Times New Roman" w:eastAsia="Times New Roman" w:hAnsi="Times New Roman" w:cs="Times New Roman"/>
          <w:sz w:val="24"/>
          <w:szCs w:val="24"/>
          <w:lang w:val="en-US"/>
        </w:rPr>
        <w:t>caurauklots</w:t>
      </w:r>
      <w:proofErr w:type="spellEnd"/>
      <w:r w:rsidRPr="00A31BE4">
        <w:rPr>
          <w:rFonts w:ascii="Times New Roman" w:eastAsia="Times New Roman" w:hAnsi="Times New Roman" w:cs="Times New Roman"/>
          <w:sz w:val="24"/>
          <w:szCs w:val="24"/>
          <w:lang w:val="en-US"/>
        </w:rPr>
        <w:t xml:space="preserve">. </w:t>
      </w:r>
    </w:p>
    <w:p w:rsidR="00A31BE4" w:rsidRPr="00A31BE4" w:rsidRDefault="00A31BE4" w:rsidP="00A31BE4">
      <w:pPr>
        <w:spacing w:after="0" w:line="240" w:lineRule="auto"/>
        <w:ind w:left="737" w:hanging="737"/>
        <w:jc w:val="both"/>
        <w:rPr>
          <w:rFonts w:ascii="Times New Roman" w:eastAsia="Times New Roman" w:hAnsi="Times New Roman" w:cs="Times New Roman"/>
          <w:sz w:val="24"/>
          <w:szCs w:val="24"/>
          <w:lang w:val="en-US"/>
        </w:rPr>
      </w:pPr>
    </w:p>
    <w:p w:rsidR="00A31BE4" w:rsidRPr="00A31BE4" w:rsidRDefault="00A31BE4" w:rsidP="00A31BE4">
      <w:pPr>
        <w:widowControl w:val="0"/>
        <w:suppressAutoHyphens/>
        <w:spacing w:after="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1.8.7. Visiem dokumentiem jābūt noformētiem atbilstoši šī nolikuma prasībām, kā arī atbilstoši Ministru kabineta 15.10.2010. noteikumiem Nr. 916 „Dokumentu izstrādāšanas un noformēšanas kārtība”, latviešu valodā, cauršūtiem (caurauklotiem), parakstītiem un apstiprinātiem ar pretendenta zīmogu. Visām piedāvājuma lapām jābūt numurētām un to numuriem jāatbilst pievienotajam satura rādītājam. Lapu daudzumam jābūt apliecinātam ar piedāvājumu parakstīt pilnvarotās personas parakstu un pretendenta zīmoga nospiedumu. Piedāvājums jāievieto nolikuma 1.8.1. punktā minētajā aploksnē. </w:t>
      </w:r>
    </w:p>
    <w:p w:rsidR="00A31BE4" w:rsidRPr="00A31BE4" w:rsidRDefault="00A31BE4" w:rsidP="00A31BE4">
      <w:pPr>
        <w:widowControl w:val="0"/>
        <w:suppressAutoHyphens/>
        <w:spacing w:after="0" w:line="240" w:lineRule="auto"/>
        <w:ind w:left="720" w:hanging="720"/>
        <w:jc w:val="both"/>
        <w:rPr>
          <w:rFonts w:ascii="Times New Roman" w:eastAsia="Times New Roman" w:hAnsi="Times New Roman" w:cs="Times New Roman"/>
          <w:sz w:val="24"/>
          <w:szCs w:val="24"/>
        </w:rPr>
      </w:pP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1.8.8. Iesniegtie piedāvājumi, izņemot </w:t>
      </w:r>
      <w:smartTag w:uri="schemas-tilde-lv/tildestengine" w:element="veidnes">
        <w:smartTagPr>
          <w:attr w:name="text" w:val="nolikuma"/>
          <w:attr w:name="id" w:val="-1"/>
          <w:attr w:name="baseform" w:val="nolikum|s"/>
        </w:smartTagPr>
        <w:r w:rsidRPr="00A31BE4">
          <w:rPr>
            <w:rFonts w:ascii="Times New Roman" w:eastAsia="Times New Roman" w:hAnsi="Times New Roman" w:cs="Times New Roman"/>
            <w:color w:val="000000"/>
            <w:sz w:val="24"/>
            <w:szCs w:val="24"/>
          </w:rPr>
          <w:t>Nolikuma</w:t>
        </w:r>
      </w:smartTag>
      <w:r w:rsidRPr="00A31BE4">
        <w:rPr>
          <w:rFonts w:ascii="Times New Roman" w:eastAsia="Times New Roman" w:hAnsi="Times New Roman" w:cs="Times New Roman"/>
          <w:color w:val="000000"/>
          <w:sz w:val="24"/>
          <w:szCs w:val="24"/>
        </w:rPr>
        <w:t xml:space="preserve"> 1.6.1.punktā noteikto gadījumu, ir pasūtītāja īpašums un netiek atdoti atpakaļ pretendentiem</w:t>
      </w:r>
    </w:p>
    <w:p w:rsidR="00A31BE4" w:rsidRPr="00A31BE4" w:rsidRDefault="00A31BE4" w:rsidP="00A31BE4">
      <w:pPr>
        <w:keepNext/>
        <w:spacing w:before="240" w:after="60" w:line="240" w:lineRule="auto"/>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Times New Roman"/>
          <w:b/>
          <w:color w:val="000000"/>
          <w:sz w:val="24"/>
          <w:szCs w:val="24"/>
        </w:rPr>
        <w:t xml:space="preserve">1.9. </w:t>
      </w:r>
      <w:r w:rsidRPr="00A31BE4">
        <w:rPr>
          <w:rFonts w:ascii="Times New Roman" w:eastAsia="Times New Roman" w:hAnsi="Times New Roman" w:cs="Arial"/>
          <w:b/>
          <w:bCs/>
          <w:iCs/>
          <w:color w:val="000000"/>
          <w:sz w:val="24"/>
          <w:szCs w:val="24"/>
        </w:rPr>
        <w:t>Cita informācija</w:t>
      </w:r>
    </w:p>
    <w:p w:rsidR="00A31BE4" w:rsidRPr="00A31BE4" w:rsidRDefault="00A31BE4" w:rsidP="00A31BE4">
      <w:pPr>
        <w:keepNext/>
        <w:spacing w:before="120" w:after="60" w:line="240" w:lineRule="auto"/>
        <w:ind w:left="180" w:hanging="180"/>
        <w:jc w:val="both"/>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1.9.1. Ieinteresēto personu sanāksme nav paredzēta.</w:t>
      </w:r>
    </w:p>
    <w:p w:rsidR="00A31BE4" w:rsidRPr="00A31BE4" w:rsidRDefault="00A31BE4" w:rsidP="00A31BE4">
      <w:pPr>
        <w:keepNext/>
        <w:spacing w:before="120" w:after="120" w:line="240" w:lineRule="auto"/>
        <w:ind w:left="540" w:hanging="54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sz w:val="24"/>
          <w:szCs w:val="24"/>
        </w:rPr>
        <w:t xml:space="preserve">1.9.2. </w:t>
      </w:r>
      <w:r w:rsidRPr="00A31BE4">
        <w:rPr>
          <w:rFonts w:ascii="Times New Roman" w:eastAsia="Times New Roman" w:hAnsi="Times New Roman" w:cs="Arial"/>
          <w:bCs/>
          <w:color w:val="000000"/>
          <w:sz w:val="24"/>
          <w:szCs w:val="24"/>
        </w:rPr>
        <w:t>Ja iepirkuma nolikumā tiek izdarīta</w:t>
      </w:r>
      <w:r w:rsidR="00B154D1">
        <w:rPr>
          <w:rFonts w:ascii="Times New Roman" w:eastAsia="Times New Roman" w:hAnsi="Times New Roman" w:cs="Arial"/>
          <w:bCs/>
          <w:color w:val="000000"/>
          <w:sz w:val="24"/>
          <w:szCs w:val="24"/>
        </w:rPr>
        <w:t>s izmaiņas, tās tiek publicētas</w:t>
      </w:r>
      <w:r w:rsidR="00B154D1">
        <w:rPr>
          <w:rFonts w:ascii="Times New Roman" w:eastAsia="Times New Roman" w:hAnsi="Times New Roman" w:cs="Arial"/>
          <w:color w:val="000000"/>
          <w:sz w:val="24"/>
          <w:szCs w:val="24"/>
        </w:rPr>
        <w:t xml:space="preserve"> </w:t>
      </w:r>
      <w:r w:rsidR="00B154D1">
        <w:rPr>
          <w:rFonts w:ascii="Times New Roman" w:eastAsia="Times New Roman" w:hAnsi="Times New Roman" w:cs="Arial"/>
          <w:iCs/>
          <w:color w:val="000000"/>
          <w:sz w:val="24"/>
          <w:szCs w:val="24"/>
        </w:rPr>
        <w:t>Kandavas Lauksaimniecības tehnikuma</w:t>
      </w:r>
      <w:r w:rsidRPr="00A31BE4">
        <w:rPr>
          <w:rFonts w:ascii="Times New Roman" w:eastAsia="Times New Roman" w:hAnsi="Times New Roman" w:cs="Arial"/>
          <w:bCs/>
          <w:color w:val="000000"/>
          <w:sz w:val="24"/>
          <w:szCs w:val="24"/>
        </w:rPr>
        <w:t xml:space="preserve">: </w:t>
      </w:r>
      <w:hyperlink r:id="rId10" w:history="1">
        <w:r w:rsidRPr="00A31BE4">
          <w:rPr>
            <w:rFonts w:ascii="Times New Roman" w:eastAsia="Times New Roman" w:hAnsi="Times New Roman" w:cs="Arial"/>
            <w:bCs/>
            <w:color w:val="0000FF"/>
            <w:sz w:val="24"/>
            <w:szCs w:val="24"/>
            <w:u w:val="single"/>
          </w:rPr>
          <w:t>www.kandavastehnikums.lv</w:t>
        </w:r>
      </w:hyperlink>
      <w:r w:rsidRPr="00A31BE4">
        <w:rPr>
          <w:rFonts w:ascii="Times New Roman" w:eastAsia="Times New Roman" w:hAnsi="Times New Roman" w:cs="Arial"/>
          <w:bCs/>
          <w:sz w:val="26"/>
          <w:szCs w:val="26"/>
        </w:rPr>
        <w:t xml:space="preserve"> </w:t>
      </w:r>
      <w:r w:rsidRPr="00A31BE4">
        <w:rPr>
          <w:rFonts w:ascii="Times New Roman" w:eastAsia="Times New Roman" w:hAnsi="Times New Roman" w:cs="Arial"/>
          <w:bCs/>
          <w:color w:val="000000"/>
          <w:sz w:val="24"/>
          <w:szCs w:val="24"/>
        </w:rPr>
        <w:t xml:space="preserve">mājas lapās internetā un Iepirkumu uzraudzības biroja mājas lapā internetā : </w:t>
      </w:r>
      <w:hyperlink r:id="rId11" w:history="1">
        <w:r w:rsidRPr="00A31BE4">
          <w:rPr>
            <w:rFonts w:ascii="Times New Roman" w:eastAsia="Times New Roman" w:hAnsi="Times New Roman" w:cs="Arial"/>
            <w:bCs/>
            <w:color w:val="0000FF"/>
            <w:sz w:val="24"/>
            <w:szCs w:val="24"/>
            <w:u w:val="single"/>
          </w:rPr>
          <w:t>www.iub.gov.lv</w:t>
        </w:r>
      </w:hyperlink>
      <w:r w:rsidRPr="00A31BE4">
        <w:rPr>
          <w:rFonts w:ascii="Times New Roman" w:eastAsia="Times New Roman" w:hAnsi="Times New Roman" w:cs="Arial"/>
          <w:bCs/>
          <w:sz w:val="24"/>
          <w:szCs w:val="24"/>
        </w:rPr>
        <w:t xml:space="preserve">. </w:t>
      </w:r>
    </w:p>
    <w:p w:rsidR="00A31BE4" w:rsidRPr="00A31BE4" w:rsidRDefault="00A31BE4" w:rsidP="00A31BE4">
      <w:pPr>
        <w:keepNext/>
        <w:spacing w:before="120" w:after="120" w:line="240" w:lineRule="auto"/>
        <w:ind w:left="540" w:hanging="540"/>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 xml:space="preserve">1.9.3.Iesniedzot piedāvājumu, pretendents pilnībā akceptē visus Nolikuma noteikumus. </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2. Informācija par iepirkuma priekšmetu</w:t>
      </w:r>
      <w:bookmarkStart w:id="8" w:name="_Toc59334729"/>
    </w:p>
    <w:p w:rsidR="00A31BE4" w:rsidRPr="00A31BE4" w:rsidRDefault="00A31BE4" w:rsidP="00A31BE4">
      <w:pPr>
        <w:keepNext/>
        <w:numPr>
          <w:ilvl w:val="1"/>
          <w:numId w:val="7"/>
        </w:numPr>
        <w:spacing w:before="240" w:after="60" w:line="240" w:lineRule="auto"/>
        <w:outlineLvl w:val="1"/>
        <w:rPr>
          <w:rFonts w:ascii="Times New Roman" w:eastAsia="Times New Roman" w:hAnsi="Times New Roman" w:cs="Arial"/>
          <w:b/>
          <w:bCs/>
          <w:iCs/>
          <w:color w:val="000000"/>
          <w:sz w:val="24"/>
          <w:szCs w:val="24"/>
        </w:rPr>
      </w:pPr>
      <w:bookmarkStart w:id="9" w:name="_Toc61422134"/>
      <w:r w:rsidRPr="00A31BE4">
        <w:rPr>
          <w:rFonts w:ascii="Times New Roman" w:eastAsia="Times New Roman" w:hAnsi="Times New Roman" w:cs="Arial"/>
          <w:b/>
          <w:bCs/>
          <w:iCs/>
          <w:color w:val="000000"/>
          <w:sz w:val="24"/>
          <w:szCs w:val="24"/>
        </w:rPr>
        <w:t>Iepirkuma priekšmeta apraksts</w:t>
      </w:r>
      <w:bookmarkEnd w:id="8"/>
      <w:bookmarkEnd w:id="9"/>
      <w:r w:rsidRPr="00A31BE4">
        <w:rPr>
          <w:rFonts w:ascii="Times New Roman" w:eastAsia="Times New Roman" w:hAnsi="Times New Roman" w:cs="Arial"/>
          <w:b/>
          <w:bCs/>
          <w:iCs/>
          <w:color w:val="000000"/>
          <w:sz w:val="24"/>
          <w:szCs w:val="24"/>
        </w:rPr>
        <w:t xml:space="preserve"> </w:t>
      </w: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color w:val="000000"/>
          <w:sz w:val="24"/>
          <w:szCs w:val="24"/>
        </w:rPr>
        <w:t xml:space="preserve">Iepirkuma priekšmets ir dažādi pārtikas produkti. </w:t>
      </w:r>
    </w:p>
    <w:p w:rsidR="00A31BE4" w:rsidRPr="00A31BE4" w:rsidRDefault="00A31BE4" w:rsidP="00A31BE4">
      <w:pPr>
        <w:keepNext/>
        <w:numPr>
          <w:ilvl w:val="2"/>
          <w:numId w:val="0"/>
        </w:numPr>
        <w:tabs>
          <w:tab w:val="num" w:pos="600"/>
          <w:tab w:val="num" w:pos="1260"/>
        </w:tabs>
        <w:spacing w:before="120" w:after="120" w:line="240" w:lineRule="auto"/>
        <w:ind w:left="600" w:hanging="60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 xml:space="preserve">Tehniskā specifikācija (2. pielikums).  </w:t>
      </w:r>
    </w:p>
    <w:p w:rsidR="00A31BE4" w:rsidRPr="00A31BE4" w:rsidRDefault="00A31BE4" w:rsidP="00A31BE4">
      <w:pPr>
        <w:spacing w:after="12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2.1.2. CPV kods: 15800000-6 (dažādi pārtikas produkti)</w:t>
      </w: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lastRenderedPageBreak/>
        <w:t xml:space="preserve">2.1.3. Pretendents iesniedz vienu piedāvājumu. </w:t>
      </w:r>
    </w:p>
    <w:p w:rsidR="00A31BE4" w:rsidRPr="00A31BE4" w:rsidRDefault="00A31BE4" w:rsidP="00A31BE4">
      <w:pPr>
        <w:spacing w:before="120" w:after="60" w:line="240" w:lineRule="auto"/>
        <w:ind w:left="680" w:hanging="680"/>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2.1.4. Pretendents nevar iesniegt piedāvājuma variantus.</w:t>
      </w:r>
    </w:p>
    <w:p w:rsidR="00A31BE4" w:rsidRPr="00A31BE4" w:rsidRDefault="00A31BE4" w:rsidP="00A31BE4">
      <w:pPr>
        <w:spacing w:before="120" w:after="120" w:line="240" w:lineRule="auto"/>
        <w:ind w:left="709" w:hanging="709"/>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2.1.5. Iepirkums sastāv no </w:t>
      </w:r>
      <w:r w:rsidR="00D51E42">
        <w:rPr>
          <w:rFonts w:ascii="Times New Roman" w:eastAsia="Times New Roman" w:hAnsi="Times New Roman" w:cs="Times New Roman"/>
          <w:b/>
          <w:color w:val="000000"/>
          <w:sz w:val="24"/>
          <w:szCs w:val="24"/>
        </w:rPr>
        <w:t>5</w:t>
      </w:r>
      <w:r w:rsidRPr="00A31BE4">
        <w:rPr>
          <w:rFonts w:ascii="Times New Roman" w:eastAsia="Times New Roman" w:hAnsi="Times New Roman" w:cs="Times New Roman"/>
          <w:b/>
          <w:color w:val="000000"/>
          <w:sz w:val="24"/>
          <w:szCs w:val="24"/>
        </w:rPr>
        <w:t xml:space="preserve"> daļām</w:t>
      </w:r>
      <w:r w:rsidRPr="00A31BE4">
        <w:rPr>
          <w:rFonts w:ascii="Times New Roman" w:eastAsia="Times New Roman" w:hAnsi="Times New Roman" w:cs="Times New Roman"/>
          <w:color w:val="000000"/>
          <w:sz w:val="24"/>
          <w:szCs w:val="24"/>
        </w:rPr>
        <w:t xml:space="preserve"> : </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1. daļa. </w:t>
      </w:r>
      <w:r w:rsidR="0099555D">
        <w:rPr>
          <w:rFonts w:ascii="Times New Roman" w:eastAsia="Times New Roman" w:hAnsi="Times New Roman" w:cs="Times New Roman"/>
          <w:b/>
          <w:color w:val="000000"/>
          <w:sz w:val="24"/>
          <w:szCs w:val="24"/>
        </w:rPr>
        <w:t>S</w:t>
      </w:r>
      <w:r w:rsidR="0099555D" w:rsidRPr="0099555D">
        <w:rPr>
          <w:rFonts w:ascii="Times New Roman" w:eastAsia="Times New Roman" w:hAnsi="Times New Roman" w:cs="Times New Roman"/>
          <w:b/>
          <w:color w:val="000000"/>
          <w:sz w:val="24"/>
          <w:szCs w:val="24"/>
        </w:rPr>
        <w:t>vaigas gaļas, gaļas izstrādājumu, desu pārdošana un piegāde</w:t>
      </w:r>
      <w:r w:rsidRPr="00A31BE4">
        <w:rPr>
          <w:rFonts w:ascii="Times New Roman" w:eastAsia="Times New Roman" w:hAnsi="Times New Roman" w:cs="Times New Roman"/>
          <w:b/>
          <w:color w:val="000000"/>
          <w:sz w:val="24"/>
          <w:szCs w:val="24"/>
        </w:rPr>
        <w:t>.</w:t>
      </w:r>
    </w:p>
    <w:p w:rsidR="00A31BE4" w:rsidRPr="00A31BE4" w:rsidRDefault="006732F2" w:rsidP="00A31BE4">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daļa. </w:t>
      </w:r>
      <w:r w:rsidR="00FB318E">
        <w:rPr>
          <w:rFonts w:ascii="Times New Roman" w:eastAsia="Times New Roman" w:hAnsi="Times New Roman" w:cs="Times New Roman"/>
          <w:b/>
          <w:color w:val="000000"/>
          <w:sz w:val="24"/>
          <w:szCs w:val="24"/>
        </w:rPr>
        <w:t>Piens, piena produkti</w:t>
      </w:r>
      <w:r w:rsidR="00FB318E" w:rsidRPr="00FB318E">
        <w:t xml:space="preserve"> </w:t>
      </w:r>
      <w:r w:rsidR="00FB318E" w:rsidRPr="00FB318E">
        <w:rPr>
          <w:rFonts w:ascii="Times New Roman" w:eastAsia="Times New Roman" w:hAnsi="Times New Roman" w:cs="Times New Roman"/>
          <w:b/>
          <w:color w:val="000000"/>
          <w:sz w:val="24"/>
          <w:szCs w:val="24"/>
        </w:rPr>
        <w:t>un piegāde</w:t>
      </w:r>
      <w:r w:rsidR="00FB318E">
        <w:rPr>
          <w:rFonts w:ascii="Times New Roman" w:eastAsia="Times New Roman" w:hAnsi="Times New Roman" w:cs="Times New Roman"/>
          <w:b/>
          <w:color w:val="000000"/>
          <w:sz w:val="24"/>
          <w:szCs w:val="24"/>
        </w:rPr>
        <w:t>.</w:t>
      </w:r>
    </w:p>
    <w:p w:rsidR="00FB318E"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3. daļa. </w:t>
      </w:r>
      <w:r w:rsidR="00FB318E" w:rsidRPr="00FB318E">
        <w:rPr>
          <w:rFonts w:ascii="Times New Roman" w:eastAsia="Times New Roman" w:hAnsi="Times New Roman" w:cs="Times New Roman"/>
          <w:b/>
          <w:color w:val="000000"/>
          <w:sz w:val="24"/>
          <w:szCs w:val="24"/>
        </w:rPr>
        <w:t>D</w:t>
      </w:r>
      <w:r w:rsidR="00FB318E">
        <w:rPr>
          <w:rFonts w:ascii="Times New Roman" w:eastAsia="Times New Roman" w:hAnsi="Times New Roman" w:cs="Times New Roman"/>
          <w:b/>
          <w:color w:val="000000"/>
          <w:sz w:val="24"/>
          <w:szCs w:val="24"/>
        </w:rPr>
        <w:t>ārzeņi.</w:t>
      </w:r>
      <w:r w:rsidR="00FB318E" w:rsidRPr="00FB318E">
        <w:rPr>
          <w:rFonts w:ascii="Times New Roman" w:eastAsia="Times New Roman" w:hAnsi="Times New Roman" w:cs="Times New Roman"/>
          <w:b/>
          <w:color w:val="000000"/>
          <w:sz w:val="24"/>
          <w:szCs w:val="24"/>
        </w:rPr>
        <w:t xml:space="preserve"> </w:t>
      </w:r>
      <w:r w:rsidR="00FB318E">
        <w:rPr>
          <w:rFonts w:ascii="Times New Roman" w:eastAsia="Times New Roman" w:hAnsi="Times New Roman" w:cs="Times New Roman"/>
          <w:b/>
          <w:color w:val="000000"/>
          <w:sz w:val="24"/>
          <w:szCs w:val="24"/>
        </w:rPr>
        <w:t xml:space="preserve">Garšaugi un augļi </w:t>
      </w:r>
      <w:r w:rsidR="00FB318E" w:rsidRPr="00FB318E">
        <w:rPr>
          <w:rFonts w:ascii="Times New Roman" w:eastAsia="Times New Roman" w:hAnsi="Times New Roman" w:cs="Times New Roman"/>
          <w:b/>
          <w:color w:val="000000"/>
          <w:sz w:val="24"/>
          <w:szCs w:val="24"/>
        </w:rPr>
        <w:t>un piegāde</w:t>
      </w:r>
      <w:r w:rsidR="00FB318E">
        <w:rPr>
          <w:rFonts w:ascii="Times New Roman" w:eastAsia="Times New Roman" w:hAnsi="Times New Roman" w:cs="Times New Roman"/>
          <w:b/>
          <w:color w:val="000000"/>
          <w:sz w:val="24"/>
          <w:szCs w:val="24"/>
        </w:rPr>
        <w:t>.</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4. daļa. </w:t>
      </w:r>
      <w:r w:rsidR="0099555D">
        <w:rPr>
          <w:rFonts w:ascii="Times New Roman" w:eastAsia="Times New Roman" w:hAnsi="Times New Roman" w:cs="Times New Roman"/>
          <w:b/>
          <w:color w:val="000000"/>
          <w:sz w:val="24"/>
          <w:szCs w:val="24"/>
        </w:rPr>
        <w:t>M</w:t>
      </w:r>
      <w:r w:rsidR="00FB318E">
        <w:rPr>
          <w:rFonts w:ascii="Times New Roman" w:eastAsia="Times New Roman" w:hAnsi="Times New Roman" w:cs="Times New Roman"/>
          <w:b/>
          <w:color w:val="000000"/>
          <w:sz w:val="24"/>
          <w:szCs w:val="24"/>
        </w:rPr>
        <w:t xml:space="preserve">aize, </w:t>
      </w:r>
      <w:proofErr w:type="spellStart"/>
      <w:r w:rsidR="00FB318E">
        <w:rPr>
          <w:rFonts w:ascii="Times New Roman" w:eastAsia="Times New Roman" w:hAnsi="Times New Roman" w:cs="Times New Roman"/>
          <w:b/>
          <w:color w:val="000000"/>
          <w:sz w:val="24"/>
          <w:szCs w:val="24"/>
        </w:rPr>
        <w:t>bakaleja</w:t>
      </w:r>
      <w:proofErr w:type="spellEnd"/>
      <w:r w:rsidR="00FB318E">
        <w:rPr>
          <w:rFonts w:ascii="Times New Roman" w:eastAsia="Times New Roman" w:hAnsi="Times New Roman" w:cs="Times New Roman"/>
          <w:b/>
          <w:color w:val="000000"/>
          <w:sz w:val="24"/>
          <w:szCs w:val="24"/>
        </w:rPr>
        <w:t xml:space="preserve"> </w:t>
      </w:r>
      <w:r w:rsidR="00FB318E" w:rsidRPr="00FB318E">
        <w:rPr>
          <w:rFonts w:ascii="Times New Roman" w:eastAsia="Times New Roman" w:hAnsi="Times New Roman" w:cs="Times New Roman"/>
          <w:b/>
          <w:color w:val="000000"/>
          <w:sz w:val="24"/>
          <w:szCs w:val="24"/>
        </w:rPr>
        <w:t>un piegāde</w:t>
      </w:r>
      <w:r w:rsidR="00FB318E">
        <w:rPr>
          <w:rFonts w:ascii="Times New Roman" w:eastAsia="Times New Roman" w:hAnsi="Times New Roman" w:cs="Times New Roman"/>
          <w:b/>
          <w:color w:val="000000"/>
          <w:sz w:val="24"/>
          <w:szCs w:val="24"/>
        </w:rPr>
        <w:t>.</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5.daļa. </w:t>
      </w:r>
      <w:r w:rsidR="00FB318E">
        <w:rPr>
          <w:rFonts w:ascii="Times New Roman" w:eastAsia="Times New Roman" w:hAnsi="Times New Roman" w:cs="Times New Roman"/>
          <w:b/>
          <w:color w:val="000000"/>
          <w:sz w:val="24"/>
          <w:szCs w:val="24"/>
        </w:rPr>
        <w:t>Zivis, zivju un jūras produkti</w:t>
      </w:r>
      <w:r w:rsidR="001D1D9A">
        <w:rPr>
          <w:rFonts w:ascii="Times New Roman" w:eastAsia="Times New Roman" w:hAnsi="Times New Roman" w:cs="Times New Roman"/>
          <w:b/>
          <w:color w:val="000000"/>
          <w:sz w:val="24"/>
          <w:szCs w:val="24"/>
        </w:rPr>
        <w:t>.</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p>
    <w:p w:rsidR="00A31BE4" w:rsidRPr="00A31BE4" w:rsidRDefault="00A31BE4" w:rsidP="00A31BE4">
      <w:pPr>
        <w:spacing w:before="120" w:after="6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Pretendents var iesniegt piedāvāju</w:t>
      </w:r>
      <w:r w:rsidR="00D51E42">
        <w:rPr>
          <w:rFonts w:ascii="Times New Roman" w:eastAsia="Times New Roman" w:hAnsi="Times New Roman" w:cs="Times New Roman"/>
          <w:color w:val="000000"/>
          <w:sz w:val="24"/>
          <w:szCs w:val="24"/>
        </w:rPr>
        <w:t>mu par visu iepirkuma apjomu (5</w:t>
      </w:r>
      <w:r w:rsidR="00053610">
        <w:rPr>
          <w:rFonts w:ascii="Times New Roman" w:eastAsia="Times New Roman" w:hAnsi="Times New Roman" w:cs="Times New Roman"/>
          <w:color w:val="000000"/>
          <w:sz w:val="24"/>
          <w:szCs w:val="24"/>
        </w:rPr>
        <w:t xml:space="preserve"> </w:t>
      </w:r>
      <w:r w:rsidRPr="00A31BE4">
        <w:rPr>
          <w:rFonts w:ascii="Times New Roman" w:eastAsia="Times New Roman" w:hAnsi="Times New Roman" w:cs="Times New Roman"/>
          <w:color w:val="000000"/>
          <w:sz w:val="24"/>
          <w:szCs w:val="24"/>
        </w:rPr>
        <w:t>daļām), vai par kādu daļu atsevišķi.</w:t>
      </w: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3. Prasības pretendentiem</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 Pasūtītājs izslēdz pretendentu no dalības iepirkumā jebkurā no šādiem gadījumiem:</w:t>
      </w: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3.1.2. pretendentam Latvijā vai valstī, kurā tas reģistrēts vai kurā atrodas tā patstāvīgā dzīvesvieta,  ir nodokļu parādi, tajā skaitā valsts sociālās apdrošināšanas iemaksu parādi, kas katrā no valstīm pārsniedz 150 </w:t>
      </w:r>
      <w:proofErr w:type="spellStart"/>
      <w:r w:rsidRPr="00A31BE4">
        <w:rPr>
          <w:rFonts w:ascii="Times New Roman" w:eastAsia="Times New Roman" w:hAnsi="Times New Roman" w:cs="Times New Roman"/>
          <w:sz w:val="24"/>
          <w:szCs w:val="24"/>
        </w:rPr>
        <w:t>euro</w:t>
      </w:r>
      <w:proofErr w:type="spellEnd"/>
      <w:r w:rsidRPr="00A31BE4">
        <w:rPr>
          <w:rFonts w:ascii="Times New Roman" w:eastAsia="Times New Roman" w:hAnsi="Times New Roman" w:cs="Times New Roman"/>
          <w:sz w:val="24"/>
          <w:szCs w:val="24"/>
        </w:rPr>
        <w:t>.</w:t>
      </w:r>
    </w:p>
    <w:p w:rsidR="00A31BE4" w:rsidRPr="00A31BE4" w:rsidRDefault="00A31BE4" w:rsidP="00A31BE4">
      <w:pPr>
        <w:autoSpaceDE w:val="0"/>
        <w:autoSpaceDN w:val="0"/>
        <w:adjustRightInd w:val="0"/>
        <w:spacing w:after="0" w:line="240" w:lineRule="auto"/>
        <w:rPr>
          <w:rFonts w:ascii="TimesNewRomanPSMT" w:eastAsia="Times New Roman" w:hAnsi="TimesNewRomanPSMT" w:cs="TimesNewRomanPSMT"/>
          <w:sz w:val="24"/>
          <w:szCs w:val="24"/>
          <w:lang w:eastAsia="lv-LV"/>
        </w:rPr>
      </w:pP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3.2. Pretendentam ir jābūt reģistrētam Uzņēmumu reģistrā (Komercreģistra vai līdzvērtīgas uzņēmējdarbības/ komercdarbības reģistrējošā iestādē) Latvijas Republikā vai ārvalstīs, ja attiecīgās valsts normatīvie akti to paredz.</w:t>
      </w:r>
    </w:p>
    <w:p w:rsidR="00A31BE4" w:rsidRPr="00A31BE4" w:rsidRDefault="00A31BE4" w:rsidP="00A31BE4">
      <w:pPr>
        <w:spacing w:after="0" w:line="240" w:lineRule="auto"/>
        <w:rPr>
          <w:rFonts w:ascii="Times New Roman" w:eastAsia="Times New Roman" w:hAnsi="Times New Roman" w:cs="Times New Roman"/>
          <w:color w:val="FF0000"/>
          <w:sz w:val="24"/>
          <w:szCs w:val="24"/>
        </w:rPr>
      </w:pPr>
    </w:p>
    <w:p w:rsidR="00A31BE4" w:rsidRPr="00A31BE4" w:rsidRDefault="00A31BE4" w:rsidP="00A31BE4">
      <w:pPr>
        <w:keepNext/>
        <w:spacing w:before="240" w:after="60" w:line="240" w:lineRule="auto"/>
        <w:ind w:left="576" w:hanging="576"/>
        <w:jc w:val="center"/>
        <w:outlineLvl w:val="1"/>
        <w:rPr>
          <w:rFonts w:ascii="Times New Roman" w:eastAsia="Times New Roman" w:hAnsi="Times New Roman" w:cs="Arial"/>
          <w:b/>
          <w:bCs/>
          <w:iCs/>
          <w:sz w:val="32"/>
          <w:szCs w:val="32"/>
        </w:rPr>
      </w:pPr>
      <w:bookmarkStart w:id="10" w:name="_Toc59334737"/>
      <w:bookmarkStart w:id="11" w:name="_Toc61422143"/>
      <w:r w:rsidRPr="00A31BE4">
        <w:rPr>
          <w:rFonts w:ascii="Times New Roman" w:eastAsia="Times New Roman" w:hAnsi="Times New Roman" w:cs="Arial"/>
          <w:b/>
          <w:bCs/>
          <w:iCs/>
          <w:sz w:val="32"/>
          <w:szCs w:val="32"/>
        </w:rPr>
        <w:t>4. Iesniedzamie dokumenti</w:t>
      </w:r>
    </w:p>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bookmarkStart w:id="12" w:name="_Toc61422140"/>
      <w:r w:rsidRPr="00A31BE4">
        <w:rPr>
          <w:rFonts w:ascii="Times New Roman" w:eastAsia="Times New Roman" w:hAnsi="Times New Roman" w:cs="Arial"/>
          <w:b/>
          <w:bCs/>
          <w:iCs/>
          <w:color w:val="000000"/>
          <w:sz w:val="24"/>
          <w:szCs w:val="24"/>
        </w:rPr>
        <w:t>4.1. Pretendentu atlases dokumenti</w:t>
      </w:r>
      <w:bookmarkEnd w:id="12"/>
    </w:p>
    <w:p w:rsidR="00A31BE4" w:rsidRPr="00A31BE4" w:rsidRDefault="00A31BE4" w:rsidP="00A31BE4">
      <w:pPr>
        <w:keepNext/>
        <w:numPr>
          <w:ilvl w:val="2"/>
          <w:numId w:val="3"/>
        </w:numPr>
        <w:spacing w:after="0" w:line="240" w:lineRule="auto"/>
        <w:jc w:val="both"/>
        <w:outlineLvl w:val="2"/>
        <w:rPr>
          <w:rFonts w:ascii="TimesNewRomanPSMT" w:eastAsia="Times New Roman" w:hAnsi="TimesNewRomanPSMT" w:cs="TimesNewRomanPSMT"/>
          <w:bCs/>
          <w:sz w:val="24"/>
          <w:szCs w:val="24"/>
          <w:lang w:eastAsia="lv-LV"/>
        </w:rPr>
      </w:pPr>
      <w:r w:rsidRPr="00A31BE4">
        <w:rPr>
          <w:rFonts w:ascii="Times New Roman" w:eastAsia="Times New Roman" w:hAnsi="Times New Roman" w:cs="Arial"/>
          <w:bCs/>
          <w:sz w:val="24"/>
          <w:szCs w:val="24"/>
        </w:rPr>
        <w:t xml:space="preserve">Pretendenta </w:t>
      </w:r>
      <w:smartTag w:uri="schemas-tilde-lv/tildestengine" w:element="veidnes">
        <w:smartTagPr>
          <w:attr w:name="text" w:val="pieteikums"/>
          <w:attr w:name="id" w:val="-1"/>
          <w:attr w:name="baseform" w:val="pieteikum|s"/>
        </w:smartTagPr>
        <w:r w:rsidRPr="00A31BE4">
          <w:rPr>
            <w:rFonts w:ascii="Times New Roman" w:eastAsia="Times New Roman" w:hAnsi="Times New Roman" w:cs="Arial"/>
            <w:bCs/>
            <w:sz w:val="24"/>
            <w:szCs w:val="24"/>
          </w:rPr>
          <w:t>pieteikums</w:t>
        </w:r>
      </w:smartTag>
      <w:r w:rsidRPr="00A31BE4">
        <w:rPr>
          <w:rFonts w:ascii="Times New Roman" w:eastAsia="Times New Roman" w:hAnsi="Times New Roman" w:cs="Arial"/>
          <w:bCs/>
          <w:sz w:val="24"/>
          <w:szCs w:val="24"/>
        </w:rPr>
        <w:t xml:space="preserve"> dalībai iepirkumā. </w:t>
      </w:r>
      <w:smartTag w:uri="schemas-tilde-lv/tildestengine" w:element="veidnes">
        <w:smartTagPr>
          <w:attr w:name="text" w:val="pieteikumu"/>
          <w:attr w:name="id" w:val="-1"/>
          <w:attr w:name="baseform" w:val="pieteikum|s"/>
        </w:smartTagPr>
        <w:r w:rsidRPr="00A31BE4">
          <w:rPr>
            <w:rFonts w:ascii="Times New Roman" w:eastAsia="Times New Roman" w:hAnsi="Times New Roman" w:cs="Arial"/>
            <w:bCs/>
            <w:sz w:val="24"/>
            <w:szCs w:val="24"/>
          </w:rPr>
          <w:t>Pieteikumu</w:t>
        </w:r>
      </w:smartTag>
      <w:r w:rsidRPr="00A31BE4">
        <w:rPr>
          <w:rFonts w:ascii="Times New Roman" w:eastAsia="Times New Roman" w:hAnsi="Times New Roman" w:cs="Arial"/>
          <w:bCs/>
          <w:sz w:val="24"/>
          <w:szCs w:val="24"/>
        </w:rPr>
        <w:t xml:space="preserve"> paraksta pretendenta vadītājs vai persona, ku</w:t>
      </w:r>
      <w:r w:rsidR="00CF70DF">
        <w:rPr>
          <w:rFonts w:ascii="Times New Roman" w:eastAsia="Times New Roman" w:hAnsi="Times New Roman" w:cs="Arial"/>
          <w:bCs/>
          <w:sz w:val="24"/>
          <w:szCs w:val="24"/>
        </w:rPr>
        <w:t>rai ir tiesības pārstāvniecībai</w:t>
      </w:r>
      <w:r w:rsidRPr="00A31BE4">
        <w:rPr>
          <w:rFonts w:ascii="Times New Roman" w:eastAsia="Times New Roman" w:hAnsi="Times New Roman" w:cs="Arial"/>
          <w:bCs/>
          <w:sz w:val="24"/>
          <w:szCs w:val="24"/>
        </w:rPr>
        <w:t xml:space="preserve">. </w:t>
      </w:r>
      <w:r w:rsidRPr="00A31BE4">
        <w:rPr>
          <w:rFonts w:ascii="TimesNewRomanPSMT" w:eastAsia="Times New Roman" w:hAnsi="TimesNewRomanPSMT" w:cs="TimesNewRomanPSMT"/>
          <w:bCs/>
          <w:sz w:val="24"/>
          <w:szCs w:val="24"/>
          <w:lang w:eastAsia="lv-LV"/>
        </w:rPr>
        <w:t>(1. pielikums).</w:t>
      </w:r>
    </w:p>
    <w:p w:rsidR="00A31BE4" w:rsidRPr="00A31BE4" w:rsidRDefault="00A31BE4" w:rsidP="00A31BE4">
      <w:pPr>
        <w:spacing w:after="0" w:line="240" w:lineRule="auto"/>
        <w:rPr>
          <w:rFonts w:ascii="Times New Roman" w:eastAsia="Times New Roman" w:hAnsi="Times New Roman" w:cs="Times New Roman"/>
          <w:sz w:val="24"/>
          <w:szCs w:val="24"/>
          <w:lang w:eastAsia="lv-LV"/>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Uzņēmumu reģistra (Komercreģistra vai līdzvērtīgas uzņēmējdarbību / komercdarbību reģistrējošas iestādes) vai ārvalstīs izdotas reģistrācijas apliecības kopija.</w:t>
      </w: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Pārtikas un veterinārā dienesta izsniegta Reģistrācijas un /vai Atzīšanas apliecības apliecināta kopija un/vai citas kompetentas valsts iestādes izsniegta atļauja ar tiesībām realizēt iepirkuma priekšmeta pārtikas produktus.</w:t>
      </w: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lastRenderedPageBreak/>
        <w:t xml:space="preserve">Pretendenta apraksts, kurā ir sniegta informācija par būtiskākajām veiktajām pārtikas produktu piegādēm ne vairāk kā trijos iepriekšējos gados, norādot </w:t>
      </w:r>
      <w:r w:rsidRPr="00A31BE4">
        <w:rPr>
          <w:rFonts w:ascii="Times New Roman" w:eastAsia="Times New Roman" w:hAnsi="Times New Roman" w:cs="Times New Roman"/>
          <w:i/>
          <w:color w:val="000000"/>
          <w:sz w:val="24"/>
          <w:szCs w:val="24"/>
          <w:u w:val="single"/>
        </w:rPr>
        <w:t>summas</w:t>
      </w:r>
      <w:r w:rsidRPr="00A31BE4">
        <w:rPr>
          <w:rFonts w:ascii="Times New Roman" w:eastAsia="Times New Roman" w:hAnsi="Times New Roman" w:cs="Times New Roman"/>
          <w:color w:val="000000"/>
          <w:sz w:val="24"/>
          <w:szCs w:val="24"/>
        </w:rPr>
        <w:t xml:space="preserve">, </w:t>
      </w:r>
      <w:proofErr w:type="spellStart"/>
      <w:r w:rsidRPr="00A31BE4">
        <w:rPr>
          <w:rFonts w:ascii="Times New Roman" w:eastAsia="Times New Roman" w:hAnsi="Times New Roman" w:cs="Times New Roman"/>
          <w:i/>
          <w:color w:val="000000"/>
          <w:sz w:val="24"/>
          <w:szCs w:val="24"/>
          <w:u w:val="single"/>
        </w:rPr>
        <w:t>laiku</w:t>
      </w:r>
      <w:r w:rsidRPr="00A31BE4">
        <w:rPr>
          <w:rFonts w:ascii="Times New Roman" w:eastAsia="Times New Roman" w:hAnsi="Times New Roman" w:cs="Times New Roman"/>
          <w:color w:val="000000"/>
          <w:sz w:val="24"/>
          <w:szCs w:val="24"/>
        </w:rPr>
        <w:t>(gadu</w:t>
      </w:r>
      <w:proofErr w:type="spellEnd"/>
      <w:r w:rsidRPr="00A31BE4">
        <w:rPr>
          <w:rFonts w:ascii="Times New Roman" w:eastAsia="Times New Roman" w:hAnsi="Times New Roman" w:cs="Times New Roman"/>
          <w:color w:val="000000"/>
          <w:sz w:val="24"/>
          <w:szCs w:val="24"/>
        </w:rPr>
        <w:t xml:space="preserve"> un mēnesi), </w:t>
      </w:r>
      <w:r w:rsidRPr="00A31BE4">
        <w:rPr>
          <w:rFonts w:ascii="Times New Roman" w:eastAsia="Times New Roman" w:hAnsi="Times New Roman" w:cs="Times New Roman"/>
          <w:i/>
          <w:color w:val="000000"/>
          <w:sz w:val="24"/>
          <w:szCs w:val="24"/>
          <w:u w:val="single"/>
        </w:rPr>
        <w:t>saņēmēju</w:t>
      </w:r>
      <w:r w:rsidRPr="00A31BE4">
        <w:rPr>
          <w:rFonts w:ascii="Times New Roman" w:eastAsia="Times New Roman" w:hAnsi="Times New Roman" w:cs="Times New Roman"/>
          <w:color w:val="000000"/>
          <w:sz w:val="24"/>
          <w:szCs w:val="24"/>
        </w:rPr>
        <w:t xml:space="preserve"> un </w:t>
      </w:r>
      <w:r w:rsidRPr="00A31BE4">
        <w:rPr>
          <w:rFonts w:ascii="Times New Roman" w:eastAsia="Times New Roman" w:hAnsi="Times New Roman" w:cs="Times New Roman"/>
          <w:i/>
          <w:color w:val="000000"/>
          <w:sz w:val="24"/>
          <w:szCs w:val="24"/>
          <w:u w:val="single"/>
        </w:rPr>
        <w:t>kontaktpersonu</w:t>
      </w:r>
      <w:r w:rsidRPr="00A31BE4">
        <w:rPr>
          <w:rFonts w:ascii="Times New Roman" w:eastAsia="Times New Roman" w:hAnsi="Times New Roman" w:cs="Times New Roman"/>
          <w:color w:val="000000"/>
          <w:sz w:val="24"/>
          <w:szCs w:val="24"/>
        </w:rPr>
        <w:t>.</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Jāpievieno vismaz 2 (divas) pozitīvas atsauksmes par pretendenta veiktajām pārtikas produktu piegādēm, ne vairāk kā 3 (trīs) pēdējos gados. Atsauksmē norādot </w:t>
      </w:r>
      <w:r w:rsidRPr="00A31BE4">
        <w:rPr>
          <w:rFonts w:ascii="Times New Roman" w:eastAsia="Times New Roman" w:hAnsi="Times New Roman" w:cs="Times New Roman"/>
          <w:i/>
          <w:color w:val="000000"/>
          <w:sz w:val="24"/>
          <w:szCs w:val="24"/>
          <w:u w:val="single"/>
        </w:rPr>
        <w:t>līguma summu</w:t>
      </w:r>
      <w:r w:rsidRPr="00A31BE4">
        <w:rPr>
          <w:rFonts w:ascii="Times New Roman" w:eastAsia="Times New Roman" w:hAnsi="Times New Roman" w:cs="Times New Roman"/>
          <w:color w:val="000000"/>
          <w:sz w:val="24"/>
          <w:szCs w:val="24"/>
        </w:rPr>
        <w:t xml:space="preserve">, veiktā </w:t>
      </w:r>
      <w:r w:rsidRPr="00A31BE4">
        <w:rPr>
          <w:rFonts w:ascii="Times New Roman" w:eastAsia="Times New Roman" w:hAnsi="Times New Roman" w:cs="Times New Roman"/>
          <w:i/>
          <w:color w:val="000000"/>
          <w:sz w:val="24"/>
          <w:szCs w:val="24"/>
          <w:u w:val="single"/>
        </w:rPr>
        <w:t>darba apjomu</w:t>
      </w:r>
      <w:r w:rsidRPr="00A31BE4">
        <w:rPr>
          <w:rFonts w:ascii="Times New Roman" w:eastAsia="Times New Roman" w:hAnsi="Times New Roman" w:cs="Times New Roman"/>
          <w:color w:val="000000"/>
          <w:sz w:val="24"/>
          <w:szCs w:val="24"/>
        </w:rPr>
        <w:t xml:space="preserve">, darba veikšanas </w:t>
      </w:r>
      <w:r w:rsidRPr="00A31BE4">
        <w:rPr>
          <w:rFonts w:ascii="Times New Roman" w:eastAsia="Times New Roman" w:hAnsi="Times New Roman" w:cs="Times New Roman"/>
          <w:i/>
          <w:color w:val="000000"/>
          <w:sz w:val="24"/>
          <w:szCs w:val="24"/>
          <w:u w:val="single"/>
        </w:rPr>
        <w:t>termiņu</w:t>
      </w:r>
      <w:r w:rsidRPr="00A31BE4">
        <w:rPr>
          <w:rFonts w:ascii="Times New Roman" w:eastAsia="Times New Roman" w:hAnsi="Times New Roman" w:cs="Times New Roman"/>
          <w:color w:val="000000"/>
          <w:sz w:val="24"/>
          <w:szCs w:val="24"/>
        </w:rPr>
        <w:t>. Ja pretendents piedāvā preces vairākās iepirkuma daļās- atsauksmēm jābūt par katras piedāvātās iepirkuma daļas precēm.</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sz w:val="25"/>
          <w:szCs w:val="23"/>
          <w:lang w:eastAsia="lv-LV"/>
        </w:rPr>
      </w:pPr>
      <w:bookmarkStart w:id="13" w:name="_Toc61422141"/>
      <w:bookmarkStart w:id="14" w:name="_Toc61422142"/>
      <w:r w:rsidRPr="00A31BE4">
        <w:rPr>
          <w:rFonts w:ascii="Times New Roman" w:eastAsia="Times New Roman" w:hAnsi="Times New Roman" w:cs="Times New Roman"/>
          <w:sz w:val="24"/>
        </w:rPr>
        <w:t xml:space="preserve">Par pretendentu, kuram </w:t>
      </w:r>
      <w:r w:rsidRPr="00A31BE4">
        <w:rPr>
          <w:rFonts w:ascii="Times New Roman" w:eastAsia="Times New Roman" w:hAnsi="Times New Roman" w:cs="Times New Roman"/>
          <w:sz w:val="24"/>
          <w:u w:val="single"/>
        </w:rPr>
        <w:t>būtu piešķiramas tiesības slēgt iepirkuma līgumu</w:t>
      </w:r>
      <w:r w:rsidRPr="00A31BE4">
        <w:rPr>
          <w:rFonts w:ascii="Times New Roman" w:eastAsia="Times New Roman" w:hAnsi="Times New Roman" w:cs="Times New Roman"/>
          <w:sz w:val="24"/>
        </w:rPr>
        <w:t>, Iepirkumu komisija pārbauda informāciju par 3.1.1. punktā minētajiem faktiem- no Uzņēmuma reģistra un par 3.1.2. punktā minēto faktu- no Valsts ieņēmumu dienesta un Latvijas pašvaldībām. Pasūtītājs minēto informāciju no Valsts ieņēmumu dienesta un Latvijas pašvaldībām ir tiesīgs saņemt, neprasot pretendenta piekrišanu.</w:t>
      </w:r>
    </w:p>
    <w:p w:rsidR="00A31BE4" w:rsidRPr="00A31BE4" w:rsidRDefault="00A31BE4" w:rsidP="00A31BE4">
      <w:pPr>
        <w:spacing w:after="0" w:line="240" w:lineRule="auto"/>
        <w:ind w:left="720"/>
        <w:rPr>
          <w:rFonts w:ascii="Times New Roman" w:eastAsia="Times New Roman" w:hAnsi="Times New Roman" w:cs="Times New Roman"/>
          <w:sz w:val="25"/>
          <w:szCs w:val="23"/>
          <w:lang w:eastAsia="lv-LV"/>
        </w:rPr>
      </w:pP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sz w:val="25"/>
          <w:szCs w:val="23"/>
          <w:lang w:eastAsia="lv-LV"/>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sz w:val="24"/>
          <w:szCs w:val="23"/>
          <w:lang w:eastAsia="lv-LV"/>
        </w:rPr>
      </w:pPr>
      <w:r w:rsidRPr="00A31BE4">
        <w:rPr>
          <w:rFonts w:ascii="Times New Roman" w:eastAsia="Times New Roman" w:hAnsi="Times New Roman" w:cs="Times New Roman"/>
          <w:sz w:val="24"/>
          <w:szCs w:val="23"/>
          <w:lang w:eastAsia="lv-LV"/>
        </w:rPr>
        <w:t>Attiecībā uz ārvalstī reģistrētu vai patstāvīgi dzīvojošu pretendentu papildus pieprasa, lai tas iesniedz attiecīgās ārvalsts kompetentās institūcijas izziņu, kas apliecina, ka uz to neattiecas Publisko iepirkumu likuma 8.</w:t>
      </w:r>
      <w:r w:rsidRPr="00A31BE4">
        <w:rPr>
          <w:rFonts w:ascii="Times New Roman" w:eastAsia="Times New Roman" w:hAnsi="Times New Roman" w:cs="Times New Roman"/>
          <w:sz w:val="24"/>
          <w:szCs w:val="23"/>
          <w:vertAlign w:val="superscript"/>
          <w:lang w:eastAsia="lv-LV"/>
        </w:rPr>
        <w:t xml:space="preserve">2 </w:t>
      </w:r>
      <w:r w:rsidRPr="00A31BE4">
        <w:rPr>
          <w:rFonts w:ascii="Times New Roman" w:eastAsia="Times New Roman" w:hAnsi="Times New Roman" w:cs="Times New Roman"/>
          <w:sz w:val="24"/>
          <w:szCs w:val="23"/>
          <w:lang w:eastAsia="lv-LV"/>
        </w:rPr>
        <w:t>panta piektajā daļā noteiktie gadījumi.. Termiņu izziņu iesniegšanai pasūtītājs nosaka ne īsāku par 10 darbadienām pēc pieprasījuma izsniegšanas vai nosūtīšanas dienas. Ja attiecīgais pretendents noteiktajā termiņā neiesniedz minēto izziņu, pasūtītājs to izslēdz no dalības iepirkumā.</w:t>
      </w:r>
    </w:p>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4.2. Tehniskais piedāvājums</w:t>
      </w:r>
      <w:bookmarkEnd w:id="13"/>
    </w:p>
    <w:p w:rsidR="00A31BE4" w:rsidRPr="00A31BE4" w:rsidRDefault="00A31BE4" w:rsidP="00A31BE4">
      <w:pPr>
        <w:keepNext/>
        <w:numPr>
          <w:ilvl w:val="2"/>
          <w:numId w:val="5"/>
        </w:numPr>
        <w:spacing w:before="240" w:after="60" w:line="240" w:lineRule="auto"/>
        <w:ind w:left="720"/>
        <w:jc w:val="both"/>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Tehniskajam piedāvājumam jāatbilst Tehniskajā specifikācijā (2.pielikums) noteiktajām prasībām.</w:t>
      </w:r>
    </w:p>
    <w:p w:rsidR="00A31BE4" w:rsidRPr="00A31BE4" w:rsidRDefault="00A31BE4" w:rsidP="00A31BE4">
      <w:pPr>
        <w:spacing w:after="0" w:line="240" w:lineRule="auto"/>
        <w:rPr>
          <w:rFonts w:ascii="Times New Roman" w:eastAsia="Times New Roman" w:hAnsi="Times New Roman" w:cs="Times New Roman"/>
          <w:sz w:val="24"/>
          <w:szCs w:val="24"/>
        </w:rPr>
      </w:pPr>
    </w:p>
    <w:bookmarkEnd w:id="14"/>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 xml:space="preserve">4.3. Finanšu piedāvājums </w:t>
      </w:r>
    </w:p>
    <w:p w:rsidR="00A31BE4" w:rsidRPr="00A31BE4" w:rsidRDefault="00A31BE4" w:rsidP="00A31BE4">
      <w:pPr>
        <w:keepNext/>
        <w:spacing w:before="240" w:after="60" w:line="240" w:lineRule="auto"/>
        <w:ind w:left="720" w:hanging="720"/>
        <w:jc w:val="both"/>
        <w:outlineLvl w:val="2"/>
        <w:rPr>
          <w:rFonts w:ascii="Times New Roman" w:eastAsia="Times New Roman" w:hAnsi="Times New Roman" w:cs="Arial"/>
          <w:sz w:val="24"/>
          <w:szCs w:val="26"/>
        </w:rPr>
      </w:pPr>
      <w:r w:rsidRPr="00A31BE4">
        <w:rPr>
          <w:rFonts w:ascii="Times New Roman" w:eastAsia="Times New Roman" w:hAnsi="Times New Roman" w:cs="Arial"/>
          <w:sz w:val="24"/>
          <w:szCs w:val="26"/>
        </w:rPr>
        <w:t xml:space="preserve">4.3.1.   </w:t>
      </w:r>
      <w:r w:rsidRPr="00A31BE4">
        <w:rPr>
          <w:rFonts w:ascii="Times New Roman" w:eastAsia="Times New Roman" w:hAnsi="Times New Roman" w:cs="Arial"/>
          <w:color w:val="000000"/>
          <w:sz w:val="24"/>
          <w:szCs w:val="24"/>
        </w:rPr>
        <w:t>Finanšu piedāvājumu sagatavo atbilstoši Nolikumam pievienotajai finanšu piedāvājuma formai (3. pielikums).</w:t>
      </w:r>
    </w:p>
    <w:p w:rsidR="00A31BE4" w:rsidRPr="00A31BE4" w:rsidRDefault="00A31BE4" w:rsidP="00A31BE4">
      <w:pPr>
        <w:keepNext/>
        <w:numPr>
          <w:ilvl w:val="2"/>
          <w:numId w:val="4"/>
        </w:numPr>
        <w:spacing w:before="120" w:after="60" w:line="240" w:lineRule="auto"/>
        <w:jc w:val="both"/>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Finanšu piedāvājumā norāda kopējo cenu, par kādu tiks piegādātas Tehniskajām specifikācijām atbilstošas preces visā līguma darbības periodā, kā arī vienas vienības cenu. </w:t>
      </w:r>
    </w:p>
    <w:p w:rsidR="00A31BE4" w:rsidRPr="00A31BE4" w:rsidRDefault="00A31BE4" w:rsidP="00A31BE4">
      <w:pPr>
        <w:keepNext/>
        <w:numPr>
          <w:ilvl w:val="2"/>
          <w:numId w:val="4"/>
        </w:numPr>
        <w:spacing w:before="240" w:after="60" w:line="240" w:lineRule="auto"/>
        <w:jc w:val="both"/>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Cenā jābūt ietvertiem visiem nodokļiem un nodevām, kā arī visām administrācijas, dokumentu sagatavošanas, saskaņošanas, transporta, montāžas, amortizācijas un citām izmaksām, kas saistītas ar piegādes nodrošināšanu saskaņā ar Tehnisko specifikāciju prasībā</w:t>
      </w:r>
      <w:r w:rsidR="006546F3">
        <w:rPr>
          <w:rFonts w:ascii="Times New Roman" w:eastAsia="Times New Roman" w:hAnsi="Times New Roman" w:cs="Arial"/>
          <w:bCs/>
          <w:sz w:val="24"/>
          <w:szCs w:val="24"/>
        </w:rPr>
        <w:t>m.</w:t>
      </w:r>
    </w:p>
    <w:p w:rsidR="00A31BE4" w:rsidRPr="00A31BE4" w:rsidRDefault="00A31BE4" w:rsidP="00A31BE4">
      <w:pPr>
        <w:keepNext/>
        <w:numPr>
          <w:ilvl w:val="2"/>
          <w:numId w:val="4"/>
        </w:numPr>
        <w:spacing w:before="120" w:after="60" w:line="240" w:lineRule="auto"/>
        <w:jc w:val="both"/>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 xml:space="preserve">Finanšu piedāvājumā cenu norāda </w:t>
      </w:r>
      <w:proofErr w:type="spellStart"/>
      <w:r w:rsidRPr="00A31BE4">
        <w:rPr>
          <w:rFonts w:ascii="Times New Roman" w:eastAsia="Times New Roman" w:hAnsi="Times New Roman" w:cs="Arial"/>
          <w:bCs/>
          <w:color w:val="000000"/>
          <w:sz w:val="24"/>
          <w:szCs w:val="24"/>
        </w:rPr>
        <w:t>euro</w:t>
      </w:r>
      <w:proofErr w:type="spellEnd"/>
      <w:r w:rsidRPr="00A31BE4">
        <w:rPr>
          <w:rFonts w:ascii="Times New Roman" w:eastAsia="Times New Roman" w:hAnsi="Times New Roman" w:cs="Arial"/>
          <w:bCs/>
          <w:color w:val="000000"/>
          <w:sz w:val="24"/>
          <w:szCs w:val="24"/>
        </w:rPr>
        <w:t xml:space="preserve"> (EUR) bez pievienotās vērtības nodokļa. Atsevišķi norāda līguma summu, ieskaitot pievienotās vērtības nodokli.</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5. Piedāvājumu vērtēšana un piedāvājuma izvēles kritēriji</w:t>
      </w:r>
      <w:bookmarkEnd w:id="10"/>
      <w:bookmarkEnd w:id="11"/>
    </w:p>
    <w:p w:rsidR="00A31BE4" w:rsidRPr="00A31BE4" w:rsidRDefault="00A31BE4" w:rsidP="00A31BE4">
      <w:pPr>
        <w:spacing w:after="0" w:line="240" w:lineRule="auto"/>
        <w:rPr>
          <w:rFonts w:ascii="Times New Roman" w:eastAsia="Times New Roman" w:hAnsi="Times New Roman" w:cs="Times New Roman"/>
          <w:color w:val="000000"/>
          <w:sz w:val="24"/>
          <w:szCs w:val="24"/>
        </w:rPr>
      </w:pPr>
    </w:p>
    <w:p w:rsidR="00A31BE4" w:rsidRPr="00A31BE4" w:rsidRDefault="00A31BE4" w:rsidP="00A31BE4">
      <w:pPr>
        <w:spacing w:after="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5.1. Piedāvājuma izvēles kritēriji:</w:t>
      </w:r>
    </w:p>
    <w:p w:rsidR="00A31BE4" w:rsidRPr="00A31BE4" w:rsidRDefault="00A31BE4" w:rsidP="00A31BE4">
      <w:pPr>
        <w:spacing w:after="0" w:line="240" w:lineRule="auto"/>
        <w:rPr>
          <w:rFonts w:ascii="Times New Roman" w:eastAsia="Times New Roman" w:hAnsi="Times New Roman" w:cs="Times New Roman"/>
          <w:b/>
          <w:color w:val="000000"/>
          <w:sz w:val="24"/>
          <w:szCs w:val="24"/>
        </w:rPr>
      </w:pPr>
    </w:p>
    <w:p w:rsidR="00A31BE4" w:rsidRPr="00A31BE4" w:rsidRDefault="00A31BE4" w:rsidP="00A31BE4">
      <w:pPr>
        <w:keepNext/>
        <w:spacing w:after="0" w:line="240" w:lineRule="auto"/>
        <w:ind w:left="851" w:hanging="682"/>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5.1.1.   Iepirkuma komisija izvēlas piedāvājumu ar </w:t>
      </w:r>
      <w:r w:rsidRPr="00A31BE4">
        <w:rPr>
          <w:rFonts w:ascii="Times New Roman" w:eastAsia="Times New Roman" w:hAnsi="Times New Roman" w:cs="Arial"/>
          <w:b/>
          <w:color w:val="000000"/>
          <w:sz w:val="24"/>
          <w:szCs w:val="24"/>
          <w:u w:val="single"/>
        </w:rPr>
        <w:t>viszemāko cenu</w:t>
      </w:r>
      <w:r w:rsidRPr="00A31BE4">
        <w:rPr>
          <w:rFonts w:ascii="Times New Roman" w:eastAsia="Times New Roman" w:hAnsi="Times New Roman" w:cs="Arial"/>
          <w:color w:val="000000"/>
          <w:sz w:val="24"/>
          <w:szCs w:val="24"/>
        </w:rPr>
        <w:t>, kas atbilst Nolikuma prasībām un Tehniskajai specifikācijai.</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ind w:left="540" w:hanging="54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sz w:val="24"/>
          <w:szCs w:val="24"/>
        </w:rPr>
        <w:lastRenderedPageBreak/>
        <w:t xml:space="preserve">   5.1.2. Vērtējot piedāvājumu, komisija ņem vērā tā kopējo cenu bez pievienotās vērtības nodokļa.</w:t>
      </w:r>
      <w:bookmarkStart w:id="15" w:name="_Toc61422148"/>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6. Iepirkuma līgums</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6.1. Līguma projekts pievienots iepirkuma nolikumam (4. pielikums) un ir tā neatņemama sastāvdaļa. Iepirkuma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tiks precizēts, pamatojoties uz Tehnisko specifikāciju </w:t>
      </w:r>
      <w:r w:rsidRPr="00A31BE4">
        <w:rPr>
          <w:rFonts w:ascii="Times New Roman" w:eastAsia="Times New Roman" w:hAnsi="Times New Roman" w:cs="Times New Roman"/>
          <w:sz w:val="24"/>
          <w:szCs w:val="24"/>
        </w:rPr>
        <w:br/>
        <w:t>(2. pielikums) un iepirkuma uzvarētāja piedāvājumu.</w:t>
      </w: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6.2. Iepirkuma līgums nosaka visas tiesiskās attiecības starp Pasūtītāju un Pretendentu. Tas tiek sastādīts atbilstoši iepirkuma nolikuma prasībām.</w:t>
      </w:r>
    </w:p>
    <w:p w:rsidR="00A31BE4" w:rsidRPr="00A31BE4" w:rsidRDefault="00A31BE4" w:rsidP="00A31BE4">
      <w:pPr>
        <w:tabs>
          <w:tab w:val="left" w:pos="720"/>
        </w:tabs>
        <w:suppressAutoHyphens/>
        <w:spacing w:after="0" w:line="240" w:lineRule="auto"/>
        <w:jc w:val="both"/>
        <w:rPr>
          <w:rFonts w:ascii="Times New Roman" w:eastAsia="Times New Roman" w:hAnsi="Times New Roman" w:cs="Times New Roman"/>
          <w:sz w:val="24"/>
          <w:szCs w:val="24"/>
        </w:rPr>
      </w:pPr>
    </w:p>
    <w:bookmarkEnd w:id="15"/>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7. Iepirkumu komisijas tiesības un pienākumi</w:t>
      </w:r>
    </w:p>
    <w:p w:rsidR="00A31BE4" w:rsidRPr="00A31BE4" w:rsidRDefault="00A31BE4" w:rsidP="00A31BE4">
      <w:pPr>
        <w:keepNext/>
        <w:spacing w:before="240" w:after="240" w:line="240" w:lineRule="auto"/>
        <w:ind w:left="180"/>
        <w:jc w:val="both"/>
        <w:outlineLvl w:val="1"/>
        <w:rPr>
          <w:rFonts w:ascii="Times New Roman" w:eastAsia="Times New Roman" w:hAnsi="Times New Roman" w:cs="Arial"/>
          <w:b/>
          <w:bCs/>
          <w:iCs/>
          <w:color w:val="000000"/>
          <w:sz w:val="24"/>
          <w:szCs w:val="24"/>
        </w:rPr>
      </w:pPr>
      <w:bookmarkStart w:id="16" w:name="_Toc59334739"/>
      <w:bookmarkStart w:id="17" w:name="_Toc61422149"/>
      <w:r w:rsidRPr="00A31BE4">
        <w:rPr>
          <w:rFonts w:ascii="Times New Roman" w:eastAsia="Times New Roman" w:hAnsi="Times New Roman" w:cs="Arial"/>
          <w:b/>
          <w:bCs/>
          <w:iCs/>
          <w:color w:val="000000"/>
          <w:sz w:val="24"/>
          <w:szCs w:val="24"/>
        </w:rPr>
        <w:t>7.1. Iepirkumu komisijas tiesības</w:t>
      </w:r>
      <w:bookmarkEnd w:id="16"/>
      <w:bookmarkEnd w:id="17"/>
    </w:p>
    <w:p w:rsidR="00A31BE4" w:rsidRPr="00A31BE4" w:rsidRDefault="00A31BE4" w:rsidP="00A31BE4">
      <w:pPr>
        <w:spacing w:before="120" w:after="120" w:line="240" w:lineRule="auto"/>
        <w:ind w:left="54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7.1.1. Pārbaudīt nepieciešamo informāciju kompetentā institūcijā, publiski pieejamās datubāzēs vai citos publiski pieejamos avotos, ja tas nepieciešams piedāvājumu atbilstības pārbaudei, pretendentu atlasei, piedāvājumu vērtēšanai un salīdzinā</w:t>
      </w:r>
      <w:r w:rsidRPr="00A31BE4">
        <w:rPr>
          <w:rFonts w:ascii="Times New Roman" w:eastAsia="Times New Roman" w:hAnsi="Times New Roman" w:cs="Times New Roman"/>
          <w:sz w:val="24"/>
          <w:szCs w:val="24"/>
        </w:rPr>
        <w:softHyphen/>
        <w:t>šanai, kā arī lūgt, lai pretendents vai kompetenta institūcija papildina vai izskaidro sertifikātus, licences un dokumentus, kas iesniegti komisijai.</w:t>
      </w:r>
    </w:p>
    <w:p w:rsidR="00A31BE4" w:rsidRPr="00A31BE4" w:rsidRDefault="00A31BE4" w:rsidP="00A31BE4">
      <w:pPr>
        <w:spacing w:before="120" w:after="120" w:line="240" w:lineRule="auto"/>
        <w:ind w:left="720" w:hanging="90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7.1.2. </w:t>
      </w:r>
      <w:r w:rsidRPr="00A31BE4">
        <w:rPr>
          <w:rFonts w:ascii="Times New Roman" w:eastAsia="Times New Roman" w:hAnsi="Times New Roman" w:cs="Times New Roman"/>
          <w:sz w:val="24"/>
          <w:szCs w:val="24"/>
        </w:rPr>
        <w:tab/>
        <w:t>Labot aritmētiskās kļūdas pretendenta finanšu piedāvājumā, informējot par to pretendentu.</w:t>
      </w:r>
    </w:p>
    <w:p w:rsidR="00A31BE4" w:rsidRPr="00A31BE4" w:rsidRDefault="00A31BE4" w:rsidP="00A31BE4">
      <w:pPr>
        <w:spacing w:before="120" w:after="120" w:line="240" w:lineRule="auto"/>
        <w:ind w:left="720" w:hanging="90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7.1.3. </w:t>
      </w:r>
      <w:r w:rsidRPr="00A31BE4">
        <w:rPr>
          <w:rFonts w:ascii="Times New Roman" w:eastAsia="Times New Roman" w:hAnsi="Times New Roman" w:cs="Times New Roman"/>
          <w:sz w:val="24"/>
          <w:szCs w:val="24"/>
        </w:rPr>
        <w:tab/>
        <w:t>Pieaicināt ekspertu pretendentu un piedāvājumu atbilstības pārbaudē un vērtēšanā.</w:t>
      </w:r>
    </w:p>
    <w:p w:rsidR="00A31BE4" w:rsidRPr="00A31BE4" w:rsidRDefault="00A31BE4" w:rsidP="00A31BE4">
      <w:pPr>
        <w:spacing w:after="0" w:line="240" w:lineRule="auto"/>
        <w:ind w:left="720" w:hanging="85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7.1.4.</w:t>
      </w:r>
      <w:r w:rsidRPr="00A31BE4">
        <w:rPr>
          <w:rFonts w:ascii="Times New Roman" w:eastAsia="Times New Roman" w:hAnsi="Times New Roman" w:cs="Times New Roman"/>
          <w:sz w:val="24"/>
          <w:szCs w:val="24"/>
        </w:rPr>
        <w:tab/>
        <w:t>Izvēlēties nākamo piedāvājumu ar viszemāko cenu, ja izraudzītais pretendents atsakās slēgt iepirkuma līgumu ar pasūtītāju.</w:t>
      </w:r>
    </w:p>
    <w:p w:rsidR="00A31BE4" w:rsidRPr="00A31BE4" w:rsidRDefault="00A31BE4" w:rsidP="00A31BE4">
      <w:pPr>
        <w:spacing w:before="240" w:after="240" w:line="240" w:lineRule="auto"/>
        <w:jc w:val="both"/>
        <w:rPr>
          <w:rFonts w:ascii="Times New Roman" w:eastAsia="Times New Roman" w:hAnsi="Times New Roman" w:cs="Times New Roman"/>
          <w:b/>
          <w:bCs/>
          <w:sz w:val="24"/>
          <w:szCs w:val="24"/>
        </w:rPr>
      </w:pPr>
      <w:bookmarkStart w:id="18" w:name="_Toc59334740"/>
      <w:bookmarkStart w:id="19" w:name="_Toc61422150"/>
      <w:r w:rsidRPr="00A31BE4">
        <w:rPr>
          <w:rFonts w:ascii="Times New Roman" w:eastAsia="Times New Roman" w:hAnsi="Times New Roman" w:cs="Times New Roman"/>
          <w:b/>
          <w:bCs/>
          <w:sz w:val="24"/>
          <w:szCs w:val="24"/>
        </w:rPr>
        <w:t>7.2. Iepirkumu komisijas pienākumi</w:t>
      </w:r>
      <w:bookmarkEnd w:id="18"/>
      <w:bookmarkEnd w:id="19"/>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7.2.1. Nodrošināt iepirkuma procedūras norisi un dokumentēšanu.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7.2.2. Nodrošināt pretendentu brīvu konkurenci, kā arī vienlīdzīgu un taisnīgu attieksmi pret tiem.</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7.2.3. Pēc ieinteresēto piegādātāju pieprasījuma normatīvajos aktos noteiktajā kārtībā sniegt informāciju par Nolikumu.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neizvēloties nevienu piedāvājumu. </w:t>
      </w: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bookmarkStart w:id="20" w:name="_Toc59334741"/>
      <w:bookmarkStart w:id="21" w:name="_Toc61422151"/>
      <w:r w:rsidRPr="00A31BE4">
        <w:rPr>
          <w:rFonts w:ascii="Times New Roman" w:eastAsia="Times New Roman" w:hAnsi="Times New Roman" w:cs="Times New Roman"/>
          <w:b/>
          <w:bCs/>
          <w:kern w:val="32"/>
          <w:sz w:val="32"/>
          <w:szCs w:val="32"/>
        </w:rPr>
        <w:t>8. Pretendenta tiesības un pienākumi</w:t>
      </w:r>
      <w:bookmarkEnd w:id="20"/>
      <w:bookmarkEnd w:id="21"/>
    </w:p>
    <w:p w:rsidR="00A31BE4" w:rsidRPr="00A31BE4" w:rsidRDefault="00A31BE4" w:rsidP="00A31BE4">
      <w:pPr>
        <w:keepNext/>
        <w:spacing w:before="240" w:after="0" w:line="240" w:lineRule="auto"/>
        <w:ind w:left="180"/>
        <w:jc w:val="both"/>
        <w:outlineLvl w:val="1"/>
        <w:rPr>
          <w:rFonts w:ascii="Times New Roman" w:eastAsia="Times New Roman" w:hAnsi="Times New Roman" w:cs="Arial"/>
          <w:b/>
          <w:bCs/>
          <w:iCs/>
          <w:color w:val="000000"/>
          <w:sz w:val="24"/>
          <w:szCs w:val="24"/>
        </w:rPr>
      </w:pPr>
      <w:bookmarkStart w:id="22" w:name="_Toc59334742"/>
      <w:bookmarkStart w:id="23" w:name="_Toc61422152"/>
      <w:r w:rsidRPr="00A31BE4">
        <w:rPr>
          <w:rFonts w:ascii="Times New Roman" w:eastAsia="Times New Roman" w:hAnsi="Times New Roman" w:cs="Arial"/>
          <w:b/>
          <w:bCs/>
          <w:iCs/>
          <w:color w:val="000000"/>
          <w:sz w:val="24"/>
          <w:szCs w:val="24"/>
        </w:rPr>
        <w:t>8.1. Pretendenta tiesības</w:t>
      </w:r>
      <w:bookmarkEnd w:id="22"/>
      <w:bookmarkEnd w:id="23"/>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8.1.1. Apvienoties grupā ar citiem pretendentiem un iesniegt vienu kopēju piedāvājumu.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8.1.2. Pirms piedāvājumu iesniegšanas termiņa beigām grozīt vai atsaukt iesniegto piedāvājumu.</w:t>
      </w:r>
    </w:p>
    <w:p w:rsidR="00A31BE4" w:rsidRPr="00A31BE4" w:rsidRDefault="00A31BE4" w:rsidP="00A31BE4">
      <w:pPr>
        <w:autoSpaceDE w:val="0"/>
        <w:autoSpaceDN w:val="0"/>
        <w:adjustRightInd w:val="0"/>
        <w:spacing w:after="0" w:line="240" w:lineRule="auto"/>
        <w:ind w:left="720" w:hanging="720"/>
        <w:jc w:val="both"/>
        <w:rPr>
          <w:rFonts w:ascii="TimesNewRomanPSMT" w:eastAsia="Times New Roman" w:hAnsi="TimesNewRomanPSMT" w:cs="TimesNewRomanPSMT"/>
          <w:sz w:val="23"/>
          <w:szCs w:val="23"/>
          <w:lang w:eastAsia="lv-LV"/>
        </w:rPr>
      </w:pPr>
      <w:r w:rsidRPr="00A31BE4">
        <w:rPr>
          <w:rFonts w:ascii="Times New Roman" w:eastAsia="Times New Roman" w:hAnsi="Times New Roman" w:cs="Times New Roman"/>
          <w:sz w:val="24"/>
          <w:szCs w:val="24"/>
        </w:rPr>
        <w:t xml:space="preserve">8.1.3. Pretendents, kas iesniedzis piedāvājumu iepirkumā, uz kuru attiecas šā panta noteikumi, ka ir aizskartas tā tiesības vai ir iespējams šo tiesību aizskārums, ir tiesīgs pieņemto lēmumu pārsūdzēt Administratīvajā rajona tiesā Administratīvā procesa likumā noteiktajā kārtībā. Lēmuma pārsūdzēšana neaptur tā darbību. </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lastRenderedPageBreak/>
        <w:t>8.1.4. Saņemt piedāvājuma sagatavošanai nepieciešamo dokumentāciju.</w:t>
      </w:r>
    </w:p>
    <w:p w:rsidR="00A31BE4" w:rsidRPr="00A31BE4" w:rsidRDefault="00A31BE4" w:rsidP="00A31BE4">
      <w:pPr>
        <w:keepNext/>
        <w:numPr>
          <w:ilvl w:val="1"/>
          <w:numId w:val="6"/>
        </w:numPr>
        <w:spacing w:before="240" w:after="240" w:line="240" w:lineRule="auto"/>
        <w:outlineLvl w:val="1"/>
        <w:rPr>
          <w:rFonts w:ascii="Times New Roman" w:eastAsia="Times New Roman" w:hAnsi="Times New Roman" w:cs="Arial"/>
          <w:b/>
          <w:bCs/>
          <w:iCs/>
          <w:color w:val="000000"/>
          <w:sz w:val="24"/>
          <w:szCs w:val="24"/>
        </w:rPr>
      </w:pPr>
      <w:bookmarkStart w:id="24" w:name="_Toc59334743"/>
      <w:bookmarkStart w:id="25" w:name="_Toc61422153"/>
      <w:r w:rsidRPr="00A31BE4">
        <w:rPr>
          <w:rFonts w:ascii="Times New Roman" w:eastAsia="Times New Roman" w:hAnsi="Times New Roman" w:cs="Arial"/>
          <w:b/>
          <w:bCs/>
          <w:iCs/>
          <w:color w:val="000000"/>
          <w:sz w:val="24"/>
          <w:szCs w:val="24"/>
        </w:rPr>
        <w:t>Pretendenta pienākumi</w:t>
      </w:r>
      <w:bookmarkEnd w:id="24"/>
      <w:bookmarkEnd w:id="25"/>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8.2.1. Sagatavot piedāvājumus atbilstoši Nolikuma prasībām.</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8.2.2. Sniegt patiesu informāciju par savu kvalifikāciju. </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8.2.3. Sniegt atbildes uz iepirkuma komisijas pieprasījumiem par papildu informāciju, kas nepieciešama pretendentu atlasei, piedāvājumu atbilstības pārbaudei, salīdzināšanai un vērtēšanai.</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8.2.4. Segt visas izmaksas, kas saistītas ar piedāvājumu sagatavošanu un iesniegšanu.</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tabs>
          <w:tab w:val="left" w:pos="319"/>
        </w:tabs>
        <w:spacing w:before="120" w:after="120" w:line="480" w:lineRule="auto"/>
        <w:jc w:val="both"/>
        <w:rPr>
          <w:rFonts w:ascii="Times New Roman" w:eastAsia="Times New Roman" w:hAnsi="Times New Roman" w:cs="Times New Roman"/>
          <w:b/>
          <w:sz w:val="24"/>
          <w:szCs w:val="28"/>
        </w:rPr>
      </w:pPr>
      <w:r w:rsidRPr="00A31BE4">
        <w:rPr>
          <w:rFonts w:ascii="Times New Roman" w:eastAsia="Times New Roman" w:hAnsi="Times New Roman" w:cs="Times New Roman"/>
          <w:b/>
          <w:sz w:val="24"/>
          <w:szCs w:val="28"/>
        </w:rPr>
        <w:t>Pielikumi:</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1.pielikums Pieteikums iepirkumam.</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2.pielikums Tehniskās specifikācijas.</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3.pielikums Pretendenta finanšu piedāvājums.</w:t>
      </w:r>
    </w:p>
    <w:p w:rsidR="006546F3" w:rsidRDefault="00A31BE4" w:rsidP="00A31BE4">
      <w:pPr>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4.pielikums Līguma projekts.</w:t>
      </w:r>
    </w:p>
    <w:p w:rsidR="00A31BE4" w:rsidRPr="00D51E42" w:rsidRDefault="006546F3" w:rsidP="00D51E4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A31BE4" w:rsidRPr="00A31BE4" w:rsidRDefault="00A31BE4" w:rsidP="00A31BE4">
      <w:pPr>
        <w:spacing w:before="120" w:after="120" w:line="240" w:lineRule="auto"/>
        <w:jc w:val="right"/>
        <w:rPr>
          <w:rFonts w:ascii="Times New Roman" w:eastAsia="Times New Roman" w:hAnsi="Times New Roman" w:cs="Times New Roman"/>
          <w:b/>
        </w:rPr>
      </w:pPr>
      <w:r w:rsidRPr="00A31BE4">
        <w:rPr>
          <w:rFonts w:ascii="Times New Roman" w:eastAsia="Times New Roman" w:hAnsi="Times New Roman" w:cs="Times New Roman"/>
          <w:b/>
        </w:rPr>
        <w:lastRenderedPageBreak/>
        <w:t>1. pielikums</w:t>
      </w:r>
    </w:p>
    <w:p w:rsidR="00A31BE4" w:rsidRPr="00A31BE4" w:rsidRDefault="00A31BE4" w:rsidP="00A31BE4">
      <w:pPr>
        <w:spacing w:after="0" w:line="360" w:lineRule="auto"/>
        <w:jc w:val="right"/>
        <w:rPr>
          <w:rFonts w:ascii="Times New Roman" w:eastAsia="Times New Roman" w:hAnsi="Times New Roman" w:cs="Times New Roman"/>
          <w:color w:val="000000"/>
          <w:sz w:val="20"/>
          <w:szCs w:val="20"/>
          <w:shd w:val="clear" w:color="auto" w:fill="FFFFFF"/>
          <w:lang w:val="de-DE"/>
        </w:rPr>
      </w:pPr>
    </w:p>
    <w:p w:rsidR="00A31BE4" w:rsidRPr="00A31BE4" w:rsidRDefault="00A31BE4" w:rsidP="00A31BE4">
      <w:pPr>
        <w:spacing w:after="120" w:line="240" w:lineRule="auto"/>
        <w:ind w:left="283"/>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 xml:space="preserve">PIETEIKUMS </w:t>
      </w:r>
    </w:p>
    <w:p w:rsidR="00CF70DF" w:rsidRDefault="00CF70DF" w:rsidP="00A31BE4">
      <w:pPr>
        <w:spacing w:after="0" w:line="240" w:lineRule="auto"/>
        <w:ind w:left="720"/>
        <w:jc w:val="center"/>
        <w:rPr>
          <w:rFonts w:ascii="Times New Roman" w:eastAsia="Times New Roman" w:hAnsi="Times New Roman" w:cs="Times New Roman"/>
          <w:bCs/>
          <w:i/>
          <w:sz w:val="24"/>
          <w:szCs w:val="24"/>
        </w:rPr>
      </w:pPr>
      <w:r w:rsidRPr="00CF70DF">
        <w:rPr>
          <w:rFonts w:ascii="Times New Roman" w:eastAsia="Times New Roman" w:hAnsi="Times New Roman" w:cs="Times New Roman"/>
          <w:bCs/>
          <w:i/>
          <w:sz w:val="24"/>
          <w:szCs w:val="24"/>
        </w:rPr>
        <w:t>Atbilstoši Publisko iepirkumu likuma 9. Pantam</w:t>
      </w:r>
    </w:p>
    <w:p w:rsidR="00A31BE4" w:rsidRPr="00A31BE4" w:rsidRDefault="00A31BE4" w:rsidP="00A31BE4">
      <w:pPr>
        <w:spacing w:after="0" w:line="240" w:lineRule="auto"/>
        <w:ind w:left="720"/>
        <w:jc w:val="center"/>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w:t>
      </w:r>
      <w:r w:rsidR="00CF70DF" w:rsidRPr="00CF70DF">
        <w:t xml:space="preserve"> </w:t>
      </w:r>
      <w:r w:rsidR="00CF70DF" w:rsidRPr="00CF70DF">
        <w:rPr>
          <w:rFonts w:ascii="Times New Roman" w:eastAsia="Times New Roman" w:hAnsi="Times New Roman" w:cs="Times New Roman"/>
          <w:sz w:val="24"/>
          <w:szCs w:val="24"/>
        </w:rPr>
        <w:t>Pārtikas produktu piegāde Kandavas Lauksaimniecības tehnikumam</w:t>
      </w:r>
      <w:r w:rsidR="00053610">
        <w:rPr>
          <w:rFonts w:ascii="Times New Roman" w:eastAsia="Times New Roman" w:hAnsi="Times New Roman" w:cs="Times New Roman"/>
          <w:sz w:val="24"/>
          <w:szCs w:val="24"/>
        </w:rPr>
        <w:t xml:space="preserve">” </w:t>
      </w:r>
      <w:r w:rsidR="00053610">
        <w:rPr>
          <w:rFonts w:ascii="Times New Roman" w:eastAsia="Times New Roman" w:hAnsi="Times New Roman" w:cs="Times New Roman"/>
          <w:sz w:val="24"/>
          <w:szCs w:val="24"/>
        </w:rPr>
        <w:br/>
        <w:t>ID. Nr.</w:t>
      </w:r>
      <w:r w:rsidR="008E4E9A" w:rsidRPr="008E4E9A">
        <w:rPr>
          <w:rFonts w:ascii="Times New Roman" w:eastAsia="Times New Roman" w:hAnsi="Times New Roman" w:cs="Times New Roman"/>
          <w:sz w:val="24"/>
          <w:szCs w:val="24"/>
        </w:rPr>
        <w:t xml:space="preserve"> </w:t>
      </w:r>
      <w:r w:rsidR="009C7E51">
        <w:rPr>
          <w:rFonts w:ascii="Times New Roman" w:eastAsia="Times New Roman" w:hAnsi="Times New Roman" w:cs="Times New Roman"/>
          <w:sz w:val="24"/>
          <w:szCs w:val="24"/>
        </w:rPr>
        <w:t>K</w:t>
      </w:r>
      <w:r w:rsidR="00CF70DF">
        <w:rPr>
          <w:rFonts w:ascii="Times New Roman" w:eastAsia="Times New Roman" w:hAnsi="Times New Roman" w:cs="Times New Roman"/>
          <w:sz w:val="24"/>
          <w:szCs w:val="24"/>
        </w:rPr>
        <w:t>LT/2018</w:t>
      </w:r>
      <w:r w:rsidRPr="00A31BE4">
        <w:rPr>
          <w:rFonts w:ascii="Times New Roman" w:eastAsia="Times New Roman" w:hAnsi="Times New Roman" w:cs="Times New Roman"/>
          <w:sz w:val="24"/>
          <w:szCs w:val="24"/>
        </w:rPr>
        <w:t>/</w:t>
      </w:r>
      <w:r w:rsidR="00D51E42">
        <w:rPr>
          <w:rFonts w:ascii="Times New Roman" w:eastAsia="Times New Roman" w:hAnsi="Times New Roman" w:cs="Times New Roman"/>
          <w:sz w:val="24"/>
          <w:szCs w:val="24"/>
        </w:rPr>
        <w:t>5</w:t>
      </w:r>
    </w:p>
    <w:p w:rsidR="00A31BE4" w:rsidRPr="00A31BE4" w:rsidRDefault="00A31BE4" w:rsidP="00A31BE4">
      <w:pPr>
        <w:spacing w:after="0" w:line="240" w:lineRule="auto"/>
        <w:ind w:left="720"/>
        <w:jc w:val="center"/>
        <w:rPr>
          <w:rFonts w:ascii="Times New Roman" w:eastAsia="Times New Roman" w:hAnsi="Times New Roman" w:cs="Times New Roman"/>
          <w:b/>
          <w:color w:val="000000"/>
          <w:sz w:val="24"/>
          <w:szCs w:val="24"/>
        </w:rPr>
      </w:pPr>
    </w:p>
    <w:tbl>
      <w:tblPr>
        <w:tblW w:w="8755" w:type="dxa"/>
        <w:tblInd w:w="548" w:type="dxa"/>
        <w:tblLayout w:type="fixed"/>
        <w:tblCellMar>
          <w:left w:w="70" w:type="dxa"/>
          <w:right w:w="70" w:type="dxa"/>
        </w:tblCellMar>
        <w:tblLook w:val="0000" w:firstRow="0" w:lastRow="0" w:firstColumn="0" w:lastColumn="0" w:noHBand="0" w:noVBand="0"/>
      </w:tblPr>
      <w:tblGrid>
        <w:gridCol w:w="568"/>
        <w:gridCol w:w="1673"/>
        <w:gridCol w:w="6514"/>
      </w:tblGrid>
      <w:tr w:rsidR="00A31BE4" w:rsidRPr="00A31BE4" w:rsidTr="00D74C61">
        <w:trPr>
          <w:cantSplit/>
        </w:trPr>
        <w:tc>
          <w:tcPr>
            <w:tcW w:w="568" w:type="dxa"/>
            <w:tcBorders>
              <w:top w:val="single" w:sz="4" w:space="0" w:color="000000"/>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1.</w:t>
            </w:r>
          </w:p>
        </w:tc>
        <w:tc>
          <w:tcPr>
            <w:tcW w:w="8187" w:type="dxa"/>
            <w:gridSpan w:val="2"/>
            <w:tcBorders>
              <w:top w:val="single" w:sz="4" w:space="0" w:color="000000"/>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Pretendenta nosaukums, reģistrācijas Nr.:</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2.</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Adrese:</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3.</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Kontaktpersona :</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4.</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Tālrunis :</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5.</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Fakss:</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6.</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E-pasts:</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7.</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Reģistrācijas vieta:</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8.</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Reģistrācijas gads</w:t>
            </w:r>
          </w:p>
        </w:tc>
      </w:tr>
      <w:tr w:rsidR="00A31BE4" w:rsidRPr="00A31BE4" w:rsidTr="00D74C61">
        <w:trPr>
          <w:cantSplit/>
          <w:trHeight w:val="260"/>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9.</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Finanšu rekvizīti:</w:t>
            </w:r>
          </w:p>
        </w:tc>
      </w:tr>
      <w:tr w:rsidR="00A31BE4" w:rsidRPr="00A31BE4" w:rsidTr="00D74C61">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Bankas nosaukums: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pacing w:before="120" w:after="120" w:line="240" w:lineRule="auto"/>
              <w:rPr>
                <w:rFonts w:ascii="Times New Roman" w:eastAsia="Times New Roman" w:hAnsi="Times New Roman" w:cs="Times New Roman"/>
                <w:b/>
                <w:sz w:val="20"/>
                <w:szCs w:val="20"/>
              </w:rPr>
            </w:pPr>
          </w:p>
        </w:tc>
      </w:tr>
      <w:tr w:rsidR="00A31BE4" w:rsidRPr="00A31BE4" w:rsidTr="00D74C61">
        <w:trPr>
          <w:trHeight w:val="136"/>
        </w:trPr>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Bankas kods: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p>
        </w:tc>
      </w:tr>
      <w:tr w:rsidR="00A31BE4" w:rsidRPr="00A31BE4" w:rsidTr="00D74C61">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Konta numurs: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p>
        </w:tc>
      </w:tr>
    </w:tbl>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A31BE4">
      <w:pPr>
        <w:spacing w:after="0" w:line="360" w:lineRule="auto"/>
        <w:rPr>
          <w:rFonts w:ascii="Times New Roman" w:eastAsia="Times New Roman" w:hAnsi="Times New Roman" w:cs="Times New Roman"/>
          <w:sz w:val="28"/>
          <w:szCs w:val="28"/>
        </w:rPr>
      </w:pPr>
    </w:p>
    <w:p w:rsidR="00A31BE4" w:rsidRDefault="00A31BE4" w:rsidP="00A31BE4">
      <w:pPr>
        <w:spacing w:after="0" w:line="360" w:lineRule="auto"/>
        <w:rPr>
          <w:rFonts w:ascii="Times New Roman" w:eastAsia="Times New Roman" w:hAnsi="Times New Roman" w:cs="Times New Roman"/>
          <w:sz w:val="20"/>
          <w:szCs w:val="28"/>
        </w:rPr>
      </w:pPr>
      <w:r w:rsidRPr="00A31BE4">
        <w:rPr>
          <w:rFonts w:ascii="Times New Roman" w:eastAsia="Times New Roman" w:hAnsi="Times New Roman" w:cs="Times New Roman"/>
          <w:sz w:val="24"/>
          <w:szCs w:val="24"/>
        </w:rPr>
        <w:t>Vadītājs vai pilnvarotā persona</w:t>
      </w:r>
      <w:r w:rsidRPr="00A31BE4">
        <w:rPr>
          <w:rFonts w:ascii="Times New Roman" w:eastAsia="Times New Roman" w:hAnsi="Times New Roman" w:cs="Times New Roman"/>
          <w:sz w:val="28"/>
          <w:szCs w:val="28"/>
        </w:rPr>
        <w:t xml:space="preserve"> ________________________________</w:t>
      </w:r>
      <w:r w:rsidRPr="00A31BE4">
        <w:rPr>
          <w:rFonts w:ascii="Times New Roman" w:eastAsia="Times New Roman" w:hAnsi="Times New Roman" w:cs="Times New Roman"/>
          <w:sz w:val="28"/>
          <w:szCs w:val="28"/>
        </w:rPr>
        <w:br/>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0"/>
          <w:szCs w:val="28"/>
        </w:rPr>
        <w:t>(Vārds, uzvārds, amats, zīmogs)</w:t>
      </w:r>
    </w:p>
    <w:p w:rsidR="00C025FD" w:rsidRDefault="00C025FD" w:rsidP="00A31BE4">
      <w:pPr>
        <w:spacing w:after="0" w:line="360" w:lineRule="auto"/>
        <w:rPr>
          <w:rFonts w:ascii="Times New Roman" w:eastAsia="Times New Roman" w:hAnsi="Times New Roman" w:cs="Times New Roman"/>
          <w:sz w:val="20"/>
          <w:szCs w:val="28"/>
        </w:rPr>
      </w:pPr>
    </w:p>
    <w:p w:rsidR="00C025FD" w:rsidRDefault="00C025FD" w:rsidP="00A31BE4">
      <w:pPr>
        <w:spacing w:after="0" w:line="360" w:lineRule="auto"/>
        <w:rPr>
          <w:rFonts w:ascii="Times New Roman" w:eastAsia="Times New Roman" w:hAnsi="Times New Roman" w:cs="Times New Roman"/>
          <w:sz w:val="20"/>
          <w:szCs w:val="28"/>
        </w:rPr>
      </w:pPr>
    </w:p>
    <w:p w:rsidR="00C025FD" w:rsidRDefault="00C025FD" w:rsidP="00A31BE4">
      <w:pPr>
        <w:spacing w:after="0" w:line="360" w:lineRule="auto"/>
        <w:rPr>
          <w:rFonts w:ascii="Times New Roman" w:eastAsia="Times New Roman" w:hAnsi="Times New Roman" w:cs="Times New Roman"/>
          <w:sz w:val="28"/>
          <w:szCs w:val="28"/>
        </w:rPr>
        <w:sectPr w:rsidR="00C025FD" w:rsidSect="00D74C61">
          <w:footerReference w:type="default" r:id="rId12"/>
          <w:pgSz w:w="11906" w:h="16838" w:code="9"/>
          <w:pgMar w:top="1287" w:right="1191" w:bottom="1440" w:left="1191" w:header="720" w:footer="720" w:gutter="0"/>
          <w:cols w:space="60"/>
          <w:noEndnote/>
          <w:titlePg/>
          <w:docGrid w:linePitch="326"/>
        </w:sectPr>
      </w:pPr>
    </w:p>
    <w:p w:rsidR="00FB318E" w:rsidRDefault="00FB318E" w:rsidP="00375D23">
      <w:pPr>
        <w:spacing w:after="0" w:line="240" w:lineRule="auto"/>
        <w:jc w:val="right"/>
        <w:rPr>
          <w:rFonts w:ascii="Times New Roman" w:hAnsi="Times New Roman"/>
          <w:b/>
        </w:rPr>
      </w:pPr>
    </w:p>
    <w:p w:rsidR="00375D23" w:rsidRPr="008E4E9A" w:rsidRDefault="00375D23" w:rsidP="00375D23">
      <w:pPr>
        <w:spacing w:after="0" w:line="240" w:lineRule="auto"/>
        <w:jc w:val="right"/>
        <w:rPr>
          <w:rFonts w:ascii="Times New Roman" w:hAnsi="Times New Roman"/>
        </w:rPr>
      </w:pPr>
      <w:r>
        <w:rPr>
          <w:rFonts w:ascii="Times New Roman" w:hAnsi="Times New Roman"/>
          <w:b/>
        </w:rPr>
        <w:t>2.pielikums</w:t>
      </w:r>
    </w:p>
    <w:p w:rsidR="00375D23" w:rsidRPr="005F0B81" w:rsidRDefault="00375D23" w:rsidP="00375D23">
      <w:pPr>
        <w:spacing w:after="0" w:line="240" w:lineRule="auto"/>
        <w:jc w:val="center"/>
        <w:rPr>
          <w:rFonts w:ascii="Times New Roman" w:eastAsia="Times New Roman" w:hAnsi="Times New Roman" w:cs="Times New Roman"/>
          <w:b/>
          <w:sz w:val="24"/>
          <w:szCs w:val="24"/>
        </w:rPr>
      </w:pPr>
      <w:r w:rsidRPr="005F0B81">
        <w:rPr>
          <w:rFonts w:ascii="Times New Roman" w:hAnsi="Times New Roman" w:cs="Times New Roman"/>
          <w:b/>
        </w:rPr>
        <w:t>TEHNISKĀ SPECIFIKĀCIJA</w:t>
      </w:r>
      <w:r w:rsidRPr="005F0B81">
        <w:rPr>
          <w:rFonts w:ascii="Times New Roman" w:eastAsia="Times New Roman" w:hAnsi="Times New Roman" w:cs="Times New Roman"/>
          <w:b/>
          <w:sz w:val="24"/>
          <w:szCs w:val="24"/>
        </w:rPr>
        <w:t xml:space="preserve"> </w:t>
      </w:r>
    </w:p>
    <w:p w:rsidR="00CF70DF" w:rsidRPr="00A31BE4" w:rsidRDefault="00CF70DF" w:rsidP="00CF70DF">
      <w:pPr>
        <w:spacing w:after="0" w:line="240" w:lineRule="auto"/>
        <w:ind w:left="720"/>
        <w:jc w:val="center"/>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w:t>
      </w:r>
      <w:r w:rsidRPr="00CF70DF">
        <w:t xml:space="preserve"> </w:t>
      </w:r>
      <w:r w:rsidRPr="00CF70DF">
        <w:rPr>
          <w:rFonts w:ascii="Times New Roman" w:eastAsia="Times New Roman" w:hAnsi="Times New Roman" w:cs="Times New Roman"/>
          <w:sz w:val="24"/>
          <w:szCs w:val="24"/>
        </w:rPr>
        <w:t>Pārtikas produktu piegāde Kandavas Lauksaimniecības tehnikumam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ID. Nr.</w:t>
      </w:r>
      <w:r w:rsidRPr="008E4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KLT/2018</w:t>
      </w:r>
      <w:r w:rsidRPr="00A31BE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rsidR="00375D23" w:rsidRPr="00920209" w:rsidRDefault="00375D23" w:rsidP="00375D23">
      <w:pPr>
        <w:spacing w:line="240" w:lineRule="auto"/>
        <w:rPr>
          <w:rFonts w:ascii="Times New Roman" w:hAnsi="Times New Roman" w:cs="Times New Roman"/>
        </w:rPr>
      </w:pPr>
      <w:r w:rsidRPr="00920209">
        <w:rPr>
          <w:rFonts w:ascii="Times New Roman" w:hAnsi="Times New Roman" w:cs="Times New Roman"/>
        </w:rPr>
        <w:t>Pretendenta nosaukums: ___________________________________________</w:t>
      </w:r>
    </w:p>
    <w:p w:rsidR="00375D23" w:rsidRPr="00920209" w:rsidRDefault="00375D23" w:rsidP="00375D23">
      <w:pPr>
        <w:spacing w:line="240" w:lineRule="auto"/>
        <w:rPr>
          <w:rFonts w:ascii="Times New Roman" w:hAnsi="Times New Roman" w:cs="Times New Roman"/>
        </w:rPr>
      </w:pPr>
      <w:r w:rsidRPr="00920209">
        <w:rPr>
          <w:rFonts w:ascii="Times New Roman" w:hAnsi="Times New Roman" w:cs="Times New Roman"/>
        </w:rPr>
        <w:t>Reģistrācijas numurs: _____________________________________________</w:t>
      </w:r>
    </w:p>
    <w:p w:rsidR="00375D23" w:rsidRDefault="00375D23" w:rsidP="00375D23">
      <w:pPr>
        <w:spacing w:line="240" w:lineRule="auto"/>
        <w:rPr>
          <w:rFonts w:ascii="Times New Roman" w:hAnsi="Times New Roman" w:cs="Times New Roman"/>
        </w:rPr>
      </w:pPr>
      <w:r w:rsidRPr="00920209">
        <w:rPr>
          <w:rFonts w:ascii="Times New Roman" w:hAnsi="Times New Roman" w:cs="Times New Roman"/>
        </w:rPr>
        <w:t>Juridiskā adrese: _______________________________________________________</w:t>
      </w:r>
    </w:p>
    <w:tbl>
      <w:tblPr>
        <w:tblpPr w:leftFromText="180" w:rightFromText="180" w:vertAnchor="page" w:horzAnchor="margin" w:tblpXSpec="center" w:tblpY="4006"/>
        <w:tblW w:w="12766" w:type="dxa"/>
        <w:tblLook w:val="04A0" w:firstRow="1" w:lastRow="0" w:firstColumn="1" w:lastColumn="0" w:noHBand="0" w:noVBand="1"/>
      </w:tblPr>
      <w:tblGrid>
        <w:gridCol w:w="766"/>
        <w:gridCol w:w="1947"/>
        <w:gridCol w:w="3248"/>
        <w:gridCol w:w="2230"/>
        <w:gridCol w:w="1183"/>
        <w:gridCol w:w="1095"/>
        <w:gridCol w:w="1194"/>
        <w:gridCol w:w="1103"/>
      </w:tblGrid>
      <w:tr w:rsidR="00FB318E" w:rsidRPr="00C025FD" w:rsidTr="00FB318E">
        <w:trPr>
          <w:trHeight w:val="264"/>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Nr. p.k.</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w:t>
            </w:r>
            <w:r w:rsidR="007C7030">
              <w:rPr>
                <w:rFonts w:ascii="Times New Roman" w:eastAsia="Times New Roman" w:hAnsi="Times New Roman" w:cs="Times New Roman"/>
                <w:b/>
                <w:bCs/>
                <w:sz w:val="20"/>
                <w:szCs w:val="20"/>
              </w:rPr>
              <w:t xml:space="preserve">hnisko specifikāciju prasībai </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10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w:t>
            </w:r>
            <w:r w:rsidR="007C7030">
              <w:rPr>
                <w:rFonts w:ascii="Times New Roman" w:eastAsia="Times New Roman" w:hAnsi="Times New Roman" w:cs="Times New Roman"/>
                <w:b/>
                <w:bCs/>
                <w:sz w:val="20"/>
                <w:szCs w:val="20"/>
              </w:rPr>
              <w:t>to apjomu 2 gados bez PVN EUR</w:t>
            </w:r>
          </w:p>
        </w:tc>
      </w:tr>
      <w:tr w:rsidR="00FB318E" w:rsidRPr="00C025FD" w:rsidTr="00FB318E">
        <w:trPr>
          <w:trHeight w:val="1983"/>
        </w:trPr>
        <w:tc>
          <w:tcPr>
            <w:tcW w:w="766"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before="240" w:after="0"/>
              <w:rPr>
                <w:rFonts w:ascii="Times New Roman" w:eastAsia="Times New Roman" w:hAnsi="Times New Roman" w:cs="Times New Roman"/>
                <w:b/>
                <w:bCs/>
                <w:sz w:val="20"/>
                <w:szCs w:val="20"/>
              </w:rPr>
            </w:pPr>
          </w:p>
        </w:tc>
        <w:tc>
          <w:tcPr>
            <w:tcW w:w="1947"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r>
      <w:tr w:rsidR="00FB318E" w:rsidRPr="00C025FD" w:rsidTr="00FB318E">
        <w:trPr>
          <w:trHeight w:val="225"/>
        </w:trPr>
        <w:tc>
          <w:tcPr>
            <w:tcW w:w="766" w:type="dxa"/>
            <w:tcBorders>
              <w:top w:val="nil"/>
              <w:left w:val="single" w:sz="4" w:space="0" w:color="auto"/>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w:t>
            </w:r>
          </w:p>
        </w:tc>
        <w:tc>
          <w:tcPr>
            <w:tcW w:w="1947"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w:t>
            </w:r>
          </w:p>
        </w:tc>
        <w:tc>
          <w:tcPr>
            <w:tcW w:w="3248"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w:t>
            </w:r>
          </w:p>
        </w:tc>
        <w:tc>
          <w:tcPr>
            <w:tcW w:w="2230"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w:t>
            </w:r>
          </w:p>
        </w:tc>
        <w:tc>
          <w:tcPr>
            <w:tcW w:w="1183"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w:t>
            </w:r>
          </w:p>
        </w:tc>
        <w:tc>
          <w:tcPr>
            <w:tcW w:w="1095"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w:t>
            </w:r>
          </w:p>
        </w:tc>
        <w:tc>
          <w:tcPr>
            <w:tcW w:w="1194"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w:t>
            </w:r>
          </w:p>
        </w:tc>
        <w:tc>
          <w:tcPr>
            <w:tcW w:w="1103"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r>
      <w:tr w:rsidR="00FB318E" w:rsidRPr="00C025FD" w:rsidTr="00FB318E">
        <w:trPr>
          <w:trHeight w:val="317"/>
        </w:trPr>
        <w:tc>
          <w:tcPr>
            <w:tcW w:w="11663" w:type="dxa"/>
            <w:gridSpan w:val="7"/>
            <w:tcBorders>
              <w:top w:val="single" w:sz="4" w:space="0" w:color="auto"/>
              <w:left w:val="single" w:sz="4" w:space="0" w:color="auto"/>
              <w:bottom w:val="single" w:sz="4" w:space="0" w:color="auto"/>
            </w:tcBorders>
            <w:shd w:val="clear" w:color="auto" w:fill="FFC000"/>
            <w:vAlign w:val="bottom"/>
            <w:hideMark/>
          </w:tcPr>
          <w:p w:rsidR="00FB318E" w:rsidRPr="00C025FD" w:rsidRDefault="00FB318E" w:rsidP="00FB318E">
            <w:pPr>
              <w:spacing w:after="0"/>
              <w:ind w:left="72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1.DAĻA: </w:t>
            </w:r>
            <w:r w:rsidR="00CB44AB">
              <w:t xml:space="preserve"> </w:t>
            </w:r>
            <w:r w:rsidR="00CB44AB" w:rsidRPr="00CB44AB">
              <w:rPr>
                <w:rFonts w:ascii="Times New Roman" w:eastAsia="Times New Roman" w:hAnsi="Times New Roman" w:cs="Times New Roman"/>
                <w:b/>
                <w:bCs/>
                <w:sz w:val="20"/>
                <w:szCs w:val="20"/>
              </w:rPr>
              <w:t>Svaigas gaļas, gaļas izstrādājumu, desu pārdošana un piegāde.</w:t>
            </w:r>
          </w:p>
        </w:tc>
        <w:tc>
          <w:tcPr>
            <w:tcW w:w="1103" w:type="dxa"/>
            <w:tcBorders>
              <w:top w:val="single" w:sz="4" w:space="0" w:color="auto"/>
              <w:bottom w:val="single" w:sz="4" w:space="0" w:color="auto"/>
              <w:right w:val="single" w:sz="4" w:space="0" w:color="auto"/>
            </w:tcBorders>
            <w:shd w:val="clear" w:color="auto" w:fill="FFC000"/>
            <w:noWrap/>
            <w:vAlign w:val="bottom"/>
            <w:hideMark/>
          </w:tcPr>
          <w:p w:rsidR="00FB318E" w:rsidRPr="00C025FD" w:rsidRDefault="00FB318E" w:rsidP="00FB318E">
            <w:pPr>
              <w:spacing w:after="0"/>
              <w:jc w:val="center"/>
              <w:rPr>
                <w:rFonts w:ascii="Times New Roman" w:eastAsia="Times New Roman" w:hAnsi="Times New Roman" w:cs="Times New Roman"/>
                <w:b/>
                <w:bCs/>
                <w:color w:val="FF0000"/>
                <w:sz w:val="20"/>
                <w:szCs w:val="20"/>
              </w:rPr>
            </w:pP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1.1 CŪKGAĻA</w:t>
            </w:r>
          </w:p>
        </w:tc>
        <w:tc>
          <w:tcPr>
            <w:tcW w:w="1103" w:type="dxa"/>
            <w:tcBorders>
              <w:top w:val="single" w:sz="4" w:space="0" w:color="auto"/>
              <w:left w:val="nil"/>
              <w:bottom w:val="nil"/>
              <w:right w:val="single" w:sz="4" w:space="0" w:color="auto"/>
            </w:tcBorders>
            <w:shd w:val="clear" w:color="000000" w:fill="FFFF00"/>
            <w:noWrap/>
            <w:vAlign w:val="bottom"/>
            <w:hideMark/>
          </w:tcPr>
          <w:p w:rsidR="00FB318E" w:rsidRPr="00C025FD" w:rsidRDefault="00FB318E" w:rsidP="00FB318E">
            <w:pPr>
              <w:spacing w:after="0"/>
              <w:jc w:val="center"/>
              <w:rPr>
                <w:rFonts w:ascii="Times New Roman" w:eastAsia="Times New Roman" w:hAnsi="Times New Roman" w:cs="Times New Roman"/>
                <w:b/>
                <w:bCs/>
                <w:color w:val="FF0000"/>
                <w:sz w:val="20"/>
                <w:szCs w:val="20"/>
              </w:rPr>
            </w:pPr>
            <w:r w:rsidRPr="00C025FD">
              <w:rPr>
                <w:rFonts w:ascii="Times New Roman" w:eastAsia="Times New Roman" w:hAnsi="Times New Roman" w:cs="Times New Roman"/>
                <w:b/>
                <w:bCs/>
                <w:color w:val="FF0000"/>
                <w:sz w:val="20"/>
                <w:szCs w:val="20"/>
              </w:rPr>
              <w:t> </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1.1.1.</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 malšanai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 cūkgaļa, tauki līdz 15% un saistaudi ne vairāk kā 5% no kopējās masas, bez asiņojumiem, cīpslām, skrimšļiem, rupjiem saistaudiem, atvēsināta,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bez ādas, sverama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9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 malta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Svaigi malta cūkgaļa, tauki līdz 15% no kopējās masas, bez asiņojumiem,  atvēsināta,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87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1.1.3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karbonāde ar ribas kaulu</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Svaigs, atvēsināts, </w:t>
            </w:r>
            <w:proofErr w:type="spellStart"/>
            <w:r w:rsidRPr="00C025FD">
              <w:rPr>
                <w:rFonts w:ascii="Times New Roman" w:eastAsia="Times New Roman" w:hAnsi="Times New Roman" w:cs="Times New Roman"/>
                <w:sz w:val="20"/>
                <w:szCs w:val="20"/>
              </w:rPr>
              <w:t>nedefrostēts</w:t>
            </w:r>
            <w:proofErr w:type="spellEnd"/>
            <w:r w:rsidRPr="00C025FD">
              <w:rPr>
                <w:rFonts w:ascii="Times New Roman" w:eastAsia="Times New Roman" w:hAnsi="Times New Roman" w:cs="Times New Roman"/>
                <w:sz w:val="20"/>
                <w:szCs w:val="20"/>
              </w:rPr>
              <w:t>, bez ādas, bez asiņojumiem, vakuuma iepakojumā,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2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Kotlešu masa malta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Svaigi malta cūkgaļa/liellopu gaļa, attiecība 80%:20%, tauki līdz 15% un līdz 5% saistaudi  no kopējās masas, bez asiņojumiem, atvēsināta,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68"/>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1.1.5.</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Svaigs, atvēsināts, </w:t>
            </w:r>
            <w:proofErr w:type="spellStart"/>
            <w:r w:rsidRPr="00C025FD">
              <w:rPr>
                <w:rFonts w:ascii="Times New Roman" w:eastAsia="Times New Roman" w:hAnsi="Times New Roman" w:cs="Times New Roman"/>
                <w:sz w:val="20"/>
                <w:szCs w:val="20"/>
              </w:rPr>
              <w:t>nedefrostēts</w:t>
            </w:r>
            <w:proofErr w:type="spellEnd"/>
            <w:r w:rsidRPr="00C025FD">
              <w:rPr>
                <w:rFonts w:ascii="Times New Roman" w:eastAsia="Times New Roman" w:hAnsi="Times New Roman" w:cs="Times New Roman"/>
                <w:sz w:val="20"/>
                <w:szCs w:val="20"/>
              </w:rPr>
              <w:t>, bez ādas, atkaulots, bez asiņojumiem,  vakuuma iepakojumā,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76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1.1.6</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karbonāde bez kaula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 atvēsināta,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bez ādas, bez ādas,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7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1.1.7</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kakla karbonāde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 atvēsināta,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bez ādas, bez asiņojumiem,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34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1.1.8</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Cūku ribiņas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atvēsinātas, sveramās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52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1.1.9</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Cūku fileja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 atvēsināta,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52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1.1.10</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Cūku mēles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Svaigas, atvēsinātas, </w:t>
            </w:r>
            <w:proofErr w:type="spellStart"/>
            <w:r w:rsidRPr="00C025FD">
              <w:rPr>
                <w:rFonts w:ascii="Times New Roman" w:eastAsia="Times New Roman" w:hAnsi="Times New Roman" w:cs="Times New Roman"/>
                <w:sz w:val="20"/>
                <w:szCs w:val="20"/>
              </w:rPr>
              <w:t>nedefrostētas</w:t>
            </w:r>
            <w:proofErr w:type="spellEnd"/>
            <w:r w:rsidRPr="00C025FD">
              <w:rPr>
                <w:rFonts w:ascii="Times New Roman" w:eastAsia="Times New Roman" w:hAnsi="Times New Roman" w:cs="Times New Roman"/>
                <w:sz w:val="20"/>
                <w:szCs w:val="20"/>
              </w:rPr>
              <w:t>, sveramās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1.1.11</w:t>
            </w:r>
          </w:p>
        </w:tc>
        <w:tc>
          <w:tcPr>
            <w:tcW w:w="1947"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speķis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Kūpināts, bez muskuļaudu vai tauku izrāvumiem, sausu konsistenci, labi apdūmots, bez gļotām un pelējumiem, griezumā balta krāsa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25"/>
        </w:trPr>
        <w:tc>
          <w:tcPr>
            <w:tcW w:w="11663" w:type="dxa"/>
            <w:gridSpan w:val="7"/>
            <w:tcBorders>
              <w:top w:val="nil"/>
              <w:left w:val="single" w:sz="4" w:space="0" w:color="auto"/>
              <w:bottom w:val="single" w:sz="4" w:space="0" w:color="auto"/>
              <w:right w:val="single" w:sz="4" w:space="0" w:color="auto"/>
            </w:tcBorders>
            <w:shd w:val="clear" w:color="auto" w:fill="auto"/>
            <w:vAlign w:val="bottom"/>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bottom"/>
            <w:hideMark/>
          </w:tcPr>
          <w:p w:rsidR="00FB318E" w:rsidRPr="00C025FD" w:rsidRDefault="00FB318E" w:rsidP="00FB318E">
            <w:pPr>
              <w:spacing w:after="0"/>
              <w:jc w:val="center"/>
              <w:rPr>
                <w:rFonts w:ascii="Times New Roman" w:eastAsia="Times New Roman" w:hAnsi="Times New Roman" w:cs="Times New Roman"/>
                <w:b/>
                <w:sz w:val="20"/>
                <w:szCs w:val="20"/>
              </w:rPr>
            </w:pPr>
            <w:r w:rsidRPr="00C025FD">
              <w:rPr>
                <w:rFonts w:ascii="Times New Roman" w:eastAsia="Times New Roman" w:hAnsi="Times New Roman" w:cs="Times New Roman"/>
                <w:b/>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nil"/>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1.2. LIELLOPU GAĻA</w:t>
            </w:r>
          </w:p>
        </w:tc>
        <w:tc>
          <w:tcPr>
            <w:tcW w:w="1103" w:type="dxa"/>
            <w:tcBorders>
              <w:top w:val="single" w:sz="4" w:space="0" w:color="auto"/>
              <w:left w:val="nil"/>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FB318E" w:rsidRPr="00C025FD" w:rsidTr="00FB318E">
        <w:trPr>
          <w:trHeight w:val="450"/>
        </w:trPr>
        <w:tc>
          <w:tcPr>
            <w:tcW w:w="766" w:type="dxa"/>
            <w:tcBorders>
              <w:top w:val="single" w:sz="4" w:space="0" w:color="auto"/>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gaļas fileja</w:t>
            </w:r>
          </w:p>
        </w:tc>
        <w:tc>
          <w:tcPr>
            <w:tcW w:w="3248" w:type="dxa"/>
            <w:tcBorders>
              <w:top w:val="single" w:sz="4" w:space="0" w:color="auto"/>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 atvēsināta, </w:t>
            </w:r>
            <w:proofErr w:type="spellStart"/>
            <w:r w:rsidRPr="00C025FD">
              <w:rPr>
                <w:rFonts w:ascii="Times New Roman" w:eastAsia="Times New Roman" w:hAnsi="Times New Roman" w:cs="Times New Roman"/>
                <w:sz w:val="20"/>
                <w:szCs w:val="20"/>
              </w:rPr>
              <w:t>nedefrostētas</w:t>
            </w:r>
            <w:proofErr w:type="spellEnd"/>
            <w:r w:rsidRPr="00C025FD">
              <w:rPr>
                <w:rFonts w:ascii="Times New Roman" w:eastAsia="Times New Roman" w:hAnsi="Times New Roman" w:cs="Times New Roman"/>
                <w:sz w:val="20"/>
                <w:szCs w:val="20"/>
              </w:rPr>
              <w:t>, vakuuma iepakojumā, sveramā.</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194" w:type="dxa"/>
            <w:tcBorders>
              <w:top w:val="single" w:sz="4" w:space="0" w:color="auto"/>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6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1.2.2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gaļas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Svaigs, atvēsināts, atkaulots, bez ādas, bez asiņojumiem, </w:t>
            </w:r>
            <w:proofErr w:type="spellStart"/>
            <w:r w:rsidRPr="00C025FD">
              <w:rPr>
                <w:rFonts w:ascii="Times New Roman" w:eastAsia="Times New Roman" w:hAnsi="Times New Roman" w:cs="Times New Roman"/>
                <w:sz w:val="20"/>
                <w:szCs w:val="20"/>
              </w:rPr>
              <w:t>nedefrostēts</w:t>
            </w:r>
            <w:proofErr w:type="spellEnd"/>
            <w:r w:rsidRPr="00C025FD">
              <w:rPr>
                <w:rFonts w:ascii="Times New Roman" w:eastAsia="Times New Roman" w:hAnsi="Times New Roman" w:cs="Times New Roman"/>
                <w:sz w:val="20"/>
                <w:szCs w:val="20"/>
              </w:rPr>
              <w:t xml:space="preserve"> A kategorija,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gaļa malšanai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 atvēsināta, bez cīpslām, skrimšļiem, asiņojumiem un rupjiem saistaudiem, tauki ne vairāk kā 10% un saistaudi līdz 10% no kopējās masas,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6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Teļa gaļas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Svaigs, atvēsināts, atkaulots, bez ādas, bez asiņojumiem,  </w:t>
            </w:r>
            <w:proofErr w:type="spellStart"/>
            <w:r w:rsidRPr="00C025FD">
              <w:rPr>
                <w:rFonts w:ascii="Times New Roman" w:eastAsia="Times New Roman" w:hAnsi="Times New Roman" w:cs="Times New Roman"/>
                <w:sz w:val="20"/>
                <w:szCs w:val="20"/>
              </w:rPr>
              <w:t>nedefrostēts</w:t>
            </w:r>
            <w:proofErr w:type="spellEnd"/>
            <w:r w:rsidRPr="00C025FD">
              <w:rPr>
                <w:rFonts w:ascii="Times New Roman" w:eastAsia="Times New Roman" w:hAnsi="Times New Roman" w:cs="Times New Roman"/>
                <w:sz w:val="20"/>
                <w:szCs w:val="20"/>
              </w:rPr>
              <w:t xml:space="preserve">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42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1.2.5</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kauli (buljonam)</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atvēsināti, sveramie.</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4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1.2.6</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mēles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Svaigas, atvēsinātas, </w:t>
            </w:r>
            <w:proofErr w:type="spellStart"/>
            <w:r w:rsidRPr="00C025FD">
              <w:rPr>
                <w:rFonts w:ascii="Times New Roman" w:eastAsia="Times New Roman" w:hAnsi="Times New Roman" w:cs="Times New Roman"/>
                <w:sz w:val="20"/>
                <w:szCs w:val="20"/>
              </w:rPr>
              <w:t>nedefrostētas</w:t>
            </w:r>
            <w:proofErr w:type="spellEnd"/>
            <w:r w:rsidRPr="00C025FD">
              <w:rPr>
                <w:rFonts w:ascii="Times New Roman" w:eastAsia="Times New Roman" w:hAnsi="Times New Roman" w:cs="Times New Roman"/>
                <w:sz w:val="20"/>
                <w:szCs w:val="20"/>
              </w:rPr>
              <w:t xml:space="preserve"> sveramās.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835"/>
        </w:trPr>
        <w:tc>
          <w:tcPr>
            <w:tcW w:w="766" w:type="dxa"/>
            <w:tcBorders>
              <w:top w:val="nil"/>
              <w:left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1.2.7</w:t>
            </w:r>
          </w:p>
          <w:p w:rsidR="00FB318E" w:rsidRPr="00C025FD" w:rsidRDefault="00FB318E" w:rsidP="00FB318E">
            <w:pPr>
              <w:spacing w:after="0"/>
              <w:jc w:val="center"/>
              <w:rPr>
                <w:rFonts w:ascii="Times New Roman" w:eastAsia="Times New Roman" w:hAnsi="Times New Roman" w:cs="Times New Roman"/>
                <w:sz w:val="20"/>
                <w:szCs w:val="20"/>
              </w:rPr>
            </w:pPr>
          </w:p>
        </w:tc>
        <w:tc>
          <w:tcPr>
            <w:tcW w:w="1947" w:type="dxa"/>
            <w:tcBorders>
              <w:top w:val="nil"/>
              <w:left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nieres</w:t>
            </w:r>
          </w:p>
        </w:tc>
        <w:tc>
          <w:tcPr>
            <w:tcW w:w="3248" w:type="dxa"/>
            <w:tcBorders>
              <w:top w:val="nil"/>
              <w:left w:val="nil"/>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Svaigas, </w:t>
            </w:r>
            <w:proofErr w:type="spellStart"/>
            <w:r w:rsidRPr="00C025FD">
              <w:rPr>
                <w:rFonts w:ascii="Times New Roman" w:eastAsia="Times New Roman" w:hAnsi="Times New Roman" w:cs="Times New Roman"/>
                <w:sz w:val="20"/>
                <w:szCs w:val="20"/>
              </w:rPr>
              <w:t>atvēsinātas,nedefrostētas,atbrīvotas</w:t>
            </w:r>
            <w:proofErr w:type="spellEnd"/>
            <w:r w:rsidRPr="00C025FD">
              <w:rPr>
                <w:rFonts w:ascii="Times New Roman" w:eastAsia="Times New Roman" w:hAnsi="Times New Roman" w:cs="Times New Roman"/>
                <w:sz w:val="20"/>
                <w:szCs w:val="20"/>
              </w:rPr>
              <w:t xml:space="preserve"> no urīnvadiem un ārējiem asinsvadiem, gļotām un asinīm, sveramās.</w:t>
            </w:r>
          </w:p>
        </w:tc>
        <w:tc>
          <w:tcPr>
            <w:tcW w:w="2230" w:type="dxa"/>
            <w:tcBorders>
              <w:top w:val="nil"/>
              <w:left w:val="nil"/>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5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199"/>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1.3. JĒRA GAĻA</w:t>
            </w:r>
          </w:p>
        </w:tc>
        <w:tc>
          <w:tcPr>
            <w:tcW w:w="1103" w:type="dxa"/>
            <w:tcBorders>
              <w:top w:val="single" w:sz="4" w:space="0" w:color="auto"/>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FB318E" w:rsidRPr="00C025FD" w:rsidTr="00FB318E">
        <w:trPr>
          <w:trHeight w:val="675"/>
        </w:trPr>
        <w:tc>
          <w:tcPr>
            <w:tcW w:w="766" w:type="dxa"/>
            <w:tcBorders>
              <w:top w:val="single" w:sz="4" w:space="0" w:color="auto"/>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1.3.1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Jēra gaļas šķiņķis</w:t>
            </w:r>
          </w:p>
        </w:tc>
        <w:tc>
          <w:tcPr>
            <w:tcW w:w="3248" w:type="dxa"/>
            <w:tcBorders>
              <w:top w:val="single" w:sz="4" w:space="0" w:color="auto"/>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Svaigs, atvēsināts, bez ādas, atkaulots, bez asiņojumiem, </w:t>
            </w:r>
            <w:proofErr w:type="spellStart"/>
            <w:r w:rsidRPr="00C025FD">
              <w:rPr>
                <w:rFonts w:ascii="Times New Roman" w:eastAsia="Times New Roman" w:hAnsi="Times New Roman" w:cs="Times New Roman"/>
                <w:sz w:val="20"/>
                <w:szCs w:val="20"/>
              </w:rPr>
              <w:t>nedefrostēts</w:t>
            </w:r>
            <w:proofErr w:type="spellEnd"/>
            <w:r w:rsidRPr="00C025FD">
              <w:rPr>
                <w:rFonts w:ascii="Times New Roman" w:eastAsia="Times New Roman" w:hAnsi="Times New Roman" w:cs="Times New Roman"/>
                <w:sz w:val="20"/>
                <w:szCs w:val="20"/>
              </w:rPr>
              <w:t xml:space="preserve"> , sveramais.</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single" w:sz="4" w:space="0" w:color="auto"/>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b/>
                <w:sz w:val="20"/>
                <w:szCs w:val="20"/>
              </w:rPr>
            </w:pPr>
            <w:r w:rsidRPr="00C025FD">
              <w:rPr>
                <w:rFonts w:ascii="Times New Roman" w:eastAsia="Times New Roman" w:hAnsi="Times New Roman" w:cs="Times New Roman"/>
                <w:b/>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1.4. VISTAS GAĻA</w:t>
            </w:r>
          </w:p>
        </w:tc>
        <w:tc>
          <w:tcPr>
            <w:tcW w:w="1103" w:type="dxa"/>
            <w:tcBorders>
              <w:top w:val="nil"/>
              <w:left w:val="nil"/>
              <w:bottom w:val="nil"/>
              <w:right w:val="nil"/>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FB318E" w:rsidRPr="00C025FD" w:rsidTr="00FB318E">
        <w:trPr>
          <w:trHeight w:val="112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1.4.1</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Svaigs, atdzesēts, āda balta vai viegli iedzeltena, vietām sārtu nokrāsu, bez zaļganuma, tauki balti vai viegli iedzelteni. Specifiska smarža, atbilstoša putna veidam, </w:t>
            </w:r>
            <w:proofErr w:type="spellStart"/>
            <w:r w:rsidRPr="00C025FD">
              <w:rPr>
                <w:rFonts w:ascii="Times New Roman" w:eastAsia="Times New Roman" w:hAnsi="Times New Roman" w:cs="Times New Roman"/>
                <w:sz w:val="20"/>
                <w:szCs w:val="20"/>
              </w:rPr>
              <w:t>nedefrostēti</w:t>
            </w:r>
            <w:proofErr w:type="spellEnd"/>
            <w:r w:rsidRPr="00C025FD">
              <w:rPr>
                <w:rFonts w:ascii="Times New Roman" w:eastAsia="Times New Roman" w:hAnsi="Times New Roman" w:cs="Times New Roman"/>
                <w:sz w:val="20"/>
                <w:szCs w:val="20"/>
              </w:rPr>
              <w:t>, sveramie.</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15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stilbiņi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Svaigi, atdzesēti, āda balta vai viegli iedzeltena, vietām sārtu nokrāsu, bez zaļganuma, tauki balti vai viegli iedzelteni. Specifiska smarža </w:t>
            </w:r>
            <w:bookmarkStart w:id="26" w:name="OLE_LINK3"/>
            <w:bookmarkStart w:id="27" w:name="OLE_LINK4"/>
            <w:r w:rsidRPr="00C025FD">
              <w:rPr>
                <w:rFonts w:ascii="Times New Roman" w:eastAsia="Times New Roman" w:hAnsi="Times New Roman" w:cs="Times New Roman"/>
                <w:sz w:val="20"/>
                <w:szCs w:val="20"/>
              </w:rPr>
              <w:t>atbilstoša putna veidam</w:t>
            </w:r>
            <w:bookmarkEnd w:id="26"/>
            <w:bookmarkEnd w:id="27"/>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nedefrostēti</w:t>
            </w:r>
            <w:proofErr w:type="spellEnd"/>
            <w:r w:rsidRPr="00C025FD">
              <w:rPr>
                <w:rFonts w:ascii="Times New Roman" w:eastAsia="Times New Roman" w:hAnsi="Times New Roman" w:cs="Times New Roman"/>
                <w:sz w:val="20"/>
                <w:szCs w:val="20"/>
              </w:rPr>
              <w:t>, sveramie.</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4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fileja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 atdzesēta, </w:t>
            </w:r>
            <w:proofErr w:type="spellStart"/>
            <w:r w:rsidRPr="00C025FD">
              <w:rPr>
                <w:rFonts w:ascii="Times New Roman" w:eastAsia="Times New Roman" w:hAnsi="Times New Roman" w:cs="Times New Roman"/>
                <w:sz w:val="20"/>
                <w:szCs w:val="20"/>
              </w:rPr>
              <w:t>nedefrostētas</w:t>
            </w:r>
            <w:proofErr w:type="spellEnd"/>
            <w:r w:rsidRPr="00C025FD">
              <w:rPr>
                <w:rFonts w:ascii="Times New Roman" w:eastAsia="Times New Roman" w:hAnsi="Times New Roman" w:cs="Times New Roman"/>
                <w:sz w:val="20"/>
                <w:szCs w:val="20"/>
              </w:rPr>
              <w:t>, sārtu nokrāsu, ar specifisku smaržu,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808"/>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Cāļi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Svaigi, atdzesēti, āda balta, tauki balti vai viegli iedzelteni, </w:t>
            </w:r>
            <w:proofErr w:type="spellStart"/>
            <w:r w:rsidRPr="00C025FD">
              <w:rPr>
                <w:rFonts w:ascii="Times New Roman" w:eastAsia="Times New Roman" w:hAnsi="Times New Roman" w:cs="Times New Roman"/>
                <w:sz w:val="20"/>
                <w:szCs w:val="20"/>
              </w:rPr>
              <w:t>nedefrostēti</w:t>
            </w:r>
            <w:proofErr w:type="spellEnd"/>
            <w:r w:rsidRPr="00C025FD">
              <w:rPr>
                <w:rFonts w:ascii="Times New Roman" w:eastAsia="Times New Roman" w:hAnsi="Times New Roman" w:cs="Times New Roman"/>
                <w:sz w:val="20"/>
                <w:szCs w:val="20"/>
              </w:rPr>
              <w:t>. Specifiska smarža atbilstoša putna veidam. Svars 1.5-2 kg</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72,0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5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340"/>
        </w:trPr>
        <w:tc>
          <w:tcPr>
            <w:tcW w:w="11663" w:type="dxa"/>
            <w:gridSpan w:val="7"/>
            <w:tcBorders>
              <w:left w:val="single" w:sz="4" w:space="0" w:color="auto"/>
              <w:bottom w:val="single" w:sz="4" w:space="0" w:color="auto"/>
              <w:right w:val="nil"/>
            </w:tcBorders>
            <w:shd w:val="clear" w:color="auto" w:fill="FFFF00"/>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1.5. GAĻAS IZSTRĀDĀJUMI</w:t>
            </w:r>
          </w:p>
        </w:tc>
        <w:tc>
          <w:tcPr>
            <w:tcW w:w="1103" w:type="dxa"/>
            <w:tcBorders>
              <w:top w:val="nil"/>
              <w:left w:val="nil"/>
              <w:bottom w:val="single" w:sz="4" w:space="0" w:color="auto"/>
              <w:right w:val="single" w:sz="4" w:space="0" w:color="auto"/>
            </w:tcBorders>
            <w:shd w:val="clear" w:color="auto" w:fill="FFFF00"/>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FB318E" w:rsidRPr="00C025FD" w:rsidTr="00FB318E">
        <w:trPr>
          <w:trHeight w:val="1125"/>
        </w:trPr>
        <w:tc>
          <w:tcPr>
            <w:tcW w:w="766" w:type="dxa"/>
            <w:tcBorders>
              <w:top w:val="single" w:sz="4" w:space="0" w:color="auto"/>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Cīsiņi (Bērnu)</w:t>
            </w:r>
          </w:p>
        </w:tc>
        <w:tc>
          <w:tcPr>
            <w:tcW w:w="3248" w:type="dxa"/>
            <w:tcBorders>
              <w:top w:val="single" w:sz="4" w:space="0" w:color="auto"/>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Dabīgā apvalkā, a/l, apvalkam blīvi jāpiekļaujas pildījumam, konsistence blīva, sulīga, elastīga,  griezuma vietā sārta nokrāsa, smarža patīkama, bez sasmakuma,  sveramie.</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single" w:sz="4" w:space="0" w:color="auto"/>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Cieti žāvēta desa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A/l, cieti žāvētā, bez plankumiem, pelējuma, apvalkam blīvi jāpiekļaujas pildījumam, konsistence blīva, sulīga, ar smalkiem speķa gabaliņiem, elastīga, smarža </w:t>
            </w:r>
            <w:r w:rsidRPr="00C025FD">
              <w:rPr>
                <w:rFonts w:ascii="Times New Roman" w:eastAsia="Times New Roman" w:hAnsi="Times New Roman" w:cs="Times New Roman"/>
                <w:sz w:val="20"/>
                <w:szCs w:val="20"/>
              </w:rPr>
              <w:lastRenderedPageBreak/>
              <w:t>patīkama, ar izteiktu dūmu aromātu, bez sasmakuma,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8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gaļas rulete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Vistas gaļas rulete, kūpināta, konsistence elastīga, , griezuma vietā blīva, ar sārtu nokrāsu, bez izrāvumiem, ar raksturīgu garšu un smaržu, bez pelējuma pazīmēm, ar sausu virsmu. Iesaiņota polimēra vai celofāna materiālā un tīklveida apvalkā.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2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Pusžāvēta desa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A/l, pusžāvētā desa, bez plankumiem, pelējuma, apvalkam blīvi jāpiekļaujas pildījumam, konsistence blīva, sulīga, elastīga, smarža patīkama, ar izteiktu dūmu aromātu, bez sasmakuma,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94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1.5.5.</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Vārīta desa (Doktora)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A/l, bez plankumiem, pelējuma, apvalkam blīvi jāpiekļaujas pildījumam, konsistence blīva, sulīga, elastīga, smarža patīkama, bez sasmakuma,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1.5.6.</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Mednieku desiņas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A/l, pusžāvētās, bez plankumiem, pelējuma, apvalkam blīvi jāpiekļaujas pildījumam, konsistence blīva, sulīga, elastīga, smarža patīkama, ar izteiktu dūmu aromātu, bez sasmakuma,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1.5.7.</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Gaļas rulete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rulete, kūpināta, konsistence elastīga, , griezuma vietā blīva, ar sārtu nokrāsu, bez izrāvumiem, ar raksturīgu garšu un smaržu, bez pelējuma pazīmēm, ar sausu virsmu. Iesaiņota polimēra vai celofāna materiālā un tīklveida apvalkā.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1.5.8.</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Žāvēta karbonāde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karbonāde, bez kauliem, kūpināta, konsistence elastīga, , griezuma vietā blīva, ar sārtu nokrāsu, bez izrāvumiem, ar raksturīgu garšu un smaržu, bez pelējuma pazīmēm, ar sausu virsmu. Sveramā, negriezta.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1.5.9</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Žāvēta gaļa (vaidziņi)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Cūkas vaidziņi, bez kauliem, ar ādu kūpināti, konsistence elastīga, ,griezuma vietā blīva, ar sārtu nokrāsu, bez izrāvumiem, ar raksturīgu garšu un smaržu, bez pelējuma pazīmēm, ar sausu virsmu, vakuuma iepakojumā. Sveramie, negriezti.</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1.5.10.</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Žāvēta cūkgaļas krūtiņa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krūtiņa, bez kauliem, kūpināta - kveldināta, konsistence elastīga, griezuma vietā blīva, ar sārtu nokrāsu, bez izrāvumiem, ar raksturīgu garšu un smaržu, bez sasmakuma un  pelējuma pazīmēm, ar sausu virsmu. Sveramā, negriezta.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1.5.11.</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Vītināts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šķiņķis, bez kaula, jēli kūpināts, konsistence elastīga,  griezuma vietā blīva, ar sārtu nokrāsu, bez sasmakuma vai skābuma smakas, ar raksturīgu garšu un smaržu, bez  pelējuma pazīmēm, ar sausu virsmu. Sveramais, vakuuma iepakojumā.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FB318E" w:rsidRPr="00920209" w:rsidRDefault="00FB318E" w:rsidP="00375D23">
      <w:pPr>
        <w:spacing w:line="240" w:lineRule="auto"/>
        <w:rPr>
          <w:rFonts w:ascii="Times New Roman" w:hAnsi="Times New Roman" w:cs="Times New Roman"/>
        </w:rPr>
      </w:pPr>
    </w:p>
    <w:p w:rsidR="00C025FD" w:rsidRPr="00C025FD" w:rsidRDefault="00C025FD" w:rsidP="00C025FD">
      <w:pPr>
        <w:spacing w:before="120" w:after="120" w:line="240" w:lineRule="auto"/>
        <w:jc w:val="both"/>
        <w:rPr>
          <w:rFonts w:ascii="Times New Roman" w:eastAsia="Times New Roman" w:hAnsi="Times New Roman" w:cs="Times New Roman"/>
          <w:sz w:val="24"/>
          <w:szCs w:val="24"/>
        </w:rPr>
      </w:pPr>
      <w:bookmarkStart w:id="28" w:name="OLE_LINK5"/>
      <w:bookmarkStart w:id="29" w:name="OLE_LINK6"/>
      <w:r w:rsidRPr="00C025FD">
        <w:rPr>
          <w:rFonts w:ascii="Times New Roman" w:eastAsia="Times New Roman" w:hAnsi="Times New Roman" w:cs="Times New Roman"/>
          <w:sz w:val="24"/>
          <w:szCs w:val="24"/>
        </w:rPr>
        <w:t xml:space="preserve">                                                         </w:t>
      </w:r>
    </w:p>
    <w:bookmarkEnd w:id="28"/>
    <w:bookmarkEnd w:id="29"/>
    <w:p w:rsidR="00C025FD" w:rsidRPr="00C025FD" w:rsidRDefault="00C025FD" w:rsidP="00C025FD">
      <w:pPr>
        <w:spacing w:after="0" w:line="240" w:lineRule="auto"/>
        <w:rPr>
          <w:rFonts w:ascii="Times New Roman" w:eastAsia="Times New Roman" w:hAnsi="Times New Roman" w:cs="Times New Roman"/>
          <w:sz w:val="24"/>
          <w:szCs w:val="24"/>
        </w:rPr>
      </w:pPr>
    </w:p>
    <w:p w:rsidR="00C025FD" w:rsidRPr="00C025FD" w:rsidRDefault="00C025FD" w:rsidP="00C025FD">
      <w:pPr>
        <w:spacing w:after="0" w:line="240" w:lineRule="auto"/>
        <w:rPr>
          <w:rFonts w:ascii="Times New Roman" w:eastAsia="Times New Roman" w:hAnsi="Times New Roman" w:cs="Times New Roman"/>
          <w:sz w:val="24"/>
          <w:szCs w:val="24"/>
        </w:rPr>
      </w:pPr>
    </w:p>
    <w:tbl>
      <w:tblPr>
        <w:tblW w:w="12808" w:type="dxa"/>
        <w:jc w:val="center"/>
        <w:tblLayout w:type="fixed"/>
        <w:tblLook w:val="04A0" w:firstRow="1" w:lastRow="0" w:firstColumn="1" w:lastColumn="0" w:noHBand="0" w:noVBand="1"/>
      </w:tblPr>
      <w:tblGrid>
        <w:gridCol w:w="767"/>
        <w:gridCol w:w="1955"/>
        <w:gridCol w:w="61"/>
        <w:gridCol w:w="2638"/>
        <w:gridCol w:w="591"/>
        <w:gridCol w:w="2693"/>
        <w:gridCol w:w="992"/>
        <w:gridCol w:w="851"/>
        <w:gridCol w:w="75"/>
        <w:gridCol w:w="880"/>
        <w:gridCol w:w="44"/>
        <w:gridCol w:w="1261"/>
      </w:tblGrid>
      <w:tr w:rsidR="00C025FD" w:rsidRPr="00C025FD" w:rsidTr="00204DF7">
        <w:trPr>
          <w:trHeight w:val="225"/>
          <w:jc w:val="center"/>
        </w:trPr>
        <w:tc>
          <w:tcPr>
            <w:tcW w:w="11503" w:type="dxa"/>
            <w:gridSpan w:val="10"/>
            <w:tcBorders>
              <w:top w:val="single" w:sz="4" w:space="0" w:color="auto"/>
              <w:bottom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Vadītājs vai pilnvarotā persona : __________________________________</w:t>
            </w:r>
          </w:p>
          <w:p w:rsidR="00FB318E"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w:t>
            </w:r>
            <w:r w:rsidR="00FB318E">
              <w:rPr>
                <w:rFonts w:ascii="Times New Roman" w:eastAsia="Times New Roman" w:hAnsi="Times New Roman" w:cs="Times New Roman"/>
                <w:sz w:val="20"/>
                <w:szCs w:val="20"/>
              </w:rPr>
              <w:t xml:space="preserve">       </w:t>
            </w: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w:t>
            </w:r>
            <w:r w:rsidR="00FB318E">
              <w:rPr>
                <w:rFonts w:ascii="Times New Roman" w:eastAsia="Times New Roman" w:hAnsi="Times New Roman" w:cs="Times New Roman"/>
                <w:sz w:val="20"/>
                <w:szCs w:val="20"/>
              </w:rPr>
              <w:t xml:space="preserve">                                 </w:t>
            </w:r>
            <w:r w:rsidRPr="00C025FD">
              <w:rPr>
                <w:rFonts w:ascii="Times New Roman" w:eastAsia="Times New Roman" w:hAnsi="Times New Roman" w:cs="Times New Roman"/>
                <w:sz w:val="20"/>
                <w:szCs w:val="20"/>
              </w:rPr>
              <w:t xml:space="preserve"> (amats, paraksts, vārds, uzvārds, zīmogs)</w:t>
            </w:r>
          </w:p>
          <w:p w:rsidR="00C025FD" w:rsidRDefault="00C025FD"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204DF7" w:rsidRDefault="00204DF7" w:rsidP="00C025FD">
            <w:pPr>
              <w:spacing w:before="120" w:after="120"/>
              <w:jc w:val="both"/>
              <w:rPr>
                <w:rFonts w:ascii="Times New Roman" w:eastAsia="Times New Roman" w:hAnsi="Times New Roman" w:cs="Times New Roman"/>
                <w:sz w:val="20"/>
                <w:szCs w:val="20"/>
              </w:rPr>
            </w:pPr>
          </w:p>
          <w:p w:rsidR="00204DF7" w:rsidRDefault="00204DF7" w:rsidP="00C025FD">
            <w:pPr>
              <w:spacing w:before="120" w:after="120"/>
              <w:jc w:val="both"/>
              <w:rPr>
                <w:rFonts w:ascii="Times New Roman" w:eastAsia="Times New Roman" w:hAnsi="Times New Roman" w:cs="Times New Roman"/>
                <w:sz w:val="20"/>
                <w:szCs w:val="20"/>
              </w:rPr>
            </w:pPr>
          </w:p>
          <w:p w:rsidR="00204DF7" w:rsidRDefault="00204DF7" w:rsidP="00C025FD">
            <w:pPr>
              <w:spacing w:before="120" w:after="120"/>
              <w:jc w:val="both"/>
              <w:rPr>
                <w:rFonts w:ascii="Times New Roman" w:eastAsia="Times New Roman" w:hAnsi="Times New Roman" w:cs="Times New Roman"/>
                <w:sz w:val="20"/>
                <w:szCs w:val="20"/>
              </w:rPr>
            </w:pPr>
          </w:p>
          <w:p w:rsidR="00204DF7" w:rsidRDefault="00204DF7" w:rsidP="00C025FD">
            <w:pPr>
              <w:spacing w:before="120" w:after="120"/>
              <w:jc w:val="both"/>
              <w:rPr>
                <w:rFonts w:ascii="Times New Roman" w:eastAsia="Times New Roman" w:hAnsi="Times New Roman" w:cs="Times New Roman"/>
                <w:sz w:val="20"/>
                <w:szCs w:val="20"/>
              </w:rPr>
            </w:pPr>
          </w:p>
          <w:p w:rsidR="00204DF7" w:rsidRDefault="00204DF7" w:rsidP="00C025FD">
            <w:pPr>
              <w:spacing w:before="120" w:after="120"/>
              <w:jc w:val="both"/>
              <w:rPr>
                <w:rFonts w:ascii="Times New Roman" w:eastAsia="Times New Roman" w:hAnsi="Times New Roman" w:cs="Times New Roman"/>
                <w:sz w:val="20"/>
                <w:szCs w:val="20"/>
              </w:rPr>
            </w:pPr>
          </w:p>
          <w:p w:rsidR="00204DF7" w:rsidRDefault="00204DF7" w:rsidP="00C025FD">
            <w:pPr>
              <w:spacing w:before="120" w:after="120"/>
              <w:jc w:val="both"/>
              <w:rPr>
                <w:rFonts w:ascii="Times New Roman" w:eastAsia="Times New Roman" w:hAnsi="Times New Roman" w:cs="Times New Roman"/>
                <w:sz w:val="20"/>
                <w:szCs w:val="20"/>
              </w:rPr>
            </w:pPr>
          </w:p>
          <w:p w:rsidR="00204DF7" w:rsidRDefault="00204DF7" w:rsidP="00C025FD">
            <w:pPr>
              <w:spacing w:before="120" w:after="120"/>
              <w:jc w:val="both"/>
              <w:rPr>
                <w:rFonts w:ascii="Times New Roman" w:eastAsia="Times New Roman" w:hAnsi="Times New Roman" w:cs="Times New Roman"/>
                <w:sz w:val="20"/>
                <w:szCs w:val="20"/>
              </w:rPr>
            </w:pPr>
          </w:p>
          <w:p w:rsidR="00204DF7" w:rsidRPr="00C025FD" w:rsidRDefault="00204DF7" w:rsidP="00C025FD">
            <w:pPr>
              <w:spacing w:before="120" w:after="120"/>
              <w:jc w:val="both"/>
              <w:rPr>
                <w:rFonts w:ascii="Times New Roman" w:eastAsia="Times New Roman" w:hAnsi="Times New Roman" w:cs="Times New Roman"/>
                <w:sz w:val="20"/>
                <w:szCs w:val="20"/>
              </w:rPr>
            </w:pPr>
            <w:bookmarkStart w:id="30" w:name="_GoBack"/>
            <w:bookmarkEnd w:id="30"/>
          </w:p>
        </w:tc>
        <w:tc>
          <w:tcPr>
            <w:tcW w:w="1305" w:type="dxa"/>
            <w:gridSpan w:val="2"/>
            <w:tcBorders>
              <w:top w:val="single" w:sz="4" w:space="0" w:color="auto"/>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204DF7">
        <w:trPr>
          <w:trHeight w:val="264"/>
          <w:jc w:val="center"/>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Nr. p.k.</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3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w:t>
            </w:r>
            <w:r w:rsidR="007C7030">
              <w:rPr>
                <w:rFonts w:ascii="Times New Roman" w:eastAsia="Times New Roman" w:hAnsi="Times New Roman" w:cs="Times New Roman"/>
                <w:b/>
                <w:bCs/>
                <w:sz w:val="20"/>
                <w:szCs w:val="20"/>
              </w:rPr>
              <w:t>hnisko specifikāciju prasībai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99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par plānoto apjomu 2 gados bez </w:t>
            </w:r>
            <w:r w:rsidR="007C7030">
              <w:rPr>
                <w:rFonts w:ascii="Times New Roman" w:eastAsia="Times New Roman" w:hAnsi="Times New Roman" w:cs="Times New Roman"/>
                <w:b/>
                <w:bCs/>
                <w:sz w:val="20"/>
                <w:szCs w:val="20"/>
              </w:rPr>
              <w:t>PVN EUR</w:t>
            </w:r>
          </w:p>
        </w:tc>
      </w:tr>
      <w:tr w:rsidR="00C025FD" w:rsidRPr="00C025FD" w:rsidTr="00204DF7">
        <w:trPr>
          <w:trHeight w:val="1440"/>
          <w:jc w:val="center"/>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8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204DF7">
        <w:trPr>
          <w:trHeight w:val="340"/>
          <w:jc w:val="center"/>
        </w:trPr>
        <w:tc>
          <w:tcPr>
            <w:tcW w:w="11503" w:type="dxa"/>
            <w:gridSpan w:val="10"/>
            <w:tcBorders>
              <w:top w:val="single" w:sz="4" w:space="0" w:color="auto"/>
              <w:left w:val="single" w:sz="4" w:space="0" w:color="auto"/>
              <w:bottom w:val="single" w:sz="4" w:space="0" w:color="auto"/>
            </w:tcBorders>
            <w:shd w:val="clear" w:color="auto" w:fill="FFC000"/>
            <w:vAlign w:val="bottom"/>
            <w:hideMark/>
          </w:tcPr>
          <w:p w:rsidR="00C025FD" w:rsidRPr="00C025FD" w:rsidRDefault="00C025FD" w:rsidP="00C025FD">
            <w:pPr>
              <w:spacing w:after="0"/>
              <w:ind w:left="72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2.DAĻA: </w:t>
            </w:r>
            <w:r w:rsidR="00CB44AB" w:rsidRPr="00CB44AB">
              <w:rPr>
                <w:rFonts w:ascii="Times New Roman" w:eastAsia="Times New Roman" w:hAnsi="Times New Roman" w:cs="Times New Roman"/>
                <w:b/>
                <w:bCs/>
                <w:sz w:val="20"/>
                <w:szCs w:val="20"/>
              </w:rPr>
              <w:t>Piens, piena produkti un piegāde</w:t>
            </w:r>
            <w:r w:rsidR="00CB44AB">
              <w:rPr>
                <w:rFonts w:ascii="Times New Roman" w:eastAsia="Times New Roman" w:hAnsi="Times New Roman" w:cs="Times New Roman"/>
                <w:b/>
                <w:bCs/>
                <w:sz w:val="20"/>
                <w:szCs w:val="20"/>
              </w:rPr>
              <w:t>.</w:t>
            </w:r>
          </w:p>
        </w:tc>
        <w:tc>
          <w:tcPr>
            <w:tcW w:w="1305" w:type="dxa"/>
            <w:gridSpan w:val="2"/>
            <w:tcBorders>
              <w:top w:val="single" w:sz="4" w:space="0" w:color="auto"/>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204DF7">
        <w:trPr>
          <w:trHeight w:val="268"/>
          <w:jc w:val="center"/>
        </w:trPr>
        <w:tc>
          <w:tcPr>
            <w:tcW w:w="11503" w:type="dxa"/>
            <w:gridSpan w:val="10"/>
            <w:tcBorders>
              <w:top w:val="single" w:sz="4" w:space="0" w:color="auto"/>
              <w:left w:val="single" w:sz="4" w:space="0" w:color="auto"/>
              <w:bottom w:val="single" w:sz="4" w:space="0" w:color="auto"/>
            </w:tcBorders>
            <w:shd w:val="clear" w:color="auto" w:fill="FFFF00"/>
            <w:vAlign w:val="bottom"/>
            <w:hideMark/>
          </w:tcPr>
          <w:p w:rsidR="00C025FD" w:rsidRPr="00C025FD" w:rsidRDefault="00C025FD" w:rsidP="00C025FD">
            <w:pPr>
              <w:spacing w:after="0"/>
              <w:ind w:left="72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2.1. PIENS, PIENA PRODUKTI</w:t>
            </w:r>
          </w:p>
        </w:tc>
        <w:tc>
          <w:tcPr>
            <w:tcW w:w="1305" w:type="dxa"/>
            <w:gridSpan w:val="2"/>
            <w:tcBorders>
              <w:top w:val="single" w:sz="4" w:space="0" w:color="auto"/>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204DF7">
        <w:trPr>
          <w:trHeight w:val="268"/>
          <w:jc w:val="center"/>
        </w:trPr>
        <w:tc>
          <w:tcPr>
            <w:tcW w:w="11503" w:type="dxa"/>
            <w:gridSpan w:val="10"/>
            <w:tcBorders>
              <w:top w:val="single" w:sz="4" w:space="0" w:color="auto"/>
              <w:left w:val="single" w:sz="4" w:space="0" w:color="auto"/>
              <w:bottom w:val="single" w:sz="4" w:space="0" w:color="auto"/>
            </w:tcBorders>
            <w:shd w:val="clear" w:color="auto" w:fill="FFFF00"/>
            <w:vAlign w:val="bottom"/>
            <w:hideMark/>
          </w:tcPr>
          <w:p w:rsidR="00C025FD" w:rsidRPr="00C025FD" w:rsidRDefault="00C025FD" w:rsidP="00C025FD">
            <w:pPr>
              <w:spacing w:after="0"/>
              <w:ind w:left="720"/>
              <w:jc w:val="center"/>
              <w:rPr>
                <w:rFonts w:ascii="Times New Roman" w:eastAsia="Times New Roman" w:hAnsi="Times New Roman" w:cs="Times New Roman"/>
                <w:b/>
                <w:bCs/>
                <w:color w:val="FF0000"/>
                <w:sz w:val="20"/>
                <w:szCs w:val="20"/>
                <w:u w:val="single"/>
              </w:rPr>
            </w:pPr>
            <w:bookmarkStart w:id="31" w:name="OLE_LINK2"/>
            <w:r w:rsidRPr="00C025FD">
              <w:rPr>
                <w:rFonts w:ascii="Times New Roman" w:eastAsia="Times New Roman" w:hAnsi="Times New Roman" w:cs="Times New Roman"/>
                <w:b/>
                <w:bCs/>
                <w:color w:val="FF0000"/>
                <w:sz w:val="20"/>
                <w:szCs w:val="20"/>
                <w:u w:val="single"/>
              </w:rPr>
              <w:t>Piena produktiem realizācijas termiņām jābūt ne mazākam par 4 (četrām) dienām, kopš produkta iegādes!</w:t>
            </w:r>
            <w:bookmarkEnd w:id="31"/>
          </w:p>
        </w:tc>
        <w:tc>
          <w:tcPr>
            <w:tcW w:w="1305" w:type="dxa"/>
            <w:gridSpan w:val="2"/>
            <w:tcBorders>
              <w:top w:val="single" w:sz="4" w:space="0" w:color="auto"/>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204DF7">
        <w:trPr>
          <w:trHeight w:val="660"/>
          <w:jc w:val="center"/>
        </w:trPr>
        <w:tc>
          <w:tcPr>
            <w:tcW w:w="767" w:type="dxa"/>
            <w:vMerge w:val="restart"/>
            <w:tcBorders>
              <w:top w:val="single" w:sz="4" w:space="0" w:color="auto"/>
              <w:left w:val="single" w:sz="4" w:space="0" w:color="auto"/>
              <w:bottom w:val="nil"/>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2.1.1</w:t>
            </w:r>
          </w:p>
        </w:tc>
        <w:tc>
          <w:tcPr>
            <w:tcW w:w="20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Piens </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Piens govs, pasterizēts, tauku saturs 2%, ar raksturīgu krāsu, garšu un smaržu, bez piedevām. Iepakojums </w:t>
            </w:r>
            <w:proofErr w:type="spellStart"/>
            <w:r w:rsidRPr="00C025FD">
              <w:rPr>
                <w:rFonts w:ascii="Times New Roman" w:eastAsia="Times New Roman" w:hAnsi="Times New Roman" w:cs="Times New Roman"/>
                <w:sz w:val="20"/>
                <w:szCs w:val="20"/>
              </w:rPr>
              <w:t>pūrpaka</w:t>
            </w:r>
            <w:proofErr w:type="spellEnd"/>
            <w:r w:rsidRPr="00C025FD">
              <w:rPr>
                <w:rFonts w:ascii="Times New Roman" w:eastAsia="Times New Roman" w:hAnsi="Times New Roman" w:cs="Times New Roman"/>
                <w:sz w:val="20"/>
                <w:szCs w:val="20"/>
              </w:rPr>
              <w:t xml:space="preserve"> 1l.</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900"/>
          <w:jc w:val="center"/>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Piens govs, pasterizēts, tauku saturs 3.5%, ar raksturīgu krāsu, garšu un smaržu, bez piedevām. Iepakojums </w:t>
            </w:r>
            <w:proofErr w:type="spellStart"/>
            <w:r w:rsidRPr="00C025FD">
              <w:rPr>
                <w:rFonts w:ascii="Times New Roman" w:eastAsia="Times New Roman" w:hAnsi="Times New Roman" w:cs="Times New Roman"/>
                <w:sz w:val="20"/>
                <w:szCs w:val="20"/>
              </w:rPr>
              <w:t>pūrpaka</w:t>
            </w:r>
            <w:proofErr w:type="spellEnd"/>
            <w:r w:rsidRPr="00C025FD">
              <w:rPr>
                <w:rFonts w:ascii="Times New Roman" w:eastAsia="Times New Roman" w:hAnsi="Times New Roman" w:cs="Times New Roman"/>
                <w:sz w:val="20"/>
                <w:szCs w:val="20"/>
              </w:rPr>
              <w:t xml:space="preserve">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900"/>
          <w:jc w:val="center"/>
        </w:trPr>
        <w:tc>
          <w:tcPr>
            <w:tcW w:w="767" w:type="dxa"/>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2.1.2</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Piens Lāse vai ekvivalents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Piens govs, </w:t>
            </w:r>
            <w:proofErr w:type="spellStart"/>
            <w:r w:rsidRPr="00C025FD">
              <w:rPr>
                <w:rFonts w:ascii="Times New Roman" w:eastAsia="Times New Roman" w:hAnsi="Times New Roman" w:cs="Times New Roman"/>
                <w:sz w:val="20"/>
                <w:szCs w:val="20"/>
              </w:rPr>
              <w:t>superpasterizēts</w:t>
            </w:r>
            <w:proofErr w:type="spellEnd"/>
            <w:r w:rsidRPr="00C025FD">
              <w:rPr>
                <w:rFonts w:ascii="Times New Roman" w:eastAsia="Times New Roman" w:hAnsi="Times New Roman" w:cs="Times New Roman"/>
                <w:sz w:val="20"/>
                <w:szCs w:val="20"/>
              </w:rPr>
              <w:t xml:space="preserve">, tauku saturs 2%, ar raksturīgu krāsu, garšu un smaržu, bez piedevām. Iepakojums </w:t>
            </w:r>
            <w:proofErr w:type="spellStart"/>
            <w:r w:rsidRPr="00C025FD">
              <w:rPr>
                <w:rFonts w:ascii="Times New Roman" w:eastAsia="Times New Roman" w:hAnsi="Times New Roman" w:cs="Times New Roman"/>
                <w:sz w:val="20"/>
                <w:szCs w:val="20"/>
              </w:rPr>
              <w:t>pūrpaka</w:t>
            </w:r>
            <w:proofErr w:type="spellEnd"/>
            <w:r w:rsidRPr="00C025FD">
              <w:rPr>
                <w:rFonts w:ascii="Times New Roman" w:eastAsia="Times New Roman" w:hAnsi="Times New Roman" w:cs="Times New Roman"/>
                <w:sz w:val="20"/>
                <w:szCs w:val="20"/>
              </w:rPr>
              <w:t xml:space="preserve">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930"/>
          <w:jc w:val="center"/>
        </w:trPr>
        <w:tc>
          <w:tcPr>
            <w:tcW w:w="767" w:type="dxa"/>
            <w:tcBorders>
              <w:top w:val="nil"/>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2.1.3</w:t>
            </w:r>
          </w:p>
        </w:tc>
        <w:tc>
          <w:tcPr>
            <w:tcW w:w="2016"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Kefīrs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Kefīrs, ar raksturīgu specifisku garšu un aromātu, konsistence maiga, viendabīga, pieļaujamais skābums 75</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 xml:space="preserve">T, tauku saturs 2.5%.  Iepakojums, </w:t>
            </w:r>
            <w:proofErr w:type="spellStart"/>
            <w:r w:rsidRPr="00C025FD">
              <w:rPr>
                <w:rFonts w:ascii="Times New Roman" w:eastAsia="Times New Roman" w:hAnsi="Times New Roman" w:cs="Times New Roman"/>
                <w:sz w:val="20"/>
                <w:szCs w:val="20"/>
              </w:rPr>
              <w:t>polipakā</w:t>
            </w:r>
            <w:proofErr w:type="spellEnd"/>
            <w:r w:rsidRPr="00C025FD">
              <w:rPr>
                <w:rFonts w:ascii="Times New Roman" w:eastAsia="Times New Roman" w:hAnsi="Times New Roman" w:cs="Times New Roman"/>
                <w:sz w:val="20"/>
                <w:szCs w:val="20"/>
              </w:rPr>
              <w:t xml:space="preserve">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125"/>
          <w:jc w:val="center"/>
        </w:trPr>
        <w:tc>
          <w:tcPr>
            <w:tcW w:w="767" w:type="dxa"/>
            <w:tcBorders>
              <w:top w:val="nil"/>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2.1.4</w:t>
            </w:r>
          </w:p>
        </w:tc>
        <w:tc>
          <w:tcPr>
            <w:tcW w:w="2016"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Paniņas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Paniņas, ar raksturīgu specifisku garšu un aromātu, konsistence maiga, viendabīga, pieļaujamais skābums 75</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 xml:space="preserve">T, tauku saturs 0.5%.  Iepakojums, </w:t>
            </w:r>
            <w:proofErr w:type="spellStart"/>
            <w:r w:rsidRPr="00C025FD">
              <w:rPr>
                <w:rFonts w:ascii="Times New Roman" w:eastAsia="Times New Roman" w:hAnsi="Times New Roman" w:cs="Times New Roman"/>
                <w:sz w:val="20"/>
                <w:szCs w:val="20"/>
              </w:rPr>
              <w:t>polipakā</w:t>
            </w:r>
            <w:proofErr w:type="spellEnd"/>
            <w:r w:rsidRPr="00C025FD">
              <w:rPr>
                <w:rFonts w:ascii="Times New Roman" w:eastAsia="Times New Roman" w:hAnsi="Times New Roman" w:cs="Times New Roman"/>
                <w:sz w:val="20"/>
                <w:szCs w:val="20"/>
              </w:rPr>
              <w:t xml:space="preserve">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350"/>
          <w:jc w:val="center"/>
        </w:trPr>
        <w:tc>
          <w:tcPr>
            <w:tcW w:w="767" w:type="dxa"/>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2.1.5</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Krējums (skābais)</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Krējums, balts ar dzeltenīgu nokrāsu, konsistence viendabīga, spīdīga, mēreni bieza, skābums 65-90</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T, raksturīgu smaržu un garšu, tauku saturs 25%. Iepakojums polimēra glāzīte, ar vāciņu, 0,5l.</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720"/>
          <w:jc w:val="center"/>
        </w:trPr>
        <w:tc>
          <w:tcPr>
            <w:tcW w:w="767" w:type="dxa"/>
            <w:tcBorders>
              <w:top w:val="nil"/>
              <w:left w:val="single" w:sz="4" w:space="0" w:color="auto"/>
              <w:bottom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2.1.6</w:t>
            </w:r>
          </w:p>
        </w:tc>
        <w:tc>
          <w:tcPr>
            <w:tcW w:w="201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Krējums (saldais)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Saldais krējums, pasterizēts, konsistence viendabīga, bez olbaltumvielu pārslām, tauku saturs 20%. </w:t>
            </w:r>
            <w:proofErr w:type="spellStart"/>
            <w:r w:rsidRPr="00C025FD">
              <w:rPr>
                <w:rFonts w:ascii="Times New Roman" w:eastAsia="Times New Roman" w:hAnsi="Times New Roman" w:cs="Times New Roman"/>
                <w:sz w:val="20"/>
                <w:szCs w:val="20"/>
              </w:rPr>
              <w:t>Iepak.polipaka</w:t>
            </w:r>
            <w:proofErr w:type="spellEnd"/>
            <w:r w:rsidRPr="00C025FD">
              <w:rPr>
                <w:rFonts w:ascii="Times New Roman" w:eastAsia="Times New Roman" w:hAnsi="Times New Roman" w:cs="Times New Roman"/>
                <w:sz w:val="20"/>
                <w:szCs w:val="20"/>
              </w:rPr>
              <w:t>, 0.5l.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196,0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125"/>
          <w:jc w:val="center"/>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2.1.7</w:t>
            </w:r>
          </w:p>
        </w:tc>
        <w:tc>
          <w:tcPr>
            <w:tcW w:w="20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Biezpiens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Biezpiens, garša un smarža labi izteikta, svaiga, konsistence viegli graudaina, krāsa vienmērīga, viegli iedzeltena, skābums 220</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T, tauku saturs 2% Sveramais.</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125"/>
          <w:jc w:val="center"/>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Biezpiens, garša un smarža labi izteikta, svaiga, konsistence viegli graudaina, krāsa vienmērīga, viegli iedzeltena, skābums 220</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 xml:space="preserve">T, tauku saturs 9%, Sveramais. </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185"/>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2.1.8</w:t>
            </w:r>
          </w:p>
        </w:tc>
        <w:tc>
          <w:tcPr>
            <w:tcW w:w="20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Sviests (paciņās)</w:t>
            </w:r>
          </w:p>
        </w:tc>
        <w:tc>
          <w:tcPr>
            <w:tcW w:w="3229" w:type="dxa"/>
            <w:gridSpan w:val="2"/>
            <w:tcBorders>
              <w:top w:val="single" w:sz="4" w:space="0" w:color="auto"/>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Saldkrējuma, a/l, krāsa viegli dzeltena, konsistence blīva, viendabīga, ar tīru garšu, aromātu, bez blakus smakām un piegaršām, piena tauku saturs 82.5%, iepakojums pergaments vai folija 200g</w:t>
            </w:r>
          </w:p>
        </w:tc>
        <w:tc>
          <w:tcPr>
            <w:tcW w:w="2693" w:type="dxa"/>
            <w:tcBorders>
              <w:top w:val="single" w:sz="4" w:space="0" w:color="auto"/>
              <w:left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single" w:sz="4" w:space="0" w:color="auto"/>
              <w:left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196,0</w:t>
            </w:r>
          </w:p>
        </w:tc>
        <w:tc>
          <w:tcPr>
            <w:tcW w:w="880" w:type="dxa"/>
            <w:tcBorders>
              <w:top w:val="single" w:sz="4" w:space="0" w:color="auto"/>
              <w:left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62"/>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26"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80"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rPr>
                <w:rFonts w:ascii="Times New Roman" w:eastAsia="Times New Roman" w:hAnsi="Times New Roman" w:cs="Times New Roman"/>
                <w:sz w:val="20"/>
                <w:szCs w:val="20"/>
              </w:rPr>
            </w:pPr>
          </w:p>
        </w:tc>
      </w:tr>
      <w:tr w:rsidR="00C025FD" w:rsidRPr="00C025FD" w:rsidTr="00204DF7">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305"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376"/>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305"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140"/>
          <w:jc w:val="center"/>
        </w:trPr>
        <w:tc>
          <w:tcPr>
            <w:tcW w:w="11503" w:type="dxa"/>
            <w:gridSpan w:val="10"/>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tc>
        <w:tc>
          <w:tcPr>
            <w:tcW w:w="1305" w:type="dxa"/>
            <w:gridSpan w:val="2"/>
            <w:tcBorders>
              <w:top w:val="single" w:sz="4" w:space="0" w:color="auto"/>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204DF7">
        <w:trPr>
          <w:trHeight w:val="312"/>
          <w:jc w:val="center"/>
        </w:trPr>
        <w:tc>
          <w:tcPr>
            <w:tcW w:w="11503" w:type="dxa"/>
            <w:gridSpan w:val="10"/>
            <w:tcBorders>
              <w:top w:val="single" w:sz="4" w:space="0" w:color="auto"/>
              <w:left w:val="single" w:sz="4" w:space="0" w:color="auto"/>
              <w:bottom w:val="single" w:sz="4" w:space="0" w:color="auto"/>
              <w:right w:val="nil"/>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2.2. SIERI, KAUSĒTIE SIERI, BIEZPIENA SIERIŅI</w:t>
            </w:r>
          </w:p>
        </w:tc>
        <w:tc>
          <w:tcPr>
            <w:tcW w:w="1305" w:type="dxa"/>
            <w:gridSpan w:val="2"/>
            <w:tcBorders>
              <w:top w:val="single" w:sz="4" w:space="0" w:color="auto"/>
              <w:left w:val="nil"/>
              <w:bottom w:val="single" w:sz="4" w:space="0" w:color="auto"/>
              <w:right w:val="single" w:sz="4" w:space="0" w:color="auto"/>
            </w:tcBorders>
            <w:shd w:val="clear" w:color="auto" w:fill="FFFF00"/>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color w:val="FF0000"/>
                <w:sz w:val="20"/>
                <w:szCs w:val="20"/>
              </w:rPr>
              <w:t> </w:t>
            </w:r>
          </w:p>
        </w:tc>
      </w:tr>
      <w:tr w:rsidR="00C025FD" w:rsidRPr="00C025FD" w:rsidTr="00204DF7">
        <w:trPr>
          <w:trHeight w:val="1575"/>
          <w:jc w:val="center"/>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2.2.1</w:t>
            </w:r>
          </w:p>
        </w:tc>
        <w:tc>
          <w:tcPr>
            <w:tcW w:w="20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Siers</w:t>
            </w:r>
          </w:p>
        </w:tc>
        <w:tc>
          <w:tcPr>
            <w:tcW w:w="3229"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Krievijas vai Holandes siers vai ekvivalents, puscietais siers, raksturīgu krāsu un smaržu, sāls daudzums ÷ 2%,  tauku saturs  siera sausnes saturā 45%, oriģinālais iepakojums, parafinēts vai polimēra plēvē, bez plaisām, nedeformēts, sveramais.</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96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Kausētais siers, konsistence pastveida vai krēmveida, klasiskais, bez piedevām,  tauku saturs  40-45%, 0.200 kg iepakojums, polimēra kastīte</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14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Svaigais siers, Filadelfijas siers vai ekvivalents, konsistence viendabīga,  krēmveida, krāsa balta, ar raksturīgu svaigu garšu un smaržu, bez piedevām, </w:t>
            </w:r>
            <w:proofErr w:type="spellStart"/>
            <w:r w:rsidRPr="00C025FD">
              <w:rPr>
                <w:rFonts w:ascii="Times New Roman" w:eastAsia="Times New Roman" w:hAnsi="Times New Roman" w:cs="Times New Roman"/>
                <w:sz w:val="20"/>
                <w:szCs w:val="20"/>
              </w:rPr>
              <w:t>iesaiņ</w:t>
            </w:r>
            <w:proofErr w:type="spellEnd"/>
            <w:r w:rsidRPr="00C025FD">
              <w:rPr>
                <w:rFonts w:ascii="Times New Roman" w:eastAsia="Times New Roman" w:hAnsi="Times New Roman" w:cs="Times New Roman"/>
                <w:sz w:val="20"/>
                <w:szCs w:val="20"/>
              </w:rPr>
              <w:t>. polimēra kastītē,0. 125kg.</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575"/>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Rokfora vai ekvivalents, konsistence maiga, taukaina, mazliet irdena, blīvāka pie miziņas, garša pikanta, asa, specifiska, ar izteiktu acojumu un pelējuma dzīslojumu, tauku saturs 45-60%, iepakojums pergaments/folija, 0.100 kg.</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35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Siers, baltā pelējuma, konsistence maiga, mīksta, ar pikantu garšu, ar pienskābes baktērijām un pelējumu uz virsmas, </w:t>
            </w:r>
            <w:proofErr w:type="spellStart"/>
            <w:r w:rsidRPr="00C025FD">
              <w:rPr>
                <w:rFonts w:ascii="Times New Roman" w:eastAsia="Times New Roman" w:hAnsi="Times New Roman" w:cs="Times New Roman"/>
                <w:sz w:val="20"/>
                <w:szCs w:val="20"/>
              </w:rPr>
              <w:t>Kamambērs</w:t>
            </w:r>
            <w:proofErr w:type="spellEnd"/>
            <w:r w:rsidRPr="00C025FD">
              <w:rPr>
                <w:rFonts w:ascii="Times New Roman" w:eastAsia="Times New Roman" w:hAnsi="Times New Roman" w:cs="Times New Roman"/>
                <w:sz w:val="20"/>
                <w:szCs w:val="20"/>
              </w:rPr>
              <w:t>/</w:t>
            </w:r>
            <w:proofErr w:type="spellStart"/>
            <w:r w:rsidRPr="00C025FD">
              <w:rPr>
                <w:rFonts w:ascii="Times New Roman" w:eastAsia="Times New Roman" w:hAnsi="Times New Roman" w:cs="Times New Roman"/>
                <w:sz w:val="20"/>
                <w:szCs w:val="20"/>
              </w:rPr>
              <w:t>Brie</w:t>
            </w:r>
            <w:proofErr w:type="spellEnd"/>
            <w:r w:rsidRPr="00C025FD">
              <w:rPr>
                <w:rFonts w:ascii="Times New Roman" w:eastAsia="Times New Roman" w:hAnsi="Times New Roman" w:cs="Times New Roman"/>
                <w:sz w:val="20"/>
                <w:szCs w:val="20"/>
              </w:rPr>
              <w:t xml:space="preserve"> siers vai ekvivalents, iepakojums pergaments/folija, 0.100 kg.</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35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kūpināts, konsistence plastiska, viendabīga, ar nelielu drupanumu, virsma nelīdzena, ar/bez ķiploku daļiņu pārpalikuma, izteiktu kūpinājuma garšu, aromātu, tauku saturs 30%, sāls 2-2.5%, vakuuma iepakojumā, 0.7 kg.</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185"/>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cietais, ar raksturīgu struktūru, acu/caurumu izvietojums vienmērīgs, satur vismaz 60% sausnas, „</w:t>
            </w:r>
            <w:proofErr w:type="spellStart"/>
            <w:r w:rsidRPr="00C025FD">
              <w:rPr>
                <w:rFonts w:ascii="Times New Roman" w:eastAsia="Times New Roman" w:hAnsi="Times New Roman" w:cs="Times New Roman"/>
                <w:sz w:val="20"/>
                <w:szCs w:val="20"/>
              </w:rPr>
              <w:t>Ementāles</w:t>
            </w:r>
            <w:proofErr w:type="spellEnd"/>
            <w:r w:rsidRPr="00C025FD">
              <w:rPr>
                <w:rFonts w:ascii="Times New Roman" w:eastAsia="Times New Roman" w:hAnsi="Times New Roman" w:cs="Times New Roman"/>
                <w:sz w:val="20"/>
                <w:szCs w:val="20"/>
              </w:rPr>
              <w:t>” vai ekvivalents, oriģinālā iepakojumā, 0.200 kg, sveramais</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90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Ļoti cietais jeb rīvējamais siers,  sāls saturs 1.5-3%, </w:t>
            </w:r>
            <w:proofErr w:type="spellStart"/>
            <w:r w:rsidRPr="00C025FD">
              <w:rPr>
                <w:rFonts w:ascii="Times New Roman" w:eastAsia="Times New Roman" w:hAnsi="Times New Roman" w:cs="Times New Roman"/>
                <w:sz w:val="20"/>
                <w:szCs w:val="20"/>
              </w:rPr>
              <w:t>Parmezāna</w:t>
            </w:r>
            <w:proofErr w:type="spellEnd"/>
            <w:r w:rsidRPr="00C025FD">
              <w:rPr>
                <w:rFonts w:ascii="Times New Roman" w:eastAsia="Times New Roman" w:hAnsi="Times New Roman" w:cs="Times New Roman"/>
                <w:sz w:val="20"/>
                <w:szCs w:val="20"/>
              </w:rPr>
              <w:t xml:space="preserve"> tipa siers vai ekvivalents, oriģinālā iepakojumā , 0.200 kg, sveramais.</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271"/>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Siers </w:t>
            </w:r>
            <w:proofErr w:type="spellStart"/>
            <w:r w:rsidRPr="00C025FD">
              <w:rPr>
                <w:rFonts w:ascii="Times New Roman" w:eastAsia="Times New Roman" w:hAnsi="Times New Roman" w:cs="Times New Roman"/>
                <w:sz w:val="20"/>
                <w:szCs w:val="20"/>
              </w:rPr>
              <w:t>Mascarpone</w:t>
            </w:r>
            <w:proofErr w:type="spellEnd"/>
            <w:r w:rsidRPr="00C025FD">
              <w:rPr>
                <w:rFonts w:ascii="Times New Roman" w:eastAsia="Times New Roman" w:hAnsi="Times New Roman" w:cs="Times New Roman"/>
                <w:sz w:val="20"/>
                <w:szCs w:val="20"/>
              </w:rPr>
              <w:t xml:space="preserve"> vai ekvivalents, konsistence smērējoša, viendabīga, specifisku aromātu, tauku saturs 45-50 %, vakuuma iepakojumā, 125 g</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93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Siers </w:t>
            </w:r>
            <w:proofErr w:type="spellStart"/>
            <w:r w:rsidRPr="00C025FD">
              <w:rPr>
                <w:rFonts w:ascii="Times New Roman" w:eastAsia="Times New Roman" w:hAnsi="Times New Roman" w:cs="Times New Roman"/>
                <w:sz w:val="20"/>
                <w:szCs w:val="20"/>
              </w:rPr>
              <w:t>Mocarella</w:t>
            </w:r>
            <w:proofErr w:type="spellEnd"/>
            <w:r w:rsidRPr="00C025FD">
              <w:rPr>
                <w:rFonts w:ascii="Times New Roman" w:eastAsia="Times New Roman" w:hAnsi="Times New Roman" w:cs="Times New Roman"/>
                <w:sz w:val="20"/>
                <w:szCs w:val="20"/>
              </w:rPr>
              <w:t xml:space="preserve"> vai ekvivalents, mīkstu smērējošu konsistenci, viendabīgu konsistenci, virsma nelīdzena,  raksturīgu krāsu, vakuuma iepakojumā, 125 g</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66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Kazdangas siers vai ekvivalents  ar mīkstu konsistenci, ar garšvielām, tauku saturu 45-50%,pikantu garšu, sverams.</w:t>
            </w:r>
          </w:p>
        </w:tc>
        <w:tc>
          <w:tcPr>
            <w:tcW w:w="2693" w:type="dxa"/>
            <w:tcBorders>
              <w:top w:val="single" w:sz="8" w:space="0" w:color="auto"/>
              <w:left w:val="nil"/>
              <w:bottom w:val="single" w:sz="8" w:space="0" w:color="auto"/>
              <w:right w:val="single" w:sz="8"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19"/>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Siers Trikāta BLUE vai ekvivalents, konsistence maiga, taukaina, mazliet irdena, mīksto masu caurauž zils pelējums, pikantu smaržu, tauku </w:t>
            </w:r>
            <w:r w:rsidRPr="00C025FD">
              <w:rPr>
                <w:rFonts w:ascii="Times New Roman" w:eastAsia="Times New Roman" w:hAnsi="Times New Roman" w:cs="Times New Roman"/>
                <w:sz w:val="20"/>
                <w:szCs w:val="20"/>
              </w:rPr>
              <w:lastRenderedPageBreak/>
              <w:t>saturs 45-60 %, iepakojums pergaments/ folija, sverams.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705"/>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Ļoti cietais jeb rīvējamais siers,  sāls saturs 1.5-3%, </w:t>
            </w:r>
            <w:proofErr w:type="spellStart"/>
            <w:r w:rsidRPr="00C025FD">
              <w:rPr>
                <w:rFonts w:ascii="Times New Roman" w:eastAsia="Times New Roman" w:hAnsi="Times New Roman" w:cs="Times New Roman"/>
                <w:sz w:val="20"/>
                <w:szCs w:val="20"/>
              </w:rPr>
              <w:t>Parmezāna</w:t>
            </w:r>
            <w:proofErr w:type="spellEnd"/>
            <w:r w:rsidRPr="00C025FD">
              <w:rPr>
                <w:rFonts w:ascii="Times New Roman" w:eastAsia="Times New Roman" w:hAnsi="Times New Roman" w:cs="Times New Roman"/>
                <w:sz w:val="20"/>
                <w:szCs w:val="20"/>
              </w:rPr>
              <w:t xml:space="preserve"> siers vai ekvivalents, sveramais, oriģinālā iepakojumā.</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225"/>
          <w:jc w:val="center"/>
        </w:trPr>
        <w:tc>
          <w:tcPr>
            <w:tcW w:w="11503" w:type="dxa"/>
            <w:gridSpan w:val="10"/>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2.3. JOGURTI, SALDĒJUMS</w:t>
            </w:r>
          </w:p>
        </w:tc>
        <w:tc>
          <w:tcPr>
            <w:tcW w:w="1305" w:type="dxa"/>
            <w:gridSpan w:val="2"/>
            <w:tcBorders>
              <w:top w:val="single" w:sz="4" w:space="0" w:color="auto"/>
              <w:left w:val="nil"/>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204DF7">
        <w:trPr>
          <w:trHeight w:val="705"/>
          <w:jc w:val="center"/>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2.3.1</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Jogurts</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Jogurts, pasterizēts, ar dažādu augļu piedevām, garšām, kas nepārsniedz 10-12%, tauku saturs 2-2.5%. Iepakojums 0,9-1 l</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i/>
                <w:iCs/>
                <w:sz w:val="20"/>
                <w:szCs w:val="20"/>
              </w:rPr>
            </w:pPr>
            <w:r w:rsidRPr="00C025FD">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960"/>
          <w:jc w:val="center"/>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2.3.2.</w:t>
            </w:r>
          </w:p>
        </w:tc>
        <w:tc>
          <w:tcPr>
            <w:tcW w:w="2016"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Jogurts bez piedevām</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Jogurts pasterizēts, konsistence krēmveida, viendabīga, garša saldeni skāba, bez piedevām, tauku saturs 3.5%, iesaiņojums polimēra glāzīte, 0,5l.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1335"/>
          <w:jc w:val="center"/>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2.3.3</w:t>
            </w:r>
          </w:p>
        </w:tc>
        <w:tc>
          <w:tcPr>
            <w:tcW w:w="2016"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Saldējums</w:t>
            </w:r>
          </w:p>
        </w:tc>
        <w:tc>
          <w:tcPr>
            <w:tcW w:w="3229"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Saldējums, krējuma, ar izlīdzinātu krāsu, homogēnu struktūru, raksturīgu garšu un smaržu, ar/bez augļu piedevām, </w:t>
            </w:r>
            <w:proofErr w:type="spellStart"/>
            <w:r w:rsidRPr="00C025FD">
              <w:rPr>
                <w:rFonts w:ascii="Times New Roman" w:eastAsia="Times New Roman" w:hAnsi="Times New Roman" w:cs="Times New Roman"/>
                <w:color w:val="000000"/>
                <w:sz w:val="20"/>
                <w:szCs w:val="20"/>
              </w:rPr>
              <w:t>nedefrostēts</w:t>
            </w:r>
            <w:proofErr w:type="spellEnd"/>
            <w:r w:rsidRPr="00C025FD">
              <w:rPr>
                <w:rFonts w:ascii="Times New Roman" w:eastAsia="Times New Roman" w:hAnsi="Times New Roman" w:cs="Times New Roman"/>
                <w:color w:val="000000"/>
                <w:sz w:val="20"/>
                <w:szCs w:val="20"/>
              </w:rPr>
              <w:t xml:space="preserve">, tauku saturs 10%, bez pārtikas piedevām, krāsvielām E102, E155, saldinātājiem E950 un E954. 1000ml iesaiņojumā </w:t>
            </w:r>
          </w:p>
        </w:tc>
        <w:tc>
          <w:tcPr>
            <w:tcW w:w="2693" w:type="dxa"/>
            <w:vMerge w:val="restart"/>
            <w:tcBorders>
              <w:top w:val="nil"/>
              <w:left w:val="nil"/>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tcBorders>
              <w:top w:val="single" w:sz="4" w:space="0" w:color="auto"/>
              <w:left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single" w:sz="4" w:space="0" w:color="auto"/>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204DF7">
        <w:trPr>
          <w:trHeight w:val="240"/>
          <w:jc w:val="center"/>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color w:val="000000"/>
                <w:sz w:val="20"/>
                <w:szCs w:val="20"/>
              </w:rPr>
            </w:pPr>
          </w:p>
        </w:tc>
        <w:tc>
          <w:tcPr>
            <w:tcW w:w="2693" w:type="dxa"/>
            <w:vMerge/>
            <w:tcBorders>
              <w:top w:val="nil"/>
              <w:left w:val="nil"/>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880"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204DF7">
        <w:trPr>
          <w:trHeight w:val="24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204DF7">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D51E42" w:rsidRDefault="00D51E42" w:rsidP="00C025FD">
      <w:pPr>
        <w:spacing w:after="0"/>
        <w:rPr>
          <w:rFonts w:ascii="Times New Roman" w:eastAsia="Times New Roman" w:hAnsi="Times New Roman" w:cs="Times New Roman"/>
          <w:sz w:val="20"/>
          <w:szCs w:val="20"/>
        </w:rPr>
      </w:pPr>
    </w:p>
    <w:p w:rsidR="00D51E42" w:rsidRPr="00C025FD" w:rsidRDefault="00D51E42" w:rsidP="00C025FD">
      <w:pPr>
        <w:spacing w:after="0"/>
        <w:rPr>
          <w:rFonts w:ascii="Times New Roman" w:eastAsia="Times New Roman" w:hAnsi="Times New Roman" w:cs="Times New Roman"/>
          <w:sz w:val="20"/>
          <w:szCs w:val="20"/>
        </w:rPr>
      </w:pPr>
    </w:p>
    <w:tbl>
      <w:tblPr>
        <w:tblpPr w:leftFromText="180" w:rightFromText="180" w:vertAnchor="text" w:horzAnchor="margin" w:tblpXSpec="center" w:tblpY="131"/>
        <w:tblW w:w="13149" w:type="dxa"/>
        <w:tblLayout w:type="fixed"/>
        <w:tblLook w:val="04A0" w:firstRow="1" w:lastRow="0" w:firstColumn="1" w:lastColumn="0" w:noHBand="0" w:noVBand="1"/>
      </w:tblPr>
      <w:tblGrid>
        <w:gridCol w:w="767"/>
        <w:gridCol w:w="2235"/>
        <w:gridCol w:w="65"/>
        <w:gridCol w:w="2862"/>
        <w:gridCol w:w="275"/>
        <w:gridCol w:w="2409"/>
        <w:gridCol w:w="815"/>
        <w:gridCol w:w="461"/>
        <w:gridCol w:w="219"/>
        <w:gridCol w:w="700"/>
        <w:gridCol w:w="215"/>
        <w:gridCol w:w="851"/>
        <w:gridCol w:w="141"/>
        <w:gridCol w:w="793"/>
        <w:gridCol w:w="341"/>
      </w:tblGrid>
      <w:tr w:rsidR="00C025FD" w:rsidRPr="00C025FD" w:rsidTr="00C025FD">
        <w:trPr>
          <w:trHeight w:val="264"/>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Nr. p.k.</w:t>
            </w:r>
          </w:p>
        </w:tc>
        <w:tc>
          <w:tcPr>
            <w:tcW w:w="2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26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tc>
      </w:tr>
      <w:tr w:rsidR="00C025FD" w:rsidRPr="00C025FD" w:rsidTr="00C025FD">
        <w:trPr>
          <w:trHeight w:val="1885"/>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300"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439"/>
        </w:trPr>
        <w:tc>
          <w:tcPr>
            <w:tcW w:w="13149"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3.DAĻA: </w:t>
            </w:r>
            <w:r w:rsidR="00CB44AB">
              <w:t xml:space="preserve"> </w:t>
            </w:r>
            <w:r w:rsidR="00CB44AB" w:rsidRPr="00CB44AB">
              <w:rPr>
                <w:rFonts w:ascii="Times New Roman" w:eastAsia="Times New Roman" w:hAnsi="Times New Roman" w:cs="Times New Roman"/>
                <w:b/>
                <w:bCs/>
                <w:sz w:val="20"/>
                <w:szCs w:val="20"/>
              </w:rPr>
              <w:t>Dārzeņ</w:t>
            </w:r>
            <w:r w:rsidR="00CB44AB">
              <w:rPr>
                <w:rFonts w:ascii="Times New Roman" w:eastAsia="Times New Roman" w:hAnsi="Times New Roman" w:cs="Times New Roman"/>
                <w:b/>
                <w:bCs/>
                <w:sz w:val="20"/>
                <w:szCs w:val="20"/>
              </w:rPr>
              <w:t>i. Garšaugi un augļi un piegāde</w:t>
            </w:r>
            <w:r w:rsidRPr="00C025FD">
              <w:rPr>
                <w:rFonts w:ascii="Times New Roman" w:eastAsia="Times New Roman" w:hAnsi="Times New Roman" w:cs="Times New Roman"/>
                <w:b/>
                <w:bCs/>
                <w:sz w:val="20"/>
                <w:szCs w:val="20"/>
              </w:rPr>
              <w:t>.</w:t>
            </w:r>
          </w:p>
        </w:tc>
      </w:tr>
      <w:tr w:rsidR="00C025FD" w:rsidRPr="00C025FD" w:rsidTr="00C025FD">
        <w:trPr>
          <w:trHeight w:val="225"/>
        </w:trPr>
        <w:tc>
          <w:tcPr>
            <w:tcW w:w="13149" w:type="dxa"/>
            <w:gridSpan w:val="15"/>
            <w:tcBorders>
              <w:top w:val="single" w:sz="4" w:space="0" w:color="auto"/>
              <w:left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3.1. SVAIGI AUGĻI (SEZONAS CENĀS)</w:t>
            </w:r>
          </w:p>
        </w:tc>
      </w:tr>
      <w:tr w:rsidR="00C025FD" w:rsidRPr="00C025FD" w:rsidTr="00C025FD">
        <w:trPr>
          <w:trHeight w:val="93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Āboli</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268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Bumbieri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Dzērvenes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Brūklenes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551"/>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Zemenes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w:t>
            </w:r>
            <w:r w:rsidRPr="00C025FD">
              <w:rPr>
                <w:rFonts w:ascii="Times New Roman" w:eastAsia="Times New Roman" w:hAnsi="Times New Roman" w:cs="Times New Roman"/>
                <w:color w:val="000000"/>
                <w:sz w:val="20"/>
                <w:szCs w:val="20"/>
              </w:rPr>
              <w:lastRenderedPageBreak/>
              <w:t xml:space="preserve">nesaspiestas,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Ķirši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Plūmes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3.1.8</w:t>
            </w:r>
          </w:p>
        </w:tc>
        <w:tc>
          <w:tcPr>
            <w:tcW w:w="2235"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Avenes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3.2.  EKSOTISKIE AUGĻI UN OGAS</w:t>
            </w:r>
          </w:p>
        </w:tc>
        <w:tc>
          <w:tcPr>
            <w:tcW w:w="1275" w:type="dxa"/>
            <w:gridSpan w:val="3"/>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93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Vīnogas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bez kauliņiem, tīras bez blakus piemaisījumiem, kaitēkļu un slimību nebojātas, bez mehāniskiem bojājumiem. </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Ananāsi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552"/>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3.2.3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Apelsīni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Banāni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Mandarīni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70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Greipfrūti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Granātābols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3.2.8</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Kivi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038"/>
        </w:trPr>
        <w:tc>
          <w:tcPr>
            <w:tcW w:w="767" w:type="dxa"/>
            <w:vMerge w:val="restart"/>
            <w:tcBorders>
              <w:top w:val="nil"/>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3.2.9</w:t>
            </w:r>
          </w:p>
        </w:tc>
        <w:tc>
          <w:tcPr>
            <w:tcW w:w="2235" w:type="dxa"/>
            <w:vMerge w:val="restart"/>
            <w:tcBorders>
              <w:top w:val="nil"/>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Citroni</w:t>
            </w:r>
          </w:p>
        </w:tc>
        <w:tc>
          <w:tcPr>
            <w:tcW w:w="2927" w:type="dxa"/>
            <w:gridSpan w:val="2"/>
            <w:vMerge w:val="restart"/>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nil"/>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vMerge w:val="restart"/>
            <w:tcBorders>
              <w:top w:val="nil"/>
              <w:left w:val="nil"/>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066" w:type="dxa"/>
            <w:gridSpan w:val="2"/>
            <w:vMerge w:val="restart"/>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vMerge w:val="restart"/>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3"/>
        </w:trPr>
        <w:tc>
          <w:tcPr>
            <w:tcW w:w="767" w:type="dxa"/>
            <w:vMerge/>
            <w:tcBorders>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2235" w:type="dxa"/>
            <w:vMerge/>
            <w:tcBorders>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vMerge/>
            <w:tcBorders>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p>
        </w:tc>
        <w:tc>
          <w:tcPr>
            <w:tcW w:w="3499" w:type="dxa"/>
            <w:gridSpan w:val="3"/>
            <w:tcBorders>
              <w:top w:val="single" w:sz="4" w:space="0" w:color="auto"/>
              <w:left w:val="nil"/>
              <w:bottom w:val="nil"/>
              <w:right w:val="nil"/>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vMerge/>
            <w:tcBorders>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vMerge/>
            <w:tcBorders>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275" w:type="dxa"/>
            <w:gridSpan w:val="3"/>
            <w:vMerge/>
            <w:tcBorders>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Melones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nogatavojušās, ar šķirnei raksturīgu garšu, smaržu, krāsu, tīras, kaitēkļu un slimību </w:t>
            </w:r>
            <w:r w:rsidRPr="00C025FD">
              <w:rPr>
                <w:rFonts w:ascii="Times New Roman" w:eastAsia="Times New Roman" w:hAnsi="Times New Roman" w:cs="Times New Roman"/>
                <w:color w:val="000000"/>
                <w:sz w:val="20"/>
                <w:szCs w:val="20"/>
              </w:rPr>
              <w:lastRenderedPageBreak/>
              <w:t xml:space="preserve">nebojātas, bez mehāniskiem bojājumiem. </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3.2.11</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Avokado</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70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Laims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1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Mango</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nogatavojušies, no zaļas līdz dzeltenai krāsai, iegarens, ar gludu virsmu, oranži dzeltenu mīkstumu, ar savdabīgu garšu, bez mehāniskiem bojājumiem.</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Arbūzi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salds mīkstums, spožu virsmu, atbilstoši šķirnei, bez mehāniskiem bojājumiem.</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Aprikozes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Svaigas, nogatavojušās,diam.30-40 mm, ar sulīgu, irdenu mīkstumu.</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1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Fizāļi</w:t>
            </w:r>
            <w:proofErr w:type="spellEnd"/>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ar cietu čaulu, oranžā krāsā, augli ietver brūns sauss </w:t>
            </w:r>
            <w:proofErr w:type="spellStart"/>
            <w:r w:rsidRPr="00C025FD">
              <w:rPr>
                <w:rFonts w:ascii="Times New Roman" w:eastAsia="Times New Roman" w:hAnsi="Times New Roman" w:cs="Times New Roman"/>
                <w:color w:val="000000"/>
                <w:sz w:val="20"/>
                <w:szCs w:val="20"/>
              </w:rPr>
              <w:t>abažūrveida</w:t>
            </w:r>
            <w:proofErr w:type="spellEnd"/>
            <w:r w:rsidRPr="00C025FD">
              <w:rPr>
                <w:rFonts w:ascii="Times New Roman" w:eastAsia="Times New Roman" w:hAnsi="Times New Roman" w:cs="Times New Roman"/>
                <w:color w:val="000000"/>
                <w:sz w:val="20"/>
                <w:szCs w:val="20"/>
              </w:rPr>
              <w:t xml:space="preserve"> apvalks, auglim plāna miziņa, vidū sīkas sēkliņas,  slimību nebojāti, iepakojumā, 250 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376"/>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143"/>
        </w:trPr>
        <w:tc>
          <w:tcPr>
            <w:tcW w:w="11874" w:type="dxa"/>
            <w:gridSpan w:val="12"/>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 </w:t>
            </w:r>
          </w:p>
        </w:tc>
        <w:tc>
          <w:tcPr>
            <w:tcW w:w="1275" w:type="dxa"/>
            <w:gridSpan w:val="3"/>
            <w:tcBorders>
              <w:top w:val="single" w:sz="4" w:space="0" w:color="auto"/>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3.3. CITI DĀRZEŅI UN SAKNES  (SEZONAS CENĀS)</w:t>
            </w:r>
          </w:p>
        </w:tc>
        <w:tc>
          <w:tcPr>
            <w:tcW w:w="127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C025FD" w:rsidRPr="00C025FD" w:rsidRDefault="00C025FD" w:rsidP="00C025FD">
            <w:pPr>
              <w:spacing w:after="0"/>
              <w:jc w:val="center"/>
              <w:rPr>
                <w:rFonts w:ascii="Times New Roman" w:eastAsia="Times New Roman" w:hAnsi="Times New Roman" w:cs="Times New Roman"/>
                <w:b/>
                <w:bCs/>
                <w:color w:val="FF0000"/>
                <w:sz w:val="20"/>
                <w:szCs w:val="20"/>
              </w:rPr>
            </w:pPr>
            <w:r w:rsidRPr="00C025FD">
              <w:rPr>
                <w:rFonts w:ascii="Times New Roman" w:eastAsia="Times New Roman" w:hAnsi="Times New Roman" w:cs="Times New Roman"/>
                <w:b/>
                <w:bCs/>
                <w:color w:val="FF0000"/>
                <w:sz w:val="20"/>
                <w:szCs w:val="20"/>
              </w:rPr>
              <w:t> </w:t>
            </w:r>
          </w:p>
        </w:tc>
      </w:tr>
      <w:tr w:rsidR="00C025FD" w:rsidRPr="00C025FD" w:rsidTr="00C025FD">
        <w:trPr>
          <w:trHeight w:val="90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3.3.1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Gurķi</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galda šķirnes, mehāniski  nebojāti, veseli, kaitēkļu un slimību nebojāti, neplaisājuši, neapvītuši. 2,3 cet. Latvija. 1.gab. izmērs 20-25cm.</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76,0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5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w:t>
            </w:r>
            <w:r w:rsidRPr="00C025FD">
              <w:rPr>
                <w:rFonts w:ascii="Times New Roman" w:eastAsia="Times New Roman" w:hAnsi="Times New Roman" w:cs="Times New Roman"/>
                <w:b/>
                <w:bCs/>
                <w:color w:val="FF0000"/>
                <w:sz w:val="20"/>
                <w:szCs w:val="20"/>
              </w:rPr>
              <w:t xml:space="preserve"> </w:t>
            </w:r>
            <w:r w:rsidRPr="00C025FD">
              <w:rPr>
                <w:rFonts w:ascii="Times New Roman" w:eastAsia="Times New Roman" w:hAnsi="Times New Roman" w:cs="Times New Roman"/>
                <w:b/>
                <w:bCs/>
                <w:sz w:val="20"/>
                <w:szCs w:val="20"/>
              </w:rPr>
              <w:t>sarkanā</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nebojāta, vesela, kaitēkļu un slimību nebojāta, neplaisājusi, neapvītusi, vienas botāniskas šķirnes ietvaros ar šķirnei raksturīgo garšu un krāsu, vienmērīga pēc izmēra un gatavības pakāpes.</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8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  dzeltenā</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nebojāta, vesela, kaitēkļu un slimību nebojāta, neplaisājusi, neapvītusi, vienas botāniskas šķirnes ietvaros ar šķirnei raksturīgo garšu un krāsu, vienmērīga pēc izmēra un gatavības pakāpes</w:t>
            </w:r>
          </w:p>
        </w:tc>
        <w:tc>
          <w:tcPr>
            <w:tcW w:w="3499" w:type="dxa"/>
            <w:gridSpan w:val="3"/>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 zaļā</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nebojāta, vesela, kaitēkļu un slimību nebojāta, neplaisājusi, neapvītusi, vienas botāniskas šķirnes ietvaros ar šķirnei raksturīgo garšu un krāsu, vienmērīga pēc izmēra un gatavības pakāpes</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8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Cukini</w:t>
            </w:r>
            <w:proofErr w:type="spellEnd"/>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Mehāniski nebojāti, galda šķirnes, veseli, kaitēkļu un slimību nebojāti, neplaisājuši, neapvītuši, vienas botāniskas šķirnes ietvaros ar šķirnei raksturīgo garšu un krāsu. 1.gab.izmērs 20-30cm vai svars 0.3-0.5kg.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3.3.6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Baklažāni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Mehāniski nebojāti, veseli, kaitēkļu un slimību nebojāti, neplaisājuši, neapvītuši, vienas botāniskas šķirnes ietvaros ar šķirnei raksturīgo garšu un krāsu, 1 gab. izmērs 20-30cm vai svars 0.3-0.6kg.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3.3.7</w:t>
            </w:r>
          </w:p>
        </w:tc>
        <w:tc>
          <w:tcPr>
            <w:tcW w:w="2235"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Tomāti</w:t>
            </w:r>
          </w:p>
        </w:tc>
        <w:tc>
          <w:tcPr>
            <w:tcW w:w="2927"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vienas botāniskas šķirnes ietvaros ar šķirnei raksturīgo garšu un krāsu, vienmērīgi pēc izmēra un gatavības pakāpes, 1 gab. diametrs 5-8cm</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3.3.8</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Ķirštomāti</w:t>
            </w:r>
            <w:proofErr w:type="spellEnd"/>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bez plīsumiem un bojājumiem, 1.gab. diametrā 2-3 cm, iepakojumā 200-250g.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3.3.9</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Brokoļi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Mehāniski nebojāti, veseli, kaitēkļu un slimību nebojāti, neplaisājuši, neapvītuši, vienas botāniskas šķirnes ietvaros ar šķirnei raksturīgo garšu un krāsu, sveramie.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Ķirbji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plīsumiem, Latvija. Sveramie.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3.3.11</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Puķu kāposti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Mehāniski nebojāti, veseli, kaitēkļu un slimību nebojāti, neapvītuši, vienas botāniskas šķirnes ietvaros ar šķirnei raksturīgo garšu un krāsu. </w:t>
            </w:r>
            <w:r w:rsidRPr="00C025FD">
              <w:rPr>
                <w:rFonts w:ascii="Times New Roman" w:eastAsia="Times New Roman" w:hAnsi="Times New Roman" w:cs="Times New Roman"/>
                <w:color w:val="000000"/>
                <w:sz w:val="20"/>
                <w:szCs w:val="20"/>
              </w:rPr>
              <w:lastRenderedPageBreak/>
              <w:t>Vienības svars 0.4-0.6kg.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7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Dilles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Svaigas, zaļas, nepāraugušas, nesavītušas, ar šķirnei raksturīgu garšu, smaržu, krāsu, tīras bez blakus piemaisījumiem, kaitēkļu un slimību nebojātas, ar 15-20cm lapojumu, bez kātiem, 2.,3. cet.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Pētersīļu zaļumi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zaļi, nepārauguši, ar šķirnei raksturīgu garšu, smaržu, krāsu, tīri bez blakus piemaisījumiem, kaitēkļu un slimību nebojāti, 2.,3. cet.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2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Pupiņu pākstis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Pupiņu pākstis, sviesta pupiņas, svaigas, nesavītušas, ar šķirnei raksturīgu krāsu, tīras, bez bojājumiem, piemaisījumiem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6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Pētersīļu saknes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galda šķirnes, nesavītušas, veselas, bez mehāniskiem bojājumiem, tīras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9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Loki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zaļi, stingri, nepārauguši ar šķirnei raksturīgu garšu, smaržu, krāsu, tīri bez blakus piemaisījumiem, kaitēkļu un slimību nebojāti, bez galviņām, 1.gab.izmērs 25-30cm, 2.,3. cet.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Kabači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Svaigi, zaļi, galda šķirnes, stingri, mehāniski nebojāti, nepārauguši ar šķirnei raksturīgu garšu, smaržu, krāsu, tīri, kaitēkļu un </w:t>
            </w:r>
            <w:r w:rsidRPr="00C025FD">
              <w:rPr>
                <w:rFonts w:ascii="Times New Roman" w:eastAsia="Times New Roman" w:hAnsi="Times New Roman" w:cs="Times New Roman"/>
                <w:sz w:val="20"/>
                <w:szCs w:val="20"/>
              </w:rPr>
              <w:lastRenderedPageBreak/>
              <w:t>slimību nebojāti, 2.,3. cet. Latvija. Izmērs 1gab. 25-30cm vai 0.5-0.7kg.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4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3.3.18</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Kolrābis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mehāniski nebojāts, stingrs, tīrs, bez augsnes atliekām. Kaitēkļu nebojāts Šķirnei raksturīgo krāsu un smaržu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3.3.19</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Redīsi baltie</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bez lapām, kaitēkļu un slimību nebojāti, neplaisājuši, neapvītuši, vienas botāniskas šķirnes ietvaros ar šķirnei raksturīgo garšu un krāsu, vienmērīgi pēc izmēra un gatavības pakāpes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107"/>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3.3.20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Redīsi sarkanie</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bez lapām, kaitēkļu un slimību nebojāti, neplaisājuši, neapvītuši, vienas botāniskas šķirnes ietvaros ar šķirnei raksturīgo garšu un krāsu, vienmērīgi pēc izmēra un gatavības pakāpes, galviņas diametrs 2-3cm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3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3.3.21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Kāļi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vienas botāniskas šķirnes ietvaros ar šķirnei raksturīgo garšu un krāsu, vienmērīgi pēc izmēra un gatavības pakāpes, atbilstoši paredzētajam lietošanas veidam,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3.3.22 </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Salāti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lapu salāti, mehāniski nebojāti, veseli, kaitēkļu un </w:t>
            </w:r>
            <w:r w:rsidRPr="00C025FD">
              <w:rPr>
                <w:rFonts w:ascii="Times New Roman" w:eastAsia="Times New Roman" w:hAnsi="Times New Roman" w:cs="Times New Roman"/>
                <w:color w:val="000000"/>
                <w:sz w:val="20"/>
                <w:szCs w:val="20"/>
              </w:rPr>
              <w:lastRenderedPageBreak/>
              <w:t>slimību nebojāti, neapvītuši, vienas botāniskas šķirnes ietvaros ar šķirnei raksturīgo garšu un krāsu, lapas bez plankumiem, tīri Podiņos</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86"/>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w:t>
            </w:r>
            <w:proofErr w:type="spellStart"/>
            <w:r w:rsidRPr="00C025FD">
              <w:rPr>
                <w:rFonts w:ascii="Times New Roman" w:eastAsia="Times New Roman" w:hAnsi="Times New Roman" w:cs="Times New Roman"/>
                <w:color w:val="000000"/>
                <w:sz w:val="20"/>
                <w:szCs w:val="20"/>
              </w:rPr>
              <w:t>Aisberg</w:t>
            </w:r>
            <w:proofErr w:type="spellEnd"/>
            <w:r w:rsidRPr="00C025FD">
              <w:rPr>
                <w:rFonts w:ascii="Times New Roman" w:eastAsia="Times New Roman" w:hAnsi="Times New Roman" w:cs="Times New Roman"/>
                <w:color w:val="000000"/>
                <w:sz w:val="20"/>
                <w:szCs w:val="20"/>
              </w:rPr>
              <w:t>” salāti, nesavītuši, galda šķirnes, ar kacena ārējo daļu ne garāku par 2cm, tīri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6"/>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single" w:sz="4" w:space="0" w:color="auto"/>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p>
        </w:tc>
        <w:tc>
          <w:tcPr>
            <w:tcW w:w="3499" w:type="dxa"/>
            <w:gridSpan w:val="3"/>
            <w:tcBorders>
              <w:top w:val="single" w:sz="4" w:space="0" w:color="auto"/>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275" w:type="dxa"/>
            <w:gridSpan w:val="3"/>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720"/>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sarkanie salāti, galda šķirnes, nesavītuši, bez bojājumiem, tīri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3.3.23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Seleriju saknes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stingras, nepāraugušas ar šķirnei raksturīgu garšu, smaržu, krāsu, tīras, kaitēkļu un slimību nebojātas,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3.3.24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Sīpoli sarkanie</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Sausi, bez asniem, tīri, ar labi izžuvušām zvīņlapām, diametrs 4-6cm, bez bojājumiem un plīsumiem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7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3.3.25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Sīpoli </w:t>
            </w:r>
            <w:proofErr w:type="spellStart"/>
            <w:r w:rsidRPr="00C025FD">
              <w:rPr>
                <w:rFonts w:ascii="Times New Roman" w:eastAsia="Times New Roman" w:hAnsi="Times New Roman" w:cs="Times New Roman"/>
                <w:b/>
                <w:bCs/>
                <w:sz w:val="20"/>
                <w:szCs w:val="20"/>
              </w:rPr>
              <w:t>Šalotes</w:t>
            </w:r>
            <w:proofErr w:type="spellEnd"/>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Bez asniem, tīri, forma olveida, 1gab. svars 30-50g, bez bojājumiem un plīsumiem.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3.3.26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Puravi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zaļi, stingri, nepārauguši ar šķirnei raksturīgu garšu, smaržu, krāsu, tīri, kaitēkļu un slimību nebojāti, 2.3.cet. Latvija, 1 gab. izmērs 30-45cm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2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3.3.27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Maurloki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zaļi, stingri, nepārauguši ar šķirnei raksturīgu garšu, smaržu, krāsu, tīri, kaitēkļu un slimību nebojāti,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3.3.28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Kressalāti</w:t>
            </w:r>
            <w:proofErr w:type="spellEnd"/>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3.3.29 </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Fenhelis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Sveramie.</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3.3.30.</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Svaigas skābenes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Sveramie.</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3.3.31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Svaigi spināti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Iepakojumā 125g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3.3.32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Ķīnas kāposti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1.gab svars 0.6-0.8kg.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3.3.33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Ķiploki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Mehāniski nebojāti, veseli, kaitēkļu un slimību nebojāti, neplaisājuši, neapvītuši, vienas botāniskas šķirnes ietvaros ar </w:t>
            </w:r>
            <w:r w:rsidRPr="00C025FD">
              <w:rPr>
                <w:rFonts w:ascii="Times New Roman" w:eastAsia="Times New Roman" w:hAnsi="Times New Roman" w:cs="Times New Roman"/>
                <w:color w:val="000000"/>
                <w:sz w:val="20"/>
                <w:szCs w:val="20"/>
              </w:rPr>
              <w:lastRenderedPageBreak/>
              <w:t xml:space="preserve">šķirnei raksturīgo garšu un krāsu. Sveramie.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3.3.34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Baziliks zaļais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3.3.35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Baziliks sarkanais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3.3.36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Estragons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3.3.37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Timiāns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3.3.38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Rozmarīns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3.3.39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Piparmētru lapas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Svaigas, galda šķirne, tīras, nesaburzītām lapām, bez dzeltes, bez plankumiem uz lapām, nesavītušas.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3.3.40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Diedzētie graudi (dažādi)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dīgstu garums 0.5-1cm, tīri, nesavītuši, nepārauguši, iepakojumā 0.200-0.250kg.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xml:space="preserve">3.3.41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Čili</w:t>
            </w:r>
            <w:proofErr w:type="spellEnd"/>
            <w:r w:rsidRPr="00C025FD">
              <w:rPr>
                <w:rFonts w:ascii="Times New Roman" w:eastAsia="Times New Roman" w:hAnsi="Times New Roman" w:cs="Times New Roman"/>
                <w:b/>
                <w:bCs/>
                <w:sz w:val="20"/>
                <w:szCs w:val="20"/>
              </w:rPr>
              <w:t xml:space="preserve"> pipari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bez bojājumiem un plīsumiem, nesavītuši, bez tumšiem plankumiem.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3.3.42 </w:t>
            </w:r>
          </w:p>
        </w:tc>
        <w:tc>
          <w:tcPr>
            <w:tcW w:w="2235"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Ingvers</w:t>
            </w:r>
          </w:p>
        </w:tc>
        <w:tc>
          <w:tcPr>
            <w:tcW w:w="2927"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Mehāniski nebojāti, veseli, kaitēkļu un slimību nebojāti, neplaisājuši, neapvītuši, vienas botāniskas šķirnes ietvaros ar šķirnei raksturīgo garšu un krāsu.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2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3.3.43 </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Pastinaks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Cs/>
                <w:color w:val="000000"/>
                <w:sz w:val="20"/>
                <w:szCs w:val="20"/>
              </w:rPr>
            </w:pPr>
            <w:r w:rsidRPr="00C025FD">
              <w:rPr>
                <w:rFonts w:ascii="Times New Roman" w:eastAsia="Times New Roman" w:hAnsi="Times New Roman" w:cs="Times New Roman"/>
                <w:bCs/>
                <w:color w:val="000000"/>
                <w:sz w:val="20"/>
                <w:szCs w:val="20"/>
              </w:rPr>
              <w:t>Sakne konusveida, retāk plakana, sakne baltā krāsā, saldena garša.</w:t>
            </w:r>
          </w:p>
          <w:p w:rsidR="00C025FD" w:rsidRPr="00C025FD" w:rsidRDefault="00C025FD" w:rsidP="00C025FD">
            <w:pPr>
              <w:spacing w:after="0"/>
              <w:rPr>
                <w:rFonts w:ascii="Times New Roman" w:eastAsia="Times New Roman" w:hAnsi="Times New Roman" w:cs="Times New Roman"/>
                <w:bCs/>
                <w:color w:val="000000"/>
                <w:sz w:val="20"/>
                <w:szCs w:val="20"/>
              </w:rPr>
            </w:pP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3.4. DĀRZEŅI UN SAKNES (SEZONAS CENĀS)</w:t>
            </w:r>
          </w:p>
        </w:tc>
        <w:tc>
          <w:tcPr>
            <w:tcW w:w="1275" w:type="dxa"/>
            <w:gridSpan w:val="3"/>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1605"/>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Kartupeļi</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vienas botāniskas šķirnes ietvaros ar šķirnei raksturīgo garšu un krāsu, atbilstoši paredzētajam lietošanas veidam, zemes piemaisījums ne vairāk kā 1 % Latvija Sveramie.</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510,0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9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Sīpoli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0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3.4.3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Bietes, galda</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nebojātas, veselas, kaitēkļu un slimību nebojātas, neplaisājušas, neapvītušas, ziemas laikā sala nebojātas, vienas botāniskas šķirnes ietvaros ar šķirnei raksturīgo garšu un krāsu, vienmērīgas pēc izmēra un gatavības pakāpes, atbilstoši paredzētajam lietošanas veidam, zemes piemaisījums ne vairāk kā 1%,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51"/>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Kāposti, galviņu</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Mehāniski nebojātas, veselas galviņas, kaitēkļu un slimību nebojātas, neplaisājušas, neapvītušas, ziemas laikā sala nebojātas, vienas botāniskas šķirnes ietvaros ar šķirnei raksturīgo krāsu, atbilstoši paredzētajam lietošanas veidam,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Burkāni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vienas botāniskas šķirnes ietvaros ar šķirnei raksturīgo garšu un krāsu, atbilstoši paredzētajam lietošanas veidam,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70,0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3"/>
          <w:wAfter w:w="1275" w:type="dxa"/>
          <w:trHeight w:val="536"/>
        </w:trPr>
        <w:tc>
          <w:tcPr>
            <w:tcW w:w="11874" w:type="dxa"/>
            <w:gridSpan w:val="12"/>
            <w:tcBorders>
              <w:top w:val="single" w:sz="4" w:space="0" w:color="auto"/>
              <w:right w:val="nil"/>
            </w:tcBorders>
            <w:shd w:val="clear" w:color="auto" w:fill="auto"/>
            <w:vAlign w:val="center"/>
            <w:hideMark/>
          </w:tcPr>
          <w:p w:rsidR="00C025FD" w:rsidRDefault="00C025FD" w:rsidP="00C025FD">
            <w:pPr>
              <w:spacing w:after="0"/>
              <w:rPr>
                <w:rFonts w:ascii="Times New Roman" w:eastAsia="Times New Roman" w:hAnsi="Times New Roman" w:cs="Times New Roman"/>
                <w:b/>
                <w:bCs/>
                <w:sz w:val="20"/>
                <w:szCs w:val="20"/>
              </w:rPr>
            </w:pPr>
          </w:p>
          <w:p w:rsidR="00FB318E" w:rsidRDefault="00FB318E" w:rsidP="00C025FD">
            <w:pPr>
              <w:spacing w:after="0"/>
              <w:rPr>
                <w:rFonts w:ascii="Times New Roman" w:eastAsia="Times New Roman" w:hAnsi="Times New Roman" w:cs="Times New Roman"/>
                <w:b/>
                <w:bCs/>
                <w:sz w:val="20"/>
                <w:szCs w:val="20"/>
              </w:rPr>
            </w:pPr>
          </w:p>
          <w:p w:rsidR="00FB318E" w:rsidRDefault="00FB318E" w:rsidP="00C025FD">
            <w:pPr>
              <w:spacing w:after="0"/>
              <w:rPr>
                <w:rFonts w:ascii="Times New Roman" w:eastAsia="Times New Roman" w:hAnsi="Times New Roman" w:cs="Times New Roman"/>
                <w:b/>
                <w:bCs/>
                <w:sz w:val="20"/>
                <w:szCs w:val="20"/>
              </w:rPr>
            </w:pPr>
          </w:p>
          <w:p w:rsidR="00FB318E" w:rsidRDefault="00FB318E" w:rsidP="00C025FD">
            <w:pPr>
              <w:spacing w:after="0"/>
              <w:rPr>
                <w:rFonts w:ascii="Times New Roman" w:eastAsia="Times New Roman" w:hAnsi="Times New Roman" w:cs="Times New Roman"/>
                <w:b/>
                <w:bCs/>
                <w:sz w:val="20"/>
                <w:szCs w:val="20"/>
              </w:rPr>
            </w:pPr>
          </w:p>
          <w:p w:rsidR="00FB318E" w:rsidRPr="00C025FD" w:rsidRDefault="00FB318E" w:rsidP="00C025FD">
            <w:pPr>
              <w:spacing w:after="0"/>
              <w:rPr>
                <w:rFonts w:ascii="Times New Roman" w:eastAsia="Times New Roman" w:hAnsi="Times New Roman" w:cs="Times New Roman"/>
                <w:b/>
                <w:bCs/>
                <w:sz w:val="20"/>
                <w:szCs w:val="20"/>
              </w:rPr>
            </w:pPr>
          </w:p>
        </w:tc>
      </w:tr>
      <w:tr w:rsidR="00C025FD" w:rsidRPr="00C025FD" w:rsidTr="00C025FD">
        <w:trPr>
          <w:gridAfter w:val="1"/>
          <w:wAfter w:w="341" w:type="dxa"/>
          <w:trHeight w:val="72"/>
        </w:trPr>
        <w:tc>
          <w:tcPr>
            <w:tcW w:w="11874" w:type="dxa"/>
            <w:gridSpan w:val="12"/>
            <w:tcBorders>
              <w:bottom w:val="single" w:sz="4" w:space="0" w:color="auto"/>
              <w:right w:val="nil"/>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p>
        </w:tc>
        <w:tc>
          <w:tcPr>
            <w:tcW w:w="934" w:type="dxa"/>
            <w:gridSpan w:val="2"/>
            <w:tcBorders>
              <w:top w:val="nil"/>
              <w:left w:val="nil"/>
              <w:bottom w:val="single" w:sz="4" w:space="0" w:color="auto"/>
            </w:tcBorders>
            <w:shd w:val="clear" w:color="auto" w:fill="FFFFFF"/>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3.5. KONSERVĒTI UN SALDĒTI DĀRZEŅI UN AUGĻI</w:t>
            </w:r>
          </w:p>
        </w:tc>
        <w:tc>
          <w:tcPr>
            <w:tcW w:w="934" w:type="dxa"/>
            <w:gridSpan w:val="2"/>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gridAfter w:val="1"/>
          <w:wAfter w:w="341" w:type="dxa"/>
          <w:trHeight w:val="675"/>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Marinēti šampinjoni</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Marinēti šampinjoni, veseli, vienmērīgi pēc izmēra, kraukšķīgi, marināde dzidra, stikla burka 0,3 l</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Zaļie zirnīši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Zaļie zirnīši, konservēti, vienmērīgi pēc izmēra un gatavības pakāpes, saldeni, mīksti, skārda kārbās. Zirņu masas daļa ne mazāk kā 60% no kopējās masas.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0.38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1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Konservētas skābenes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Skābenes konservētas, skābeņu lapas, tīras bez kātiem un stiegrām, vienmērīgi sagrieztas, ar mazu sāls koncentrāciju. Sastāvs (skābenes, sāls), stikla burkās 0,5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3.5.4</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Konservētas pupiņas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baltās pupiņas, veselas, vienmērīga lieluma, 0,40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sarkanās pupiņas, veselas, vienmērīga lieluma, 0,40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0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Tomāti savā sulā</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Konservēti tomāti, savā sulā, 70-80% augļi, raksturīgu garšu, smaržu, tomāti veseli, bez bojājumiem, stikla burkās,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9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Olīvas bez kauliņiem (zaļas)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olīvas melnās bez kauliņa, stingras, neizšķīdušas, metāla burka, 0,3l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Olīvas bez kauliņiem (melnas)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olīvas zaļās bez kauliņa, stingras, neizšķīdušas, metāla burka, 0,3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3.5.8.</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Kompots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Ķiršu kompots, augļu masa 85-90%, cukura sīrups dzidrs, augļi veseli, nesašķīduši, nav pieļaujamas: pelējuma sēnītes, stikla burka, 0,8l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Ananāsu kompots, augļu masa  85-90%, cukura sīrups dzidrs, augļi veseli, nesašķīduši, nav pieļaujamas: pelējuma sēnītes, ananāsi sagriezti šķēlēs,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05"/>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Persiku kompots, augļu masa 85-90%, cukura sīrups dzidrs, augļi veseli, nesašķīduši, nav pieļaujamas: pelējuma sēnītes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Paradīzes ābolu kompots, augļu masa  85-90%, cukura sīrups dzidrs, augļi veseli, nesašķīduši, nav pieļaujamas: pelējuma sēnītes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3.5.9.</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Rīvētas dzērvenes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Dzērvenes rīvētas ar cukuru, bez konservantiem, nav pieļaujamas: pelējuma sēnītes, rauga šūnas, zarnu grupas baktērijas, plastmasas spainis, 7 kg +/- 5%</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Marmelāde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Daudzaugļu marmelāde, pildījums (sarkans), ābolu biezenis, glikozes sīrups, cukurs, aronijas, viegli smērējams, nav pieļaujamas: pelējuma sēnītes, rauga šūnas, zarnu grupas baktērijas, plastmasas spainis, 14 kg +/-5%</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55"/>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3.5.11.</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Džems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Daudzaugļu džems, augļu saturs vismaz 45%, pasterizēts, salds, viegli smērējams, viendabīga konsistence, nav pieļaujamas: pelējuma sēnītes, rauga šūnas, zarnu grupas baktērijas  plastmasas spainītis,1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552"/>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Aprikožu  džems, augļu saturs vismaz 35%, pasterizēts, salds, viegli smērējams, viendabīga konsistence, nav pieļaujamas: pelējuma sēnītes, rauga šūnas, zarnu grupas baktērijas  plastmasas spainītis,1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05"/>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3.5.12.</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Ogas (saldētas)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Zemenes saldētas, ar raksturīgu svaigiem augļiem, krāsu, smaržu, formu, bez svešas piegaršas un smakas, </w:t>
            </w:r>
            <w:proofErr w:type="spellStart"/>
            <w:r w:rsidRPr="00C025FD">
              <w:rPr>
                <w:rFonts w:ascii="Times New Roman" w:eastAsia="Times New Roman" w:hAnsi="Times New Roman" w:cs="Times New Roman"/>
                <w:sz w:val="20"/>
                <w:szCs w:val="20"/>
              </w:rPr>
              <w:t>nedefrostētas</w:t>
            </w:r>
            <w:proofErr w:type="spellEnd"/>
            <w:r w:rsidRPr="00C025FD">
              <w:rPr>
                <w:rFonts w:ascii="Times New Roman" w:eastAsia="Times New Roman" w:hAnsi="Times New Roman" w:cs="Times New Roman"/>
                <w:sz w:val="20"/>
                <w:szCs w:val="20"/>
              </w:rPr>
              <w:t>,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65"/>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Ķirši saldēti, ar raksturīgu svaigiem augļiem krāsu, smaržu, formu, bez svešas piegaršas un smakas, </w:t>
            </w:r>
            <w:proofErr w:type="spellStart"/>
            <w:r w:rsidRPr="00C025FD">
              <w:rPr>
                <w:rFonts w:ascii="Times New Roman" w:eastAsia="Times New Roman" w:hAnsi="Times New Roman" w:cs="Times New Roman"/>
                <w:sz w:val="20"/>
                <w:szCs w:val="20"/>
              </w:rPr>
              <w:t>nedefrostēti</w:t>
            </w:r>
            <w:proofErr w:type="spellEnd"/>
            <w:r w:rsidRPr="00C025FD">
              <w:rPr>
                <w:rFonts w:ascii="Times New Roman" w:eastAsia="Times New Roman" w:hAnsi="Times New Roman" w:cs="Times New Roman"/>
                <w:sz w:val="20"/>
                <w:szCs w:val="20"/>
              </w:rPr>
              <w:t>,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2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Avenes saldētas, ar raksturīgu svaigiem augļiem krāsu, smaržu, formu, bez svešas piegaršas un smakas, </w:t>
            </w:r>
            <w:proofErr w:type="spellStart"/>
            <w:r w:rsidRPr="00C025FD">
              <w:rPr>
                <w:rFonts w:ascii="Times New Roman" w:eastAsia="Times New Roman" w:hAnsi="Times New Roman" w:cs="Times New Roman"/>
                <w:sz w:val="20"/>
                <w:szCs w:val="20"/>
              </w:rPr>
              <w:t>nedefrostētas</w:t>
            </w:r>
            <w:proofErr w:type="spellEnd"/>
            <w:r w:rsidRPr="00C025FD">
              <w:rPr>
                <w:rFonts w:ascii="Times New Roman" w:eastAsia="Times New Roman" w:hAnsi="Times New Roman" w:cs="Times New Roman"/>
                <w:sz w:val="20"/>
                <w:szCs w:val="20"/>
              </w:rPr>
              <w:t>,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Marinēti gurķi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Gurķi marinēti, veseli, vienādi pēc izmēriem, 6-9 cm, tīri, bez mehāniskiem bojājumiem, ar raksturīgu marinētu gurķu smaržu un garšu. Marināde dzidra. Stikla burkās, 1,5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9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Marinēti pipargurķīši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Gurķi marinēti, veseli, vienādi pēc izmēriem, 3-5 cm, tīri, bez mehāniskiem bojājumiem, ar raksturīgu marinētu gurķu smaržu un garšu. Marināde dzidra. Stikla burkās, 0.3l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Kaperi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Kaperi bez kātiņiem, sālīti vai konservēti etiķī/eļļā, garša skābi sālīta, nedaudz asa, bez piemaisījumiem, </w:t>
            </w:r>
            <w:proofErr w:type="spellStart"/>
            <w:r w:rsidRPr="00C025FD">
              <w:rPr>
                <w:rFonts w:ascii="Times New Roman" w:eastAsia="Times New Roman" w:hAnsi="Times New Roman" w:cs="Times New Roman"/>
                <w:sz w:val="20"/>
                <w:szCs w:val="20"/>
              </w:rPr>
              <w:t>iepak.stikla</w:t>
            </w:r>
            <w:proofErr w:type="spellEnd"/>
            <w:r w:rsidRPr="00C025FD">
              <w:rPr>
                <w:rFonts w:ascii="Times New Roman" w:eastAsia="Times New Roman" w:hAnsi="Times New Roman" w:cs="Times New Roman"/>
                <w:sz w:val="20"/>
                <w:szCs w:val="20"/>
              </w:rPr>
              <w:t xml:space="preserve"> burciņā, 100 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burc</w:t>
            </w:r>
            <w:proofErr w:type="spellEnd"/>
            <w:r w:rsidRPr="00C025FD">
              <w:rPr>
                <w:rFonts w:ascii="Times New Roman" w:eastAsia="Times New Roman" w:hAnsi="Times New Roman" w:cs="Times New Roman"/>
                <w:sz w:val="20"/>
                <w:szCs w:val="20"/>
              </w:rPr>
              <w:t>.</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3.5.16.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Marinētas bietes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Marinētas bietes, sarīvētas skaidiņās, ar maigu saldskābu garšu. Sastāvs (bietes, ūdens, etiķis, sāls, cukurs, garšvielas), stikla burkas, 0,5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burc</w:t>
            </w:r>
            <w:proofErr w:type="spellEnd"/>
            <w:r w:rsidRPr="00C025FD">
              <w:rPr>
                <w:rFonts w:ascii="Times New Roman" w:eastAsia="Times New Roman" w:hAnsi="Times New Roman" w:cs="Times New Roman"/>
                <w:sz w:val="20"/>
                <w:szCs w:val="20"/>
              </w:rPr>
              <w:t>.</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Kukurūza konservēta</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Kukurūza saldā, vienmērīga pēc izmēra un gatavības pakāpes, konservēta. Marinādes sastāvā ir tikai sāls. 0.33l </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3.5.18.</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Marinēti </w:t>
            </w:r>
            <w:proofErr w:type="spellStart"/>
            <w:r w:rsidRPr="00C025FD">
              <w:rPr>
                <w:rFonts w:ascii="Times New Roman" w:eastAsia="Times New Roman" w:hAnsi="Times New Roman" w:cs="Times New Roman"/>
                <w:b/>
                <w:bCs/>
                <w:sz w:val="20"/>
                <w:szCs w:val="20"/>
              </w:rPr>
              <w:t>ķirštomāti</w:t>
            </w:r>
            <w:proofErr w:type="spellEnd"/>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Tomāti veseli, sarkani, diametrs 2 cm, šķidrums dzidrs,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Stikla burciņa o,3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val="restart"/>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3.5.19.</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Saldēti dārzeņi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r w:rsidRPr="00C025FD">
              <w:rPr>
                <w:rFonts w:ascii="Times New Roman" w:eastAsia="Times New Roman" w:hAnsi="Times New Roman" w:cs="Times New Roman"/>
                <w:color w:val="333333"/>
                <w:sz w:val="20"/>
                <w:szCs w:val="20"/>
              </w:rPr>
              <w:t xml:space="preserve">Dārzeņu maisījums, sasaldēts (brokoļi, sagrieztas zaļās pākšu pupiņas, dzeltenie un zaļie </w:t>
            </w:r>
            <w:proofErr w:type="spellStart"/>
            <w:r w:rsidRPr="00C025FD">
              <w:rPr>
                <w:rFonts w:ascii="Times New Roman" w:eastAsia="Times New Roman" w:hAnsi="Times New Roman" w:cs="Times New Roman"/>
                <w:color w:val="333333"/>
                <w:sz w:val="20"/>
                <w:szCs w:val="20"/>
              </w:rPr>
              <w:t>cukini</w:t>
            </w:r>
            <w:proofErr w:type="spellEnd"/>
            <w:r w:rsidRPr="00C025FD">
              <w:rPr>
                <w:rFonts w:ascii="Times New Roman" w:eastAsia="Times New Roman" w:hAnsi="Times New Roman" w:cs="Times New Roman"/>
                <w:color w:val="333333"/>
                <w:sz w:val="20"/>
                <w:szCs w:val="20"/>
              </w:rPr>
              <w:t xml:space="preserve">), </w:t>
            </w:r>
            <w:proofErr w:type="spellStart"/>
            <w:r w:rsidRPr="00C025FD">
              <w:rPr>
                <w:rFonts w:ascii="Times New Roman" w:eastAsia="Times New Roman" w:hAnsi="Times New Roman" w:cs="Times New Roman"/>
                <w:color w:val="333333"/>
                <w:sz w:val="20"/>
                <w:szCs w:val="20"/>
              </w:rPr>
              <w:t>nedefrostēts</w:t>
            </w:r>
            <w:proofErr w:type="spellEnd"/>
            <w:r w:rsidRPr="00C025FD">
              <w:rPr>
                <w:rFonts w:ascii="Times New Roman" w:eastAsia="Times New Roman" w:hAnsi="Times New Roman" w:cs="Times New Roman"/>
                <w:color w:val="333333"/>
                <w:sz w:val="20"/>
                <w:szCs w:val="20"/>
              </w:rPr>
              <w:t xml:space="preserve">, </w:t>
            </w:r>
            <w:proofErr w:type="spellStart"/>
            <w:r w:rsidRPr="00C025FD">
              <w:rPr>
                <w:rFonts w:ascii="Times New Roman" w:eastAsia="Times New Roman" w:hAnsi="Times New Roman" w:cs="Times New Roman"/>
                <w:color w:val="333333"/>
                <w:sz w:val="20"/>
                <w:szCs w:val="20"/>
              </w:rPr>
              <w:t>iepak</w:t>
            </w:r>
            <w:proofErr w:type="spellEnd"/>
            <w:r w:rsidRPr="00C025FD">
              <w:rPr>
                <w:rFonts w:ascii="Times New Roman" w:eastAsia="Times New Roman" w:hAnsi="Times New Roman" w:cs="Times New Roman"/>
                <w:color w:val="333333"/>
                <w:sz w:val="20"/>
                <w:szCs w:val="20"/>
              </w:rPr>
              <w:t>. polietilēns, 0.5kg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r w:rsidRPr="00C025FD">
              <w:rPr>
                <w:rFonts w:ascii="Times New Roman" w:eastAsia="Times New Roman" w:hAnsi="Times New Roman" w:cs="Times New Roman"/>
                <w:color w:val="333333"/>
                <w:sz w:val="20"/>
                <w:szCs w:val="20"/>
              </w:rPr>
              <w:t xml:space="preserve">Sagrieztas zaļās pākšu pupiņas saldētas, </w:t>
            </w:r>
            <w:proofErr w:type="spellStart"/>
            <w:r w:rsidRPr="00C025FD">
              <w:rPr>
                <w:rFonts w:ascii="Times New Roman" w:eastAsia="Times New Roman" w:hAnsi="Times New Roman" w:cs="Times New Roman"/>
                <w:color w:val="333333"/>
                <w:sz w:val="20"/>
                <w:szCs w:val="20"/>
              </w:rPr>
              <w:t>nedefrostētas</w:t>
            </w:r>
            <w:proofErr w:type="spellEnd"/>
            <w:r w:rsidRPr="00C025FD">
              <w:rPr>
                <w:rFonts w:ascii="Times New Roman" w:eastAsia="Times New Roman" w:hAnsi="Times New Roman" w:cs="Times New Roman"/>
                <w:color w:val="333333"/>
                <w:sz w:val="20"/>
                <w:szCs w:val="20"/>
              </w:rPr>
              <w:t xml:space="preserve">, </w:t>
            </w:r>
            <w:proofErr w:type="spellStart"/>
            <w:r w:rsidRPr="00C025FD">
              <w:rPr>
                <w:rFonts w:ascii="Times New Roman" w:eastAsia="Times New Roman" w:hAnsi="Times New Roman" w:cs="Times New Roman"/>
                <w:color w:val="333333"/>
                <w:sz w:val="20"/>
                <w:szCs w:val="20"/>
              </w:rPr>
              <w:t>iepak</w:t>
            </w:r>
            <w:proofErr w:type="spellEnd"/>
            <w:r w:rsidRPr="00C025FD">
              <w:rPr>
                <w:rFonts w:ascii="Times New Roman" w:eastAsia="Times New Roman" w:hAnsi="Times New Roman" w:cs="Times New Roman"/>
                <w:color w:val="333333"/>
                <w:sz w:val="20"/>
                <w:szCs w:val="20"/>
              </w:rPr>
              <w:t>. polietilēns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350"/>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r w:rsidRPr="00C025FD">
              <w:rPr>
                <w:rFonts w:ascii="Times New Roman" w:eastAsia="Times New Roman" w:hAnsi="Times New Roman" w:cs="Times New Roman"/>
                <w:color w:val="333333"/>
                <w:sz w:val="20"/>
                <w:szCs w:val="20"/>
              </w:rPr>
              <w:t xml:space="preserve">Zirnīši, saldēti, </w:t>
            </w:r>
            <w:proofErr w:type="spellStart"/>
            <w:r w:rsidRPr="00C025FD">
              <w:rPr>
                <w:rFonts w:ascii="Times New Roman" w:eastAsia="Times New Roman" w:hAnsi="Times New Roman" w:cs="Times New Roman"/>
                <w:color w:val="333333"/>
                <w:sz w:val="20"/>
                <w:szCs w:val="20"/>
              </w:rPr>
              <w:t>nedefrostēti</w:t>
            </w:r>
            <w:proofErr w:type="spellEnd"/>
            <w:r w:rsidRPr="00C025FD">
              <w:rPr>
                <w:rFonts w:ascii="Times New Roman" w:eastAsia="Times New Roman" w:hAnsi="Times New Roman" w:cs="Times New Roman"/>
                <w:color w:val="333333"/>
                <w:sz w:val="20"/>
                <w:szCs w:val="20"/>
              </w:rPr>
              <w:t xml:space="preserve">,  </w:t>
            </w:r>
            <w:proofErr w:type="spellStart"/>
            <w:r w:rsidRPr="00C025FD">
              <w:rPr>
                <w:rFonts w:ascii="Times New Roman" w:eastAsia="Times New Roman" w:hAnsi="Times New Roman" w:cs="Times New Roman"/>
                <w:color w:val="333333"/>
                <w:sz w:val="20"/>
                <w:szCs w:val="20"/>
              </w:rPr>
              <w:t>iepak</w:t>
            </w:r>
            <w:proofErr w:type="spellEnd"/>
            <w:r w:rsidRPr="00C025FD">
              <w:rPr>
                <w:rFonts w:ascii="Times New Roman" w:eastAsia="Times New Roman" w:hAnsi="Times New Roman" w:cs="Times New Roman"/>
                <w:color w:val="333333"/>
                <w:sz w:val="20"/>
                <w:szCs w:val="20"/>
              </w:rPr>
              <w:t>. polietilēns 0.5 kg</w:t>
            </w:r>
          </w:p>
        </w:tc>
        <w:tc>
          <w:tcPr>
            <w:tcW w:w="3224" w:type="dxa"/>
            <w:gridSpan w:val="2"/>
            <w:tcBorders>
              <w:top w:val="nil"/>
              <w:left w:val="nil"/>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tcBorders>
              <w:top w:val="nil"/>
              <w:left w:val="nil"/>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2"/>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gridAfter w:val="1"/>
          <w:wAfter w:w="341" w:type="dxa"/>
          <w:trHeight w:val="62"/>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gridAfter w:val="1"/>
          <w:wAfter w:w="341" w:type="dxa"/>
          <w:trHeight w:val="14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3.5.20.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Skābēti kāposti</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Skābēti kāposti, smalki sašķērēti, , kraukšķīgi, vienmērīgu skābumu, bez piedevām. Kopējais skābums 0.7-1.5%, sāls saturs 0.8-2.0%, kāpostu un sulas savstarpējās attiecības85-90:15-10. Neto 1kg fasējumā, plastmasas spainīšos.</w:t>
            </w:r>
          </w:p>
        </w:tc>
        <w:tc>
          <w:tcPr>
            <w:tcW w:w="3224" w:type="dxa"/>
            <w:gridSpan w:val="2"/>
            <w:tcBorders>
              <w:top w:val="single" w:sz="4" w:space="0" w:color="auto"/>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5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bez PVN</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5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934" w:type="dxa"/>
            <w:gridSpan w:val="2"/>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3.6. ĒDIENU PIEDEVAS, MĒRCES</w:t>
            </w:r>
          </w:p>
        </w:tc>
        <w:tc>
          <w:tcPr>
            <w:tcW w:w="934" w:type="dxa"/>
            <w:gridSpan w:val="2"/>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w:t>
            </w:r>
          </w:p>
        </w:tc>
      </w:tr>
      <w:tr w:rsidR="00C025FD" w:rsidRPr="00C025FD" w:rsidTr="00C025FD">
        <w:trPr>
          <w:gridAfter w:val="1"/>
          <w:wAfter w:w="341" w:type="dxa"/>
          <w:trHeight w:val="45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3.6.1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Tomātu pasta</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Tomātu pasta 100%, vienmērīga konsistence, bez piedevām,0,4 l</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Tomātu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Tomātu mērce, tomātu pastas saturs ne mazāk kā 30%, klasiskā, bez piedevām, vienmērīgu konsistenci. Bez krāsvielām un mākslīgiem  garšas pastiprinātājiem, stikla burkā, 0,5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Kečups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Tomātu kečups, tomātu pastas saturs ne mazāk kā 30%, klasiskā, bez piedevām, vienmērīgu konsistenci. Bez krāsvielām un mākslīgiem  garšas pastiprinātājiem, plastmasas pudelēs, ar korķīti, 1l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Sojas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Sojas mērce, raudzēta no sojas pupiņām, apgrauzdētiem graudiem, ūdens un sāls, tumšā vai gaišā sojas mērce, stikla pudelē ar plastmasas korķi, 0.5l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650"/>
        </w:trPr>
        <w:tc>
          <w:tcPr>
            <w:tcW w:w="767"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3.6.5.</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Eļļa</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Augu eļļa, 100%, rafinēta, caurspīdīgs šķidrums, krāsa dzintara dzeltena, smarža, garša raksturīga produktam, bez nevēlamām blakus smaržām un piegaršām, nešķīstošie piemaisījumi ne vairāk kā 0.05%, pielietojama cepšanai un salātu gatavošanai. Nesatur ĢMO. Plastmasas pudele. Tilpums 1l </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072"/>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Olīveļļa, 100%, pirmā spieduma, neapstrādāta olīveļļa, auksti spiesta, smarža, garša raksturīga produktam, bez nevēlamām blakus smaržām un piegaršām, nešķīstošie piemaisījumi ne vairāk kā 0.05%, pielietojama salātu gatavošanai. Nesatur ĢMO. Stikla pudele, tilpums1l</w:t>
            </w:r>
          </w:p>
        </w:tc>
        <w:tc>
          <w:tcPr>
            <w:tcW w:w="3224"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68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w:t>
            </w:r>
          </w:p>
        </w:tc>
        <w:tc>
          <w:tcPr>
            <w:tcW w:w="700"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right w:val="single" w:sz="4" w:space="0" w:color="auto"/>
            </w:tcBorders>
            <w:shd w:val="clear" w:color="auto"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right w:val="single" w:sz="4" w:space="0" w:color="auto"/>
            </w:tcBorders>
            <w:shd w:val="clear" w:color="auto"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2"/>
        </w:trPr>
        <w:tc>
          <w:tcPr>
            <w:tcW w:w="767"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gridAfter w:val="1"/>
          <w:wAfter w:w="341" w:type="dxa"/>
          <w:trHeight w:val="480"/>
        </w:trPr>
        <w:tc>
          <w:tcPr>
            <w:tcW w:w="767" w:type="dxa"/>
            <w:vMerge w:val="restart"/>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3.6.6</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Mērces</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Mērce salātiem diļļu, Spilva vai ekvivalents, stikla pudelē ar skrūvējamu korķi, neto 280g</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Mērce salātiem dārzeņu, Spilva vai ekvivalents, stikla pudelē ar skrūvējamu korķi, neto 280g</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nil"/>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Mērce salātu </w:t>
            </w:r>
            <w:proofErr w:type="spellStart"/>
            <w:r w:rsidRPr="00C025FD">
              <w:rPr>
                <w:rFonts w:ascii="Times New Roman" w:eastAsia="Times New Roman" w:hAnsi="Times New Roman" w:cs="Times New Roman"/>
                <w:sz w:val="20"/>
                <w:szCs w:val="20"/>
              </w:rPr>
              <w:t>balzamiko</w:t>
            </w:r>
            <w:proofErr w:type="spellEnd"/>
            <w:r w:rsidRPr="00C025FD">
              <w:rPr>
                <w:rFonts w:ascii="Times New Roman" w:eastAsia="Times New Roman" w:hAnsi="Times New Roman" w:cs="Times New Roman"/>
                <w:sz w:val="20"/>
                <w:szCs w:val="20"/>
              </w:rPr>
              <w:t>, Spilva vai ekvivalents, stikla pudelē ar skrūvējamu korķi, neto 280g</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3.6.7</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Etiķis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Etiķis galda </w:t>
            </w:r>
            <w:proofErr w:type="spellStart"/>
            <w:r w:rsidRPr="00C025FD">
              <w:rPr>
                <w:rFonts w:ascii="Times New Roman" w:eastAsia="Times New Roman" w:hAnsi="Times New Roman" w:cs="Times New Roman"/>
                <w:sz w:val="20"/>
                <w:szCs w:val="20"/>
              </w:rPr>
              <w:t>Kok</w:t>
            </w:r>
            <w:proofErr w:type="spellEnd"/>
            <w:r w:rsidRPr="00C025FD">
              <w:rPr>
                <w:rFonts w:ascii="Times New Roman" w:eastAsia="Times New Roman" w:hAnsi="Times New Roman" w:cs="Times New Roman"/>
                <w:sz w:val="20"/>
                <w:szCs w:val="20"/>
              </w:rPr>
              <w:t xml:space="preserve"> 9%  vai ekvivalents, plastmasa pudele 1l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Etiķis baltvīna </w:t>
            </w:r>
            <w:proofErr w:type="spellStart"/>
            <w:r w:rsidRPr="00C025FD">
              <w:rPr>
                <w:rFonts w:ascii="Times New Roman" w:eastAsia="Times New Roman" w:hAnsi="Times New Roman" w:cs="Times New Roman"/>
                <w:sz w:val="20"/>
                <w:szCs w:val="20"/>
              </w:rPr>
              <w:t>Beaufor</w:t>
            </w:r>
            <w:proofErr w:type="spellEnd"/>
            <w:r w:rsidRPr="00C025FD">
              <w:rPr>
                <w:rFonts w:ascii="Times New Roman" w:eastAsia="Times New Roman" w:hAnsi="Times New Roman" w:cs="Times New Roman"/>
                <w:sz w:val="20"/>
                <w:szCs w:val="20"/>
              </w:rPr>
              <w:t xml:space="preserve"> vai ekvivalents, stikla pudele, 500ml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Etiķis sarkanvīna </w:t>
            </w:r>
            <w:proofErr w:type="spellStart"/>
            <w:r w:rsidRPr="00C025FD">
              <w:rPr>
                <w:rFonts w:ascii="Times New Roman" w:eastAsia="Times New Roman" w:hAnsi="Times New Roman" w:cs="Times New Roman"/>
                <w:sz w:val="20"/>
                <w:szCs w:val="20"/>
              </w:rPr>
              <w:t>Beaufor</w:t>
            </w:r>
            <w:proofErr w:type="spellEnd"/>
            <w:r w:rsidRPr="00C025FD">
              <w:rPr>
                <w:rFonts w:ascii="Times New Roman" w:eastAsia="Times New Roman" w:hAnsi="Times New Roman" w:cs="Times New Roman"/>
                <w:sz w:val="20"/>
                <w:szCs w:val="20"/>
              </w:rPr>
              <w:t xml:space="preserve"> vai ekvivalents, stikla pudele, 500ml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Etiķis ābolu </w:t>
            </w:r>
            <w:proofErr w:type="spellStart"/>
            <w:r w:rsidRPr="00C025FD">
              <w:rPr>
                <w:rFonts w:ascii="Times New Roman" w:eastAsia="Times New Roman" w:hAnsi="Times New Roman" w:cs="Times New Roman"/>
                <w:sz w:val="20"/>
                <w:szCs w:val="20"/>
              </w:rPr>
              <w:t>Pfanner</w:t>
            </w:r>
            <w:proofErr w:type="spellEnd"/>
            <w:r w:rsidRPr="00C025FD">
              <w:rPr>
                <w:rFonts w:ascii="Times New Roman" w:eastAsia="Times New Roman" w:hAnsi="Times New Roman" w:cs="Times New Roman"/>
                <w:sz w:val="20"/>
                <w:szCs w:val="20"/>
              </w:rPr>
              <w:t xml:space="preserve"> vai ekvivalents, stikla pudele, 1l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Etiķis </w:t>
            </w:r>
            <w:proofErr w:type="spellStart"/>
            <w:r w:rsidRPr="00C025FD">
              <w:rPr>
                <w:rFonts w:ascii="Times New Roman" w:eastAsia="Times New Roman" w:hAnsi="Times New Roman" w:cs="Times New Roman"/>
                <w:sz w:val="20"/>
                <w:szCs w:val="20"/>
              </w:rPr>
              <w:t>balzāma</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Kuhne</w:t>
            </w:r>
            <w:proofErr w:type="spellEnd"/>
            <w:r w:rsidRPr="00C025FD">
              <w:rPr>
                <w:rFonts w:ascii="Times New Roman" w:eastAsia="Times New Roman" w:hAnsi="Times New Roman" w:cs="Times New Roman"/>
                <w:sz w:val="20"/>
                <w:szCs w:val="20"/>
              </w:rPr>
              <w:t xml:space="preserve"> vai ekvivalents, stikla pudele, 500ml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343"/>
        </w:trPr>
        <w:tc>
          <w:tcPr>
            <w:tcW w:w="767"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3.6.8</w:t>
            </w:r>
          </w:p>
        </w:tc>
        <w:tc>
          <w:tcPr>
            <w:tcW w:w="2235"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Vorčester</w:t>
            </w:r>
            <w:proofErr w:type="spellEnd"/>
            <w:r w:rsidRPr="00C025FD">
              <w:rPr>
                <w:rFonts w:ascii="Times New Roman" w:eastAsia="Times New Roman" w:hAnsi="Times New Roman" w:cs="Times New Roman"/>
                <w:b/>
                <w:bCs/>
                <w:sz w:val="20"/>
                <w:szCs w:val="20"/>
              </w:rPr>
              <w:t xml:space="preserve">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Vai ekvivalents 0.2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84"/>
        </w:trPr>
        <w:tc>
          <w:tcPr>
            <w:tcW w:w="767"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3.6.9</w:t>
            </w:r>
          </w:p>
        </w:tc>
        <w:tc>
          <w:tcPr>
            <w:tcW w:w="2235"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Tobassko</w:t>
            </w:r>
            <w:proofErr w:type="spellEnd"/>
            <w:r w:rsidRPr="00C025FD">
              <w:rPr>
                <w:rFonts w:ascii="Times New Roman" w:eastAsia="Times New Roman" w:hAnsi="Times New Roman" w:cs="Times New Roman"/>
                <w:b/>
                <w:bCs/>
                <w:sz w:val="20"/>
                <w:szCs w:val="20"/>
              </w:rPr>
              <w:t xml:space="preserve">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Vai ekvivalents 0.2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3.7. DZĒRIENI, SULAS</w:t>
            </w:r>
          </w:p>
        </w:tc>
        <w:tc>
          <w:tcPr>
            <w:tcW w:w="934" w:type="dxa"/>
            <w:gridSpan w:val="2"/>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gridAfter w:val="1"/>
          <w:wAfter w:w="341" w:type="dxa"/>
          <w:trHeight w:val="915"/>
        </w:trPr>
        <w:tc>
          <w:tcPr>
            <w:tcW w:w="767" w:type="dxa"/>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3.7.1.</w:t>
            </w:r>
          </w:p>
        </w:tc>
        <w:tc>
          <w:tcPr>
            <w:tcW w:w="2235"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Minerālūdens</w:t>
            </w:r>
          </w:p>
        </w:tc>
        <w:tc>
          <w:tcPr>
            <w:tcW w:w="2927"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Gāzēts dzeramais ūdens, dabīgi mineralizēts, no avotiem vai pazemes urbuma ar zemu  mineralizācijas pakāpi, &lt;500mg/dm3, plastmasas pudele, tilpums 0,5l</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944,0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3.7.2.</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Sulas</w:t>
            </w: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Tomātu sula, 100%, ražota no dabīgiem koncentrātiem un/vai biezeņiem, tilpums 1l, tetrapaka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Apelsīnu sula, 100%, ražota no dabīgiem koncentrātiem un/vai biezeņiem, tilpums 1l, tetrapaka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Ābolu sula, 100%, ražota no dabīgiem koncentrātiem un/vai biezeņiem, tilpums 1l, tetrapaka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Vīnogu, gaišo,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Vīnogu, tumšo,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Multiaugļu</w:t>
            </w:r>
            <w:proofErr w:type="spellEnd"/>
            <w:r w:rsidRPr="00C025FD">
              <w:rPr>
                <w:rFonts w:ascii="Times New Roman" w:eastAsia="Times New Roman" w:hAnsi="Times New Roman" w:cs="Times New Roman"/>
                <w:sz w:val="20"/>
                <w:szCs w:val="20"/>
              </w:rPr>
              <w:t xml:space="preserve">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Ananāsu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Plūmju nektārs, augļu saturs ne mazāk kā 50%,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Greifrūtu</w:t>
            </w:r>
            <w:proofErr w:type="spellEnd"/>
            <w:r w:rsidRPr="00C025FD">
              <w:rPr>
                <w:rFonts w:ascii="Times New Roman" w:eastAsia="Times New Roman" w:hAnsi="Times New Roman" w:cs="Times New Roman"/>
                <w:sz w:val="20"/>
                <w:szCs w:val="20"/>
              </w:rPr>
              <w:t xml:space="preserve">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Greifrūtu</w:t>
            </w:r>
            <w:proofErr w:type="spellEnd"/>
            <w:r w:rsidRPr="00C025FD">
              <w:rPr>
                <w:rFonts w:ascii="Times New Roman" w:eastAsia="Times New Roman" w:hAnsi="Times New Roman" w:cs="Times New Roman"/>
                <w:sz w:val="20"/>
                <w:szCs w:val="20"/>
              </w:rPr>
              <w:t>, sarkano,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3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Dzērveņu sula dabīga, 100%, „</w:t>
            </w:r>
            <w:proofErr w:type="spellStart"/>
            <w:r w:rsidRPr="00C025FD">
              <w:rPr>
                <w:rFonts w:ascii="Times New Roman" w:eastAsia="Times New Roman" w:hAnsi="Times New Roman" w:cs="Times New Roman"/>
                <w:sz w:val="20"/>
                <w:szCs w:val="20"/>
              </w:rPr>
              <w:t>Very</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Berry</w:t>
            </w:r>
            <w:proofErr w:type="spellEnd"/>
            <w:r w:rsidRPr="00C025FD">
              <w:rPr>
                <w:rFonts w:ascii="Times New Roman" w:eastAsia="Times New Roman" w:hAnsi="Times New Roman" w:cs="Times New Roman"/>
                <w:sz w:val="20"/>
                <w:szCs w:val="20"/>
              </w:rPr>
              <w:t>” vai ekvivalents, stikla pudele, 0.33l</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2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Dzērveņu sula dabīga, 100%,  ražota no dabīgiem koncentrātiem,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9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Citronu nektārs, augļu saturs ne mazāk kā 50%,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29"/>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Mango nektārs 100%, augļu saturs ne mazāk kā 50%, ražota no dabīgiem koncentrātiem un/vai biezeņiem, tilpums 1l</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8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Upeņu sula dabīga,100%, ražota no dabīgiem koncentrātiem,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Aveņu sula, 100%, ražota no dabīgiem koncentrātiem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Banānu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5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367"/>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 xml:space="preserve">Kopējā summa ar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tbl>
      <w:tblPr>
        <w:tblpPr w:leftFromText="180" w:rightFromText="180" w:vertAnchor="text" w:horzAnchor="margin" w:tblpXSpec="center" w:tblpY="33"/>
        <w:tblW w:w="12879" w:type="dxa"/>
        <w:tblLook w:val="04A0" w:firstRow="1" w:lastRow="0" w:firstColumn="1" w:lastColumn="0" w:noHBand="0" w:noVBand="1"/>
      </w:tblPr>
      <w:tblGrid>
        <w:gridCol w:w="802"/>
        <w:gridCol w:w="2268"/>
        <w:gridCol w:w="2977"/>
        <w:gridCol w:w="298"/>
        <w:gridCol w:w="3177"/>
        <w:gridCol w:w="670"/>
        <w:gridCol w:w="687"/>
        <w:gridCol w:w="880"/>
        <w:gridCol w:w="1120"/>
      </w:tblGrid>
      <w:tr w:rsidR="00C025FD" w:rsidRPr="00C025FD" w:rsidTr="00C025FD">
        <w:trPr>
          <w:trHeight w:val="210"/>
        </w:trPr>
        <w:tc>
          <w:tcPr>
            <w:tcW w:w="11759" w:type="dxa"/>
            <w:gridSpan w:val="8"/>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3.8. SĒNES</w:t>
            </w:r>
          </w:p>
        </w:tc>
        <w:tc>
          <w:tcPr>
            <w:tcW w:w="1120" w:type="dxa"/>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271"/>
        </w:trPr>
        <w:tc>
          <w:tcPr>
            <w:tcW w:w="802"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3.8.1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Šampinjoni</w:t>
            </w:r>
          </w:p>
        </w:tc>
        <w:tc>
          <w:tcPr>
            <w:tcW w:w="2977"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cepurītes diametrs 2-3cm, ar kātiņiem, sausi, tīri, bez tārpiem, bez augsnes atliekām. Sveramie.</w:t>
            </w:r>
          </w:p>
        </w:tc>
        <w:tc>
          <w:tcPr>
            <w:tcW w:w="3475"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20"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20"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20"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3.9. KOMPONENTI KOKTEIĻIEM</w:t>
            </w:r>
          </w:p>
        </w:tc>
        <w:tc>
          <w:tcPr>
            <w:tcW w:w="1120" w:type="dxa"/>
            <w:tcBorders>
              <w:top w:val="nil"/>
              <w:left w:val="nil"/>
              <w:bottom w:val="single" w:sz="4" w:space="0" w:color="auto"/>
              <w:right w:val="single" w:sz="4" w:space="0" w:color="auto"/>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FB318E">
        <w:trPr>
          <w:trHeight w:val="675"/>
        </w:trPr>
        <w:tc>
          <w:tcPr>
            <w:tcW w:w="802"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Kokteiļu ķirši</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sarkani,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7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dzelteni,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8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zaļi,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271"/>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zili,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50"/>
        </w:trPr>
        <w:tc>
          <w:tcPr>
            <w:tcW w:w="802"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3.9.2.</w:t>
            </w:r>
          </w:p>
        </w:tc>
        <w:tc>
          <w:tcPr>
            <w:tcW w:w="2268"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Kokteiļu sīpoliņi</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Kokteiļu sīpoliņi, konservēti, stikla burciņa, tilpums 0.3l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900"/>
        </w:trPr>
        <w:tc>
          <w:tcPr>
            <w:tcW w:w="802"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3.9.3.</w:t>
            </w:r>
          </w:p>
        </w:tc>
        <w:tc>
          <w:tcPr>
            <w:tcW w:w="2268"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Kokosriekstu piens</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Kokosriekstu piens, krēmveida, balts ar iedzeltenu nokrāsu, raksturīgu garšu un smaržu, bez </w:t>
            </w:r>
            <w:r w:rsidRPr="00C025FD">
              <w:rPr>
                <w:rFonts w:ascii="Times New Roman" w:eastAsia="Times New Roman" w:hAnsi="Times New Roman" w:cs="Times New Roman"/>
                <w:sz w:val="20"/>
                <w:szCs w:val="20"/>
              </w:rPr>
              <w:lastRenderedPageBreak/>
              <w:t>piemaisījumiem,  metāla kārba, tilpums 0.2l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75"/>
        </w:trPr>
        <w:tc>
          <w:tcPr>
            <w:tcW w:w="802"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Sīrupi kokteiļiem</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Grenadine</w:t>
            </w:r>
            <w:proofErr w:type="spellEnd"/>
            <w:r w:rsidRPr="00C025FD">
              <w:rPr>
                <w:rFonts w:ascii="Times New Roman" w:eastAsia="Times New Roman" w:hAnsi="Times New Roman" w:cs="Times New Roman"/>
                <w:sz w:val="20"/>
                <w:szCs w:val="20"/>
              </w:rPr>
              <w:t xml:space="preserve">, ražotājvalsts Francija,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2"/>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Blackcurrant</w:t>
            </w:r>
            <w:proofErr w:type="spellEnd"/>
            <w:r w:rsidRPr="00C025FD">
              <w:rPr>
                <w:rFonts w:ascii="Times New Roman" w:eastAsia="Times New Roman" w:hAnsi="Times New Roman" w:cs="Times New Roman"/>
                <w:sz w:val="20"/>
                <w:szCs w:val="20"/>
              </w:rPr>
              <w:t xml:space="preserve">, ražotājvalsts Francija,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1034"/>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Blue</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Curacao</w:t>
            </w:r>
            <w:proofErr w:type="spellEnd"/>
            <w:r w:rsidRPr="00C025FD">
              <w:rPr>
                <w:rFonts w:ascii="Times New Roman" w:eastAsia="Times New Roman" w:hAnsi="Times New Roman" w:cs="Times New Roman"/>
                <w:sz w:val="20"/>
                <w:szCs w:val="20"/>
              </w:rPr>
              <w:t xml:space="preserve">, ražotājvalsts Francija,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670"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2"/>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FB318E">
        <w:trPr>
          <w:trHeight w:val="67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Cranberry</w:t>
            </w:r>
            <w:proofErr w:type="spellEnd"/>
            <w:r w:rsidRPr="00C025FD">
              <w:rPr>
                <w:rFonts w:ascii="Times New Roman" w:eastAsia="Times New Roman" w:hAnsi="Times New Roman" w:cs="Times New Roman"/>
                <w:sz w:val="20"/>
                <w:szCs w:val="20"/>
              </w:rPr>
              <w:t xml:space="preserve">, ražotājvalsts Francija,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1048"/>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Matcha</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Green</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Tea</w:t>
            </w:r>
            <w:proofErr w:type="spellEnd"/>
            <w:r w:rsidRPr="00C025FD">
              <w:rPr>
                <w:rFonts w:ascii="Times New Roman" w:eastAsia="Times New Roman" w:hAnsi="Times New Roman" w:cs="Times New Roman"/>
                <w:sz w:val="20"/>
                <w:szCs w:val="20"/>
              </w:rPr>
              <w:t xml:space="preserve">, ražotājvalsts Francija,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7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Green</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Mint</w:t>
            </w:r>
            <w:proofErr w:type="spellEnd"/>
            <w:r w:rsidRPr="00C025FD">
              <w:rPr>
                <w:rFonts w:ascii="Times New Roman" w:eastAsia="Times New Roman" w:hAnsi="Times New Roman" w:cs="Times New Roman"/>
                <w:sz w:val="20"/>
                <w:szCs w:val="20"/>
              </w:rPr>
              <w:t xml:space="preserve">, ražotājvalsts Francija,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576"/>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Pink</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Grapefruit</w:t>
            </w:r>
            <w:proofErr w:type="spellEnd"/>
            <w:r w:rsidRPr="00C025FD">
              <w:rPr>
                <w:rFonts w:ascii="Times New Roman" w:eastAsia="Times New Roman" w:hAnsi="Times New Roman" w:cs="Times New Roman"/>
                <w:sz w:val="20"/>
                <w:szCs w:val="20"/>
              </w:rPr>
              <w:t xml:space="preserve">, ražotājvalsts Francija,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39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Mojito</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Monin</w:t>
            </w:r>
            <w:proofErr w:type="spellEnd"/>
            <w:r w:rsidRPr="00C025FD">
              <w:rPr>
                <w:rFonts w:ascii="Times New Roman" w:eastAsia="Times New Roman" w:hAnsi="Times New Roman" w:cs="Times New Roman"/>
                <w:sz w:val="20"/>
                <w:szCs w:val="20"/>
              </w:rPr>
              <w:t xml:space="preserve">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35"/>
        </w:trPr>
        <w:tc>
          <w:tcPr>
            <w:tcW w:w="802"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Atspirdzinošie dzērieni - atjaucēji</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Ginger</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ale</w:t>
            </w:r>
            <w:proofErr w:type="spellEnd"/>
            <w:r w:rsidRPr="00C025FD">
              <w:rPr>
                <w:rFonts w:ascii="Times New Roman" w:eastAsia="Times New Roman" w:hAnsi="Times New Roman" w:cs="Times New Roman"/>
                <w:sz w:val="20"/>
                <w:szCs w:val="20"/>
              </w:rPr>
              <w:t>, „</w:t>
            </w:r>
            <w:proofErr w:type="spellStart"/>
            <w:r w:rsidRPr="00C025FD">
              <w:rPr>
                <w:rFonts w:ascii="Times New Roman" w:eastAsia="Times New Roman" w:hAnsi="Times New Roman" w:cs="Times New Roman"/>
                <w:sz w:val="20"/>
                <w:szCs w:val="20"/>
              </w:rPr>
              <w:t>Schweppes</w:t>
            </w:r>
            <w:proofErr w:type="spellEnd"/>
            <w:r w:rsidRPr="00C025FD">
              <w:rPr>
                <w:rFonts w:ascii="Times New Roman" w:eastAsia="Times New Roman" w:hAnsi="Times New Roman" w:cs="Times New Roman"/>
                <w:sz w:val="20"/>
                <w:szCs w:val="20"/>
              </w:rPr>
              <w:t>” vai ekvivalents, plastmasas pudele, tilpums1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9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Ginger</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ale</w:t>
            </w:r>
            <w:proofErr w:type="spellEnd"/>
            <w:r w:rsidRPr="00C025FD">
              <w:rPr>
                <w:rFonts w:ascii="Times New Roman" w:eastAsia="Times New Roman" w:hAnsi="Times New Roman" w:cs="Times New Roman"/>
                <w:sz w:val="20"/>
                <w:szCs w:val="20"/>
              </w:rPr>
              <w:t>, „</w:t>
            </w:r>
            <w:proofErr w:type="spellStart"/>
            <w:r w:rsidRPr="00C025FD">
              <w:rPr>
                <w:rFonts w:ascii="Times New Roman" w:eastAsia="Times New Roman" w:hAnsi="Times New Roman" w:cs="Times New Roman"/>
                <w:sz w:val="20"/>
                <w:szCs w:val="20"/>
              </w:rPr>
              <w:t>Schweppes</w:t>
            </w:r>
            <w:proofErr w:type="spellEnd"/>
            <w:r w:rsidRPr="00C025FD">
              <w:rPr>
                <w:rFonts w:ascii="Times New Roman" w:eastAsia="Times New Roman" w:hAnsi="Times New Roman" w:cs="Times New Roman"/>
                <w:sz w:val="20"/>
                <w:szCs w:val="20"/>
              </w:rPr>
              <w:t>” vai ekvivalents, plastmasas pudele, tilpums 0.5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98"/>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Dzirkstošais dzēriens "Mežezers" stikla pudele 0,75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807"/>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Tonic</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Water</w:t>
            </w:r>
            <w:proofErr w:type="spellEnd"/>
            <w:r w:rsidRPr="00C025FD">
              <w:rPr>
                <w:rFonts w:ascii="Times New Roman" w:eastAsia="Times New Roman" w:hAnsi="Times New Roman" w:cs="Times New Roman"/>
                <w:sz w:val="20"/>
                <w:szCs w:val="20"/>
              </w:rPr>
              <w:t>, „</w:t>
            </w:r>
            <w:proofErr w:type="spellStart"/>
            <w:r w:rsidRPr="00C025FD">
              <w:rPr>
                <w:rFonts w:ascii="Times New Roman" w:eastAsia="Times New Roman" w:hAnsi="Times New Roman" w:cs="Times New Roman"/>
                <w:sz w:val="20"/>
                <w:szCs w:val="20"/>
              </w:rPr>
              <w:t>Schweppes</w:t>
            </w:r>
            <w:proofErr w:type="spellEnd"/>
            <w:r w:rsidRPr="00C025FD">
              <w:rPr>
                <w:rFonts w:ascii="Times New Roman" w:eastAsia="Times New Roman" w:hAnsi="Times New Roman" w:cs="Times New Roman"/>
                <w:sz w:val="20"/>
                <w:szCs w:val="20"/>
              </w:rPr>
              <w:t>” vai ekvivalents, plastmasas pudele, tilpums1 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6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Tonic</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Water</w:t>
            </w:r>
            <w:proofErr w:type="spellEnd"/>
            <w:r w:rsidRPr="00C025FD">
              <w:rPr>
                <w:rFonts w:ascii="Times New Roman" w:eastAsia="Times New Roman" w:hAnsi="Times New Roman" w:cs="Times New Roman"/>
                <w:sz w:val="20"/>
                <w:szCs w:val="20"/>
              </w:rPr>
              <w:t>, „</w:t>
            </w:r>
            <w:proofErr w:type="spellStart"/>
            <w:r w:rsidRPr="00C025FD">
              <w:rPr>
                <w:rFonts w:ascii="Times New Roman" w:eastAsia="Times New Roman" w:hAnsi="Times New Roman" w:cs="Times New Roman"/>
                <w:sz w:val="20"/>
                <w:szCs w:val="20"/>
              </w:rPr>
              <w:t>Schweppes</w:t>
            </w:r>
            <w:proofErr w:type="spellEnd"/>
            <w:r w:rsidRPr="00C025FD">
              <w:rPr>
                <w:rFonts w:ascii="Times New Roman" w:eastAsia="Times New Roman" w:hAnsi="Times New Roman" w:cs="Times New Roman"/>
                <w:sz w:val="20"/>
                <w:szCs w:val="20"/>
              </w:rPr>
              <w:t>” vai ekvivalents, plastmasas pudele, tilpums 0,5 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51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Soda </w:t>
            </w:r>
            <w:proofErr w:type="spellStart"/>
            <w:r w:rsidRPr="00C025FD">
              <w:rPr>
                <w:rFonts w:ascii="Times New Roman" w:eastAsia="Times New Roman" w:hAnsi="Times New Roman" w:cs="Times New Roman"/>
                <w:sz w:val="20"/>
                <w:szCs w:val="20"/>
              </w:rPr>
              <w:t>Water</w:t>
            </w:r>
            <w:proofErr w:type="spellEnd"/>
            <w:r w:rsidRPr="00C025FD">
              <w:rPr>
                <w:rFonts w:ascii="Times New Roman" w:eastAsia="Times New Roman" w:hAnsi="Times New Roman" w:cs="Times New Roman"/>
                <w:sz w:val="20"/>
                <w:szCs w:val="20"/>
              </w:rPr>
              <w:t>, „</w:t>
            </w:r>
            <w:proofErr w:type="spellStart"/>
            <w:r w:rsidRPr="00C025FD">
              <w:rPr>
                <w:rFonts w:ascii="Times New Roman" w:eastAsia="Times New Roman" w:hAnsi="Times New Roman" w:cs="Times New Roman"/>
                <w:sz w:val="20"/>
                <w:szCs w:val="20"/>
              </w:rPr>
              <w:t>Schweppes</w:t>
            </w:r>
            <w:proofErr w:type="spellEnd"/>
            <w:r w:rsidRPr="00C025FD">
              <w:rPr>
                <w:rFonts w:ascii="Times New Roman" w:eastAsia="Times New Roman" w:hAnsi="Times New Roman" w:cs="Times New Roman"/>
                <w:sz w:val="20"/>
                <w:szCs w:val="20"/>
              </w:rPr>
              <w:t>” vai ekvivalents, plastmasas pudele, tilpums1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8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Lemon</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Bitter</w:t>
            </w:r>
            <w:proofErr w:type="spellEnd"/>
            <w:r w:rsidRPr="00C025FD">
              <w:rPr>
                <w:rFonts w:ascii="Times New Roman" w:eastAsia="Times New Roman" w:hAnsi="Times New Roman" w:cs="Times New Roman"/>
                <w:sz w:val="20"/>
                <w:szCs w:val="20"/>
              </w:rPr>
              <w:t>, „</w:t>
            </w:r>
            <w:proofErr w:type="spellStart"/>
            <w:r w:rsidRPr="00C025FD">
              <w:rPr>
                <w:rFonts w:ascii="Times New Roman" w:eastAsia="Times New Roman" w:hAnsi="Times New Roman" w:cs="Times New Roman"/>
                <w:sz w:val="20"/>
                <w:szCs w:val="20"/>
              </w:rPr>
              <w:t>Schweppes</w:t>
            </w:r>
            <w:proofErr w:type="spellEnd"/>
            <w:r w:rsidRPr="00C025FD">
              <w:rPr>
                <w:rFonts w:ascii="Times New Roman" w:eastAsia="Times New Roman" w:hAnsi="Times New Roman" w:cs="Times New Roman"/>
                <w:sz w:val="20"/>
                <w:szCs w:val="20"/>
              </w:rPr>
              <w:t>” vai ekvivalents, plastmasas pudele, tilpums1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8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Lemon</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Bitter</w:t>
            </w:r>
            <w:proofErr w:type="spellEnd"/>
            <w:r w:rsidRPr="00C025FD">
              <w:rPr>
                <w:rFonts w:ascii="Times New Roman" w:eastAsia="Times New Roman" w:hAnsi="Times New Roman" w:cs="Times New Roman"/>
                <w:sz w:val="20"/>
                <w:szCs w:val="20"/>
              </w:rPr>
              <w:t>, „</w:t>
            </w:r>
            <w:proofErr w:type="spellStart"/>
            <w:r w:rsidRPr="00C025FD">
              <w:rPr>
                <w:rFonts w:ascii="Times New Roman" w:eastAsia="Times New Roman" w:hAnsi="Times New Roman" w:cs="Times New Roman"/>
                <w:sz w:val="20"/>
                <w:szCs w:val="20"/>
              </w:rPr>
              <w:t>Schweppes</w:t>
            </w:r>
            <w:proofErr w:type="spellEnd"/>
            <w:r w:rsidRPr="00C025FD">
              <w:rPr>
                <w:rFonts w:ascii="Times New Roman" w:eastAsia="Times New Roman" w:hAnsi="Times New Roman" w:cs="Times New Roman"/>
                <w:sz w:val="20"/>
                <w:szCs w:val="20"/>
              </w:rPr>
              <w:t>” vai ekvivalents, plastmasas pudele, tilpums 0,5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64"/>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Sprite</w:t>
            </w:r>
            <w:proofErr w:type="spellEnd"/>
            <w:r w:rsidRPr="00C025FD">
              <w:rPr>
                <w:rFonts w:ascii="Times New Roman" w:eastAsia="Times New Roman" w:hAnsi="Times New Roman" w:cs="Times New Roman"/>
                <w:sz w:val="20"/>
                <w:szCs w:val="20"/>
              </w:rPr>
              <w:t>, gāzēts dzēriens, saldināts, plastmasas pudele, tilpums 0.5l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773"/>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Coca</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cola</w:t>
            </w:r>
            <w:proofErr w:type="spellEnd"/>
            <w:r w:rsidRPr="00C025FD">
              <w:rPr>
                <w:rFonts w:ascii="Times New Roman" w:eastAsia="Times New Roman" w:hAnsi="Times New Roman" w:cs="Times New Roman"/>
                <w:sz w:val="20"/>
                <w:szCs w:val="20"/>
              </w:rPr>
              <w:t>, gāzēts dzēriens, saldināts, plastmasas pudele, tilpums 0.5l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50"/>
        </w:trPr>
        <w:tc>
          <w:tcPr>
            <w:tcW w:w="802"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3.9.6.</w:t>
            </w:r>
          </w:p>
        </w:tc>
        <w:tc>
          <w:tcPr>
            <w:tcW w:w="2268"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Ledus</w:t>
            </w: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Kubiņos „Lāču” ledus vai ekvivalents,  fasējums 0.5kg</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7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20" w:type="dxa"/>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20" w:type="dxa"/>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20" w:type="dxa"/>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Vadītājs vai pilnvarotā persona : __________________________________</w:t>
      </w: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(amats, paraksts, vārds, uzvārds, zīmogs)</w:t>
      </w:r>
    </w:p>
    <w:tbl>
      <w:tblPr>
        <w:tblpPr w:leftFromText="180" w:rightFromText="180" w:vertAnchor="text" w:horzAnchor="margin" w:tblpXSpec="center" w:tblpY="-459"/>
        <w:tblW w:w="12697" w:type="dxa"/>
        <w:tblLayout w:type="fixed"/>
        <w:tblLook w:val="04A0" w:firstRow="1" w:lastRow="0" w:firstColumn="1" w:lastColumn="0" w:noHBand="0" w:noVBand="1"/>
      </w:tblPr>
      <w:tblGrid>
        <w:gridCol w:w="790"/>
        <w:gridCol w:w="1734"/>
        <w:gridCol w:w="61"/>
        <w:gridCol w:w="3166"/>
        <w:gridCol w:w="2977"/>
        <w:gridCol w:w="63"/>
        <w:gridCol w:w="898"/>
        <w:gridCol w:w="46"/>
        <w:gridCol w:w="654"/>
        <w:gridCol w:w="55"/>
        <w:gridCol w:w="825"/>
        <w:gridCol w:w="152"/>
        <w:gridCol w:w="1276"/>
      </w:tblGrid>
      <w:tr w:rsidR="00C025FD" w:rsidRPr="00C025FD" w:rsidTr="00C025FD">
        <w:trPr>
          <w:trHeight w:val="264"/>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Nr. p.k.</w:t>
            </w:r>
          </w:p>
        </w:tc>
        <w:tc>
          <w:tcPr>
            <w:tcW w:w="1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3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100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gadā</w:t>
            </w:r>
          </w:p>
        </w:tc>
        <w:tc>
          <w:tcPr>
            <w:tcW w:w="97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1440"/>
        </w:trPr>
        <w:tc>
          <w:tcPr>
            <w:tcW w:w="790"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007" w:type="dxa"/>
            <w:gridSpan w:val="3"/>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243"/>
        </w:trPr>
        <w:tc>
          <w:tcPr>
            <w:tcW w:w="11269" w:type="dxa"/>
            <w:gridSpan w:val="11"/>
            <w:tcBorders>
              <w:top w:val="single" w:sz="4" w:space="0" w:color="auto"/>
              <w:left w:val="single" w:sz="4" w:space="0" w:color="auto"/>
              <w:bottom w:val="single" w:sz="4" w:space="0" w:color="auto"/>
              <w:right w:val="nil"/>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4.DAĻA: </w:t>
            </w:r>
            <w:r w:rsidR="00CB44AB">
              <w:t xml:space="preserve"> </w:t>
            </w:r>
            <w:r w:rsidR="00CB44AB" w:rsidRPr="00CB44AB">
              <w:rPr>
                <w:rFonts w:ascii="Times New Roman" w:eastAsia="Times New Roman" w:hAnsi="Times New Roman" w:cs="Times New Roman"/>
                <w:b/>
                <w:bCs/>
                <w:sz w:val="20"/>
                <w:szCs w:val="20"/>
              </w:rPr>
              <w:t xml:space="preserve">Maize, </w:t>
            </w:r>
            <w:proofErr w:type="spellStart"/>
            <w:r w:rsidR="00CB44AB" w:rsidRPr="00CB44AB">
              <w:rPr>
                <w:rFonts w:ascii="Times New Roman" w:eastAsia="Times New Roman" w:hAnsi="Times New Roman" w:cs="Times New Roman"/>
                <w:b/>
                <w:bCs/>
                <w:sz w:val="20"/>
                <w:szCs w:val="20"/>
              </w:rPr>
              <w:t>bakaleja</w:t>
            </w:r>
            <w:proofErr w:type="spellEnd"/>
            <w:r w:rsidR="00CB44AB" w:rsidRPr="00CB44AB">
              <w:rPr>
                <w:rFonts w:ascii="Times New Roman" w:eastAsia="Times New Roman" w:hAnsi="Times New Roman" w:cs="Times New Roman"/>
                <w:b/>
                <w:bCs/>
                <w:sz w:val="20"/>
                <w:szCs w:val="20"/>
              </w:rPr>
              <w:t xml:space="preserve"> un piegāde</w:t>
            </w:r>
          </w:p>
        </w:tc>
        <w:tc>
          <w:tcPr>
            <w:tcW w:w="1428" w:type="dxa"/>
            <w:gridSpan w:val="2"/>
            <w:tcBorders>
              <w:top w:val="single" w:sz="4" w:space="0" w:color="auto"/>
              <w:left w:val="nil"/>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nil"/>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4.1. MAIZE</w:t>
            </w:r>
          </w:p>
        </w:tc>
        <w:tc>
          <w:tcPr>
            <w:tcW w:w="1428" w:type="dxa"/>
            <w:gridSpan w:val="2"/>
            <w:tcBorders>
              <w:top w:val="single" w:sz="4" w:space="0" w:color="auto"/>
              <w:left w:val="nil"/>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1293"/>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Baltmaize </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2-3mm, mīkstums bez miltu un sāls piciņām, mitrums 44-45%, porainība 58-73%. Svars 0,4kg, griezta</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220,0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1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Baltmaize (franču)</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2-3mm, mīkstums bez miltu un sāls piciņām, mitrums 44-45%, porainība 58-73%. Svars 0,4kg, griezta</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13"/>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Rudzu maize (klona)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3-5mm, mīkstums bez miltu un sāls piciņām, mitrums 46-51%, skābums 10-12%, porainība 45-55%. Svars 0,45-0,7kg, griezta</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7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Saldskābmaize </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3-5mm, mīkstums bez miltu un sāls piciņām, mitrums 46-51%, skābums 10-12%, porainība 45-55%. Svars 0,45-0,7kg, griezta</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Lavašs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Lavašs,  plāksne, polietilēna iepakojumā, 0.180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PVN (21%)</w:t>
            </w:r>
          </w:p>
        </w:tc>
        <w:tc>
          <w:tcPr>
            <w:tcW w:w="1428" w:type="dxa"/>
            <w:gridSpan w:val="2"/>
            <w:tcBorders>
              <w:top w:val="nil"/>
              <w:left w:val="single" w:sz="4" w:space="0" w:color="auto"/>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highlight w:val="yellow"/>
              </w:rPr>
              <w:t>4.2. KAFIJA, TĒJA</w:t>
            </w:r>
          </w:p>
        </w:tc>
        <w:tc>
          <w:tcPr>
            <w:tcW w:w="1428" w:type="dxa"/>
            <w:gridSpan w:val="2"/>
            <w:tcBorders>
              <w:top w:val="single" w:sz="4" w:space="0" w:color="auto"/>
              <w:bottom w:val="single" w:sz="4" w:space="0" w:color="auto"/>
              <w:right w:val="single" w:sz="4" w:space="0" w:color="auto"/>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4.2.1</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Kafija (maltā)</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Malta kafija, vidēja maluma, vidēja grauzdējuma kafija, 100% </w:t>
            </w:r>
            <w:proofErr w:type="spellStart"/>
            <w:r w:rsidRPr="00C025FD">
              <w:rPr>
                <w:rFonts w:ascii="Times New Roman" w:eastAsia="Times New Roman" w:hAnsi="Times New Roman" w:cs="Times New Roman"/>
                <w:sz w:val="20"/>
                <w:szCs w:val="20"/>
              </w:rPr>
              <w:t>Arabika</w:t>
            </w:r>
            <w:proofErr w:type="spellEnd"/>
            <w:r w:rsidRPr="00C025FD">
              <w:rPr>
                <w:rFonts w:ascii="Times New Roman" w:eastAsia="Times New Roman" w:hAnsi="Times New Roman" w:cs="Times New Roman"/>
                <w:sz w:val="20"/>
                <w:szCs w:val="20"/>
              </w:rPr>
              <w:t>, nearomatizēta, vakuuma iepakojumā, 0.25kg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1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4.2.2</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Kafija (pupiņas)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Dabīgās kafijas pupiņas, 100%, </w:t>
            </w:r>
            <w:proofErr w:type="spellStart"/>
            <w:r w:rsidRPr="00C025FD">
              <w:rPr>
                <w:rFonts w:ascii="Times New Roman" w:eastAsia="Times New Roman" w:hAnsi="Times New Roman" w:cs="Times New Roman"/>
                <w:sz w:val="20"/>
                <w:szCs w:val="20"/>
              </w:rPr>
              <w:t>Arabika</w:t>
            </w:r>
            <w:proofErr w:type="spellEnd"/>
            <w:r w:rsidRPr="00C025FD">
              <w:rPr>
                <w:rFonts w:ascii="Times New Roman" w:eastAsia="Times New Roman" w:hAnsi="Times New Roman" w:cs="Times New Roman"/>
                <w:sz w:val="20"/>
                <w:szCs w:val="20"/>
              </w:rPr>
              <w:t xml:space="preserve">, vidēji grauzdētas, </w:t>
            </w:r>
            <w:proofErr w:type="spellStart"/>
            <w:r w:rsidRPr="00C025FD">
              <w:rPr>
                <w:rFonts w:ascii="Times New Roman" w:eastAsia="Times New Roman" w:hAnsi="Times New Roman" w:cs="Times New Roman"/>
                <w:sz w:val="20"/>
                <w:szCs w:val="20"/>
              </w:rPr>
              <w:t>vakuumiepakojumā</w:t>
            </w:r>
            <w:proofErr w:type="spellEnd"/>
            <w:r w:rsidRPr="00C025FD">
              <w:rPr>
                <w:rFonts w:ascii="Times New Roman" w:eastAsia="Times New Roman" w:hAnsi="Times New Roman" w:cs="Times New Roman"/>
                <w:sz w:val="20"/>
                <w:szCs w:val="20"/>
              </w:rPr>
              <w:t>, 1-3kg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4.2.3.</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Ceilonas melnā tēja maisiņos (ar aukliņu), aploksnēs,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4.3.4.</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Aromatizēta melnā tēja maisiņos (ar aukliņu), aploksnēs, asorti-vismaz 4atšķirīgi aromāti vienā iepakojumā,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4.4.5.</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Zaļā tēja maisiņos (ar aukliņu), papīra aploksnēs,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4.4.6.</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Karkāde</w:t>
            </w:r>
            <w:proofErr w:type="spellEnd"/>
            <w:r w:rsidRPr="00C025FD">
              <w:rPr>
                <w:rFonts w:ascii="Times New Roman" w:eastAsia="Times New Roman" w:hAnsi="Times New Roman" w:cs="Times New Roman"/>
                <w:sz w:val="20"/>
                <w:szCs w:val="20"/>
              </w:rPr>
              <w:t xml:space="preserve"> sarkanā tēja maisiņos (ar aukliņu), papīra aploksnēs,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tc>
        <w:tc>
          <w:tcPr>
            <w:tcW w:w="1428" w:type="dxa"/>
            <w:gridSpan w:val="2"/>
            <w:tcBorders>
              <w:top w:val="nil"/>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4.3. MILTU IZSTRĀDĀJUMI, PUTRAIMI, PĀRSLAS</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trHeight w:val="1394"/>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Griķi</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Tīri, vienāda lieluma, veseli, a/l, sijāti, bez sasmakuma, pelējuma un citām blakus smaržām, mitrums ne vairāk kā 14.0%, kvalitatīvā kodola saturs ne mazāks kā 99.2%, atkritumu piemaisījums ne vairāk kā 0.4%, bojātie kodoli ne vairāk kā 0.3%,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1 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0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Grūbas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No veseliem graudiem, a/l, krāsa raksturīga attiecīgās krāsas graudu putraimiem, bez sasmakuma, pelējuma un citām blakus smaržām mitrums ne vairāk kā 14%, birstoši, veselo kodoliņu saturs ne mazāk kā  99.5%, vienāda lieluma, atkritumu piemaisījumi ne vairāk kā 0.3%, miltiņu saturs ne vairāk kā 0.2%,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Makaroni ,,Nūdeles”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Nūdeles, paredzēti otro ēdienu gatavošanai, augstākā labuma, no cieto kviešu šķirņu miltiem, diametrs 1.45 mm, bez piedevām, bez krāsvielām, vārīšanas ilgums 8-12 min., iepak.1 vai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4.3.4</w:t>
            </w:r>
          </w:p>
        </w:tc>
        <w:tc>
          <w:tcPr>
            <w:tcW w:w="1795"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Makaroni ,,Spirāles”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Spirāles, paredzēti zupu un arī otro ēdienu gatavošanai, augstākā labuma, no cieto kviešu šķirņu miltiem, bez piedevām, bez krāsvielām, vārīšanas ilgums 8-12 min., iepak.1 vai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6"/>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Radziņi, paredzēti zupu un arī otro ēdienu gatavošanai, augstākā </w:t>
            </w:r>
            <w:r w:rsidRPr="00C025FD">
              <w:rPr>
                <w:rFonts w:ascii="Times New Roman" w:eastAsia="Times New Roman" w:hAnsi="Times New Roman" w:cs="Times New Roman"/>
                <w:sz w:val="20"/>
                <w:szCs w:val="20"/>
              </w:rPr>
              <w:lastRenderedPageBreak/>
              <w:t>labuma, no cieto kviešu šķirņu miltiem, bez piedevām, bez krāsvielām, vārīšanas ilgums 8-12 min., iepak.1 vai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490"/>
        </w:trPr>
        <w:tc>
          <w:tcPr>
            <w:tcW w:w="790" w:type="dxa"/>
            <w:vMerge w:val="restart"/>
            <w:tcBorders>
              <w:top w:val="nil"/>
              <w:left w:val="single" w:sz="4" w:space="0" w:color="auto"/>
              <w:bottom w:val="nil"/>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4.3.5.</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Milti</w:t>
            </w:r>
          </w:p>
        </w:tc>
        <w:tc>
          <w:tcPr>
            <w:tcW w:w="3166"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Kviešu, augstākā labuma, (405.tips), no veseliem graudiem, lipekļa daudzums 28%(+/- 1%), pelnvielas 0.5% (+/-0.02%), krišanas sk.(300sek +/-20), mīklas stabilitāte 9 min.(+/-2 min.), iepakojums 2  kg </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332,0</w:t>
            </w:r>
          </w:p>
        </w:tc>
        <w:tc>
          <w:tcPr>
            <w:tcW w:w="880"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vMerge/>
            <w:tcBorders>
              <w:top w:val="nil"/>
              <w:left w:val="single" w:sz="4" w:space="0" w:color="auto"/>
              <w:bottom w:val="nil"/>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180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Putraimi</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Miežu, 1.šķira, krāsa raksturīga attiecīgās krāsas graudu putraimiem, bez sasmakuma, pelējuma un citām blakus smaržām, mitrums ne vairāk kā 14%, birstoši, veselo kodoliņu saturs ne mazāk kā 99%, atkritumu piemaisījums ne vairāk kā 0.3%, miltiņu saturs ne vairāk kā 0.8%,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1 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4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Rīsi</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Ar tvaiku apstrādāti, tīri, vienāda lieluma, 1. šķiras, sijāti, veseli, sausi, nenolobīto graudu saturs ne vairāk kā 0.2%., bez sasmakuma, pelējuma un citām blakus smaržām Mitrums &lt;15.05%, šķeltie kodoli &lt;10%, sadzeltējuši kodoli &lt;2.0%, kodoli ar sarkanām svītrām &lt;2.0%, sarkani kodoli &lt;1.0%, bojāti graudi &lt;0.3%, atkritumu piemaisījumi &lt;0.2%,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8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4.3.8.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Auzu pārslas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Pilngraudu,1.šķira,  krāsa raksturīga attiecīgās krāsas graudu pārslām, bez sasmakuma, pelējuma un citām blakus smaržām, mitrums ne vairāk kā 13%, nenolobīto pārslu saturs ne vairāk kā 0.5%, gružu </w:t>
            </w:r>
            <w:proofErr w:type="spellStart"/>
            <w:r w:rsidRPr="00C025FD">
              <w:rPr>
                <w:rFonts w:ascii="Times New Roman" w:eastAsia="Times New Roman" w:hAnsi="Times New Roman" w:cs="Times New Roman"/>
                <w:sz w:val="20"/>
                <w:szCs w:val="20"/>
              </w:rPr>
              <w:t>piemaisījums(ietverot</w:t>
            </w:r>
            <w:proofErr w:type="spellEnd"/>
            <w:r w:rsidRPr="00C025FD">
              <w:rPr>
                <w:rFonts w:ascii="Times New Roman" w:eastAsia="Times New Roman" w:hAnsi="Times New Roman" w:cs="Times New Roman"/>
                <w:sz w:val="20"/>
                <w:szCs w:val="20"/>
              </w:rPr>
              <w:t xml:space="preserve"> sēnalas) ne vairāk kā 0.35%,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Rīsu pārslas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Rīsu pārslas, 1.šķira,  plānās pārslās saspiestas no rīsu graudiem, bez  piedevām un konservantiem, iepakojums polietilēns, 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4.3.10.</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Manna</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No kviešu graudiem, 1.šķira,  krāsa balta vai iedzeltena, irdena, birstoša, sausa, bez sasmakuma, pelējuma un citām blakus smaržām, mitrums ne vairāk kā 15.5%, pelnu saturs ne vairāk kā 0.6%,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4.4. BAKALEJAS PRECES, PIEDEVAS TĒJAI, KAFIJAI</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69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Kukurūzas ciete</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Kukurūzas ciete, piena balta, ar kristālisku spīdumu, atbilstošs aromāts, bez piemaisījumiem, mitrums 13%.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Kartupeļu ciete</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Kartupeļu ciete, zilgani balta, atbilstošs aromāts, bez piemaisījumiem, mitrums 20%.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0.4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iep</w:t>
            </w:r>
            <w:proofErr w:type="spellEnd"/>
            <w:r w:rsidRPr="00C025FD">
              <w:rPr>
                <w:rFonts w:ascii="Times New Roman" w:eastAsia="Times New Roman" w:hAnsi="Times New Roman" w:cs="Times New Roman"/>
                <w:sz w:val="20"/>
                <w:szCs w:val="20"/>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Cepumi  </w:t>
            </w:r>
            <w:proofErr w:type="spellStart"/>
            <w:r w:rsidRPr="00C025FD">
              <w:rPr>
                <w:rFonts w:ascii="Times New Roman" w:eastAsia="Times New Roman" w:hAnsi="Times New Roman" w:cs="Times New Roman"/>
                <w:b/>
                <w:bCs/>
                <w:sz w:val="20"/>
                <w:szCs w:val="20"/>
              </w:rPr>
              <w:t>Vincenzovo</w:t>
            </w:r>
            <w:proofErr w:type="spellEnd"/>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Biskvīta cepumi, gaiši zeltaini bez sasmakuma, pelējuma un citām blakus smaržām, mitrums 15%,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0,4 vai 0,8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4.4.4.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Rudzu rīvmaize</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Rudzu maizes rīvmaize, bez sasmakuma, pelējuma un citām blakus smaržām, mitrums 13-14%,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71"/>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Cepumi "Selga"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Gaiši zeltaini, stingri, bez sasmakuma, pelējuma un citām blakus smaržām mitrums 12-14%,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38"/>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Pelēkie zirņi</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Zirņi pelēkie, 1.šķira,  kaltēti, sausi, mazie, vidēja lieluma, mitrums &lt;15.0%, atkritumu piemaisījums &lt; 0.5%, graudu piemaisījums &lt;3.0%(tai skaitā bojātas sēklas&lt;0.6%, saēstas sēklas &lt;1.0%, dīgušas sēklas &lt;2.0%). Iepakojums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08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Šķeltie zirņi</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Zirņi dzeltenie, 1.šķira,  kaltēti, sausi, šķelti, zeltainu nokrāsu, mitrums &lt;15.0%, atkritumu piemaisījumi &lt;0.4%, bojātas sēklas &lt;0.4%, saēstas sēklas &lt;0.5, nelobītas sēklas &lt;0.8%, drupinātas sēklas &lt;1.0%, iepakojums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8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Lēcas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Zaļās lēcas līdzīgas saplacinātas formas zirņiem, atbilstoša kvalitāte, , mitrums 17 %, gružu piemaisījumi – 0.5%-1 %,graudu piemaisījums – 1- 3.5%.iepakojums 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Pupiņas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Pupiņas, baltas, kaltētas, veselas, sausas, vienāda lieluma, maziņas, mitrums &lt;15.0%, atkritumu piemaisījumi &lt;0.5%, graudu  piemaisījumi &lt;2.0%(tai skaitā bojātās sēklas &lt;0.8%, saēstās sēklas </w:t>
            </w:r>
            <w:r w:rsidRPr="00C025FD">
              <w:rPr>
                <w:rFonts w:ascii="Times New Roman" w:eastAsia="Times New Roman" w:hAnsi="Times New Roman" w:cs="Times New Roman"/>
                <w:sz w:val="20"/>
                <w:szCs w:val="20"/>
              </w:rPr>
              <w:lastRenderedPageBreak/>
              <w:t>&lt;0.5%), iedzeltenas sēklas &lt;0.7%.Iepakojumā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0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4.4.10.</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Pūdercukurs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Cukurs 95%, kartupeļu ciete 5%, saharozes saturs ne mazāk par 99,70%, iesaiņojums </w:t>
            </w:r>
            <w:proofErr w:type="spellStart"/>
            <w:r w:rsidRPr="00C025FD">
              <w:rPr>
                <w:rFonts w:ascii="Times New Roman" w:eastAsia="Times New Roman" w:hAnsi="Times New Roman" w:cs="Times New Roman"/>
                <w:sz w:val="20"/>
                <w:szCs w:val="20"/>
              </w:rPr>
              <w:t>polietilēns+papīrs</w:t>
            </w:r>
            <w:proofErr w:type="spellEnd"/>
            <w:r w:rsidRPr="00C025FD">
              <w:rPr>
                <w:rFonts w:ascii="Times New Roman" w:eastAsia="Times New Roman" w:hAnsi="Times New Roman" w:cs="Times New Roman"/>
                <w:sz w:val="20"/>
                <w:szCs w:val="20"/>
              </w:rPr>
              <w:t>, maiss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60"/>
        </w:trPr>
        <w:tc>
          <w:tcPr>
            <w:tcW w:w="790"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4.4.11</w:t>
            </w:r>
          </w:p>
        </w:tc>
        <w:tc>
          <w:tcPr>
            <w:tcW w:w="1795"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Cukurs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Cukurs, baltais, smalkais, rafinēts, cukuram jābūt sausam, birstošam, nenonākušam saskarē ar mitrumu. Iepak.1kg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260,0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Cukurs brūnais, porciju standziņās, </w:t>
            </w:r>
            <w:proofErr w:type="spellStart"/>
            <w:r w:rsidRPr="00C025FD">
              <w:rPr>
                <w:rFonts w:ascii="Times New Roman" w:eastAsia="Times New Roman" w:hAnsi="Times New Roman" w:cs="Times New Roman"/>
                <w:sz w:val="20"/>
                <w:szCs w:val="20"/>
              </w:rPr>
              <w:t>mitrumizturīgā</w:t>
            </w:r>
            <w:proofErr w:type="spellEnd"/>
            <w:r w:rsidRPr="00C025FD">
              <w:rPr>
                <w:rFonts w:ascii="Times New Roman" w:eastAsia="Times New Roman" w:hAnsi="Times New Roman" w:cs="Times New Roman"/>
                <w:sz w:val="20"/>
                <w:szCs w:val="20"/>
              </w:rPr>
              <w:t xml:space="preserve"> papīra iepakojumā, viena porcija 5 g, 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Cukurs brūnais, </w:t>
            </w:r>
            <w:proofErr w:type="spellStart"/>
            <w:r w:rsidRPr="00C025FD">
              <w:rPr>
                <w:rFonts w:ascii="Times New Roman" w:eastAsia="Times New Roman" w:hAnsi="Times New Roman" w:cs="Times New Roman"/>
                <w:sz w:val="20"/>
                <w:szCs w:val="20"/>
              </w:rPr>
              <w:t>mitrumizturīgā</w:t>
            </w:r>
            <w:proofErr w:type="spellEnd"/>
            <w:r w:rsidRPr="00C025FD">
              <w:rPr>
                <w:rFonts w:ascii="Times New Roman" w:eastAsia="Times New Roman" w:hAnsi="Times New Roman" w:cs="Times New Roman"/>
                <w:sz w:val="20"/>
                <w:szCs w:val="20"/>
              </w:rPr>
              <w:t xml:space="preserve"> papīra/kartona iepakojumā, 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Cukura graudi, baltie, porciju, iepakoti </w:t>
            </w:r>
            <w:proofErr w:type="spellStart"/>
            <w:r w:rsidRPr="00C025FD">
              <w:rPr>
                <w:rFonts w:ascii="Times New Roman" w:eastAsia="Times New Roman" w:hAnsi="Times New Roman" w:cs="Times New Roman"/>
                <w:sz w:val="20"/>
                <w:szCs w:val="20"/>
              </w:rPr>
              <w:t>mitrumizturīgā</w:t>
            </w:r>
            <w:proofErr w:type="spellEnd"/>
            <w:r w:rsidRPr="00C025FD">
              <w:rPr>
                <w:rFonts w:ascii="Times New Roman" w:eastAsia="Times New Roman" w:hAnsi="Times New Roman" w:cs="Times New Roman"/>
                <w:sz w:val="20"/>
                <w:szCs w:val="20"/>
              </w:rPr>
              <w:t xml:space="preserve"> papīra  iepakojumā, pa 1 vai 2 graudi.  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20"/>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Brūnais cukurs, niedru, kristalizēts, beramais, fasēts , celofāna maisiņš, iepakojumā 0.3kg</w:t>
            </w:r>
          </w:p>
        </w:tc>
        <w:tc>
          <w:tcPr>
            <w:tcW w:w="3040" w:type="dxa"/>
            <w:gridSpan w:val="2"/>
            <w:tcBorders>
              <w:top w:val="nil"/>
              <w:left w:val="nil"/>
              <w:bottom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iep</w:t>
            </w:r>
            <w:proofErr w:type="spellEnd"/>
            <w:r w:rsidRPr="00C025FD">
              <w:rPr>
                <w:rFonts w:ascii="Times New Roman" w:eastAsia="Times New Roman" w:hAnsi="Times New Roman" w:cs="Times New Roman"/>
                <w:sz w:val="20"/>
                <w:szCs w:val="20"/>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34"/>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Medus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Medus dabīgais, dažādu ziedu, konditorejai, stikla burciņa,0.250kg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w:t>
            </w:r>
          </w:p>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058"/>
        </w:trPr>
        <w:tc>
          <w:tcPr>
            <w:tcW w:w="790" w:type="dxa"/>
            <w:tcBorders>
              <w:top w:val="single" w:sz="4" w:space="0" w:color="auto"/>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Kafijas krējums</w:t>
            </w:r>
          </w:p>
        </w:tc>
        <w:tc>
          <w:tcPr>
            <w:tcW w:w="3166"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Kafijas krējums, tauku saturs 10%, porciju iepakojumā, vienā porcijā vismaz 7.5g. Vienā iepakojumā vismaz 10 porcijas</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porc</w:t>
            </w:r>
            <w:proofErr w:type="spellEnd"/>
            <w:r w:rsidRPr="00C025FD">
              <w:rPr>
                <w:rFonts w:ascii="Times New Roman" w:eastAsia="Times New Roman" w:hAnsi="Times New Roman" w:cs="Times New Roman"/>
                <w:sz w:val="20"/>
                <w:szCs w:val="20"/>
              </w:rPr>
              <w:t>.</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48,0</w:t>
            </w:r>
          </w:p>
        </w:tc>
        <w:tc>
          <w:tcPr>
            <w:tcW w:w="880" w:type="dxa"/>
            <w:gridSpan w:val="2"/>
            <w:tcBorders>
              <w:top w:val="nil"/>
              <w:left w:val="nil"/>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bez PVN</w:t>
            </w:r>
          </w:p>
        </w:tc>
        <w:tc>
          <w:tcPr>
            <w:tcW w:w="1428"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337"/>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182"/>
        </w:trPr>
        <w:tc>
          <w:tcPr>
            <w:tcW w:w="11269" w:type="dxa"/>
            <w:gridSpan w:val="11"/>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 </w:t>
            </w:r>
          </w:p>
        </w:tc>
        <w:tc>
          <w:tcPr>
            <w:tcW w:w="1428" w:type="dxa"/>
            <w:gridSpan w:val="2"/>
            <w:tcBorders>
              <w:top w:val="single" w:sz="4" w:space="0" w:color="auto"/>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4.5. KONDITOREJAS IZEJVIELAS</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trHeight w:val="1802"/>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Margarīns</w:t>
            </w:r>
          </w:p>
        </w:tc>
        <w:tc>
          <w:tcPr>
            <w:tcW w:w="3166" w:type="dxa"/>
            <w:tcBorders>
              <w:top w:val="single" w:sz="4" w:space="0" w:color="auto"/>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Margarīns rauga mīklai, „</w:t>
            </w:r>
            <w:proofErr w:type="spellStart"/>
            <w:r w:rsidRPr="00C025FD">
              <w:rPr>
                <w:rFonts w:ascii="Times New Roman" w:eastAsia="Times New Roman" w:hAnsi="Times New Roman" w:cs="Times New Roman"/>
                <w:sz w:val="20"/>
                <w:szCs w:val="20"/>
              </w:rPr>
              <w:t>Uniwersana</w:t>
            </w:r>
            <w:proofErr w:type="spellEnd"/>
            <w:r w:rsidRPr="00C025FD">
              <w:rPr>
                <w:rFonts w:ascii="Times New Roman" w:eastAsia="Times New Roman" w:hAnsi="Times New Roman" w:cs="Times New Roman"/>
                <w:sz w:val="20"/>
                <w:szCs w:val="20"/>
              </w:rPr>
              <w:t xml:space="preserve"> 80%”vai ekvivalents, sastāvā rafinēta/daļēji </w:t>
            </w:r>
            <w:proofErr w:type="spellStart"/>
            <w:r w:rsidRPr="00C025FD">
              <w:rPr>
                <w:rFonts w:ascii="Times New Roman" w:eastAsia="Times New Roman" w:hAnsi="Times New Roman" w:cs="Times New Roman"/>
                <w:sz w:val="20"/>
                <w:szCs w:val="20"/>
              </w:rPr>
              <w:t>hidrogenizēta</w:t>
            </w:r>
            <w:proofErr w:type="spellEnd"/>
            <w:r w:rsidRPr="00C025FD">
              <w:rPr>
                <w:rFonts w:ascii="Times New Roman" w:eastAsia="Times New Roman" w:hAnsi="Times New Roman" w:cs="Times New Roman"/>
                <w:sz w:val="20"/>
                <w:szCs w:val="20"/>
              </w:rPr>
              <w:t xml:space="preserve"> augu eļļa 80%, ūdens 19.9% +/- 1%, derīguma termiņš ne mazāk kā 3 </w:t>
            </w:r>
            <w:proofErr w:type="spellStart"/>
            <w:r w:rsidRPr="00C025FD">
              <w:rPr>
                <w:rFonts w:ascii="Times New Roman" w:eastAsia="Times New Roman" w:hAnsi="Times New Roman" w:cs="Times New Roman"/>
                <w:sz w:val="20"/>
                <w:szCs w:val="20"/>
              </w:rPr>
              <w:t>mēn</w:t>
            </w:r>
            <w:proofErr w:type="spellEnd"/>
            <w:r w:rsidRPr="00C025FD">
              <w:rPr>
                <w:rFonts w:ascii="Times New Roman" w:eastAsia="Times New Roman" w:hAnsi="Times New Roman" w:cs="Times New Roman"/>
                <w:sz w:val="20"/>
                <w:szCs w:val="20"/>
              </w:rPr>
              <w:t xml:space="preserve">. uz piegādes brīdi, </w:t>
            </w:r>
            <w:proofErr w:type="spellStart"/>
            <w:r w:rsidRPr="00C025FD">
              <w:rPr>
                <w:rFonts w:ascii="Times New Roman" w:eastAsia="Times New Roman" w:hAnsi="Times New Roman" w:cs="Times New Roman"/>
                <w:sz w:val="20"/>
                <w:szCs w:val="20"/>
              </w:rPr>
              <w:t>iesaiņ</w:t>
            </w:r>
            <w:proofErr w:type="spellEnd"/>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kartons+polietilēns</w:t>
            </w:r>
            <w:proofErr w:type="spellEnd"/>
            <w:r w:rsidRPr="00C025FD">
              <w:rPr>
                <w:rFonts w:ascii="Times New Roman" w:eastAsia="Times New Roman" w:hAnsi="Times New Roman" w:cs="Times New Roman"/>
                <w:sz w:val="20"/>
                <w:szCs w:val="20"/>
              </w:rPr>
              <w:t>, 10 kg (5x2 kg)</w:t>
            </w:r>
          </w:p>
        </w:tc>
        <w:tc>
          <w:tcPr>
            <w:tcW w:w="3040" w:type="dxa"/>
            <w:gridSpan w:val="2"/>
            <w:tcBorders>
              <w:top w:val="single" w:sz="4" w:space="0" w:color="auto"/>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28,0</w:t>
            </w:r>
          </w:p>
        </w:tc>
        <w:tc>
          <w:tcPr>
            <w:tcW w:w="880" w:type="dxa"/>
            <w:gridSpan w:val="2"/>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14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Raugs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Presētais</w:t>
            </w:r>
            <w:r w:rsidRPr="00C025FD">
              <w:rPr>
                <w:rFonts w:ascii="Times New Roman" w:eastAsia="Times New Roman" w:hAnsi="Times New Roman" w:cs="Times New Roman"/>
                <w:b/>
                <w:bCs/>
                <w:sz w:val="20"/>
                <w:szCs w:val="20"/>
              </w:rPr>
              <w:t xml:space="preserve"> jeb</w:t>
            </w:r>
            <w:r w:rsidRPr="00C025FD">
              <w:rPr>
                <w:rFonts w:ascii="Arial" w:eastAsia="Times New Roman" w:hAnsi="Arial" w:cs="Arial"/>
                <w:b/>
                <w:bCs/>
                <w:color w:val="808080"/>
                <w:sz w:val="20"/>
                <w:szCs w:val="20"/>
              </w:rPr>
              <w:t xml:space="preserve"> </w:t>
            </w:r>
            <w:r w:rsidRPr="00C025FD">
              <w:rPr>
                <w:rFonts w:ascii="Times New Roman" w:eastAsia="Times New Roman" w:hAnsi="Times New Roman" w:cs="Times New Roman"/>
                <w:b/>
                <w:bCs/>
                <w:sz w:val="20"/>
                <w:szCs w:val="20"/>
              </w:rPr>
              <w:t>svaigais raugs</w:t>
            </w:r>
            <w:r w:rsidRPr="00C025FD">
              <w:rPr>
                <w:rFonts w:ascii="Times New Roman" w:eastAsia="Times New Roman" w:hAnsi="Times New Roman" w:cs="Times New Roman"/>
                <w:sz w:val="20"/>
                <w:szCs w:val="20"/>
              </w:rPr>
              <w:t>, ziloņkaula krāsā ar dzeltenīgu nokrāsu,  mīksts, mitrs. Raugam labi jāsmaržo un jābūt bez tumšiem, sausiem plankumiem.  Mitrums 70 %. Iepakojums papīrs, celofāns, 0,1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Marcipāna masa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272727"/>
                <w:sz w:val="20"/>
                <w:szCs w:val="20"/>
              </w:rPr>
            </w:pPr>
            <w:r w:rsidRPr="00C025FD">
              <w:rPr>
                <w:rFonts w:ascii="Times New Roman" w:eastAsia="Times New Roman" w:hAnsi="Times New Roman" w:cs="Times New Roman"/>
                <w:color w:val="272727"/>
                <w:sz w:val="20"/>
                <w:szCs w:val="20"/>
              </w:rPr>
              <w:t xml:space="preserve">Marcipāna masa, sastāvā </w:t>
            </w:r>
            <w:r w:rsidRPr="00C025FD">
              <w:rPr>
                <w:rFonts w:ascii="Times New Roman" w:eastAsia="Times New Roman" w:hAnsi="Times New Roman" w:cs="Times New Roman"/>
                <w:sz w:val="20"/>
                <w:szCs w:val="20"/>
              </w:rPr>
              <w:t>70 %</w:t>
            </w:r>
            <w:r w:rsidRPr="00C025FD">
              <w:rPr>
                <w:rFonts w:ascii="Times New Roman" w:eastAsia="Times New Roman" w:hAnsi="Times New Roman" w:cs="Times New Roman"/>
                <w:color w:val="333333"/>
                <w:sz w:val="20"/>
                <w:szCs w:val="20"/>
              </w:rPr>
              <w:t xml:space="preserve"> mandeļu, </w:t>
            </w:r>
            <w:r w:rsidRPr="00C025FD">
              <w:rPr>
                <w:rFonts w:ascii="Times New Roman" w:eastAsia="Times New Roman" w:hAnsi="Times New Roman" w:cs="Times New Roman"/>
                <w:sz w:val="20"/>
                <w:szCs w:val="20"/>
              </w:rPr>
              <w:t>30 %</w:t>
            </w:r>
            <w:r w:rsidRPr="00C025FD">
              <w:rPr>
                <w:rFonts w:ascii="Times New Roman" w:eastAsia="Times New Roman" w:hAnsi="Times New Roman" w:cs="Times New Roman"/>
                <w:color w:val="333333"/>
                <w:sz w:val="20"/>
                <w:szCs w:val="20"/>
              </w:rPr>
              <w:t xml:space="preserve"> pūdercukura, masa vijīga, </w:t>
            </w:r>
            <w:r w:rsidRPr="00C025FD">
              <w:rPr>
                <w:rFonts w:ascii="Times New Roman" w:eastAsia="Times New Roman" w:hAnsi="Times New Roman" w:cs="Times New Roman"/>
                <w:sz w:val="20"/>
                <w:szCs w:val="20"/>
              </w:rPr>
              <w:t>plastiska,</w:t>
            </w:r>
            <w:r w:rsidRPr="00C025FD">
              <w:rPr>
                <w:rFonts w:ascii="Times New Roman" w:eastAsia="Times New Roman" w:hAnsi="Times New Roman" w:cs="Times New Roman"/>
                <w:color w:val="333333"/>
                <w:sz w:val="20"/>
                <w:szCs w:val="20"/>
              </w:rPr>
              <w:t xml:space="preserve"> viendabīga, iesaiņots </w:t>
            </w:r>
            <w:proofErr w:type="spellStart"/>
            <w:r w:rsidRPr="00C025FD">
              <w:rPr>
                <w:rFonts w:ascii="Times New Roman" w:eastAsia="Times New Roman" w:hAnsi="Times New Roman" w:cs="Times New Roman"/>
                <w:color w:val="333333"/>
                <w:sz w:val="20"/>
                <w:szCs w:val="20"/>
              </w:rPr>
              <w:t>vakuumpakā</w:t>
            </w:r>
            <w:proofErr w:type="spellEnd"/>
            <w:r w:rsidRPr="00C025FD">
              <w:rPr>
                <w:rFonts w:ascii="Times New Roman" w:eastAsia="Times New Roman" w:hAnsi="Times New Roman" w:cs="Times New Roman"/>
                <w:color w:val="333333"/>
                <w:sz w:val="20"/>
                <w:szCs w:val="20"/>
              </w:rPr>
              <w:t>,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4.5.4.</w:t>
            </w:r>
          </w:p>
        </w:tc>
        <w:tc>
          <w:tcPr>
            <w:tcW w:w="1795"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Putukrējums </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Salds, putošanai gatavs krēms „</w:t>
            </w:r>
            <w:proofErr w:type="spellStart"/>
            <w:r w:rsidRPr="00C025FD">
              <w:rPr>
                <w:rFonts w:ascii="Times New Roman" w:eastAsia="Times New Roman" w:hAnsi="Times New Roman" w:cs="Times New Roman"/>
                <w:sz w:val="20"/>
                <w:szCs w:val="20"/>
              </w:rPr>
              <w:t>Sweetwhip</w:t>
            </w:r>
            <w:proofErr w:type="spellEnd"/>
            <w:r w:rsidRPr="00C025FD">
              <w:rPr>
                <w:rFonts w:ascii="Times New Roman" w:eastAsia="Times New Roman" w:hAnsi="Times New Roman" w:cs="Times New Roman"/>
                <w:sz w:val="20"/>
                <w:szCs w:val="20"/>
              </w:rPr>
              <w:t>” vai ekvivalents, paredzēts konditorejai vai desertu gatavošanai, iepakojums tetrapakā 1l.</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8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Kondensētais piens ar cukuru</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Piens kondensēts ar cukuru, metāla kārba, neto 397 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6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4.5.6.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Marmelāde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Konditorejai, negriezta, iesaiņojums kartona kaste, polietilēns, 2.5kg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Clarissimo</w:t>
            </w:r>
            <w:proofErr w:type="spellEnd"/>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Želeja  „</w:t>
            </w:r>
            <w:proofErr w:type="spellStart"/>
            <w:r w:rsidRPr="00C025FD">
              <w:rPr>
                <w:rFonts w:ascii="Times New Roman" w:eastAsia="Times New Roman" w:hAnsi="Times New Roman" w:cs="Times New Roman"/>
                <w:sz w:val="20"/>
                <w:szCs w:val="20"/>
              </w:rPr>
              <w:t>Claro</w:t>
            </w:r>
            <w:proofErr w:type="spellEnd"/>
            <w:r w:rsidRPr="00C025FD">
              <w:rPr>
                <w:rFonts w:ascii="Times New Roman" w:eastAsia="Times New Roman" w:hAnsi="Times New Roman" w:cs="Times New Roman"/>
                <w:sz w:val="20"/>
                <w:szCs w:val="20"/>
              </w:rPr>
              <w:t xml:space="preserve">” vai ekvivalents , pulverī. Konditorejas. Spainītī, polietilēnā, 1 kg </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Šokolādes dekori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Konditorejai, šokolādes dekori – figūriņas, sortimentā</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77"/>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Vafeļu dekori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Vafeļu rozes un lapas, konditorejai, iesaiņojums polietilēna maiss, 100gb/maisā</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iep</w:t>
            </w:r>
            <w:proofErr w:type="spellEnd"/>
            <w:r w:rsidRPr="00C025FD">
              <w:rPr>
                <w:rFonts w:ascii="Times New Roman" w:eastAsia="Times New Roman" w:hAnsi="Times New Roman" w:cs="Times New Roman"/>
                <w:sz w:val="20"/>
                <w:szCs w:val="20"/>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4.5.10</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Krāsainais cukurs (dekori)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Brūnie graudiņi, hermētiskā iesaiņojumā, polietilēns, 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Cukura lodītes hermētiskā iesaiņojumā, polietilēns,2kg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Cukura lodītes 4mm, sudraba,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stikla trauciņā ar skrūvējamu vāku, 20g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burc</w:t>
            </w:r>
            <w:proofErr w:type="spellEnd"/>
            <w:r w:rsidRPr="00C025FD">
              <w:rPr>
                <w:rFonts w:ascii="Times New Roman" w:eastAsia="Times New Roman" w:hAnsi="Times New Roman" w:cs="Times New Roman"/>
                <w:sz w:val="20"/>
                <w:szCs w:val="20"/>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49"/>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Krāsainie graudiņi hermētiskā iesaiņojumā, polietilēns,2kg</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450"/>
        </w:trPr>
        <w:tc>
          <w:tcPr>
            <w:tcW w:w="790" w:type="dxa"/>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4.5.11.</w:t>
            </w:r>
          </w:p>
        </w:tc>
        <w:tc>
          <w:tcPr>
            <w:tcW w:w="1795" w:type="dxa"/>
            <w:gridSpan w:val="2"/>
            <w:tcBorders>
              <w:top w:val="single" w:sz="4" w:space="0" w:color="auto"/>
              <w:left w:val="single" w:sz="4" w:space="0" w:color="auto"/>
              <w:bottom w:val="single" w:sz="4" w:space="0" w:color="auto"/>
              <w:right w:val="single" w:sz="4" w:space="0" w:color="auto"/>
            </w:tcBorders>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Kakao</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Augstas kvalitātes kakao pulveris, paredzēts lietošanai pārtikas produktos,100% , sauss, birstošs, Kopējais tauku saturs : 22-24%, smalkums :min99.4%&lt;0.075μm, mitrums :</w:t>
            </w:r>
            <w:proofErr w:type="spellStart"/>
            <w:r w:rsidRPr="00C025FD">
              <w:rPr>
                <w:rFonts w:ascii="Times New Roman" w:eastAsia="Times New Roman" w:hAnsi="Times New Roman" w:cs="Times New Roman"/>
                <w:sz w:val="20"/>
                <w:szCs w:val="20"/>
              </w:rPr>
              <w:t>max</w:t>
            </w:r>
            <w:proofErr w:type="spellEnd"/>
            <w:r w:rsidRPr="00C025FD">
              <w:rPr>
                <w:rFonts w:ascii="Times New Roman" w:eastAsia="Times New Roman" w:hAnsi="Times New Roman" w:cs="Times New Roman"/>
                <w:sz w:val="20"/>
                <w:szCs w:val="20"/>
              </w:rPr>
              <w:t xml:space="preserve"> 5.0%, </w:t>
            </w:r>
            <w:proofErr w:type="spellStart"/>
            <w:r w:rsidRPr="00C025FD">
              <w:rPr>
                <w:rFonts w:ascii="Times New Roman" w:eastAsia="Times New Roman" w:hAnsi="Times New Roman" w:cs="Times New Roman"/>
                <w:sz w:val="20"/>
                <w:szCs w:val="20"/>
              </w:rPr>
              <w:t>pH</w:t>
            </w:r>
            <w:proofErr w:type="spellEnd"/>
            <w:r w:rsidRPr="00C025FD">
              <w:rPr>
                <w:rFonts w:ascii="Times New Roman" w:eastAsia="Times New Roman" w:hAnsi="Times New Roman" w:cs="Times New Roman"/>
                <w:sz w:val="20"/>
                <w:szCs w:val="20"/>
              </w:rPr>
              <w:t xml:space="preserve"> daudzums :7.5+/-0.3, sausnas saturs :max11%, tauku saturs ne mazāk kā 20%. Iesaiņojums polietilēna plēvē 14 </w:t>
            </w:r>
            <w:proofErr w:type="spellStart"/>
            <w:r w:rsidRPr="00C025FD">
              <w:rPr>
                <w:rFonts w:ascii="Times New Roman" w:eastAsia="Times New Roman" w:hAnsi="Times New Roman" w:cs="Times New Roman"/>
                <w:sz w:val="20"/>
                <w:szCs w:val="20"/>
              </w:rPr>
              <w:t>gb</w:t>
            </w:r>
            <w:proofErr w:type="spellEnd"/>
            <w:r w:rsidRPr="00C025FD">
              <w:rPr>
                <w:rFonts w:ascii="Times New Roman" w:eastAsia="Times New Roman" w:hAnsi="Times New Roman" w:cs="Times New Roman"/>
                <w:sz w:val="20"/>
                <w:szCs w:val="20"/>
              </w:rPr>
              <w:t xml:space="preserve"> xo0,1kg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 (balta)</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Baltās šokolādes </w:t>
            </w:r>
            <w:proofErr w:type="spellStart"/>
            <w:r w:rsidRPr="00C025FD">
              <w:rPr>
                <w:rFonts w:ascii="Times New Roman" w:eastAsia="Times New Roman" w:hAnsi="Times New Roman" w:cs="Times New Roman"/>
                <w:sz w:val="20"/>
                <w:szCs w:val="20"/>
              </w:rPr>
              <w:t>čipši</w:t>
            </w:r>
            <w:proofErr w:type="spellEnd"/>
            <w:r w:rsidRPr="00C025FD">
              <w:rPr>
                <w:rFonts w:ascii="Times New Roman" w:eastAsia="Times New Roman" w:hAnsi="Times New Roman" w:cs="Times New Roman"/>
                <w:sz w:val="20"/>
                <w:szCs w:val="20"/>
              </w:rPr>
              <w:t xml:space="preserve">, sastāvā cukurs, kakao sviests, pilnpiena pulveris, </w:t>
            </w:r>
            <w:proofErr w:type="spellStart"/>
            <w:r w:rsidRPr="00C025FD">
              <w:rPr>
                <w:rFonts w:ascii="Times New Roman" w:eastAsia="Times New Roman" w:hAnsi="Times New Roman" w:cs="Times New Roman"/>
                <w:sz w:val="20"/>
                <w:szCs w:val="20"/>
              </w:rPr>
              <w:t>emulgātors</w:t>
            </w:r>
            <w:proofErr w:type="spellEnd"/>
            <w:r w:rsidRPr="00C025FD">
              <w:rPr>
                <w:rFonts w:ascii="Times New Roman" w:eastAsia="Times New Roman" w:hAnsi="Times New Roman" w:cs="Times New Roman"/>
                <w:sz w:val="20"/>
                <w:szCs w:val="20"/>
              </w:rPr>
              <w:t xml:space="preserve">, aromatizētājs-dabisks (vaniļa), konditorejai . </w:t>
            </w:r>
            <w:r w:rsidRPr="00C025FD">
              <w:rPr>
                <w:rFonts w:ascii="Times New Roman" w:eastAsia="Times New Roman" w:hAnsi="Times New Roman" w:cs="Times New Roman"/>
                <w:sz w:val="20"/>
                <w:szCs w:val="20"/>
              </w:rPr>
              <w:lastRenderedPageBreak/>
              <w:t>Kopējais tauku saturs :36.8+/-1.5%,smalkums :</w:t>
            </w:r>
            <w:proofErr w:type="spellStart"/>
            <w:r w:rsidRPr="00C025FD">
              <w:rPr>
                <w:rFonts w:ascii="Times New Roman" w:eastAsia="Times New Roman" w:hAnsi="Times New Roman" w:cs="Times New Roman"/>
                <w:sz w:val="20"/>
                <w:szCs w:val="20"/>
              </w:rPr>
              <w:t>max</w:t>
            </w:r>
            <w:proofErr w:type="spellEnd"/>
            <w:r w:rsidRPr="00C025FD">
              <w:rPr>
                <w:rFonts w:ascii="Times New Roman" w:eastAsia="Times New Roman" w:hAnsi="Times New Roman" w:cs="Times New Roman"/>
                <w:sz w:val="20"/>
                <w:szCs w:val="20"/>
              </w:rPr>
              <w:t xml:space="preserve"> 3%&gt;30μm, mitrums :</w:t>
            </w:r>
            <w:proofErr w:type="spellStart"/>
            <w:r w:rsidRPr="00C025FD">
              <w:rPr>
                <w:rFonts w:ascii="Times New Roman" w:eastAsia="Times New Roman" w:hAnsi="Times New Roman" w:cs="Times New Roman"/>
                <w:sz w:val="20"/>
                <w:szCs w:val="20"/>
              </w:rPr>
              <w:t>max</w:t>
            </w:r>
            <w:proofErr w:type="spellEnd"/>
            <w:r w:rsidRPr="00C025FD">
              <w:rPr>
                <w:rFonts w:ascii="Times New Roman" w:eastAsia="Times New Roman" w:hAnsi="Times New Roman" w:cs="Times New Roman"/>
                <w:sz w:val="20"/>
                <w:szCs w:val="20"/>
              </w:rPr>
              <w:t xml:space="preserve"> 1.0%, viskozitāte :500-700 </w:t>
            </w:r>
            <w:proofErr w:type="spellStart"/>
            <w:r w:rsidRPr="00C025FD">
              <w:rPr>
                <w:rFonts w:ascii="Times New Roman" w:eastAsia="Times New Roman" w:hAnsi="Times New Roman" w:cs="Times New Roman"/>
                <w:sz w:val="20"/>
                <w:szCs w:val="20"/>
              </w:rPr>
              <w:t>mPa.s</w:t>
            </w:r>
            <w:proofErr w:type="spellEnd"/>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 (brūna)</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Tumšās šokolādes </w:t>
            </w:r>
            <w:proofErr w:type="spellStart"/>
            <w:r w:rsidRPr="00C025FD">
              <w:rPr>
                <w:rFonts w:ascii="Times New Roman" w:eastAsia="Times New Roman" w:hAnsi="Times New Roman" w:cs="Times New Roman"/>
                <w:sz w:val="20"/>
                <w:szCs w:val="20"/>
              </w:rPr>
              <w:t>čipši</w:t>
            </w:r>
            <w:proofErr w:type="spellEnd"/>
            <w:r w:rsidRPr="00C025FD">
              <w:rPr>
                <w:rFonts w:ascii="Times New Roman" w:eastAsia="Times New Roman" w:hAnsi="Times New Roman" w:cs="Times New Roman"/>
                <w:sz w:val="20"/>
                <w:szCs w:val="20"/>
              </w:rPr>
              <w:t xml:space="preserve">, kakao masa, cukurs, kakao sviests, </w:t>
            </w:r>
            <w:proofErr w:type="spellStart"/>
            <w:r w:rsidRPr="00C025FD">
              <w:rPr>
                <w:rFonts w:ascii="Times New Roman" w:eastAsia="Times New Roman" w:hAnsi="Times New Roman" w:cs="Times New Roman"/>
                <w:sz w:val="20"/>
                <w:szCs w:val="20"/>
              </w:rPr>
              <w:t>emulgātors</w:t>
            </w:r>
            <w:proofErr w:type="spellEnd"/>
            <w:r w:rsidRPr="00C025FD">
              <w:rPr>
                <w:rFonts w:ascii="Times New Roman" w:eastAsia="Times New Roman" w:hAnsi="Times New Roman" w:cs="Times New Roman"/>
                <w:sz w:val="20"/>
                <w:szCs w:val="20"/>
              </w:rPr>
              <w:t>: (E322), aromatizētājs-dabisks (vaniļa), kopējais tauku saturs :35.0+/-1%, smalkums :</w:t>
            </w:r>
            <w:proofErr w:type="spellStart"/>
            <w:r w:rsidRPr="00C025FD">
              <w:rPr>
                <w:rFonts w:ascii="Times New Roman" w:eastAsia="Times New Roman" w:hAnsi="Times New Roman" w:cs="Times New Roman"/>
                <w:sz w:val="20"/>
                <w:szCs w:val="20"/>
              </w:rPr>
              <w:t>max</w:t>
            </w:r>
            <w:proofErr w:type="spellEnd"/>
            <w:r w:rsidRPr="00C025FD">
              <w:rPr>
                <w:rFonts w:ascii="Times New Roman" w:eastAsia="Times New Roman" w:hAnsi="Times New Roman" w:cs="Times New Roman"/>
                <w:sz w:val="20"/>
                <w:szCs w:val="20"/>
              </w:rPr>
              <w:t xml:space="preserve"> 3%&gt;30μm, mitrums :</w:t>
            </w:r>
            <w:proofErr w:type="spellStart"/>
            <w:r w:rsidRPr="00C025FD">
              <w:rPr>
                <w:rFonts w:ascii="Times New Roman" w:eastAsia="Times New Roman" w:hAnsi="Times New Roman" w:cs="Times New Roman"/>
                <w:sz w:val="20"/>
                <w:szCs w:val="20"/>
              </w:rPr>
              <w:t>max</w:t>
            </w:r>
            <w:proofErr w:type="spellEnd"/>
            <w:r w:rsidRPr="00C025FD">
              <w:rPr>
                <w:rFonts w:ascii="Times New Roman" w:eastAsia="Times New Roman" w:hAnsi="Times New Roman" w:cs="Times New Roman"/>
                <w:sz w:val="20"/>
                <w:szCs w:val="20"/>
              </w:rPr>
              <w:t xml:space="preserve"> 1.0%, viskozitāte :800-1000 </w:t>
            </w:r>
            <w:proofErr w:type="spellStart"/>
            <w:r w:rsidRPr="00C025FD">
              <w:rPr>
                <w:rFonts w:ascii="Times New Roman" w:eastAsia="Times New Roman" w:hAnsi="Times New Roman" w:cs="Times New Roman"/>
                <w:sz w:val="20"/>
                <w:szCs w:val="20"/>
              </w:rPr>
              <w:t>mPa.s</w:t>
            </w:r>
            <w:proofErr w:type="spellEnd"/>
            <w:r w:rsidRPr="00C025FD">
              <w:rPr>
                <w:rFonts w:ascii="Times New Roman" w:eastAsia="Times New Roman" w:hAnsi="Times New Roman" w:cs="Times New Roman"/>
                <w:sz w:val="20"/>
                <w:szCs w:val="20"/>
              </w:rPr>
              <w:t xml:space="preserve"> , iesaiņojums kartona kastē 5kg x 2</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53"/>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Cepamais pulveris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Cepamais pulveris, skābuma </w:t>
            </w:r>
            <w:proofErr w:type="spellStart"/>
            <w:r w:rsidRPr="00C025FD">
              <w:rPr>
                <w:rFonts w:ascii="Times New Roman" w:eastAsia="Times New Roman" w:hAnsi="Times New Roman" w:cs="Times New Roman"/>
                <w:sz w:val="20"/>
                <w:szCs w:val="20"/>
              </w:rPr>
              <w:t>regulētājs(dzeramā</w:t>
            </w:r>
            <w:proofErr w:type="spellEnd"/>
            <w:r w:rsidRPr="00C025FD">
              <w:rPr>
                <w:rFonts w:ascii="Times New Roman" w:eastAsia="Times New Roman" w:hAnsi="Times New Roman" w:cs="Times New Roman"/>
                <w:sz w:val="20"/>
                <w:szCs w:val="20"/>
              </w:rPr>
              <w:t xml:space="preserve"> soda), kartupeļu ciete, polietilēns,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Dzeramā soda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Soda dzeramā, iesaiņojums kartons,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76"/>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Konditorejas esence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Konditorejas esence, aromāts, sortimentā, plastmasas vai stikla pudele, 0.025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357"/>
        </w:trPr>
        <w:tc>
          <w:tcPr>
            <w:tcW w:w="790" w:type="dxa"/>
            <w:vMerge w:val="restart"/>
            <w:tcBorders>
              <w:top w:val="nil"/>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4.5.17</w:t>
            </w:r>
          </w:p>
        </w:tc>
        <w:tc>
          <w:tcPr>
            <w:tcW w:w="1795" w:type="dxa"/>
            <w:gridSpan w:val="2"/>
            <w:vMerge w:val="restart"/>
            <w:tcBorders>
              <w:top w:val="nil"/>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Konditorejas krāsvielas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Dzeltenā pārtikas krāsa, stikla pudelīte, 30 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67"/>
        </w:trPr>
        <w:tc>
          <w:tcPr>
            <w:tcW w:w="790" w:type="dxa"/>
            <w:vMerge/>
            <w:tcBorders>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vMerge/>
            <w:tcBorders>
              <w:left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Sarkanā pārtikas krāsa, stikla pudelīte, 30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5"/>
        </w:trPr>
        <w:tc>
          <w:tcPr>
            <w:tcW w:w="790" w:type="dxa"/>
            <w:vMerge/>
            <w:tcBorders>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vMerge/>
            <w:tcBorders>
              <w:left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Zaļā pārtikas krāsa, stikla pudelīte, 30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02"/>
        </w:trPr>
        <w:tc>
          <w:tcPr>
            <w:tcW w:w="790" w:type="dxa"/>
            <w:vMerge/>
            <w:tcBorders>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vMerge/>
            <w:tcBorders>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Zilā pārtikas krāsa, stikla pudelīte, 30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pud</w:t>
            </w:r>
            <w:proofErr w:type="spellEnd"/>
            <w:r w:rsidRPr="00C025FD">
              <w:rPr>
                <w:rFonts w:ascii="Times New Roman" w:eastAsia="Times New Roman" w:hAnsi="Times New Roman" w:cs="Times New Roman"/>
                <w:sz w:val="20"/>
                <w:szCs w:val="20"/>
              </w:rPr>
              <w:t>.</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Želatīns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Želatīns, augstas kvalitātes, caurspīdīgs vai daļēji caurspīdīgs, bez nepatīkamas piegaršas, smaržas. Ātri, labi uzbriest ūdenī, izšķīst vienmērīgi. Iesaiņots hermētiski,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830"/>
        </w:trPr>
        <w:tc>
          <w:tcPr>
            <w:tcW w:w="790" w:type="dxa"/>
            <w:tcBorders>
              <w:top w:val="nil"/>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4.5.19</w:t>
            </w:r>
          </w:p>
        </w:tc>
        <w:tc>
          <w:tcPr>
            <w:tcW w:w="1795" w:type="dxa"/>
            <w:gridSpan w:val="2"/>
            <w:tcBorders>
              <w:top w:val="nil"/>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Želatīns (plāksnītēs)</w:t>
            </w:r>
          </w:p>
        </w:tc>
        <w:tc>
          <w:tcPr>
            <w:tcW w:w="3166" w:type="dxa"/>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Želatīns, augstas kvalitātes, caurspīdīgs vai daļēji caurspīdīgs, plāksnītes 2-3mm biezumā, bez nepatīkamas piegaršas, smaržas. Ātri, labi uzbriest ūdenī, izšķīst vienmērīgi. Iesaiņots hermētiski, 0.5 kg</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2697" w:type="dxa"/>
            <w:gridSpan w:val="13"/>
            <w:tcBorders>
              <w:top w:val="single" w:sz="4" w:space="0" w:color="auto"/>
              <w:left w:val="single" w:sz="4" w:space="0" w:color="auto"/>
              <w:bottom w:val="single" w:sz="4" w:space="0" w:color="000000"/>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4.6. GARŠVIELAS, RIEKSTI, ŽĀVĒTI AUGĻI UN OGAS</w:t>
            </w:r>
          </w:p>
        </w:tc>
      </w:tr>
      <w:tr w:rsidR="00C025FD" w:rsidRPr="00C025FD" w:rsidTr="00C025FD">
        <w:trPr>
          <w:trHeight w:val="900"/>
        </w:trPr>
        <w:tc>
          <w:tcPr>
            <w:tcW w:w="790"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(melnie)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Pipari melnie, graudu, bez piemaisījumiem hermētiskā iepakojumā, kas saglabā produkta aromātu un garšas īpatnības,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Pipari melnie, smalki, vienmērīgi malti, sausi, birstoši, hermētiskā iepakojumā, kas saglabā produkta aromātu un garšas īpatnības,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(rozā)</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Pipari, rozā, veseli, graudu,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Pipari, rozā, veseli, graudu, bez piemaisījumiem, hermētiskā iepakojumā, kas saglabā produkta aromātu un garšas īpašības, iepak.0.05kg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71"/>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zaļie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Pipari, zaļie, veseli, graudu, bez piemaisījumiem, hermētiskā iepakojumā, kas saglabā produkta </w:t>
            </w:r>
            <w:r w:rsidRPr="00C025FD">
              <w:rPr>
                <w:rFonts w:ascii="Times New Roman" w:eastAsia="Times New Roman" w:hAnsi="Times New Roman" w:cs="Times New Roman"/>
                <w:sz w:val="20"/>
                <w:szCs w:val="20"/>
              </w:rPr>
              <w:lastRenderedPageBreak/>
              <w:t>aromātu un garšas īpašības, iepak.0.05kg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4.6.4.</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(smaržīgie)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Smaržīgie pipari, melnie, veseli, graudu,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05"/>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4.6.5.</w:t>
            </w:r>
          </w:p>
        </w:tc>
        <w:tc>
          <w:tcPr>
            <w:tcW w:w="1795"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Lauru lapas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Lauru lapas, sausas, kaltētas, veselas lapas,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4.6.6.</w:t>
            </w:r>
          </w:p>
        </w:tc>
        <w:tc>
          <w:tcPr>
            <w:tcW w:w="1795" w:type="dxa"/>
            <w:gridSpan w:val="2"/>
            <w:tcBorders>
              <w:top w:val="single" w:sz="4" w:space="0" w:color="auto"/>
              <w:left w:val="nil"/>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Citronpipari</w:t>
            </w:r>
            <w:proofErr w:type="spellEnd"/>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Citronpipari</w:t>
            </w:r>
            <w:proofErr w:type="spellEnd"/>
            <w:r w:rsidRPr="00C025FD">
              <w:rPr>
                <w:rFonts w:ascii="Times New Roman" w:eastAsia="Times New Roman" w:hAnsi="Times New Roman" w:cs="Times New Roman"/>
                <w:sz w:val="20"/>
                <w:szCs w:val="20"/>
              </w:rPr>
              <w:t xml:space="preserve">, smalki, vienmērīgi malti, sausi, birstoši, hermētiskā iepakojumā, kas saglabā produkta aromātu un garšas īpatnības,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0,6</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4.6.7.</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Timiāns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4.6.8.</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Baziliks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4.6.9.</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 asā</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30"/>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4.6.10.</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Pētersīļi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Sasmalcināti kaltēti pētersīļi, ar labi izteiktu smaržu, 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4.6.11.</w:t>
            </w:r>
          </w:p>
        </w:tc>
        <w:tc>
          <w:tcPr>
            <w:tcW w:w="1795"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Dilles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Kaltētas dilles, sausas, ar labu, izteiktu smaržu. Sastāv no diļļu smalkajām lapiņām, bez diļļu kātiem, hermētiskā iepakojumā, kas </w:t>
            </w:r>
            <w:r w:rsidRPr="00C025FD">
              <w:rPr>
                <w:rFonts w:ascii="Times New Roman" w:eastAsia="Times New Roman" w:hAnsi="Times New Roman" w:cs="Times New Roman"/>
                <w:sz w:val="20"/>
                <w:szCs w:val="20"/>
              </w:rPr>
              <w:lastRenderedPageBreak/>
              <w:t>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620"/>
        </w:trPr>
        <w:tc>
          <w:tcPr>
            <w:tcW w:w="790" w:type="dxa"/>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4.6.12.</w:t>
            </w:r>
          </w:p>
        </w:tc>
        <w:tc>
          <w:tcPr>
            <w:tcW w:w="1795" w:type="dxa"/>
            <w:gridSpan w:val="2"/>
            <w:tcBorders>
              <w:top w:val="single" w:sz="4" w:space="0" w:color="auto"/>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Garšvielu maisījums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Garšvielu maisījums, lietošanai sagatavots kaltētu dārzeņu maisījums, sastāvā burkāni, </w:t>
            </w:r>
            <w:proofErr w:type="spellStart"/>
            <w:r w:rsidRPr="00C025FD">
              <w:rPr>
                <w:rFonts w:ascii="Times New Roman" w:eastAsia="Times New Roman" w:hAnsi="Times New Roman" w:cs="Times New Roman"/>
                <w:sz w:val="20"/>
                <w:szCs w:val="20"/>
              </w:rPr>
              <w:t>pastenaks</w:t>
            </w:r>
            <w:proofErr w:type="spellEnd"/>
            <w:r w:rsidRPr="00C025FD">
              <w:rPr>
                <w:rFonts w:ascii="Times New Roman" w:eastAsia="Times New Roman" w:hAnsi="Times New Roman" w:cs="Times New Roman"/>
                <w:sz w:val="20"/>
                <w:szCs w:val="20"/>
              </w:rPr>
              <w:t xml:space="preserve">, selerijas, pētersīļi, sīpoli. Nesatur sāli un citas pārtikas piedevas. Nesatur nātrija </w:t>
            </w:r>
            <w:proofErr w:type="spellStart"/>
            <w:r w:rsidRPr="00C025FD">
              <w:rPr>
                <w:rFonts w:ascii="Times New Roman" w:eastAsia="Times New Roman" w:hAnsi="Times New Roman" w:cs="Times New Roman"/>
                <w:sz w:val="20"/>
                <w:szCs w:val="20"/>
              </w:rPr>
              <w:t>glukonātu</w:t>
            </w:r>
            <w:proofErr w:type="spellEnd"/>
            <w:r w:rsidRPr="00C025FD">
              <w:rPr>
                <w:rFonts w:ascii="Times New Roman" w:eastAsia="Times New Roman" w:hAnsi="Times New Roman" w:cs="Times New Roman"/>
                <w:sz w:val="20"/>
                <w:szCs w:val="20"/>
              </w:rPr>
              <w:t>. hermētiskā iepakojumā, kas saglabā produkta aromātu un garšas īpašības, iepak.1kg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96"/>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4.6.13.</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Garšvielu maisījums vistas gaļai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Garšvielu maisījums, lietošanai sagatavots kaltētu dārzeņu maisījums, sastāvā burkāni, </w:t>
            </w:r>
            <w:proofErr w:type="spellStart"/>
            <w:r w:rsidRPr="00C025FD">
              <w:rPr>
                <w:rFonts w:ascii="Times New Roman" w:eastAsia="Times New Roman" w:hAnsi="Times New Roman" w:cs="Times New Roman"/>
                <w:sz w:val="20"/>
                <w:szCs w:val="20"/>
              </w:rPr>
              <w:t>pastenaks</w:t>
            </w:r>
            <w:proofErr w:type="spellEnd"/>
            <w:r w:rsidRPr="00C025FD">
              <w:rPr>
                <w:rFonts w:ascii="Times New Roman" w:eastAsia="Times New Roman" w:hAnsi="Times New Roman" w:cs="Times New Roman"/>
                <w:sz w:val="20"/>
                <w:szCs w:val="20"/>
              </w:rPr>
              <w:t xml:space="preserve">, selerijas, pētersīļi, sīpoli. Nesatur sāli un citas pārtikas piedevas. Nesatur nātrija </w:t>
            </w:r>
            <w:proofErr w:type="spellStart"/>
            <w:r w:rsidRPr="00C025FD">
              <w:rPr>
                <w:rFonts w:ascii="Times New Roman" w:eastAsia="Times New Roman" w:hAnsi="Times New Roman" w:cs="Times New Roman"/>
                <w:sz w:val="20"/>
                <w:szCs w:val="20"/>
              </w:rPr>
              <w:t>glukonātu</w:t>
            </w:r>
            <w:proofErr w:type="spellEnd"/>
            <w:r w:rsidRPr="00C025FD">
              <w:rPr>
                <w:rFonts w:ascii="Times New Roman" w:eastAsia="Times New Roman" w:hAnsi="Times New Roman" w:cs="Times New Roman"/>
                <w:sz w:val="20"/>
                <w:szCs w:val="20"/>
              </w:rPr>
              <w:t>,  hermētiskā iepakojumā, kas saglabā produkta aromātu un garšas īpašības, iepak.1kg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57"/>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4.6.14.</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Garšvielu maisījums cūkgaļai</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Garšvielu maisījums, lietošanai sagatavots kaltētu dārzeņu maisījums, sastāvā burkāni, </w:t>
            </w:r>
            <w:proofErr w:type="spellStart"/>
            <w:r w:rsidRPr="00C025FD">
              <w:rPr>
                <w:rFonts w:ascii="Times New Roman" w:eastAsia="Times New Roman" w:hAnsi="Times New Roman" w:cs="Times New Roman"/>
                <w:sz w:val="20"/>
                <w:szCs w:val="20"/>
              </w:rPr>
              <w:t>pastenaks</w:t>
            </w:r>
            <w:proofErr w:type="spellEnd"/>
            <w:r w:rsidRPr="00C025FD">
              <w:rPr>
                <w:rFonts w:ascii="Times New Roman" w:eastAsia="Times New Roman" w:hAnsi="Times New Roman" w:cs="Times New Roman"/>
                <w:sz w:val="20"/>
                <w:szCs w:val="20"/>
              </w:rPr>
              <w:t xml:space="preserve">, selerijas, pētersīļi, sīpoli. Nesatur sāli un citas pārtikas piedevas. Nesatur nātrija </w:t>
            </w:r>
            <w:proofErr w:type="spellStart"/>
            <w:r w:rsidRPr="00C025FD">
              <w:rPr>
                <w:rFonts w:ascii="Times New Roman" w:eastAsia="Times New Roman" w:hAnsi="Times New Roman" w:cs="Times New Roman"/>
                <w:sz w:val="20"/>
                <w:szCs w:val="20"/>
              </w:rPr>
              <w:t>glukonātu</w:t>
            </w:r>
            <w:proofErr w:type="spellEnd"/>
            <w:r w:rsidRPr="00C025FD">
              <w:rPr>
                <w:rFonts w:ascii="Times New Roman" w:eastAsia="Times New Roman" w:hAnsi="Times New Roman" w:cs="Times New Roman"/>
                <w:sz w:val="20"/>
                <w:szCs w:val="20"/>
              </w:rPr>
              <w:t>. hermētiskā iepakojumā, kas saglabā produkta aromātu un garšas īpašības, iepak.1kg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69"/>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Buljona kubiciņi</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Dārzeņu buljona kubiciņi, iepakojums kartons/folija, 1x12 </w:t>
            </w:r>
            <w:proofErr w:type="spellStart"/>
            <w:r w:rsidRPr="00C025FD">
              <w:rPr>
                <w:rFonts w:ascii="Times New Roman" w:eastAsia="Times New Roman" w:hAnsi="Times New Roman" w:cs="Times New Roman"/>
                <w:sz w:val="20"/>
                <w:szCs w:val="20"/>
              </w:rPr>
              <w:t>gab</w:t>
            </w:r>
            <w:proofErr w:type="spellEnd"/>
            <w:r w:rsidRPr="00C025FD">
              <w:rPr>
                <w:rFonts w:ascii="Times New Roman" w:eastAsia="Times New Roman" w:hAnsi="Times New Roman" w:cs="Times New Roman"/>
                <w:sz w:val="20"/>
                <w:szCs w:val="20"/>
              </w:rPr>
              <w:t>, 12x10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3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4.6.16.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Kardamons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Kardamons, pulveris,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Kokosriekstu skaidiņas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Kokosriekstu skaidiņas, vidēji lielas, iesaiņojums polietilēns,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5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4.6.18</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Koriandrs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Koriandrs, pulveris, bez piemaisījumiem, hermētiskā iepakojumā, kas saglabā produkta aromātu un garšas īpašības, iepak.0.1kg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Krustnagliņas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Krustnagliņas, veselas, nesalauztas, ar izteiktu, produktam izteiktu smaržu, hermētiskā iepakojumā, kas saglabā produkta aromātu un garšas īpašības, iepak.0.1kg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3"/>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4.6.20.</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Ķimenes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Ķimenes, sausas, kaltētas, veseli graudi,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4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4.6.21.</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Kurkums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Kurkums, viendabīgs pulveris, bez piemaisījumiem, 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38"/>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4.6.22.</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Sāls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Vārāmā sāls, rupjā maluma, iesaiņojums polietilēns,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46"/>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Sezama sēklas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Tīras, sausas, bez piemaisījumiem, sveramās, polietilēns, 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Vanilīna cukurs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Vanilīna cukurs, sauss, birstošs, smalki samalts, ar izteiktu vanilīna specifisko smaržu, ražotāja </w:t>
            </w:r>
            <w:r w:rsidRPr="00C025FD">
              <w:rPr>
                <w:rFonts w:ascii="Times New Roman" w:eastAsia="Times New Roman" w:hAnsi="Times New Roman" w:cs="Times New Roman"/>
                <w:sz w:val="20"/>
                <w:szCs w:val="20"/>
              </w:rPr>
              <w:lastRenderedPageBreak/>
              <w:t>iepakojumā, hermētiskā iepakojumā, kas saglabā produkta aromātu un garšas īpašības, iepak.0.1kg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Magones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Magones, konditorejas vajadzībām, sausas, birstošas, vienmērīgi nogatavojušās sēkliņas, sijātas, tīras, bez svešiem piemaisījumiem, kaitēkļu invāzija nav pieļaujama, hermētiskā iepakojumā, kas saglabā produkta aromātu un garšas īpašības, iepak.0.5kg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19"/>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4.6.26.</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Mandeļu skaidiņas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Sausas, bez piemaisījumiem, sveramās, hermētiskā iepakojumā,  polietilēns, 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62"/>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Muskatrieksts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Muskatrieksts, malts, hermētiskā iepakojumā, sveramais, 1ep 0,02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Ciedru 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Tīrīti, bez piemaisījumiem, ar raksturīgu smaržu, garšu, bez pelējuma pazīmēm, hermētiskā iepakojumā, </w:t>
            </w:r>
            <w:proofErr w:type="spellStart"/>
            <w:r w:rsidRPr="00C025FD">
              <w:rPr>
                <w:rFonts w:ascii="Times New Roman" w:eastAsia="Times New Roman" w:hAnsi="Times New Roman" w:cs="Times New Roman"/>
                <w:sz w:val="20"/>
                <w:szCs w:val="20"/>
              </w:rPr>
              <w:t>iepak</w:t>
            </w:r>
            <w:proofErr w:type="spellEnd"/>
            <w:r w:rsidRPr="00C025FD">
              <w:rPr>
                <w:rFonts w:ascii="Times New Roman" w:eastAsia="Times New Roman" w:hAnsi="Times New Roman" w:cs="Times New Roman"/>
                <w:sz w:val="20"/>
                <w:szCs w:val="20"/>
              </w:rPr>
              <w:t>. 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Zemesrieksti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Tīrīti, šķelti, bez piemaisījumiem, kaitēkļu pazīmēm, bez pelējuma un sasmakuma, sveramie, iesaiņoti hermētiski, polietilēna maiss 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4.6.30.</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Pistācijas 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Lobīti, bez piemaisījumiem, hermētiskā iepakojumā, sveramie</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38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4.6.31.</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Valrieksti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Lobīti, tīrīti, bez piemaisījumiem, sveramie</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Lazdu 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Lobīti, tīrīti, bez piemaisījumiem, hermētiskā iepakojumā,  sveramie</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Aprikozes </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Žāvētas aprikozes, tīras, bez kauliņiem, nepārkaltētas, vienmērīga lieluma, nesaspiestas, </w:t>
            </w:r>
            <w:r w:rsidRPr="00C025FD">
              <w:rPr>
                <w:rFonts w:ascii="Times New Roman" w:eastAsia="Times New Roman" w:hAnsi="Times New Roman" w:cs="Times New Roman"/>
                <w:sz w:val="20"/>
                <w:szCs w:val="20"/>
              </w:rPr>
              <w:lastRenderedPageBreak/>
              <w:t xml:space="preserve">bez piemaisījumiem, sveramās, iesaiņotas </w:t>
            </w:r>
            <w:proofErr w:type="spellStart"/>
            <w:r w:rsidRPr="00C025FD">
              <w:rPr>
                <w:rFonts w:ascii="Times New Roman" w:eastAsia="Times New Roman" w:hAnsi="Times New Roman" w:cs="Times New Roman"/>
                <w:sz w:val="20"/>
                <w:szCs w:val="20"/>
              </w:rPr>
              <w:t>politelēnā</w:t>
            </w:r>
            <w:proofErr w:type="spellEnd"/>
            <w:r w:rsidRPr="00C025FD">
              <w:rPr>
                <w:rFonts w:ascii="Times New Roman" w:eastAsia="Times New Roman" w:hAnsi="Times New Roman" w:cs="Times New Roman"/>
                <w:sz w:val="20"/>
                <w:szCs w:val="20"/>
              </w:rPr>
              <w:t>, kartona kastē, 12.5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Plūmes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Žāvētas plūmes, bez kauliņiem, nepārkaltētas, vienmērīga lieluma, nesaspiestas, bez  piemaisījumiem, bez kaitēkļu pazīmēm, iesaiņots polietilēnā, kartona kastē,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Rozīnes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Rozīnes gaišas, dzeltenas, bez kauliņiem, nepārkaltētas, vienmērīga lieluma, nesaspiestas, bez konservantiem,  iesaiņojums polietilēnā, kartona kaste, 12.5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Citronskābe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Citronskābe, kristāliska, balta, labi šķīst ūdenī, bez smaržas, ar skābu garšu,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0,6</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4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Mārrutki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Galda pārtikas mārrutki, balti, smalki sarīvēti. Mārrutku saknes ne mazāk kā 50%, bez konservantiem, izņemot </w:t>
            </w:r>
            <w:proofErr w:type="spellStart"/>
            <w:r w:rsidRPr="00C025FD">
              <w:rPr>
                <w:rFonts w:ascii="Times New Roman" w:eastAsia="Times New Roman" w:hAnsi="Times New Roman" w:cs="Times New Roman"/>
                <w:sz w:val="20"/>
                <w:szCs w:val="20"/>
              </w:rPr>
              <w:t>etiķskābi(etiķi</w:t>
            </w:r>
            <w:proofErr w:type="spellEnd"/>
            <w:r w:rsidRPr="00C025FD">
              <w:rPr>
                <w:rFonts w:ascii="Times New Roman" w:eastAsia="Times New Roman" w:hAnsi="Times New Roman" w:cs="Times New Roman"/>
                <w:sz w:val="20"/>
                <w:szCs w:val="20"/>
              </w:rPr>
              <w:t>), stikla burciņa, 0.15kg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44"/>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Sinepes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Sinepes sagatavotas lietošanai, krievu gaumē, stikla burciņa, 0.2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68"/>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4.6.39.</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Dižonas sinepes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Sinepes Dižonas, sagatavotas lietošanai, stikla burciņa, 0.2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76"/>
        </w:trPr>
        <w:tc>
          <w:tcPr>
            <w:tcW w:w="790" w:type="dxa"/>
            <w:tcBorders>
              <w:top w:val="single" w:sz="4" w:space="0" w:color="auto"/>
              <w:left w:val="single" w:sz="4" w:space="0" w:color="auto"/>
              <w:bottom w:val="nil"/>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4.6.40.</w:t>
            </w:r>
          </w:p>
        </w:tc>
        <w:tc>
          <w:tcPr>
            <w:tcW w:w="1795" w:type="dxa"/>
            <w:gridSpan w:val="2"/>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Kanēlis</w:t>
            </w:r>
          </w:p>
        </w:tc>
        <w:tc>
          <w:tcPr>
            <w:tcW w:w="3166" w:type="dxa"/>
            <w:tcBorders>
              <w:top w:val="single" w:sz="4" w:space="0" w:color="auto"/>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Kanēlis, malts, sauss, birstošs, ar izteiktu kanēļa smaržu, garšu, krāsu – brūnu, ražotāja iepakojumā, hermētiskā iepakojumā, kas saglabā produkta aromātu un garšas īpašības, iepak.0.5kg</w:t>
            </w:r>
          </w:p>
        </w:tc>
        <w:tc>
          <w:tcPr>
            <w:tcW w:w="3040" w:type="dxa"/>
            <w:gridSpan w:val="2"/>
            <w:tcBorders>
              <w:top w:val="single" w:sz="4" w:space="0" w:color="auto"/>
              <w:left w:val="nil"/>
              <w:bottom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2"/>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25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4.7. KONFEKŠU IZSTRĀDĀJUMI</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552"/>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 (balta)</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Baltā šokolāde, sastāvā cukurs, kakao sviests, pilnpiena pulveris, </w:t>
            </w:r>
            <w:proofErr w:type="spellStart"/>
            <w:r w:rsidRPr="00C025FD">
              <w:rPr>
                <w:rFonts w:ascii="Times New Roman" w:eastAsia="Times New Roman" w:hAnsi="Times New Roman" w:cs="Times New Roman"/>
                <w:sz w:val="20"/>
                <w:szCs w:val="20"/>
              </w:rPr>
              <w:t>emulgātors</w:t>
            </w:r>
            <w:proofErr w:type="spellEnd"/>
            <w:r w:rsidRPr="00C025FD">
              <w:rPr>
                <w:rFonts w:ascii="Times New Roman" w:eastAsia="Times New Roman" w:hAnsi="Times New Roman" w:cs="Times New Roman"/>
                <w:sz w:val="20"/>
                <w:szCs w:val="20"/>
              </w:rPr>
              <w:t>, aromatizētājs-dabisks (vaniļa), ar vai bez piedevām, derīguma termiņš piegādes brīdī: ne mazāks kā  2/3 (divas trešdaļas) no ražotāja noteiktā preces derīguma termiņa/ Iepakojuma veids: 100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4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4.7.2.</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Šokolāde Laimas vai ekvivalents </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Šokolāde, kakao saturs vismaz 70%. Derīguma termiņš piegādes brīdī: ne mazāks kā 2/3 (divas trešdaļas) no ražotāja noteiktā preces derīguma termiņa. Iepakojums: 100 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71"/>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Šokolādes krēms</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Šokolādes krēms, ar brūno vai balto šokolādi, bez riekstu piedevām.  Derīguma termiņš piegādes brīdī: ne mazāks kā 2/3 (divas trešdaļas) no ražotāja noteiktā preces derīguma termiņa. Iepakojums: 400g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3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Konfektes </w:t>
            </w:r>
            <w:proofErr w:type="spellStart"/>
            <w:r w:rsidRPr="00C025FD">
              <w:rPr>
                <w:rFonts w:ascii="Times New Roman" w:eastAsia="Times New Roman" w:hAnsi="Times New Roman" w:cs="Times New Roman"/>
                <w:b/>
                <w:bCs/>
                <w:sz w:val="20"/>
                <w:szCs w:val="20"/>
              </w:rPr>
              <w:t>Rafaello</w:t>
            </w:r>
            <w:proofErr w:type="spellEnd"/>
            <w:r w:rsidRPr="00C025FD">
              <w:rPr>
                <w:rFonts w:ascii="Times New Roman" w:eastAsia="Times New Roman" w:hAnsi="Times New Roman" w:cs="Times New Roman"/>
                <w:b/>
                <w:bCs/>
                <w:sz w:val="20"/>
                <w:szCs w:val="20"/>
              </w:rPr>
              <w:t xml:space="preserve"> vai ekvivalents</w:t>
            </w:r>
          </w:p>
        </w:tc>
        <w:tc>
          <w:tcPr>
            <w:tcW w:w="3166"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kartona kastīte, 150g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2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"Rīts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no 0,35-2kg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3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"Rudzupuķe"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no 0,35- 2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3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"Sarkanā Magone"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2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4.7.8.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"Serenāde"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8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"Vāverīte" Laimas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FB318E" w:rsidRPr="00C025FD" w:rsidRDefault="00FB318E" w:rsidP="00C025FD">
      <w:pPr>
        <w:spacing w:after="0"/>
        <w:rPr>
          <w:rFonts w:ascii="Times New Roman" w:eastAsia="Times New Roman" w:hAnsi="Times New Roman" w:cs="Times New Roman"/>
          <w:sz w:val="20"/>
          <w:szCs w:val="20"/>
        </w:rPr>
      </w:pPr>
    </w:p>
    <w:p w:rsidR="00C025FD" w:rsidRPr="00C025FD" w:rsidRDefault="00C025FD" w:rsidP="00C025FD">
      <w:pPr>
        <w:spacing w:before="120" w:after="120" w:line="240" w:lineRule="auto"/>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Vadītājs vai pilnvarotā persona : _________________________________  </w:t>
      </w:r>
    </w:p>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(amats, paraksts, vārds, uzvārds, zīmogs)</w:t>
      </w:r>
    </w:p>
    <w:p w:rsidR="00C025FD" w:rsidRDefault="00C025FD" w:rsidP="00C025FD">
      <w:pPr>
        <w:spacing w:before="120" w:after="120" w:line="240" w:lineRule="auto"/>
        <w:jc w:val="both"/>
        <w:rPr>
          <w:rFonts w:ascii="Times New Roman" w:eastAsia="Times New Roman" w:hAnsi="Times New Roman" w:cs="Times New Roman"/>
          <w:sz w:val="20"/>
          <w:szCs w:val="20"/>
        </w:rPr>
      </w:pPr>
    </w:p>
    <w:p w:rsidR="00FB318E" w:rsidRDefault="00FB318E" w:rsidP="00C025FD">
      <w:pPr>
        <w:spacing w:before="120" w:after="120" w:line="240" w:lineRule="auto"/>
        <w:jc w:val="both"/>
        <w:rPr>
          <w:rFonts w:ascii="Times New Roman" w:eastAsia="Times New Roman" w:hAnsi="Times New Roman" w:cs="Times New Roman"/>
          <w:sz w:val="20"/>
          <w:szCs w:val="20"/>
        </w:rPr>
      </w:pPr>
    </w:p>
    <w:p w:rsidR="00FB318E" w:rsidRDefault="00FB318E" w:rsidP="00C025FD">
      <w:pPr>
        <w:spacing w:before="120" w:after="120" w:line="240" w:lineRule="auto"/>
        <w:jc w:val="both"/>
        <w:rPr>
          <w:rFonts w:ascii="Times New Roman" w:eastAsia="Times New Roman" w:hAnsi="Times New Roman" w:cs="Times New Roman"/>
          <w:sz w:val="20"/>
          <w:szCs w:val="20"/>
        </w:rPr>
      </w:pPr>
    </w:p>
    <w:p w:rsidR="00FB318E" w:rsidRPr="00C025FD" w:rsidRDefault="00FB318E" w:rsidP="00C025FD">
      <w:pPr>
        <w:spacing w:before="120" w:after="120" w:line="240" w:lineRule="auto"/>
        <w:jc w:val="both"/>
        <w:rPr>
          <w:rFonts w:ascii="Times New Roman" w:eastAsia="Times New Roman" w:hAnsi="Times New Roman" w:cs="Times New Roman"/>
          <w:sz w:val="20"/>
          <w:szCs w:val="20"/>
        </w:rPr>
      </w:pPr>
    </w:p>
    <w:p w:rsidR="00C025FD" w:rsidRPr="00C025FD" w:rsidRDefault="00C025FD" w:rsidP="00C025FD">
      <w:pPr>
        <w:spacing w:before="120" w:after="120" w:line="240" w:lineRule="auto"/>
        <w:jc w:val="both"/>
        <w:rPr>
          <w:rFonts w:ascii="Times New Roman" w:eastAsia="Times New Roman" w:hAnsi="Times New Roman" w:cs="Times New Roman"/>
          <w:sz w:val="20"/>
          <w:szCs w:val="20"/>
        </w:rPr>
      </w:pPr>
    </w:p>
    <w:tbl>
      <w:tblPr>
        <w:tblpPr w:leftFromText="180" w:rightFromText="180" w:vertAnchor="text" w:horzAnchor="margin" w:tblpXSpec="center" w:tblpY="-5"/>
        <w:tblW w:w="12565" w:type="dxa"/>
        <w:tblLayout w:type="fixed"/>
        <w:tblLook w:val="04A0" w:firstRow="1" w:lastRow="0" w:firstColumn="1" w:lastColumn="0" w:noHBand="0" w:noVBand="1"/>
      </w:tblPr>
      <w:tblGrid>
        <w:gridCol w:w="799"/>
        <w:gridCol w:w="1460"/>
        <w:gridCol w:w="61"/>
        <w:gridCol w:w="2900"/>
        <w:gridCol w:w="28"/>
        <w:gridCol w:w="3051"/>
        <w:gridCol w:w="1127"/>
        <w:gridCol w:w="7"/>
        <w:gridCol w:w="851"/>
        <w:gridCol w:w="992"/>
        <w:gridCol w:w="1289"/>
      </w:tblGrid>
      <w:tr w:rsidR="00C025FD" w:rsidRPr="00C025FD" w:rsidTr="00C025FD">
        <w:trPr>
          <w:trHeight w:val="264"/>
        </w:trPr>
        <w:tc>
          <w:tcPr>
            <w:tcW w:w="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Nr. p.k.</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2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30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tc>
      </w:tr>
      <w:tr w:rsidR="00C025FD" w:rsidRPr="00C025FD" w:rsidTr="00C025FD">
        <w:trPr>
          <w:trHeight w:val="1440"/>
        </w:trPr>
        <w:tc>
          <w:tcPr>
            <w:tcW w:w="799"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61"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079"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272"/>
        </w:trPr>
        <w:tc>
          <w:tcPr>
            <w:tcW w:w="11276" w:type="dxa"/>
            <w:gridSpan w:val="10"/>
            <w:tcBorders>
              <w:top w:val="single" w:sz="4" w:space="0" w:color="auto"/>
              <w:left w:val="single" w:sz="4" w:space="0" w:color="auto"/>
              <w:bottom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5.DAĻA: </w:t>
            </w:r>
            <w:r w:rsidR="00CB44AB">
              <w:t xml:space="preserve"> </w:t>
            </w:r>
            <w:r w:rsidR="00CB44AB" w:rsidRPr="00CB44AB">
              <w:rPr>
                <w:rFonts w:ascii="Times New Roman" w:eastAsia="Times New Roman" w:hAnsi="Times New Roman" w:cs="Times New Roman"/>
                <w:b/>
                <w:bCs/>
                <w:sz w:val="20"/>
                <w:szCs w:val="20"/>
              </w:rPr>
              <w:t>Zivis, zivju un jūras produkti.</w:t>
            </w:r>
          </w:p>
        </w:tc>
        <w:tc>
          <w:tcPr>
            <w:tcW w:w="1289" w:type="dxa"/>
            <w:tcBorders>
              <w:top w:val="single" w:sz="4" w:space="0" w:color="auto"/>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210"/>
        </w:trPr>
        <w:tc>
          <w:tcPr>
            <w:tcW w:w="11276" w:type="dxa"/>
            <w:gridSpan w:val="10"/>
            <w:tcBorders>
              <w:top w:val="single" w:sz="4" w:space="0" w:color="auto"/>
              <w:left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5.1. ZIVIS, ZIVJU UN JŪRAS PRODUKTI</w:t>
            </w:r>
          </w:p>
        </w:tc>
        <w:tc>
          <w:tcPr>
            <w:tcW w:w="1289" w:type="dxa"/>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495"/>
        </w:trPr>
        <w:tc>
          <w:tcPr>
            <w:tcW w:w="799"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5.1.1.</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Krabju nūjiņas</w:t>
            </w:r>
          </w:p>
        </w:tc>
        <w:tc>
          <w:tcPr>
            <w:tcW w:w="2928"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Surimi</w:t>
            </w:r>
            <w:proofErr w:type="spellEnd"/>
            <w:r w:rsidRPr="00C025FD">
              <w:rPr>
                <w:rFonts w:ascii="Times New Roman" w:eastAsia="Times New Roman" w:hAnsi="Times New Roman" w:cs="Times New Roman"/>
                <w:sz w:val="20"/>
                <w:szCs w:val="20"/>
              </w:rPr>
              <w:t xml:space="preserve"> sastāvs produktā </w:t>
            </w:r>
            <w:proofErr w:type="spellStart"/>
            <w:r w:rsidRPr="00C025FD">
              <w:rPr>
                <w:rFonts w:ascii="Times New Roman" w:eastAsia="Times New Roman" w:hAnsi="Times New Roman" w:cs="Times New Roman"/>
                <w:sz w:val="20"/>
                <w:szCs w:val="20"/>
              </w:rPr>
              <w:t>nemazāk</w:t>
            </w:r>
            <w:proofErr w:type="spellEnd"/>
            <w:r w:rsidRPr="00C025FD">
              <w:rPr>
                <w:rFonts w:ascii="Times New Roman" w:eastAsia="Times New Roman" w:hAnsi="Times New Roman" w:cs="Times New Roman"/>
                <w:sz w:val="20"/>
                <w:szCs w:val="20"/>
              </w:rPr>
              <w:t xml:space="preserve"> kā 30%. Saldētas, </w:t>
            </w:r>
            <w:proofErr w:type="spellStart"/>
            <w:r w:rsidRPr="00C025FD">
              <w:rPr>
                <w:rFonts w:ascii="Times New Roman" w:eastAsia="Times New Roman" w:hAnsi="Times New Roman" w:cs="Times New Roman"/>
                <w:sz w:val="20"/>
                <w:szCs w:val="20"/>
              </w:rPr>
              <w:t>nedefrostētas</w:t>
            </w:r>
            <w:proofErr w:type="spellEnd"/>
            <w:r w:rsidRPr="00C025FD">
              <w:rPr>
                <w:rFonts w:ascii="Times New Roman" w:eastAsia="Times New Roman" w:hAnsi="Times New Roman" w:cs="Times New Roman"/>
                <w:sz w:val="20"/>
                <w:szCs w:val="20"/>
              </w:rPr>
              <w:t xml:space="preserve">, fasējums 0.2kg </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992" w:type="dxa"/>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5.1.2.</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Mīdijas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Saldētas, ar cietu  ārējo čaulu, neattīrītas, garums 8  cm , sveramas</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5.1.3.</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roofErr w:type="spellStart"/>
            <w:r w:rsidRPr="00C025FD">
              <w:rPr>
                <w:rFonts w:ascii="Times New Roman" w:eastAsia="Times New Roman" w:hAnsi="Times New Roman" w:cs="Times New Roman"/>
                <w:b/>
                <w:bCs/>
                <w:sz w:val="20"/>
                <w:szCs w:val="20"/>
              </w:rPr>
              <w:t>Tīģergarneles</w:t>
            </w:r>
            <w:proofErr w:type="spellEnd"/>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Saldētas, ar cietu  ārējo čaulu, neattīrītas, garums 12-15 cm , sveramas</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5.1.4.</w:t>
            </w:r>
          </w:p>
        </w:tc>
        <w:tc>
          <w:tcPr>
            <w:tcW w:w="1521"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Lasis </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Fileja, svaiga, atvēsināta laša fileja (</w:t>
            </w:r>
            <w:proofErr w:type="spellStart"/>
            <w:r w:rsidRPr="00C025FD">
              <w:rPr>
                <w:rFonts w:ascii="Times New Roman" w:eastAsia="Times New Roman" w:hAnsi="Times New Roman" w:cs="Times New Roman"/>
                <w:sz w:val="20"/>
                <w:szCs w:val="20"/>
              </w:rPr>
              <w:t>nedefrostēta</w:t>
            </w:r>
            <w:proofErr w:type="spellEnd"/>
            <w:r w:rsidRPr="00C025FD">
              <w:rPr>
                <w:rFonts w:ascii="Times New Roman" w:eastAsia="Times New Roman" w:hAnsi="Times New Roman" w:cs="Times New Roman"/>
                <w:sz w:val="20"/>
                <w:szCs w:val="20"/>
              </w:rPr>
              <w:t>), bez  vēdera daļas. Filejas svars 1.5-2 kg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521"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Svaigs – vesels, atvēsināts, </w:t>
            </w:r>
            <w:proofErr w:type="spellStart"/>
            <w:r w:rsidRPr="00C025FD">
              <w:rPr>
                <w:rFonts w:ascii="Times New Roman" w:eastAsia="Times New Roman" w:hAnsi="Times New Roman" w:cs="Times New Roman"/>
                <w:sz w:val="20"/>
                <w:szCs w:val="20"/>
              </w:rPr>
              <w:t>nedefrostēts</w:t>
            </w:r>
            <w:proofErr w:type="spellEnd"/>
            <w:r w:rsidRPr="00C025FD">
              <w:rPr>
                <w:rFonts w:ascii="Times New Roman" w:eastAsia="Times New Roman" w:hAnsi="Times New Roman" w:cs="Times New Roman"/>
                <w:sz w:val="20"/>
                <w:szCs w:val="20"/>
              </w:rPr>
              <w:t>, izķidāts, 2-4 kg/</w:t>
            </w:r>
            <w:proofErr w:type="spellStart"/>
            <w:r w:rsidRPr="00C025FD">
              <w:rPr>
                <w:rFonts w:ascii="Times New Roman" w:eastAsia="Times New Roman" w:hAnsi="Times New Roman" w:cs="Times New Roman"/>
                <w:sz w:val="20"/>
                <w:szCs w:val="20"/>
              </w:rPr>
              <w:t>gab</w:t>
            </w:r>
            <w:proofErr w:type="spellEnd"/>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5.1.5.</w:t>
            </w:r>
          </w:p>
        </w:tc>
        <w:tc>
          <w:tcPr>
            <w:tcW w:w="1521"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Siļķe</w:t>
            </w:r>
          </w:p>
        </w:tc>
        <w:tc>
          <w:tcPr>
            <w:tcW w:w="2928"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Veltnīši, siļķu filejas bez ādas, marinādē. Fasējums spainīšos pa 1 kg (filejas svars neto, bez marinādes)</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71"/>
        </w:trPr>
        <w:tc>
          <w:tcPr>
            <w:tcW w:w="799"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521"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8"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Garens ķermenis, no sāniem saspiests, viegli atdalās zvīņas, muguras vidū viena spura, 15-35 % tauku</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5.1.6.</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Zivs ( heks)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Saldēta fileja, bez ādas, bez vēdera, bez ūdens glazūras. Filejas svars 0,170-0,220 kg. Fasējums 5 kg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84,0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5.1.7.</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Garneles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Ziemeļjūru, saldētas, tīrītas, izm.300-500 </w:t>
            </w:r>
            <w:proofErr w:type="spellStart"/>
            <w:r w:rsidRPr="00C025FD">
              <w:rPr>
                <w:rFonts w:ascii="Times New Roman" w:eastAsia="Times New Roman" w:hAnsi="Times New Roman" w:cs="Times New Roman"/>
                <w:sz w:val="20"/>
                <w:szCs w:val="20"/>
              </w:rPr>
              <w:t>gb</w:t>
            </w:r>
            <w:proofErr w:type="spellEnd"/>
            <w:r w:rsidRPr="00C025FD">
              <w:rPr>
                <w:rFonts w:ascii="Times New Roman" w:eastAsia="Times New Roman" w:hAnsi="Times New Roman" w:cs="Times New Roman"/>
                <w:sz w:val="20"/>
                <w:szCs w:val="20"/>
              </w:rPr>
              <w:t>/kg (Iepakojums 0.500 kg)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5.1.8.</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Ķilavas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Sālītas, tīrītas </w:t>
            </w:r>
            <w:proofErr w:type="spellStart"/>
            <w:r w:rsidRPr="00C025FD">
              <w:rPr>
                <w:rFonts w:ascii="Times New Roman" w:eastAsia="Times New Roman" w:hAnsi="Times New Roman" w:cs="Times New Roman"/>
                <w:sz w:val="20"/>
                <w:szCs w:val="20"/>
              </w:rPr>
              <w:t>ķilavas(brētliņas),filejas</w:t>
            </w:r>
            <w:proofErr w:type="spellEnd"/>
            <w:r w:rsidRPr="00C025FD">
              <w:rPr>
                <w:rFonts w:ascii="Times New Roman" w:eastAsia="Times New Roman" w:hAnsi="Times New Roman" w:cs="Times New Roman"/>
                <w:sz w:val="20"/>
                <w:szCs w:val="20"/>
              </w:rPr>
              <w:t>, garšvielu sālījumā, sāls 5.5-6.5%, fasējumā 0.300 – 0.500 kg (zivs svars neto, bez sālījuma)</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iep</w:t>
            </w:r>
            <w:proofErr w:type="spellEnd"/>
            <w:r w:rsidRPr="00C025FD">
              <w:rPr>
                <w:rFonts w:ascii="Times New Roman" w:eastAsia="Times New Roman" w:hAnsi="Times New Roman" w:cs="Times New Roman"/>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5.1.9.</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Anšovi</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Anšovi, sālīti, izturēti olīveļļā, izm.12-15 cm, iepakojums stikla burciņa, neto125 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5.1.10.</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Konservēts tuncis savā sulā gabaliņos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w:t>
            </w:r>
            <w:proofErr w:type="spellStart"/>
            <w:r w:rsidRPr="00C025FD">
              <w:rPr>
                <w:rFonts w:ascii="Times New Roman" w:eastAsia="Times New Roman" w:hAnsi="Times New Roman" w:cs="Times New Roman"/>
                <w:sz w:val="20"/>
                <w:szCs w:val="20"/>
              </w:rPr>
              <w:t>Abba</w:t>
            </w:r>
            <w:proofErr w:type="spellEnd"/>
            <w:r w:rsidRPr="00C025FD">
              <w:rPr>
                <w:rFonts w:ascii="Times New Roman" w:eastAsia="Times New Roman" w:hAnsi="Times New Roman" w:cs="Times New Roman"/>
                <w:sz w:val="20"/>
                <w:szCs w:val="20"/>
              </w:rPr>
              <w:t xml:space="preserve"> Tuncis , savā sulā gabaliņos , iepakojums metāla kārbā, neto 150 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proofErr w:type="spellStart"/>
            <w:r w:rsidRPr="00C025FD">
              <w:rPr>
                <w:rFonts w:ascii="Times New Roman" w:eastAsia="Times New Roman" w:hAnsi="Times New Roman" w:cs="Times New Roman"/>
                <w:sz w:val="20"/>
                <w:szCs w:val="20"/>
              </w:rPr>
              <w:t>gb</w:t>
            </w:r>
            <w:proofErr w:type="spellEnd"/>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3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5.1.11.</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Kūpinātas zivis </w:t>
            </w:r>
          </w:p>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(skumbrija)</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Auksti kūpinātas, ķidātas, bez galvas, blīva konsistence, bez rūgtuma vai jēluma pazīmēm. Gaļas konsistence maiga, sulīga. Mitrums līdz 55%, sāls 5-14%.</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5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5.1.12.</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Kūpinātas zivis ( lasis)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Auksti kūpinātas, ķidātas, bez galvas, plāksnes vai sāni, blīva konsistence, bez rūgtuma vai jēluma pazīmēm. Gaļas konsistence maiga, sulīga. Mitrums līdz 55%, sāls 5-14%.</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89"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trPr>
        <w:tc>
          <w:tcPr>
            <w:tcW w:w="11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89"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trPr>
        <w:tc>
          <w:tcPr>
            <w:tcW w:w="11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289"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Vadītājs vai pilnvarotā persona : __________________________________</w:t>
      </w:r>
    </w:p>
    <w:p w:rsid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(amats, paraksts, vārds, uzvārds, zīmogs) </w:t>
      </w:r>
    </w:p>
    <w:p w:rsidR="00C025FD" w:rsidRDefault="00C025FD" w:rsidP="00C025FD">
      <w:pPr>
        <w:spacing w:before="120" w:after="120"/>
        <w:jc w:val="both"/>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sectPr w:rsidR="00C025FD" w:rsidRPr="00C025FD" w:rsidSect="00C025FD">
          <w:pgSz w:w="16838" w:h="11906" w:orient="landscape"/>
          <w:pgMar w:top="851" w:right="426" w:bottom="1701" w:left="709" w:header="709" w:footer="709" w:gutter="0"/>
          <w:cols w:space="708"/>
          <w:docGrid w:linePitch="360"/>
        </w:sectPr>
      </w:pPr>
    </w:p>
    <w:p w:rsidR="00D3492A" w:rsidRPr="003F1C28" w:rsidRDefault="00D3492A" w:rsidP="00375D23">
      <w:pPr>
        <w:rPr>
          <w:rFonts w:ascii="Times New Roman" w:hAnsi="Times New Roman"/>
        </w:rPr>
      </w:pPr>
    </w:p>
    <w:p w:rsidR="00A31BE4" w:rsidRPr="00A31BE4" w:rsidRDefault="00A31BE4" w:rsidP="00A31BE4">
      <w:pPr>
        <w:pStyle w:val="Sarakstarindkopa"/>
        <w:numPr>
          <w:ilvl w:val="0"/>
          <w:numId w:val="7"/>
        </w:numPr>
        <w:spacing w:before="120" w:after="120" w:line="240" w:lineRule="auto"/>
        <w:jc w:val="right"/>
        <w:rPr>
          <w:rFonts w:ascii="Times New Roman" w:eastAsia="Times New Roman" w:hAnsi="Times New Roman" w:cs="Times New Roman"/>
          <w:b/>
        </w:rPr>
      </w:pPr>
      <w:r w:rsidRPr="00A31BE4">
        <w:rPr>
          <w:rFonts w:ascii="Times New Roman" w:eastAsia="Times New Roman" w:hAnsi="Times New Roman" w:cs="Times New Roman"/>
          <w:b/>
        </w:rPr>
        <w:t>pielikums</w:t>
      </w:r>
    </w:p>
    <w:p w:rsidR="00A31BE4" w:rsidRPr="00A31BE4" w:rsidRDefault="00A31BE4" w:rsidP="00A31BE4">
      <w:pPr>
        <w:pStyle w:val="Sarakstarindkopa"/>
        <w:spacing w:before="120" w:after="120" w:line="240" w:lineRule="auto"/>
        <w:ind w:left="360"/>
        <w:rPr>
          <w:rFonts w:ascii="Times New Roman" w:eastAsia="Times New Roman" w:hAnsi="Times New Roman" w:cs="Times New Roman"/>
          <w:b/>
        </w:rPr>
      </w:pPr>
    </w:p>
    <w:p w:rsidR="00A31BE4" w:rsidRPr="00A31BE4" w:rsidRDefault="00A31BE4" w:rsidP="00A31BE4">
      <w:pPr>
        <w:spacing w:after="0" w:line="360" w:lineRule="auto"/>
        <w:jc w:val="center"/>
        <w:rPr>
          <w:rFonts w:ascii="Times New Roman" w:eastAsia="Times New Roman" w:hAnsi="Times New Roman" w:cs="Times New Roman"/>
          <w:b/>
          <w:bCs/>
          <w:sz w:val="32"/>
          <w:szCs w:val="32"/>
        </w:rPr>
      </w:pPr>
      <w:r w:rsidRPr="00A31BE4">
        <w:rPr>
          <w:rFonts w:ascii="Times New Roman" w:eastAsia="Times New Roman" w:hAnsi="Times New Roman" w:cs="Times New Roman"/>
          <w:b/>
          <w:bCs/>
          <w:sz w:val="32"/>
          <w:szCs w:val="32"/>
        </w:rPr>
        <w:t>Pretendenta finanšu piedāvājums</w:t>
      </w:r>
    </w:p>
    <w:p w:rsidR="00AD4EA1" w:rsidRDefault="00AD4EA1" w:rsidP="00AD4EA1">
      <w:pPr>
        <w:spacing w:after="0" w:line="240" w:lineRule="auto"/>
        <w:ind w:left="720"/>
        <w:jc w:val="center"/>
        <w:rPr>
          <w:rFonts w:ascii="Times New Roman" w:eastAsia="Times New Roman" w:hAnsi="Times New Roman" w:cs="Times New Roman"/>
          <w:bCs/>
          <w:i/>
          <w:sz w:val="24"/>
          <w:szCs w:val="24"/>
        </w:rPr>
      </w:pPr>
      <w:r w:rsidRPr="00CF70DF">
        <w:rPr>
          <w:rFonts w:ascii="Times New Roman" w:eastAsia="Times New Roman" w:hAnsi="Times New Roman" w:cs="Times New Roman"/>
          <w:bCs/>
          <w:i/>
          <w:sz w:val="24"/>
          <w:szCs w:val="24"/>
        </w:rPr>
        <w:t>Atbilstoši Publisko iepirkumu likuma 9. Pantam</w:t>
      </w:r>
    </w:p>
    <w:p w:rsidR="00AD4EA1" w:rsidRPr="00A31BE4" w:rsidRDefault="00AD4EA1" w:rsidP="00AD4EA1">
      <w:pPr>
        <w:spacing w:after="0" w:line="240" w:lineRule="auto"/>
        <w:ind w:left="720"/>
        <w:jc w:val="center"/>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w:t>
      </w:r>
      <w:r w:rsidRPr="00CF70DF">
        <w:t xml:space="preserve"> </w:t>
      </w:r>
      <w:r w:rsidRPr="00CF70DF">
        <w:rPr>
          <w:rFonts w:ascii="Times New Roman" w:eastAsia="Times New Roman" w:hAnsi="Times New Roman" w:cs="Times New Roman"/>
          <w:sz w:val="24"/>
          <w:szCs w:val="24"/>
        </w:rPr>
        <w:t>Pārtikas produktu piegāde Kandavas Lauksaimniecības tehnikumam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ID. Nr.</w:t>
      </w:r>
      <w:r w:rsidRPr="008E4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KLT/2018</w:t>
      </w:r>
      <w:r w:rsidRPr="00A31BE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Kam: _______________________________________________________________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Pretendents: 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Adrese: _____________________________________________________________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Datums: 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5105"/>
        <w:gridCol w:w="2835"/>
      </w:tblGrid>
      <w:tr w:rsidR="00A31BE4" w:rsidRPr="00A31BE4" w:rsidTr="00D74C61">
        <w:tc>
          <w:tcPr>
            <w:tcW w:w="212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Iepirkuma daļa</w:t>
            </w:r>
          </w:p>
        </w:tc>
        <w:tc>
          <w:tcPr>
            <w:tcW w:w="510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 xml:space="preserve">Nosaukums </w:t>
            </w:r>
          </w:p>
        </w:tc>
        <w:tc>
          <w:tcPr>
            <w:tcW w:w="283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Kopējā preces cena EUR</w:t>
            </w: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(bez PVN)</w:t>
            </w:r>
          </w:p>
        </w:tc>
      </w:tr>
      <w:tr w:rsidR="00A31BE4" w:rsidRPr="00A31BE4" w:rsidTr="00D74C61">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1.</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D3492A">
              <w:rPr>
                <w:rFonts w:ascii="Times New Roman" w:eastAsia="Times New Roman" w:hAnsi="Times New Roman" w:cs="Times New Roman"/>
                <w:bCs/>
                <w:sz w:val="24"/>
                <w:szCs w:val="24"/>
              </w:rPr>
              <w:t>vaigas gaļas, gaļas izstrādājumu, desu pārdošana un piegāde</w:t>
            </w:r>
            <w:r>
              <w:rPr>
                <w:rFonts w:ascii="Times New Roman" w:eastAsia="Times New Roman" w:hAnsi="Times New Roman" w:cs="Times New Roman"/>
                <w:bCs/>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415"/>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2.</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sidRPr="00D3492A">
              <w:rPr>
                <w:rFonts w:ascii="Times New Roman" w:hAnsi="Times New Roman" w:cs="Times New Roman"/>
                <w:color w:val="000000"/>
                <w:sz w:val="24"/>
                <w:szCs w:val="24"/>
              </w:rPr>
              <w:t>Saldētie produkti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246"/>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3.</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sidRPr="00D3492A">
              <w:rPr>
                <w:rFonts w:ascii="Times New Roman" w:hAnsi="Times New Roman" w:cs="Times New Roman"/>
                <w:color w:val="000000"/>
                <w:sz w:val="24"/>
                <w:szCs w:val="24"/>
              </w:rPr>
              <w:t>Piena, sieru un piena produktu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182"/>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4.</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Pr>
                <w:rFonts w:ascii="Times New Roman" w:hAnsi="Times New Roman" w:cs="Times New Roman"/>
                <w:color w:val="000000"/>
                <w:sz w:val="24"/>
                <w:szCs w:val="24"/>
              </w:rPr>
              <w:t>M</w:t>
            </w:r>
            <w:r w:rsidRPr="00D3492A">
              <w:rPr>
                <w:rFonts w:ascii="Times New Roman" w:hAnsi="Times New Roman" w:cs="Times New Roman"/>
                <w:color w:val="000000"/>
                <w:sz w:val="24"/>
                <w:szCs w:val="24"/>
              </w:rPr>
              <w:t>aizes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324"/>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5.</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sidRPr="00D3492A">
              <w:rPr>
                <w:rFonts w:ascii="Times New Roman" w:hAnsi="Times New Roman" w:cs="Times New Roman"/>
                <w:color w:val="000000"/>
                <w:sz w:val="24"/>
                <w:szCs w:val="24"/>
              </w:rPr>
              <w:t>Dārzeņu, garšaugu, augļu un ogu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Kopējā piedāvājuma cena iepirkumam (bez PVN)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PVN 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Kopējā piedāvājuma cena (ieskaitot PVN)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bl>
    <w:p w:rsidR="00A31BE4" w:rsidRPr="00A31BE4" w:rsidRDefault="00A31BE4" w:rsidP="00A31BE4">
      <w:pPr>
        <w:spacing w:after="0" w:line="240" w:lineRule="auto"/>
        <w:rPr>
          <w:rFonts w:ascii="Times New Roman" w:eastAsia="Times New Roman" w:hAnsi="Times New Roman" w:cs="Times New Roman"/>
          <w:b/>
          <w:bCs/>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vērtējamais lielums </w:t>
      </w:r>
    </w:p>
    <w:p w:rsidR="00A31BE4" w:rsidRPr="00A31BE4" w:rsidRDefault="00A31BE4" w:rsidP="00A31BE4">
      <w:pPr>
        <w:spacing w:after="0" w:line="240" w:lineRule="auto"/>
        <w:rPr>
          <w:rFonts w:ascii="Times New Roman" w:eastAsia="Times New Roman" w:hAnsi="Times New Roman" w:cs="Times New Roman"/>
          <w:b/>
          <w:bCs/>
          <w:color w:val="000000"/>
          <w:sz w:val="24"/>
          <w:szCs w:val="24"/>
        </w:rPr>
      </w:pPr>
      <w:r w:rsidRPr="00A31BE4">
        <w:rPr>
          <w:rFonts w:ascii="Times New Roman" w:eastAsia="Times New Roman" w:hAnsi="Times New Roman" w:cs="Times New Roman"/>
          <w:sz w:val="24"/>
          <w:szCs w:val="24"/>
        </w:rPr>
        <w:t xml:space="preserve">Mēs piekrītam visām Pasūtītāja </w:t>
      </w:r>
      <w:r w:rsidRPr="00A31BE4">
        <w:rPr>
          <w:rFonts w:ascii="Times New Roman" w:eastAsia="Times New Roman" w:hAnsi="Times New Roman" w:cs="Times New Roman"/>
          <w:b/>
          <w:color w:val="000000"/>
          <w:sz w:val="24"/>
          <w:szCs w:val="24"/>
        </w:rPr>
        <w:t>„</w:t>
      </w:r>
      <w:r w:rsidR="00FD740E" w:rsidRPr="00FD740E">
        <w:t xml:space="preserve"> </w:t>
      </w:r>
      <w:r w:rsidR="00FD740E" w:rsidRPr="00FD740E">
        <w:rPr>
          <w:rFonts w:ascii="Times New Roman" w:eastAsia="Times New Roman" w:hAnsi="Times New Roman" w:cs="Times New Roman"/>
          <w:b/>
          <w:color w:val="000000"/>
          <w:sz w:val="24"/>
          <w:szCs w:val="24"/>
        </w:rPr>
        <w:t>Pārtikas produktu piegāde Kandavas Lauksaimniecības tehnikumam</w:t>
      </w:r>
      <w:r w:rsidR="00053610">
        <w:rPr>
          <w:rFonts w:ascii="Times New Roman" w:eastAsia="Times New Roman" w:hAnsi="Times New Roman" w:cs="Times New Roman"/>
          <w:b/>
          <w:color w:val="000000"/>
          <w:sz w:val="24"/>
          <w:szCs w:val="24"/>
        </w:rPr>
        <w:t xml:space="preserve">”, ID. Nr. </w:t>
      </w:r>
      <w:r w:rsidR="009C7E51">
        <w:rPr>
          <w:rFonts w:ascii="Times New Roman" w:eastAsia="Times New Roman" w:hAnsi="Times New Roman" w:cs="Times New Roman"/>
          <w:b/>
          <w:color w:val="000000"/>
          <w:sz w:val="24"/>
          <w:szCs w:val="24"/>
        </w:rPr>
        <w:t>K</w:t>
      </w:r>
      <w:r w:rsidR="00AD4EA1">
        <w:rPr>
          <w:rFonts w:ascii="Times New Roman" w:eastAsia="Times New Roman" w:hAnsi="Times New Roman" w:cs="Times New Roman"/>
          <w:b/>
          <w:color w:val="000000"/>
          <w:sz w:val="24"/>
          <w:szCs w:val="24"/>
        </w:rPr>
        <w:t>LT/2018/</w:t>
      </w:r>
      <w:r w:rsidR="00BE651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color w:val="000000"/>
          <w:sz w:val="24"/>
          <w:szCs w:val="24"/>
        </w:rPr>
        <w:t>nolikumā</w:t>
      </w:r>
      <w:r w:rsidRPr="00A31BE4">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sz w:val="24"/>
          <w:szCs w:val="24"/>
        </w:rPr>
        <w:t>izvirzītajām prasībām.</w:t>
      </w:r>
    </w:p>
    <w:p w:rsidR="00A31BE4" w:rsidRPr="00A31BE4" w:rsidRDefault="00A31BE4" w:rsidP="00A31BE4">
      <w:pPr>
        <w:spacing w:after="0" w:line="240" w:lineRule="auto"/>
        <w:ind w:left="720"/>
        <w:jc w:val="center"/>
        <w:rPr>
          <w:rFonts w:ascii="Times New Roman" w:eastAsia="Times New Roman" w:hAnsi="Times New Roman" w:cs="Times New Roman"/>
          <w:b/>
          <w:sz w:val="24"/>
          <w:szCs w:val="24"/>
        </w:rPr>
      </w:pPr>
    </w:p>
    <w:p w:rsidR="00A31BE4" w:rsidRPr="00A31BE4" w:rsidRDefault="00A31BE4" w:rsidP="00A31BE4">
      <w:pPr>
        <w:spacing w:after="0" w:line="240" w:lineRule="auto"/>
        <w:jc w:val="both"/>
        <w:rPr>
          <w:rFonts w:ascii="Times New Roman" w:eastAsia="Times New Roman" w:hAnsi="Times New Roman" w:cs="Times New Roman"/>
          <w:b/>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Vadītājs vai pilnvarotā persona : __________________________________</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w:t>
      </w:r>
      <w:r w:rsidRPr="00A31BE4">
        <w:rPr>
          <w:rFonts w:ascii="Times New Roman" w:eastAsia="Times New Roman" w:hAnsi="Times New Roman" w:cs="Times New Roman"/>
          <w:sz w:val="20"/>
          <w:szCs w:val="20"/>
        </w:rPr>
        <w:t>(amats, paraksts, vārds, uzvārds, zīmogs)</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Default="00A31BE4" w:rsidP="00A31BE4">
      <w:pPr>
        <w:spacing w:after="0" w:line="240" w:lineRule="auto"/>
        <w:jc w:val="right"/>
        <w:rPr>
          <w:rFonts w:ascii="Times New Roman" w:hAnsi="Times New Roman"/>
          <w:b/>
        </w:rPr>
      </w:pPr>
    </w:p>
    <w:p w:rsidR="00A31BE4" w:rsidRDefault="00A31BE4" w:rsidP="00A31BE4"/>
    <w:p w:rsidR="00A31BE4" w:rsidRDefault="00A31BE4" w:rsidP="00A31BE4">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r w:rsidRPr="00A31BE4">
        <w:rPr>
          <w:rFonts w:ascii="Times New Roman" w:eastAsia="Times New Roman" w:hAnsi="Times New Roman" w:cs="Times New Roman"/>
          <w:b/>
          <w:bCs/>
          <w:color w:val="000000"/>
          <w:spacing w:val="-1"/>
          <w:sz w:val="24"/>
          <w:szCs w:val="24"/>
        </w:rPr>
        <w:lastRenderedPageBreak/>
        <w:t>4.pielikums</w:t>
      </w:r>
    </w:p>
    <w:p w:rsidR="00A31BE4" w:rsidRPr="00A31BE4" w:rsidRDefault="00A31BE4" w:rsidP="00A31BE4">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p>
    <w:p w:rsidR="00A31BE4" w:rsidRPr="00A31BE4" w:rsidRDefault="00A31BE4" w:rsidP="00A31BE4">
      <w:pPr>
        <w:shd w:val="clear" w:color="auto" w:fill="FFFFFF"/>
        <w:spacing w:after="0" w:line="240" w:lineRule="auto"/>
        <w:ind w:left="7"/>
        <w:jc w:val="center"/>
        <w:rPr>
          <w:rFonts w:ascii="Times New Roman" w:eastAsia="Times New Roman" w:hAnsi="Times New Roman" w:cs="Times New Roman"/>
          <w:sz w:val="24"/>
          <w:szCs w:val="24"/>
        </w:rPr>
      </w:pPr>
      <w:r w:rsidRPr="00A31BE4">
        <w:rPr>
          <w:rFonts w:ascii="Times New Roman" w:eastAsia="Times New Roman" w:hAnsi="Times New Roman" w:cs="Times New Roman"/>
          <w:b/>
          <w:bCs/>
          <w:color w:val="000000"/>
          <w:spacing w:val="-1"/>
          <w:sz w:val="24"/>
          <w:szCs w:val="24"/>
        </w:rPr>
        <w:t xml:space="preserve">LĪGUMA PROJEKTS </w:t>
      </w:r>
    </w:p>
    <w:p w:rsidR="00A31BE4" w:rsidRPr="00A31BE4" w:rsidRDefault="00EC7562" w:rsidP="00A31BE4">
      <w:pPr>
        <w:shd w:val="clear" w:color="auto" w:fill="FFFFFF"/>
        <w:tabs>
          <w:tab w:val="left" w:pos="7380"/>
        </w:tabs>
        <w:spacing w:before="245" w:after="0" w:line="240" w:lineRule="auto"/>
        <w:ind w:left="19"/>
        <w:jc w:val="right"/>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z w:val="24"/>
          <w:szCs w:val="24"/>
        </w:rPr>
        <w:t>Kandavā, 2018</w:t>
      </w:r>
      <w:r w:rsidR="00A31BE4" w:rsidRPr="00A31BE4">
        <w:rPr>
          <w:rFonts w:ascii="Times New Roman" w:eastAsia="Times New Roman" w:hAnsi="Times New Roman" w:cs="Times New Roman"/>
          <w:color w:val="000000"/>
          <w:spacing w:val="-6"/>
          <w:sz w:val="24"/>
          <w:szCs w:val="24"/>
        </w:rPr>
        <w:t>.gada ………...</w:t>
      </w:r>
    </w:p>
    <w:p w:rsidR="00A31BE4" w:rsidRPr="00A31BE4" w:rsidRDefault="00A31BE4" w:rsidP="00A31BE4">
      <w:pPr>
        <w:shd w:val="clear" w:color="auto" w:fill="FFFFFF"/>
        <w:tabs>
          <w:tab w:val="left" w:pos="7380"/>
        </w:tabs>
        <w:spacing w:before="245" w:after="0" w:line="240" w:lineRule="auto"/>
        <w:ind w:left="19"/>
        <w:jc w:val="right"/>
        <w:rPr>
          <w:rFonts w:ascii="Times New Roman" w:eastAsia="Times New Roman" w:hAnsi="Times New Roman" w:cs="Times New Roman"/>
          <w:color w:val="000000"/>
          <w:spacing w:val="-6"/>
          <w:sz w:val="24"/>
          <w:szCs w:val="24"/>
        </w:rPr>
      </w:pPr>
    </w:p>
    <w:p w:rsidR="00A31BE4" w:rsidRPr="00A31BE4" w:rsidRDefault="00053610" w:rsidP="005F0B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L</w:t>
      </w:r>
      <w:r w:rsidR="00A31BE4" w:rsidRPr="00A31BE4">
        <w:rPr>
          <w:rFonts w:ascii="Times New Roman" w:eastAsia="Times New Roman" w:hAnsi="Times New Roman" w:cs="Times New Roman"/>
          <w:b/>
          <w:sz w:val="24"/>
          <w:szCs w:val="24"/>
        </w:rPr>
        <w:t>auksaimniecības tehnikums”</w:t>
      </w:r>
      <w:r>
        <w:rPr>
          <w:rFonts w:ascii="Times New Roman" w:eastAsia="Times New Roman" w:hAnsi="Times New Roman" w:cs="Times New Roman"/>
          <w:sz w:val="24"/>
          <w:szCs w:val="24"/>
        </w:rPr>
        <w:t>, tā</w:t>
      </w:r>
      <w:r w:rsidR="001A1F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direktores</w:t>
      </w:r>
      <w:r w:rsidR="00A31BE4" w:rsidRPr="00A31BE4">
        <w:rPr>
          <w:rFonts w:ascii="Times New Roman" w:eastAsia="Times New Roman" w:hAnsi="Times New Roman" w:cs="Times New Roman"/>
          <w:sz w:val="24"/>
          <w:szCs w:val="24"/>
        </w:rPr>
        <w:t xml:space="preserve"> Daces Rozentāles personā, turpmāk šā līguma tekstā saukts </w:t>
      </w:r>
      <w:r w:rsidR="00A31BE4" w:rsidRPr="00A31BE4">
        <w:rPr>
          <w:rFonts w:ascii="Times New Roman" w:eastAsia="Times New Roman" w:hAnsi="Times New Roman" w:cs="Times New Roman"/>
          <w:bCs/>
          <w:sz w:val="24"/>
          <w:szCs w:val="24"/>
        </w:rPr>
        <w:t>“Pasūtītājs”</w:t>
      </w:r>
      <w:r w:rsidR="00A31BE4" w:rsidRPr="00A31BE4">
        <w:rPr>
          <w:rFonts w:ascii="Times New Roman" w:eastAsia="Times New Roman" w:hAnsi="Times New Roman" w:cs="Times New Roman"/>
          <w:sz w:val="24"/>
          <w:szCs w:val="24"/>
        </w:rPr>
        <w:t>, no vienas puses, un</w:t>
      </w:r>
      <w:r w:rsidR="005F0B81">
        <w:rPr>
          <w:rFonts w:ascii="Times New Roman" w:eastAsia="Times New Roman" w:hAnsi="Times New Roman" w:cs="Times New Roman"/>
          <w:sz w:val="24"/>
          <w:szCs w:val="24"/>
        </w:rPr>
        <w:t>...............…………………..........</w:t>
      </w:r>
      <w:r w:rsidR="00A31BE4" w:rsidRPr="00A31BE4">
        <w:rPr>
          <w:rFonts w:ascii="Times New Roman" w:eastAsia="Times New Roman" w:hAnsi="Times New Roman" w:cs="Times New Roman"/>
          <w:sz w:val="24"/>
          <w:szCs w:val="24"/>
        </w:rPr>
        <w:t>, tā .....…………………….. personā, kas rīkojas saskaņā ar .....................................</w:t>
      </w:r>
      <w:r w:rsidR="005F0B81">
        <w:rPr>
          <w:rFonts w:ascii="Times New Roman" w:eastAsia="Times New Roman" w:hAnsi="Times New Roman" w:cs="Times New Roman"/>
          <w:sz w:val="24"/>
          <w:szCs w:val="24"/>
        </w:rPr>
        <w:t>..............</w:t>
      </w:r>
      <w:r w:rsidR="00A31BE4" w:rsidRPr="00A31BE4">
        <w:rPr>
          <w:rFonts w:ascii="Times New Roman" w:eastAsia="Times New Roman" w:hAnsi="Times New Roman" w:cs="Times New Roman"/>
          <w:sz w:val="24"/>
          <w:szCs w:val="24"/>
        </w:rPr>
        <w:t>....., turpmāk šā līguma tekstā saukts “</w:t>
      </w:r>
      <w:r w:rsidR="00A31BE4" w:rsidRPr="00A31BE4">
        <w:rPr>
          <w:rFonts w:ascii="Times New Roman" w:eastAsia="Times New Roman" w:hAnsi="Times New Roman" w:cs="Times New Roman"/>
          <w:bCs/>
          <w:sz w:val="24"/>
          <w:szCs w:val="24"/>
        </w:rPr>
        <w:t>Izpildītājs”</w:t>
      </w:r>
      <w:r w:rsidR="00A31BE4" w:rsidRPr="00A31BE4">
        <w:rPr>
          <w:rFonts w:ascii="Times New Roman" w:eastAsia="Times New Roman" w:hAnsi="Times New Roman" w:cs="Times New Roman"/>
          <w:sz w:val="24"/>
          <w:szCs w:val="24"/>
        </w:rPr>
        <w:t xml:space="preserve">, no otras puses, </w:t>
      </w:r>
    </w:p>
    <w:p w:rsidR="00A31BE4" w:rsidRPr="00A31BE4" w:rsidRDefault="00A31BE4" w:rsidP="00A31B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roofErr w:type="spellStart"/>
      <w:r w:rsidRPr="00A31BE4">
        <w:rPr>
          <w:rFonts w:ascii="Times New Roman" w:eastAsia="Times New Roman" w:hAnsi="Times New Roman" w:cs="Times New Roman"/>
          <w:snapToGrid w:val="0"/>
          <w:color w:val="000000"/>
          <w:sz w:val="24"/>
          <w:szCs w:val="24"/>
          <w:lang w:val="en-US"/>
        </w:rPr>
        <w:t>abi</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kopā</w:t>
      </w:r>
      <w:proofErr w:type="spellEnd"/>
      <w:r w:rsidRPr="00A31BE4">
        <w:rPr>
          <w:rFonts w:ascii="Times New Roman" w:eastAsia="Times New Roman" w:hAnsi="Times New Roman" w:cs="Times New Roman"/>
          <w:snapToGrid w:val="0"/>
          <w:color w:val="000000"/>
          <w:sz w:val="24"/>
          <w:szCs w:val="24"/>
          <w:lang w:val="en-US"/>
        </w:rPr>
        <w:t xml:space="preserve"> un </w:t>
      </w:r>
      <w:proofErr w:type="spellStart"/>
      <w:r w:rsidRPr="00A31BE4">
        <w:rPr>
          <w:rFonts w:ascii="Times New Roman" w:eastAsia="Times New Roman" w:hAnsi="Times New Roman" w:cs="Times New Roman"/>
          <w:snapToGrid w:val="0"/>
          <w:color w:val="000000"/>
          <w:sz w:val="24"/>
          <w:szCs w:val="24"/>
          <w:lang w:val="en-US"/>
        </w:rPr>
        <w:t>katrs</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atsevišķi</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turpmāk</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šā</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līguma</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tekstā</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saukti</w:t>
      </w:r>
      <w:proofErr w:type="spellEnd"/>
      <w:r w:rsidRPr="00A31BE4">
        <w:rPr>
          <w:rFonts w:ascii="Times New Roman" w:eastAsia="Times New Roman" w:hAnsi="Times New Roman" w:cs="Times New Roman"/>
          <w:snapToGrid w:val="0"/>
          <w:color w:val="000000"/>
          <w:sz w:val="24"/>
          <w:szCs w:val="24"/>
          <w:lang w:val="en-US"/>
        </w:rPr>
        <w:t xml:space="preserve"> par “</w:t>
      </w:r>
      <w:proofErr w:type="spellStart"/>
      <w:r w:rsidRPr="00A31BE4">
        <w:rPr>
          <w:rFonts w:ascii="Times New Roman" w:eastAsia="Times New Roman" w:hAnsi="Times New Roman" w:cs="Times New Roman"/>
          <w:bCs/>
          <w:snapToGrid w:val="0"/>
          <w:color w:val="000000"/>
          <w:sz w:val="24"/>
          <w:szCs w:val="24"/>
          <w:lang w:val="en-US"/>
        </w:rPr>
        <w:t>Puses</w:t>
      </w:r>
      <w:proofErr w:type="spellEnd"/>
      <w:r w:rsidRPr="00A31BE4">
        <w:rPr>
          <w:rFonts w:ascii="Times New Roman" w:eastAsia="Times New Roman" w:hAnsi="Times New Roman" w:cs="Times New Roman"/>
          <w:bCs/>
          <w:snapToGrid w:val="0"/>
          <w:color w:val="000000"/>
          <w:sz w:val="24"/>
          <w:szCs w:val="24"/>
          <w:lang w:val="en-US"/>
        </w:rPr>
        <w:t>”</w:t>
      </w:r>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pamatojoties</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uz</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iepirkuma</w:t>
      </w:r>
      <w:proofErr w:type="spellEnd"/>
      <w:r w:rsidRPr="00A31BE4">
        <w:rPr>
          <w:rFonts w:ascii="Times New Roman" w:eastAsia="Times New Roman" w:hAnsi="Times New Roman" w:cs="Times New Roman"/>
          <w:snapToGrid w:val="0"/>
          <w:color w:val="000000"/>
          <w:sz w:val="24"/>
          <w:szCs w:val="24"/>
          <w:lang w:val="en-US"/>
        </w:rPr>
        <w:t xml:space="preserve"> </w:t>
      </w:r>
      <w:r w:rsidRPr="00A31BE4">
        <w:rPr>
          <w:rFonts w:ascii="Times New Roman" w:eastAsia="Times New Roman" w:hAnsi="Times New Roman" w:cs="Times New Roman"/>
          <w:snapToGrid w:val="0"/>
          <w:color w:val="000000"/>
          <w:sz w:val="24"/>
          <w:szCs w:val="20"/>
          <w:lang w:val="en-US"/>
        </w:rPr>
        <w:t>„</w:t>
      </w:r>
      <w:r w:rsidR="00EC7562" w:rsidRPr="00EC7562">
        <w:t xml:space="preserve"> </w:t>
      </w:r>
      <w:proofErr w:type="spellStart"/>
      <w:r w:rsidR="00EC7562" w:rsidRPr="00EC7562">
        <w:rPr>
          <w:rFonts w:ascii="Times New Roman" w:eastAsia="Times New Roman" w:hAnsi="Times New Roman" w:cs="Times New Roman"/>
          <w:snapToGrid w:val="0"/>
          <w:color w:val="000000"/>
          <w:sz w:val="24"/>
          <w:szCs w:val="20"/>
          <w:lang w:val="en-US"/>
        </w:rPr>
        <w:t>Pārtikas</w:t>
      </w:r>
      <w:proofErr w:type="spellEnd"/>
      <w:r w:rsidR="00EC7562" w:rsidRPr="00EC7562">
        <w:rPr>
          <w:rFonts w:ascii="Times New Roman" w:eastAsia="Times New Roman" w:hAnsi="Times New Roman" w:cs="Times New Roman"/>
          <w:snapToGrid w:val="0"/>
          <w:color w:val="000000"/>
          <w:sz w:val="24"/>
          <w:szCs w:val="20"/>
          <w:lang w:val="en-US"/>
        </w:rPr>
        <w:t xml:space="preserve"> </w:t>
      </w:r>
      <w:proofErr w:type="spellStart"/>
      <w:r w:rsidR="00EC7562" w:rsidRPr="00EC7562">
        <w:rPr>
          <w:rFonts w:ascii="Times New Roman" w:eastAsia="Times New Roman" w:hAnsi="Times New Roman" w:cs="Times New Roman"/>
          <w:snapToGrid w:val="0"/>
          <w:color w:val="000000"/>
          <w:sz w:val="24"/>
          <w:szCs w:val="20"/>
          <w:lang w:val="en-US"/>
        </w:rPr>
        <w:t>produktu</w:t>
      </w:r>
      <w:proofErr w:type="spellEnd"/>
      <w:r w:rsidR="00EC7562" w:rsidRPr="00EC7562">
        <w:rPr>
          <w:rFonts w:ascii="Times New Roman" w:eastAsia="Times New Roman" w:hAnsi="Times New Roman" w:cs="Times New Roman"/>
          <w:snapToGrid w:val="0"/>
          <w:color w:val="000000"/>
          <w:sz w:val="24"/>
          <w:szCs w:val="20"/>
          <w:lang w:val="en-US"/>
        </w:rPr>
        <w:t xml:space="preserve"> </w:t>
      </w:r>
      <w:proofErr w:type="spellStart"/>
      <w:r w:rsidR="00EC7562" w:rsidRPr="00EC7562">
        <w:rPr>
          <w:rFonts w:ascii="Times New Roman" w:eastAsia="Times New Roman" w:hAnsi="Times New Roman" w:cs="Times New Roman"/>
          <w:snapToGrid w:val="0"/>
          <w:color w:val="000000"/>
          <w:sz w:val="24"/>
          <w:szCs w:val="20"/>
          <w:lang w:val="en-US"/>
        </w:rPr>
        <w:t>piegāde</w:t>
      </w:r>
      <w:proofErr w:type="spellEnd"/>
      <w:r w:rsidR="00EC7562" w:rsidRPr="00EC7562">
        <w:rPr>
          <w:rFonts w:ascii="Times New Roman" w:eastAsia="Times New Roman" w:hAnsi="Times New Roman" w:cs="Times New Roman"/>
          <w:snapToGrid w:val="0"/>
          <w:color w:val="000000"/>
          <w:sz w:val="24"/>
          <w:szCs w:val="20"/>
          <w:lang w:val="en-US"/>
        </w:rPr>
        <w:t xml:space="preserve"> </w:t>
      </w:r>
      <w:proofErr w:type="spellStart"/>
      <w:r w:rsidR="00EC7562" w:rsidRPr="00EC7562">
        <w:rPr>
          <w:rFonts w:ascii="Times New Roman" w:eastAsia="Times New Roman" w:hAnsi="Times New Roman" w:cs="Times New Roman"/>
          <w:snapToGrid w:val="0"/>
          <w:color w:val="000000"/>
          <w:sz w:val="24"/>
          <w:szCs w:val="20"/>
          <w:lang w:val="en-US"/>
        </w:rPr>
        <w:t>Kandavas</w:t>
      </w:r>
      <w:proofErr w:type="spellEnd"/>
      <w:r w:rsidR="00EC7562" w:rsidRPr="00EC7562">
        <w:rPr>
          <w:rFonts w:ascii="Times New Roman" w:eastAsia="Times New Roman" w:hAnsi="Times New Roman" w:cs="Times New Roman"/>
          <w:snapToGrid w:val="0"/>
          <w:color w:val="000000"/>
          <w:sz w:val="24"/>
          <w:szCs w:val="20"/>
          <w:lang w:val="en-US"/>
        </w:rPr>
        <w:t xml:space="preserve"> </w:t>
      </w:r>
      <w:proofErr w:type="spellStart"/>
      <w:r w:rsidR="00EC7562" w:rsidRPr="00EC7562">
        <w:rPr>
          <w:rFonts w:ascii="Times New Roman" w:eastAsia="Times New Roman" w:hAnsi="Times New Roman" w:cs="Times New Roman"/>
          <w:snapToGrid w:val="0"/>
          <w:color w:val="000000"/>
          <w:sz w:val="24"/>
          <w:szCs w:val="20"/>
          <w:lang w:val="en-US"/>
        </w:rPr>
        <w:t>Lauksaimniecības</w:t>
      </w:r>
      <w:proofErr w:type="spellEnd"/>
      <w:r w:rsidR="00EC7562" w:rsidRPr="00EC7562">
        <w:rPr>
          <w:rFonts w:ascii="Times New Roman" w:eastAsia="Times New Roman" w:hAnsi="Times New Roman" w:cs="Times New Roman"/>
          <w:snapToGrid w:val="0"/>
          <w:color w:val="000000"/>
          <w:sz w:val="24"/>
          <w:szCs w:val="20"/>
          <w:lang w:val="en-US"/>
        </w:rPr>
        <w:t xml:space="preserve"> </w:t>
      </w:r>
      <w:proofErr w:type="spellStart"/>
      <w:r w:rsidR="00EC7562" w:rsidRPr="00EC7562">
        <w:rPr>
          <w:rFonts w:ascii="Times New Roman" w:eastAsia="Times New Roman" w:hAnsi="Times New Roman" w:cs="Times New Roman"/>
          <w:snapToGrid w:val="0"/>
          <w:color w:val="000000"/>
          <w:sz w:val="24"/>
          <w:szCs w:val="20"/>
          <w:lang w:val="en-US"/>
        </w:rPr>
        <w:t>tehnikumam</w:t>
      </w:r>
      <w:proofErr w:type="spellEnd"/>
      <w:r w:rsidRPr="00A31BE4">
        <w:rPr>
          <w:rFonts w:ascii="Times New Roman" w:eastAsia="Times New Roman" w:hAnsi="Times New Roman" w:cs="Times New Roman"/>
          <w:snapToGrid w:val="0"/>
          <w:color w:val="000000"/>
          <w:sz w:val="24"/>
          <w:szCs w:val="20"/>
          <w:lang w:val="en-US"/>
        </w:rPr>
        <w:t xml:space="preserve">” </w:t>
      </w:r>
      <w:r w:rsidRPr="00A31BE4">
        <w:rPr>
          <w:rFonts w:ascii="Times New Roman" w:eastAsia="Times New Roman" w:hAnsi="Times New Roman" w:cs="Times New Roman"/>
          <w:iCs/>
          <w:snapToGrid w:val="0"/>
          <w:color w:val="000000"/>
          <w:sz w:val="24"/>
          <w:szCs w:val="24"/>
          <w:lang w:val="en-US"/>
        </w:rPr>
        <w:t xml:space="preserve">, </w:t>
      </w:r>
      <w:proofErr w:type="spellStart"/>
      <w:r w:rsidRPr="00A31BE4">
        <w:rPr>
          <w:rFonts w:ascii="Times New Roman" w:eastAsia="Times New Roman" w:hAnsi="Times New Roman" w:cs="Times New Roman"/>
          <w:iCs/>
          <w:snapToGrid w:val="0"/>
          <w:color w:val="000000"/>
          <w:sz w:val="24"/>
          <w:szCs w:val="24"/>
          <w:lang w:val="en-US"/>
        </w:rPr>
        <w:t>iepirkuma</w:t>
      </w:r>
      <w:proofErr w:type="spellEnd"/>
      <w:r w:rsidRPr="00A31BE4">
        <w:rPr>
          <w:rFonts w:ascii="Times New Roman" w:eastAsia="Times New Roman" w:hAnsi="Times New Roman" w:cs="Times New Roman"/>
          <w:iCs/>
          <w:snapToGrid w:val="0"/>
          <w:color w:val="000000"/>
          <w:sz w:val="24"/>
          <w:szCs w:val="24"/>
          <w:lang w:val="en-US"/>
        </w:rPr>
        <w:t xml:space="preserve"> </w:t>
      </w:r>
      <w:proofErr w:type="spellStart"/>
      <w:r w:rsidRPr="00A31BE4">
        <w:rPr>
          <w:rFonts w:ascii="Times New Roman" w:eastAsia="Times New Roman" w:hAnsi="Times New Roman" w:cs="Times New Roman"/>
          <w:iCs/>
          <w:snapToGrid w:val="0"/>
          <w:color w:val="000000"/>
          <w:sz w:val="24"/>
          <w:szCs w:val="24"/>
          <w:lang w:val="en-US"/>
        </w:rPr>
        <w:t>i</w:t>
      </w:r>
      <w:r w:rsidR="00053610">
        <w:rPr>
          <w:rFonts w:ascii="Times New Roman" w:eastAsia="Times New Roman" w:hAnsi="Times New Roman" w:cs="Times New Roman"/>
          <w:snapToGrid w:val="0"/>
          <w:color w:val="000000"/>
          <w:sz w:val="24"/>
          <w:szCs w:val="24"/>
          <w:lang w:val="en-US"/>
        </w:rPr>
        <w:t>dentifikācijas</w:t>
      </w:r>
      <w:proofErr w:type="spellEnd"/>
      <w:r w:rsidR="00053610">
        <w:rPr>
          <w:rFonts w:ascii="Times New Roman" w:eastAsia="Times New Roman" w:hAnsi="Times New Roman" w:cs="Times New Roman"/>
          <w:snapToGrid w:val="0"/>
          <w:color w:val="000000"/>
          <w:sz w:val="24"/>
          <w:szCs w:val="24"/>
          <w:lang w:val="en-US"/>
        </w:rPr>
        <w:t xml:space="preserve"> ID. </w:t>
      </w:r>
      <w:proofErr w:type="spellStart"/>
      <w:r w:rsidR="00053610">
        <w:rPr>
          <w:rFonts w:ascii="Times New Roman" w:eastAsia="Times New Roman" w:hAnsi="Times New Roman" w:cs="Times New Roman"/>
          <w:snapToGrid w:val="0"/>
          <w:color w:val="000000"/>
          <w:sz w:val="24"/>
          <w:szCs w:val="24"/>
          <w:lang w:val="en-US"/>
        </w:rPr>
        <w:t>Nr</w:t>
      </w:r>
      <w:proofErr w:type="spellEnd"/>
      <w:r w:rsidR="00053610">
        <w:rPr>
          <w:rFonts w:ascii="Times New Roman" w:eastAsia="Times New Roman" w:hAnsi="Times New Roman" w:cs="Times New Roman"/>
          <w:snapToGrid w:val="0"/>
          <w:color w:val="000000"/>
          <w:sz w:val="24"/>
          <w:szCs w:val="24"/>
          <w:lang w:val="en-US"/>
        </w:rPr>
        <w:t>.</w:t>
      </w:r>
      <w:r w:rsidR="009C7E51">
        <w:rPr>
          <w:rFonts w:ascii="Times New Roman" w:eastAsia="Times New Roman" w:hAnsi="Times New Roman" w:cs="Times New Roman"/>
          <w:snapToGrid w:val="0"/>
          <w:color w:val="000000"/>
          <w:sz w:val="24"/>
          <w:szCs w:val="24"/>
          <w:lang w:val="en-US"/>
        </w:rPr>
        <w:t xml:space="preserve"> K</w:t>
      </w:r>
      <w:r w:rsidR="00EC7562">
        <w:rPr>
          <w:rFonts w:ascii="Times New Roman" w:eastAsia="Times New Roman" w:hAnsi="Times New Roman" w:cs="Times New Roman"/>
          <w:snapToGrid w:val="0"/>
          <w:color w:val="000000"/>
          <w:sz w:val="24"/>
          <w:szCs w:val="24"/>
          <w:lang w:val="en-US"/>
        </w:rPr>
        <w:t>LT/2018/</w:t>
      </w:r>
      <w:r w:rsidR="00BE6519">
        <w:rPr>
          <w:rFonts w:ascii="Times New Roman" w:eastAsia="Times New Roman" w:hAnsi="Times New Roman" w:cs="Times New Roman"/>
          <w:snapToGrid w:val="0"/>
          <w:color w:val="000000"/>
          <w:sz w:val="24"/>
          <w:szCs w:val="24"/>
          <w:lang w:val="en-US"/>
        </w:rPr>
        <w:t>5</w:t>
      </w:r>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rezultātiem</w:t>
      </w:r>
      <w:proofErr w:type="spellEnd"/>
      <w:r w:rsidRPr="00A31BE4">
        <w:rPr>
          <w:rFonts w:ascii="Times New Roman" w:eastAsia="Times New Roman" w:hAnsi="Times New Roman" w:cs="Times New Roman"/>
          <w:snapToGrid w:val="0"/>
          <w:color w:val="000000"/>
          <w:sz w:val="24"/>
          <w:szCs w:val="24"/>
          <w:lang w:val="en-US"/>
        </w:rPr>
        <w:t xml:space="preserve"> un </w:t>
      </w:r>
      <w:proofErr w:type="spellStart"/>
      <w:r w:rsidRPr="00A31BE4">
        <w:rPr>
          <w:rFonts w:ascii="Times New Roman" w:eastAsia="Times New Roman" w:hAnsi="Times New Roman" w:cs="Times New Roman"/>
          <w:snapToGrid w:val="0"/>
          <w:color w:val="000000"/>
          <w:sz w:val="24"/>
          <w:szCs w:val="24"/>
          <w:lang w:val="en-US"/>
        </w:rPr>
        <w:t>iesniegto</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Piedāvājumu</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noslēdz</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šo</w:t>
      </w:r>
      <w:proofErr w:type="spellEnd"/>
      <w:r w:rsidRPr="00A31BE4">
        <w:rPr>
          <w:rFonts w:ascii="Times New Roman" w:eastAsia="Times New Roman" w:hAnsi="Times New Roman" w:cs="Times New Roman"/>
          <w:snapToGrid w:val="0"/>
          <w:color w:val="000000"/>
          <w:sz w:val="24"/>
          <w:szCs w:val="24"/>
          <w:lang w:val="en-US"/>
        </w:rPr>
        <w:t xml:space="preserve"> </w:t>
      </w:r>
      <w:proofErr w:type="spellStart"/>
      <w:r w:rsidRPr="00A31BE4">
        <w:rPr>
          <w:rFonts w:ascii="Times New Roman" w:eastAsia="Times New Roman" w:hAnsi="Times New Roman" w:cs="Times New Roman"/>
          <w:snapToGrid w:val="0"/>
          <w:color w:val="000000"/>
          <w:sz w:val="24"/>
          <w:szCs w:val="24"/>
          <w:lang w:val="en-US"/>
        </w:rPr>
        <w:t>līgumu</w:t>
      </w:r>
      <w:proofErr w:type="spellEnd"/>
      <w:r w:rsidRPr="00A31BE4">
        <w:rPr>
          <w:rFonts w:ascii="Times New Roman" w:eastAsia="Times New Roman" w:hAnsi="Times New Roman" w:cs="Times New Roman"/>
          <w:snapToGrid w:val="0"/>
          <w:color w:val="000000"/>
          <w:sz w:val="24"/>
          <w:szCs w:val="24"/>
          <w:lang w:val="en-US"/>
        </w:rPr>
        <w:t>:</w:t>
      </w:r>
    </w:p>
    <w:p w:rsidR="00A31BE4" w:rsidRPr="00A31BE4" w:rsidRDefault="00A31BE4" w:rsidP="00A31BE4">
      <w:pPr>
        <w:widowControl w:val="0"/>
        <w:numPr>
          <w:ilvl w:val="0"/>
          <w:numId w:val="33"/>
        </w:numPr>
        <w:spacing w:after="0" w:line="240" w:lineRule="auto"/>
        <w:jc w:val="center"/>
        <w:rPr>
          <w:rFonts w:ascii="Times New Roman" w:eastAsia="Times New Roman" w:hAnsi="Times New Roman" w:cs="Times New Roman"/>
          <w:b/>
          <w:caps/>
          <w:snapToGrid w:val="0"/>
          <w:sz w:val="24"/>
          <w:szCs w:val="24"/>
        </w:rPr>
      </w:pPr>
      <w:r w:rsidRPr="00A31BE4">
        <w:rPr>
          <w:rFonts w:ascii="Times New Roman" w:eastAsia="Times New Roman" w:hAnsi="Times New Roman" w:cs="Times New Roman"/>
          <w:b/>
          <w:caps/>
          <w:snapToGrid w:val="0"/>
          <w:sz w:val="24"/>
          <w:szCs w:val="24"/>
        </w:rPr>
        <w:t>L</w:t>
      </w:r>
      <w:r w:rsidRPr="00A31BE4">
        <w:rPr>
          <w:rFonts w:ascii="Times New Roman" w:eastAsia="Times New Roman" w:hAnsi="Times New Roman" w:cs="Times New Roman"/>
          <w:b/>
          <w:snapToGrid w:val="0"/>
          <w:sz w:val="24"/>
          <w:szCs w:val="24"/>
        </w:rPr>
        <w:t>īguma priekšmets</w:t>
      </w:r>
    </w:p>
    <w:p w:rsidR="00A31BE4" w:rsidRPr="00A31BE4" w:rsidRDefault="00A31BE4" w:rsidP="00A31B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31BE4" w:rsidRPr="00A31BE4" w:rsidRDefault="00A31BE4" w:rsidP="00EC7562">
      <w:pPr>
        <w:numPr>
          <w:ilvl w:val="1"/>
          <w:numId w:val="33"/>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Pasūtītājs pērk un Pārdevējs pārdod </w:t>
      </w:r>
      <w:r w:rsidRPr="00A31BE4">
        <w:rPr>
          <w:rFonts w:ascii="Times New Roman" w:eastAsia="Times New Roman" w:hAnsi="Times New Roman" w:cs="Times New Roman"/>
          <w:color w:val="000000" w:themeColor="text1"/>
          <w:sz w:val="24"/>
          <w:szCs w:val="24"/>
        </w:rPr>
        <w:t>pārtikas produktus</w:t>
      </w:r>
      <w:r w:rsidRPr="00A31BE4">
        <w:rPr>
          <w:rFonts w:ascii="Times New Roman" w:eastAsia="Times New Roman" w:hAnsi="Times New Roman" w:cs="Times New Roman"/>
          <w:sz w:val="24"/>
          <w:szCs w:val="24"/>
        </w:rPr>
        <w:t xml:space="preserve"> (turpmāk tekstā Prece) saskaņā ar iepirkuma „</w:t>
      </w:r>
      <w:r w:rsidR="00EC7562" w:rsidRPr="00EC7562">
        <w:t xml:space="preserve"> </w:t>
      </w:r>
      <w:r w:rsidR="00EC7562" w:rsidRPr="00EC7562">
        <w:rPr>
          <w:rFonts w:ascii="Times New Roman" w:eastAsia="Times New Roman" w:hAnsi="Times New Roman" w:cs="Times New Roman"/>
          <w:sz w:val="24"/>
          <w:szCs w:val="24"/>
        </w:rPr>
        <w:t>Pārtikas produktu piegāde Kandavas Lauksaimniecības tehnikumam</w:t>
      </w:r>
      <w:r w:rsidR="00053610">
        <w:rPr>
          <w:rFonts w:ascii="Times New Roman" w:eastAsia="Times New Roman" w:hAnsi="Times New Roman" w:cs="Times New Roman"/>
          <w:sz w:val="24"/>
          <w:szCs w:val="24"/>
        </w:rPr>
        <w:t xml:space="preserve">” (ID. NR. </w:t>
      </w:r>
      <w:r w:rsidR="009C7E51">
        <w:rPr>
          <w:rFonts w:ascii="Times New Roman" w:eastAsia="Times New Roman" w:hAnsi="Times New Roman" w:cs="Times New Roman"/>
          <w:sz w:val="24"/>
          <w:szCs w:val="24"/>
        </w:rPr>
        <w:t>K</w:t>
      </w:r>
      <w:r w:rsidR="00EC7562">
        <w:rPr>
          <w:rFonts w:ascii="Times New Roman" w:eastAsia="Times New Roman" w:hAnsi="Times New Roman" w:cs="Times New Roman"/>
          <w:sz w:val="24"/>
          <w:szCs w:val="24"/>
        </w:rPr>
        <w:t>LT/2018/</w:t>
      </w:r>
      <w:r w:rsidR="00BE6519">
        <w:rPr>
          <w:rFonts w:ascii="Times New Roman" w:eastAsia="Times New Roman" w:hAnsi="Times New Roman" w:cs="Times New Roman"/>
          <w:sz w:val="24"/>
          <w:szCs w:val="24"/>
        </w:rPr>
        <w:t>5</w:t>
      </w:r>
      <w:r w:rsidRPr="00A31BE4">
        <w:rPr>
          <w:rFonts w:ascii="Times New Roman" w:eastAsia="Times New Roman" w:hAnsi="Times New Roman" w:cs="Times New Roman"/>
          <w:sz w:val="24"/>
          <w:szCs w:val="24"/>
        </w:rPr>
        <w:t>) noteikumiem, Nolikuma tehnisko specifikāciju un Pārdevēja tehnisko specifikāciju un finanšu piedāvājumu.</w:t>
      </w:r>
    </w:p>
    <w:p w:rsidR="00A31BE4" w:rsidRPr="00A31BE4" w:rsidRDefault="00A31BE4" w:rsidP="00A31BE4">
      <w:pPr>
        <w:tabs>
          <w:tab w:val="left" w:pos="3420"/>
          <w:tab w:val="left" w:pos="3600"/>
        </w:tabs>
        <w:spacing w:after="0" w:line="240" w:lineRule="auto"/>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3420"/>
          <w:tab w:val="left" w:pos="3600"/>
        </w:tabs>
        <w:spacing w:after="0" w:line="240" w:lineRule="auto"/>
        <w:ind w:firstLine="2039"/>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Līguma summa un norēķinu kārtība</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D760E6"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 par precēm ir norādīta Pārdevēja </w:t>
      </w:r>
      <w:r w:rsidR="00A31BE4" w:rsidRPr="00A31BE4">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inanšu piedāvājumā. </w:t>
      </w:r>
      <w:r w:rsidR="00A31BE4" w:rsidRPr="00A31BE4">
        <w:rPr>
          <w:rFonts w:ascii="Times New Roman" w:eastAsia="Times New Roman" w:hAnsi="Times New Roman" w:cs="Times New Roman"/>
          <w:sz w:val="24"/>
          <w:szCs w:val="24"/>
        </w:rPr>
        <w:t xml:space="preserve">Šajā </w:t>
      </w:r>
      <w:r>
        <w:rPr>
          <w:rFonts w:ascii="Times New Roman" w:eastAsia="Times New Roman" w:hAnsi="Times New Roman" w:cs="Times New Roman"/>
          <w:sz w:val="24"/>
          <w:szCs w:val="24"/>
        </w:rPr>
        <w:t>summā</w:t>
      </w:r>
      <w:r w:rsidR="00A31BE4" w:rsidRPr="00A31BE4">
        <w:rPr>
          <w:rFonts w:ascii="Times New Roman" w:eastAsia="Times New Roman" w:hAnsi="Times New Roman" w:cs="Times New Roman"/>
          <w:sz w:val="24"/>
          <w:szCs w:val="24"/>
        </w:rPr>
        <w:t xml:space="preserve"> ir iekļauta Preces vērtība, iepakojuma izmaksas, visi valsts un pašvaldības noteiktie nodokļi, nodevas un citas izmaksas, kas saistītas ar Preci, izņemot pievienotās vērtības nodokli (turpmāk PVN).</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Preču vienības cenas līguma darbības laikā nevar tikt mainītas, t.sk. neatkarīgi no izejvielu pašizmaksas vai tirgus konjuktūras izmaiņām.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Līguma kopējo summu sastāda visu Preču, kas iegādātas, pamatojoties uz Līgumu, kopējo cenu summu.</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Ja saskaņā ar normatīvajiem aktiem tiek grozīta Preču PVN likme, Preču cenas un Līguma summa ar PVN tiek grozīta bez atsevišķas Līdzēju vienošanās. PVN likmes izmaiņas stājas spēkā normatīvajos aktos noteiktajā kārtībā un laikā. Preču cenas un Līguma summa šādā kārtībā nevar tikt grozīta.</w:t>
      </w:r>
    </w:p>
    <w:p w:rsidR="00A31BE4" w:rsidRPr="00A31BE4" w:rsidRDefault="00A31BE4" w:rsidP="00A31BE4">
      <w:pPr>
        <w:spacing w:after="0" w:line="240" w:lineRule="auto"/>
        <w:ind w:left="709"/>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3240"/>
        </w:tabs>
        <w:spacing w:after="0" w:line="240" w:lineRule="auto"/>
        <w:ind w:firstLine="2039"/>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Līguma darbības termiņš</w:t>
      </w: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Līgums stājas spēkā tā parakstīšanas brīdī. Līguma parakstīšanas datums tiek norādīts Līguma 9.punkta  beigās. </w:t>
      </w:r>
    </w:p>
    <w:p w:rsidR="00BE6519"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BE6519">
        <w:rPr>
          <w:rFonts w:ascii="Times New Roman" w:eastAsia="Times New Roman" w:hAnsi="Times New Roman" w:cs="Times New Roman"/>
          <w:sz w:val="24"/>
          <w:szCs w:val="24"/>
        </w:rPr>
        <w:t>Līguma izpildes laiks:</w:t>
      </w:r>
      <w:r w:rsidR="00EC7562">
        <w:rPr>
          <w:rFonts w:ascii="Times New Roman" w:eastAsia="Times New Roman" w:hAnsi="Times New Roman" w:cs="Times New Roman"/>
          <w:sz w:val="24"/>
          <w:szCs w:val="24"/>
        </w:rPr>
        <w:t xml:space="preserve"> no 2019</w:t>
      </w:r>
      <w:r w:rsidR="00D3492A" w:rsidRPr="00BE6519">
        <w:rPr>
          <w:rFonts w:ascii="Times New Roman" w:eastAsia="Times New Roman" w:hAnsi="Times New Roman" w:cs="Times New Roman"/>
          <w:sz w:val="24"/>
          <w:szCs w:val="24"/>
        </w:rPr>
        <w:t>.gad</w:t>
      </w:r>
      <w:r w:rsidR="00BE6519" w:rsidRPr="00BE6519">
        <w:rPr>
          <w:rFonts w:ascii="Times New Roman" w:eastAsia="Times New Roman" w:hAnsi="Times New Roman" w:cs="Times New Roman"/>
          <w:sz w:val="24"/>
          <w:szCs w:val="24"/>
        </w:rPr>
        <w:t>a 1.janvāra</w:t>
      </w:r>
      <w:r w:rsidR="001A1F1F" w:rsidRPr="00BE6519">
        <w:rPr>
          <w:rFonts w:ascii="Times New Roman" w:eastAsia="Times New Roman" w:hAnsi="Times New Roman" w:cs="Times New Roman"/>
          <w:sz w:val="24"/>
          <w:szCs w:val="24"/>
        </w:rPr>
        <w:t xml:space="preserve"> līd</w:t>
      </w:r>
      <w:r w:rsidR="00EC7562">
        <w:rPr>
          <w:rFonts w:ascii="Times New Roman" w:eastAsia="Times New Roman" w:hAnsi="Times New Roman" w:cs="Times New Roman"/>
          <w:sz w:val="24"/>
          <w:szCs w:val="24"/>
        </w:rPr>
        <w:t>z 2021</w:t>
      </w:r>
      <w:r w:rsidR="00BE6519" w:rsidRPr="00BE6519">
        <w:rPr>
          <w:rFonts w:ascii="Times New Roman" w:eastAsia="Times New Roman" w:hAnsi="Times New Roman" w:cs="Times New Roman"/>
          <w:sz w:val="24"/>
          <w:szCs w:val="24"/>
        </w:rPr>
        <w:t>.gada 1.janvārim</w:t>
      </w:r>
      <w:r w:rsidR="00BE6519">
        <w:rPr>
          <w:rFonts w:ascii="Times New Roman" w:eastAsia="Times New Roman" w:hAnsi="Times New Roman" w:cs="Times New Roman"/>
          <w:sz w:val="24"/>
          <w:szCs w:val="24"/>
        </w:rPr>
        <w:t>.</w:t>
      </w:r>
    </w:p>
    <w:p w:rsidR="00A31BE4" w:rsidRPr="00BE6519"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BE6519">
        <w:rPr>
          <w:rFonts w:ascii="Times New Roman" w:eastAsia="Times New Roman" w:hAnsi="Times New Roman" w:cs="Times New Roman"/>
          <w:sz w:val="24"/>
          <w:szCs w:val="24"/>
        </w:rPr>
        <w:t>Pārdevējs apņemas pārdot Preci paredzētajā apjomā.</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Pusēm ir tiesības izbeigt Līguma darbību, savstarpēji vienojoties, 60 (sešdesmit) dienas iepriekš rakstiski paziņojot par to. Šādā gadījumā Līguma darbība tiek uzskatīta par izbeigtu ar brīdi, kad Puses parakstījušas vienošanos par līgumsaistību izbeigšanu un savstarpējo norēķinu pilnīgu izpildi</w:t>
      </w:r>
    </w:p>
    <w:p w:rsidR="001A1F1F" w:rsidRDefault="001A1F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1BE4" w:rsidRPr="00A31BE4" w:rsidRDefault="00A31BE4" w:rsidP="00A31BE4">
      <w:pPr>
        <w:tabs>
          <w:tab w:val="left" w:pos="567"/>
        </w:tabs>
        <w:spacing w:after="0" w:line="240" w:lineRule="auto"/>
        <w:jc w:val="both"/>
        <w:rPr>
          <w:rFonts w:ascii="Times New Roman" w:eastAsia="Times New Roman" w:hAnsi="Times New Roman" w:cs="Times New Roman"/>
          <w:sz w:val="24"/>
          <w:szCs w:val="24"/>
        </w:rPr>
      </w:pP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ind w:left="2694" w:firstLine="0"/>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Piegādātās preces trūkumu novēršana, kvalitāte.</w:t>
      </w:r>
    </w:p>
    <w:p w:rsidR="00A31BE4" w:rsidRPr="00A31BE4" w:rsidRDefault="00A31BE4" w:rsidP="00A31BE4">
      <w:pPr>
        <w:tabs>
          <w:tab w:val="left" w:pos="3240"/>
        </w:tabs>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 papildus Pārdevēja norādītajai informācijai un iesniegtajiem dokumentiem ir tiesīgs veikt piegādāto pārtikas produktu izcelsmes un kvalitātes pārbaudes.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Pasūtītāja pilnvarotā persona, konstatējot saņemtās Preces neatbilstību spēkā esošajiem normatīvajiem aktiem un šajā Līgumā noteiktajām prasībām, nosūta Pārdevēja pilnvarotajai personai rakstisku pretenziju.</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novērš piegādātās Preces trūkumus, apmainot pret jaunu Preci, trīs darba dienu laikā no pretenzijas saņemšanas.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Ja Pasūtītājs nav izteicis pretenzijas vienas nedēļas laikā pēc piegādes, uzskatāms, ka piegādātā Prece atbilst iepirkumā un pasūtījumā noteiktajām prasībām.</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Visiem pārtikas produktiem jābūt safasētiem atbilstoši drošības un higiēnas prasībām, nebojātā iepakojumā.</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Katram pārtikas produkta iepakojumam ir jābūt marķētam (realizācijas termiņš, glabāšanas temperatūra, ražotājs, </w:t>
      </w:r>
      <w:proofErr w:type="spellStart"/>
      <w:r w:rsidRPr="00A31BE4">
        <w:rPr>
          <w:rFonts w:ascii="Times New Roman" w:eastAsia="Times New Roman" w:hAnsi="Times New Roman" w:cs="Times New Roman"/>
          <w:sz w:val="24"/>
          <w:szCs w:val="24"/>
        </w:rPr>
        <w:t>euro</w:t>
      </w:r>
      <w:proofErr w:type="spellEnd"/>
      <w:r w:rsidRPr="00A31BE4">
        <w:rPr>
          <w:rFonts w:ascii="Times New Roman" w:eastAsia="Times New Roman" w:hAnsi="Times New Roman" w:cs="Times New Roman"/>
          <w:sz w:val="24"/>
          <w:szCs w:val="24"/>
        </w:rPr>
        <w:t xml:space="preserve"> sertifikāta numurs). Pārtikas produktu derīguma termiņam uz piegādes brīdi ir ne mazāks par 2/3 no ražotāja noteiktā kopējā derīguma termiņa.</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Piegādātās Preces kvalitāte piegādes periodā nedrīkst mainīties un tai ir jāatbilst Latvijas Republikas normatīvajos aktos noteiktajām kvalitātes un obligātā nekaitīguma prasībām un ražotāja noteikumiem. Par piegādātās Preces kvalitātes atbilstību normatīvo aktu prasībām atbild Pārdevējs.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bCs/>
          <w:sz w:val="24"/>
          <w:szCs w:val="20"/>
        </w:rPr>
        <w:t>Piena produktiem realizācijas termiņam jābūt ne mazākam par 4 (četrām) dienām, kopš produkta iegādes dienas.</w:t>
      </w:r>
    </w:p>
    <w:p w:rsidR="00A31BE4" w:rsidRPr="00A31BE4" w:rsidRDefault="00A31BE4" w:rsidP="00A31BE4">
      <w:pPr>
        <w:tabs>
          <w:tab w:val="left" w:pos="567"/>
        </w:tabs>
        <w:spacing w:after="0" w:line="240" w:lineRule="auto"/>
        <w:ind w:left="567"/>
        <w:jc w:val="both"/>
        <w:rPr>
          <w:rFonts w:ascii="Times New Roman" w:eastAsia="Times New Roman" w:hAnsi="Times New Roman" w:cs="Times New Roman"/>
          <w:bCs/>
          <w:sz w:val="24"/>
          <w:szCs w:val="20"/>
        </w:rPr>
      </w:pPr>
    </w:p>
    <w:p w:rsidR="00A31BE4" w:rsidRPr="00A31BE4" w:rsidRDefault="00A31BE4" w:rsidP="00A31BE4">
      <w:pPr>
        <w:tabs>
          <w:tab w:val="left" w:pos="567"/>
        </w:tabs>
        <w:spacing w:after="0" w:line="240" w:lineRule="auto"/>
        <w:ind w:left="567"/>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2835"/>
          <w:tab w:val="left" w:pos="2977"/>
        </w:tabs>
        <w:spacing w:after="0" w:line="240" w:lineRule="auto"/>
        <w:ind w:left="3261" w:hanging="567"/>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saistības un līgumsods</w:t>
      </w:r>
    </w:p>
    <w:p w:rsidR="00A31BE4" w:rsidRPr="00A31BE4" w:rsidRDefault="00A31BE4" w:rsidP="00A31BE4">
      <w:pPr>
        <w:tabs>
          <w:tab w:val="left" w:pos="3240"/>
        </w:tabs>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Pārdevēja atbildība:</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maksā Pasūtītājam līgumsodu 0,5 % (nulle komats pieci procenti) apmērā no savlaicīgi nepiegādātas Preces vērtības par katru nokavēto piegādes dienu.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Preces piegādes termiņa kavējumu skaita līdz Preces nodošanas dienai.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Gadījumā, ja Pārdevējs neievēro Līgumā noteikto nekvalitatīvās Preces trūkumu novēršanas termiņu, Pārdevējs maksā Pasūtītājam līgumsodu 1% (viens procents) apmērā no piegādātās Preces vērtības par katru nekvalitatīvās Preces apmaiņas nokavēto dienu.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ir atbildīgs par Preces atbilstību LR spēkā esošo normatīvo aktu prasībām.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Pārdevējs nepilda Līgumu vai atsakās no tā izpildes, vai ja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tiek pārtraukts Pārdevēja vainas dēļ, Pārdevējs maksā Pasūtītājam līgumsodu par Līguma neizpildi vai nepienācīgu izpildi 5 % apmērā no Līguma summas.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Pasūtītājs maksā Pārdevējam līgumsodu 0,5 % (nulle komats pieci procenti) apmērā no savlaicīgi neapmaksāta rēķina par katru nokavēto dienu , bet ne vairāk kā 5 % no Līguma summas. </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Līgumsodu Puses maksā, attiecīgo summu ieskaitot otras Puses norēķinu kontā, kas norādīts Līgumā.</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Līgumsoda samaksa neatbrīvo no Puses no pārējo Līguma saistību pienācīgas izpildes.</w:t>
      </w:r>
    </w:p>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BE6519">
      <w:pPr>
        <w:spacing w:after="0" w:line="240" w:lineRule="auto"/>
        <w:jc w:val="both"/>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pilnvarotās personas</w:t>
      </w:r>
    </w:p>
    <w:p w:rsidR="00A31BE4" w:rsidRPr="00A31BE4" w:rsidRDefault="00A31BE4" w:rsidP="00A31BE4">
      <w:pPr>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spacing w:after="0" w:line="240" w:lineRule="auto"/>
        <w:ind w:left="567" w:hanging="567"/>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Puses vienojas, ka ar Līguma izpildi saistītos jautājumus risinās šādas Pušu pilnvarotās personas: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18"/>
        </w:rPr>
        <w:lastRenderedPageBreak/>
        <w:t xml:space="preserve">Pircējs par pilnvaroto pārstāvi šī līguma izpildes laikā nozīmē: </w:t>
      </w:r>
      <w:r w:rsidR="00BE6519">
        <w:rPr>
          <w:rFonts w:ascii="Times New Roman" w:eastAsia="Times New Roman" w:hAnsi="Times New Roman" w:cs="Times New Roman"/>
          <w:sz w:val="24"/>
          <w:szCs w:val="24"/>
        </w:rPr>
        <w:t xml:space="preserve">Dzintra </w:t>
      </w:r>
      <w:proofErr w:type="spellStart"/>
      <w:r w:rsidR="00BE6519">
        <w:rPr>
          <w:rFonts w:ascii="Times New Roman" w:eastAsia="Times New Roman" w:hAnsi="Times New Roman" w:cs="Times New Roman"/>
          <w:sz w:val="24"/>
          <w:szCs w:val="24"/>
        </w:rPr>
        <w:t>Znatnaja</w:t>
      </w:r>
      <w:proofErr w:type="spellEnd"/>
      <w:r w:rsidRPr="00A31BE4">
        <w:rPr>
          <w:rFonts w:ascii="Times New Roman" w:eastAsia="Times New Roman" w:hAnsi="Times New Roman" w:cs="Times New Roman"/>
          <w:sz w:val="24"/>
          <w:szCs w:val="24"/>
        </w:rPr>
        <w:t xml:space="preserve"> </w:t>
      </w:r>
      <w:r w:rsidRPr="00A31BE4">
        <w:rPr>
          <w:rFonts w:ascii="Times New Roman" w:eastAsia="Times New Roman" w:hAnsi="Times New Roman" w:cs="Times New Roman"/>
          <w:sz w:val="24"/>
          <w:szCs w:val="24"/>
        </w:rPr>
        <w:br/>
        <w:t xml:space="preserve">(mob. </w:t>
      </w:r>
      <w:r w:rsidR="00BE6519">
        <w:rPr>
          <w:rFonts w:ascii="Times New Roman" w:eastAsia="Times New Roman" w:hAnsi="Times New Roman" w:cs="Times New Roman"/>
          <w:sz w:val="24"/>
          <w:szCs w:val="24"/>
        </w:rPr>
        <w:t>29204557</w:t>
      </w:r>
      <w:r w:rsidRPr="00A31BE4">
        <w:rPr>
          <w:rFonts w:ascii="Times New Roman" w:eastAsia="Times New Roman" w:hAnsi="Times New Roman" w:cs="Times New Roman"/>
          <w:sz w:val="24"/>
          <w:szCs w:val="24"/>
        </w:rPr>
        <w:t>).</w:t>
      </w:r>
    </w:p>
    <w:p w:rsidR="00A31BE4" w:rsidRPr="00A31BE4" w:rsidRDefault="00A31BE4" w:rsidP="00A31BE4">
      <w:pPr>
        <w:numPr>
          <w:ilvl w:val="1"/>
          <w:numId w:val="34"/>
        </w:numPr>
        <w:spacing w:after="0" w:line="240" w:lineRule="auto"/>
        <w:ind w:left="0" w:firstLine="0"/>
        <w:jc w:val="both"/>
        <w:rPr>
          <w:rFonts w:ascii="Times New Roman" w:eastAsia="Times New Roman" w:hAnsi="Times New Roman" w:cs="Times New Roman"/>
          <w:sz w:val="24"/>
          <w:szCs w:val="18"/>
        </w:rPr>
      </w:pPr>
      <w:r w:rsidRPr="00A31BE4">
        <w:rPr>
          <w:rFonts w:ascii="Times New Roman" w:eastAsia="Times New Roman" w:hAnsi="Times New Roman" w:cs="Times New Roman"/>
          <w:sz w:val="24"/>
          <w:szCs w:val="24"/>
        </w:rPr>
        <w:t>Pārdevēja pilnvarota persona: ______________________ (mob. __________________).</w:t>
      </w:r>
    </w:p>
    <w:p w:rsidR="00A31BE4" w:rsidRPr="00A31BE4" w:rsidRDefault="00A31BE4" w:rsidP="00A31BE4">
      <w:pPr>
        <w:numPr>
          <w:ilvl w:val="1"/>
          <w:numId w:val="34"/>
        </w:numPr>
        <w:spacing w:after="0" w:line="240" w:lineRule="auto"/>
        <w:ind w:left="709" w:hanging="709"/>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Pilnvarotajām personām ir šādas tiesības:</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parakstīt preču pavadzīmi- rēķinu;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pieteikt pretenzijas par Līguma saistību pienācīgu neizpildi;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risināt jautājumus, kas saistīti ar nekvalitatīvu vai bojātu Preci, tai skaitā Preces apmaiņu pret atbilstošas kvalitātes preci;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risināt citus organizatoriskus jautājumus, kas saistīti ar Līguma izpildi.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Pilnvarotajām personām nav tiesību veikt labojumus vai izdarīt grozījumu šajā Līgumā vai tā pielikumos.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Pilnvarotās personas, veicot savstarpējo saraksti, izmanto šajā Līguma punktā minētos rekvizītus (tālruni, faksu, e-pastu).</w:t>
      </w:r>
    </w:p>
    <w:p w:rsidR="00A31BE4" w:rsidRPr="00A31BE4" w:rsidRDefault="00A31BE4" w:rsidP="00A31BE4">
      <w:pPr>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Nepārvarama vara</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 kas iekļuvusi nepārvaramas varas apstākļos , nekavējoties informē par to otru Pusi rakstiski trīs darba dienu laikā pēc nepārvaramas varas iestāšanās un ziņojumam pievieno izziņu, kura izsniegušas kompetentas iestādes un kura satur minēto apstākļu raksturojumu un apstiprinājumu.</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minēto apstākļu dēļ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nedarbojas ilgāk par trīs mēnešiem, katrai Pusei ir tiesības atteikties no Līguma izpildes, par to rakstveidā brīdinot otru Pusi vismaz 15 (piecpadsmit) dienas iepriekš. Šajā gadījumā neviena no Pusēm nevar prasīt atlīdzināt zaudējumus, kas radušies šī Līguma laušanas rezultātā.</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Citi noteikumi</w:t>
      </w:r>
    </w:p>
    <w:p w:rsidR="00A31BE4" w:rsidRPr="00A31BE4" w:rsidRDefault="00A31BE4" w:rsidP="00A31BE4">
      <w:pPr>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kāds no Līguma noteikumiem zaudē spēku normatīvo aktu grozījumu gadījumā,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nezaudē spēku tā pārējos punktos, un šajā gadījumā Puses piemēro Līgumu atbilstoši spēkā esošajiem normatīvajiem aktiem.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id" w:val="-1"/>
          <w:attr w:name="baseform" w:val="fakss"/>
          <w:attr w:name="text" w:val="fakss"/>
        </w:smartTagPr>
        <w:r w:rsidRPr="00A31BE4">
          <w:rPr>
            <w:rFonts w:ascii="Times New Roman" w:eastAsia="Times New Roman" w:hAnsi="Times New Roman" w:cs="Times New Roman"/>
            <w:sz w:val="24"/>
            <w:szCs w:val="24"/>
          </w:rPr>
          <w:t>fakss</w:t>
        </w:r>
      </w:smartTag>
      <w:r w:rsidRPr="00A31BE4">
        <w:rPr>
          <w:rFonts w:ascii="Times New Roman" w:eastAsia="Times New Roman" w:hAnsi="Times New Roman" w:cs="Times New Roman"/>
          <w:sz w:val="24"/>
          <w:szCs w:val="24"/>
        </w:rPr>
        <w:t>,</w:t>
      </w:r>
    </w:p>
    <w:p w:rsidR="00A31BE4" w:rsidRPr="00A31BE4" w:rsidRDefault="00A31BE4" w:rsidP="00A31BE4">
      <w:pPr>
        <w:spacing w:after="0" w:line="240" w:lineRule="auto"/>
        <w:ind w:left="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pārstāvju un to rekvizītiem.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Pušu reorganizācija vai to vadītāju maiņa nevar būt par pamatu Līguma pārtraukšanai vai izbeigšanai. Gadījumā, ja kāda no Pusēm tiek reorganizētas vai likvidētas,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paliek spēkā un tā noteikumi ir saistoši Pušu tiesību un saistību pārņēmējiem. Pārdevējs brīdina Pasūtītāju par šādu apstākļu iestāšanos vienu mēnesi iepriekš.</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Strīdus, kas rodas šī Līguma izpildes gaitā vai sakarā ar šo Līgumu, Puses risina savstarpēju pārrunu ceļā 20 (divdesmit) dienu laikā. Ja vienošanās netiek panākta, tad strīdu risina tiesā.</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lastRenderedPageBreak/>
        <w:t>Puses nav tiesīgas nodot savas tiesības, kas saistītas ar šo Līgumu un izriet no tā, trešajai personai.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Iepirkuma līguma teksts saskaņā ar Publisko iepirkumu likumu būs pieejams Pasūtītāja mājas lapas vietnē: </w:t>
      </w:r>
      <w:hyperlink r:id="rId13" w:history="1">
        <w:r w:rsidRPr="00A31BE4">
          <w:rPr>
            <w:rFonts w:ascii="Times New Roman" w:eastAsia="Times New Roman" w:hAnsi="Times New Roman" w:cs="Times New Roman"/>
            <w:color w:val="000000"/>
            <w:sz w:val="24"/>
            <w:szCs w:val="24"/>
          </w:rPr>
          <w:t>www.kandavastehnikums.lv</w:t>
        </w:r>
      </w:hyperlink>
      <w:r w:rsidRPr="00A31BE4">
        <w:rPr>
          <w:rFonts w:ascii="Times New Roman" w:eastAsia="Times New Roman" w:hAnsi="Times New Roman" w:cs="Times New Roman"/>
          <w:color w:val="000000"/>
          <w:sz w:val="24"/>
          <w:szCs w:val="24"/>
        </w:rPr>
        <w:t xml:space="preserve"> </w:t>
      </w:r>
      <w:r w:rsidRPr="00A31BE4">
        <w:rPr>
          <w:rFonts w:ascii="Times New Roman" w:eastAsia="Times New Roman" w:hAnsi="Times New Roman" w:cs="Times New Roman"/>
          <w:sz w:val="24"/>
          <w:szCs w:val="24"/>
        </w:rPr>
        <w:t>(sadaļā: Iepirkumi).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sagatavots latviešu valodā, parakstīts divos eksemplāros uz 4 (četrām) lapām, katrai Pusei pa vienam eksemplāram. Abiem Līguma eksemplāriem ir vienāds juridisks spēks. </w:t>
      </w:r>
    </w:p>
    <w:p w:rsid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rekvizīti</w:t>
      </w:r>
    </w:p>
    <w:p w:rsidR="00A31BE4" w:rsidRPr="00A31BE4" w:rsidRDefault="00A31BE4" w:rsidP="00A31BE4">
      <w:pPr>
        <w:spacing w:after="0" w:line="240" w:lineRule="auto"/>
        <w:ind w:left="1080"/>
        <w:rPr>
          <w:rFonts w:ascii="Times New Roman" w:eastAsia="Times New Roman" w:hAnsi="Times New Roman" w:cs="Times New Roman"/>
          <w:b/>
          <w:sz w:val="24"/>
          <w:szCs w:val="24"/>
        </w:rPr>
      </w:pPr>
    </w:p>
    <w:tbl>
      <w:tblPr>
        <w:tblW w:w="10120" w:type="dxa"/>
        <w:tblBorders>
          <w:insideV w:val="single" w:sz="4" w:space="0" w:color="auto"/>
        </w:tblBorders>
        <w:tblLook w:val="01E0" w:firstRow="1" w:lastRow="1" w:firstColumn="1" w:lastColumn="1" w:noHBand="0" w:noVBand="0"/>
      </w:tblPr>
      <w:tblGrid>
        <w:gridCol w:w="4762"/>
        <w:gridCol w:w="4662"/>
        <w:gridCol w:w="607"/>
        <w:gridCol w:w="89"/>
      </w:tblGrid>
      <w:tr w:rsidR="00A31BE4" w:rsidRPr="00A31BE4" w:rsidTr="00D74C61">
        <w:trPr>
          <w:gridAfter w:val="2"/>
          <w:wAfter w:w="696" w:type="dxa"/>
        </w:trPr>
        <w:tc>
          <w:tcPr>
            <w:tcW w:w="4762" w:type="dxa"/>
            <w:tcBorders>
              <w:top w:val="nil"/>
              <w:left w:val="nil"/>
              <w:bottom w:val="nil"/>
              <w:right w:val="single" w:sz="4" w:space="0" w:color="auto"/>
            </w:tcBorders>
            <w:hideMark/>
          </w:tcPr>
          <w:p w:rsidR="00A31BE4" w:rsidRPr="00A31BE4" w:rsidRDefault="00A31BE4" w:rsidP="00A31BE4">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w:t>
            </w:r>
          </w:p>
        </w:tc>
        <w:tc>
          <w:tcPr>
            <w:tcW w:w="4662" w:type="dxa"/>
            <w:tcBorders>
              <w:top w:val="nil"/>
              <w:left w:val="single" w:sz="4" w:space="0" w:color="auto"/>
              <w:bottom w:val="nil"/>
              <w:right w:val="nil"/>
            </w:tcBorders>
            <w:hideMark/>
          </w:tcPr>
          <w:p w:rsidR="00A31BE4" w:rsidRPr="00A31BE4" w:rsidRDefault="00A31BE4" w:rsidP="00A31BE4">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w:t>
            </w:r>
          </w:p>
        </w:tc>
      </w:tr>
      <w:tr w:rsidR="00A31BE4" w:rsidRPr="00A31BE4" w:rsidTr="00D74C61">
        <w:trPr>
          <w:gridAfter w:val="1"/>
          <w:wAfter w:w="89" w:type="dxa"/>
        </w:trPr>
        <w:tc>
          <w:tcPr>
            <w:tcW w:w="4762" w:type="dxa"/>
            <w:tcBorders>
              <w:top w:val="nil"/>
              <w:left w:val="nil"/>
              <w:bottom w:val="nil"/>
              <w:right w:val="single" w:sz="4" w:space="0" w:color="auto"/>
            </w:tcBorders>
            <w:hideMark/>
          </w:tcPr>
          <w:p w:rsidR="00A31BE4" w:rsidRPr="00A31BE4" w:rsidRDefault="001A1F1F" w:rsidP="00A31BE4">
            <w:pPr>
              <w:spacing w:after="0" w:line="240" w:lineRule="auto"/>
              <w:ind w:right="106"/>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„Kandavas L</w:t>
            </w:r>
            <w:r w:rsidR="00A31BE4" w:rsidRPr="00A31BE4">
              <w:rPr>
                <w:rFonts w:ascii="Times New Roman" w:eastAsia="Times New Roman" w:hAnsi="Times New Roman" w:cs="Times New Roman"/>
                <w:b/>
                <w:sz w:val="24"/>
                <w:szCs w:val="24"/>
              </w:rPr>
              <w:t>auksaimniecības tehnikums”</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A31BE4" w:rsidRPr="00A31BE4" w:rsidRDefault="00A31BE4" w:rsidP="00A31BE4">
            <w:pPr>
              <w:spacing w:after="0" w:line="240" w:lineRule="auto"/>
              <w:ind w:right="22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Kandavā, LV-3120</w:t>
            </w:r>
          </w:p>
          <w:p w:rsidR="00A31BE4" w:rsidRPr="00A31BE4" w:rsidRDefault="00A31BE4" w:rsidP="00A31BE4">
            <w:pPr>
              <w:spacing w:after="0" w:line="240" w:lineRule="auto"/>
              <w:ind w:right="-1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Banka: Valsts kase</w:t>
            </w:r>
          </w:p>
          <w:p w:rsidR="00A31BE4" w:rsidRPr="00A31BE4" w:rsidRDefault="00A31BE4" w:rsidP="00A31BE4">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Kods: TRELLV22</w:t>
            </w:r>
          </w:p>
          <w:p w:rsidR="00A31BE4" w:rsidRPr="00A31BE4" w:rsidRDefault="00A31BE4" w:rsidP="00A31BE4">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 LV56TREL2150226005000</w:t>
            </w:r>
          </w:p>
        </w:tc>
        <w:tc>
          <w:tcPr>
            <w:tcW w:w="5269" w:type="dxa"/>
            <w:gridSpan w:val="2"/>
            <w:tcBorders>
              <w:top w:val="nil"/>
              <w:left w:val="single" w:sz="4" w:space="0" w:color="auto"/>
              <w:bottom w:val="nil"/>
              <w:right w:val="nil"/>
            </w:tcBorders>
            <w:hideMark/>
          </w:tcPr>
          <w:p w:rsidR="00A31BE4" w:rsidRPr="00A31BE4" w:rsidRDefault="00A31BE4" w:rsidP="00A31BE4">
            <w:pPr>
              <w:spacing w:after="0" w:line="240" w:lineRule="auto"/>
              <w:ind w:right="1354"/>
              <w:rPr>
                <w:rFonts w:ascii="Times New Roman" w:eastAsia="Times New Roman" w:hAnsi="Times New Roman" w:cs="Times New Roman"/>
                <w:b/>
                <w:sz w:val="24"/>
                <w:szCs w:val="24"/>
              </w:rPr>
            </w:pPr>
          </w:p>
          <w:p w:rsidR="00A31BE4" w:rsidRPr="00A31BE4" w:rsidRDefault="00A31BE4" w:rsidP="00A31BE4">
            <w:pPr>
              <w:spacing w:before="60" w:after="0" w:line="240" w:lineRule="auto"/>
              <w:ind w:right="100"/>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Reģ. Nr.: </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Adrese: </w:t>
            </w:r>
          </w:p>
          <w:p w:rsidR="00A31BE4" w:rsidRPr="00A31BE4" w:rsidRDefault="00A31BE4" w:rsidP="00A31BE4">
            <w:pPr>
              <w:spacing w:after="0" w:line="240" w:lineRule="auto"/>
              <w:ind w:right="135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Banka: </w:t>
            </w:r>
          </w:p>
          <w:p w:rsidR="00A31BE4" w:rsidRPr="00A31BE4" w:rsidRDefault="00A31BE4" w:rsidP="00A31BE4">
            <w:pPr>
              <w:spacing w:after="0" w:line="240" w:lineRule="auto"/>
              <w:ind w:right="1355"/>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Kods: </w:t>
            </w:r>
          </w:p>
          <w:p w:rsidR="00A31BE4" w:rsidRPr="00A31BE4" w:rsidRDefault="00A31BE4" w:rsidP="00A31BE4">
            <w:pPr>
              <w:tabs>
                <w:tab w:val="left" w:pos="4890"/>
              </w:tabs>
              <w:spacing w:after="0" w:line="240" w:lineRule="auto"/>
              <w:ind w:right="609"/>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w:t>
            </w:r>
          </w:p>
        </w:tc>
      </w:tr>
      <w:tr w:rsidR="00A31BE4" w:rsidRPr="00A31BE4" w:rsidTr="00D74C61">
        <w:tc>
          <w:tcPr>
            <w:tcW w:w="4762" w:type="dxa"/>
            <w:tcBorders>
              <w:top w:val="nil"/>
              <w:left w:val="nil"/>
              <w:bottom w:val="nil"/>
              <w:right w:val="single" w:sz="4" w:space="0" w:color="auto"/>
            </w:tcBorders>
          </w:tcPr>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p>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Direktore                            </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Dace Rozentāle ________________________</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A31BE4" w:rsidRPr="00A31BE4" w:rsidRDefault="00A31BE4" w:rsidP="00A31BE4">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A31BE4" w:rsidRPr="00A31BE4" w:rsidRDefault="00EC7562" w:rsidP="00A31BE4">
            <w:pPr>
              <w:tabs>
                <w:tab w:val="center" w:pos="2280"/>
              </w:tabs>
              <w:spacing w:after="0" w:line="240" w:lineRule="auto"/>
              <w:rPr>
                <w:rFonts w:ascii="Times New Roman" w:eastAsia="Times New Roman" w:hAnsi="Times New Roman" w:cs="Times New Roman"/>
                <w:i/>
                <w:w w:val="95"/>
                <w:sz w:val="20"/>
                <w:szCs w:val="24"/>
              </w:rPr>
            </w:pPr>
            <w:r>
              <w:rPr>
                <w:rFonts w:ascii="Times New Roman" w:eastAsia="Times New Roman" w:hAnsi="Times New Roman" w:cs="Times New Roman"/>
                <w:kern w:val="1"/>
                <w:lang w:eastAsia="hi-IN" w:bidi="hi-IN"/>
              </w:rPr>
              <w:t>2018</w:t>
            </w:r>
            <w:r w:rsidR="00A31BE4" w:rsidRPr="00A31BE4">
              <w:rPr>
                <w:rFonts w:ascii="Times New Roman" w:eastAsia="Times New Roman" w:hAnsi="Times New Roman" w:cs="Times New Roman"/>
                <w:kern w:val="1"/>
                <w:lang w:eastAsia="hi-IN" w:bidi="hi-IN"/>
              </w:rPr>
              <w:t>.gada ___. __________________</w:t>
            </w:r>
          </w:p>
        </w:tc>
        <w:tc>
          <w:tcPr>
            <w:tcW w:w="5358" w:type="dxa"/>
            <w:gridSpan w:val="3"/>
            <w:tcBorders>
              <w:top w:val="nil"/>
              <w:left w:val="single" w:sz="4" w:space="0" w:color="auto"/>
              <w:bottom w:val="nil"/>
              <w:right w:val="nil"/>
            </w:tcBorders>
          </w:tcPr>
          <w:p w:rsidR="00A31BE4" w:rsidRPr="00A31BE4" w:rsidRDefault="00A31BE4" w:rsidP="00A31BE4">
            <w:pPr>
              <w:spacing w:after="0" w:line="240" w:lineRule="auto"/>
              <w:rPr>
                <w:rFonts w:ascii="Times New Roman" w:eastAsia="Times New Roman" w:hAnsi="Times New Roman" w:cs="Times New Roman"/>
                <w:w w:val="95"/>
                <w:sz w:val="16"/>
                <w:szCs w:val="24"/>
              </w:rPr>
            </w:pPr>
          </w:p>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                             </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________________________</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A31BE4" w:rsidRPr="00A31BE4" w:rsidRDefault="00A31BE4" w:rsidP="00A31BE4">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A31BE4" w:rsidRPr="00A31BE4" w:rsidRDefault="00EC7562" w:rsidP="00A31BE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kern w:val="1"/>
                <w:lang w:eastAsia="hi-IN" w:bidi="hi-IN"/>
              </w:rPr>
              <w:t>2018</w:t>
            </w:r>
            <w:r w:rsidR="00A31BE4" w:rsidRPr="00A31BE4">
              <w:rPr>
                <w:rFonts w:ascii="Times New Roman" w:eastAsia="Times New Roman" w:hAnsi="Times New Roman" w:cs="Times New Roman"/>
                <w:kern w:val="1"/>
                <w:lang w:eastAsia="hi-IN" w:bidi="hi-IN"/>
              </w:rPr>
              <w:t>.gada ___. __________________</w:t>
            </w:r>
          </w:p>
        </w:tc>
      </w:tr>
      <w:tr w:rsidR="00A31BE4" w:rsidRPr="00A31BE4" w:rsidTr="00D74C61">
        <w:tc>
          <w:tcPr>
            <w:tcW w:w="4762" w:type="dxa"/>
            <w:tcBorders>
              <w:top w:val="nil"/>
              <w:left w:val="nil"/>
              <w:bottom w:val="nil"/>
              <w:right w:val="single" w:sz="4" w:space="0" w:color="auto"/>
            </w:tcBorders>
          </w:tcPr>
          <w:p w:rsidR="00A31BE4" w:rsidRPr="00A31BE4" w:rsidRDefault="00A31BE4" w:rsidP="00A31BE4">
            <w:pPr>
              <w:spacing w:after="0" w:line="240" w:lineRule="auto"/>
              <w:rPr>
                <w:rFonts w:ascii="Times New Roman" w:eastAsia="Times New Roman" w:hAnsi="Times New Roman" w:cs="Times New Roman"/>
                <w:sz w:val="20"/>
                <w:szCs w:val="24"/>
              </w:rPr>
            </w:pPr>
          </w:p>
        </w:tc>
        <w:tc>
          <w:tcPr>
            <w:tcW w:w="5358" w:type="dxa"/>
            <w:gridSpan w:val="3"/>
            <w:tcBorders>
              <w:top w:val="nil"/>
              <w:left w:val="single" w:sz="4" w:space="0" w:color="auto"/>
              <w:bottom w:val="nil"/>
              <w:right w:val="nil"/>
            </w:tcBorders>
          </w:tcPr>
          <w:p w:rsidR="00A31BE4" w:rsidRPr="00A31BE4" w:rsidRDefault="00A31BE4" w:rsidP="00A31BE4">
            <w:pPr>
              <w:spacing w:after="0" w:line="240" w:lineRule="auto"/>
              <w:rPr>
                <w:rFonts w:ascii="Times New Roman" w:eastAsia="Times New Roman" w:hAnsi="Times New Roman" w:cs="Times New Roman"/>
                <w:w w:val="95"/>
                <w:sz w:val="16"/>
                <w:szCs w:val="24"/>
              </w:rPr>
            </w:pPr>
          </w:p>
        </w:tc>
      </w:tr>
    </w:tbl>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FF5831" w:rsidRDefault="00FF5831"/>
    <w:sectPr w:rsidR="00FF5831" w:rsidSect="00CA6FA5">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61" w:rsidRDefault="004F6E61">
      <w:pPr>
        <w:spacing w:after="0" w:line="240" w:lineRule="auto"/>
      </w:pPr>
      <w:r>
        <w:separator/>
      </w:r>
    </w:p>
  </w:endnote>
  <w:endnote w:type="continuationSeparator" w:id="0">
    <w:p w:rsidR="004F6E61" w:rsidRDefault="004F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DF" w:rsidRDefault="00CF70DF">
    <w:pPr>
      <w:pStyle w:val="Kjene"/>
      <w:jc w:val="right"/>
    </w:pPr>
    <w:r>
      <w:fldChar w:fldCharType="begin"/>
    </w:r>
    <w:r>
      <w:instrText xml:space="preserve"> PAGE   \* MERGEFORMAT </w:instrText>
    </w:r>
    <w:r>
      <w:fldChar w:fldCharType="separate"/>
    </w:r>
    <w:r w:rsidR="00204DF7">
      <w:rPr>
        <w:noProof/>
      </w:rPr>
      <w:t>26</w:t>
    </w:r>
    <w:r>
      <w:rPr>
        <w:noProof/>
      </w:rPr>
      <w:fldChar w:fldCharType="end"/>
    </w:r>
  </w:p>
  <w:p w:rsidR="00CF70DF" w:rsidRDefault="00CF70D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61" w:rsidRDefault="004F6E61">
      <w:pPr>
        <w:spacing w:after="0" w:line="240" w:lineRule="auto"/>
      </w:pPr>
      <w:r>
        <w:separator/>
      </w:r>
    </w:p>
  </w:footnote>
  <w:footnote w:type="continuationSeparator" w:id="0">
    <w:p w:rsidR="004F6E61" w:rsidRDefault="004F6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A35085"/>
    <w:multiLevelType w:val="hybridMultilevel"/>
    <w:tmpl w:val="F85EBD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B79FD"/>
    <w:multiLevelType w:val="multilevel"/>
    <w:tmpl w:val="722C607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BFC7F84"/>
    <w:multiLevelType w:val="hybridMultilevel"/>
    <w:tmpl w:val="5102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55CF"/>
    <w:multiLevelType w:val="hybridMultilevel"/>
    <w:tmpl w:val="4DA4E0AA"/>
    <w:lvl w:ilvl="0" w:tplc="04260011">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6" w15:restartNumberingAfterBreak="0">
    <w:nsid w:val="0DC91885"/>
    <w:multiLevelType w:val="multilevel"/>
    <w:tmpl w:val="B400E7C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22623E"/>
    <w:multiLevelType w:val="hybridMultilevel"/>
    <w:tmpl w:val="500C532A"/>
    <w:lvl w:ilvl="0" w:tplc="7A1014B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6FE4DA3"/>
    <w:multiLevelType w:val="multilevel"/>
    <w:tmpl w:val="B4B881D2"/>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391385C"/>
    <w:multiLevelType w:val="hybridMultilevel"/>
    <w:tmpl w:val="0C7E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D7203"/>
    <w:multiLevelType w:val="hybridMultilevel"/>
    <w:tmpl w:val="57081F78"/>
    <w:lvl w:ilvl="0" w:tplc="04260011">
      <w:start w:val="1"/>
      <w:numFmt w:val="decimal"/>
      <w:lvlText w:val="%1)"/>
      <w:lvlJc w:val="left"/>
      <w:pPr>
        <w:tabs>
          <w:tab w:val="num" w:pos="360"/>
        </w:tabs>
        <w:ind w:left="360" w:hanging="360"/>
      </w:pPr>
      <w:rPr>
        <w:rFonts w:cs="Times New Roman"/>
      </w:rPr>
    </w:lvl>
    <w:lvl w:ilvl="1" w:tplc="04260003">
      <w:start w:val="1"/>
      <w:numFmt w:val="bullet"/>
      <w:lvlText w:val="o"/>
      <w:lvlJc w:val="left"/>
      <w:pPr>
        <w:tabs>
          <w:tab w:val="num" w:pos="720"/>
        </w:tabs>
        <w:ind w:left="720" w:hanging="360"/>
      </w:pPr>
      <w:rPr>
        <w:rFonts w:ascii="Courier New" w:hAnsi="Courier New" w:hint="default"/>
      </w:rPr>
    </w:lvl>
    <w:lvl w:ilvl="2" w:tplc="04260005">
      <w:start w:val="1"/>
      <w:numFmt w:val="bullet"/>
      <w:lvlText w:val=""/>
      <w:lvlJc w:val="left"/>
      <w:pPr>
        <w:tabs>
          <w:tab w:val="num" w:pos="1440"/>
        </w:tabs>
        <w:ind w:left="1440" w:hanging="360"/>
      </w:pPr>
      <w:rPr>
        <w:rFonts w:ascii="Wingdings" w:hAnsi="Wingdings" w:hint="default"/>
      </w:rPr>
    </w:lvl>
    <w:lvl w:ilvl="3" w:tplc="04260001">
      <w:start w:val="1"/>
      <w:numFmt w:val="bullet"/>
      <w:lvlText w:val=""/>
      <w:lvlJc w:val="left"/>
      <w:pPr>
        <w:tabs>
          <w:tab w:val="num" w:pos="2160"/>
        </w:tabs>
        <w:ind w:left="2160" w:hanging="360"/>
      </w:pPr>
      <w:rPr>
        <w:rFonts w:ascii="Symbol" w:hAnsi="Symbol" w:hint="default"/>
      </w:rPr>
    </w:lvl>
    <w:lvl w:ilvl="4" w:tplc="04260003">
      <w:start w:val="1"/>
      <w:numFmt w:val="bullet"/>
      <w:lvlText w:val="o"/>
      <w:lvlJc w:val="left"/>
      <w:pPr>
        <w:tabs>
          <w:tab w:val="num" w:pos="2880"/>
        </w:tabs>
        <w:ind w:left="2880" w:hanging="360"/>
      </w:pPr>
      <w:rPr>
        <w:rFonts w:ascii="Courier New" w:hAnsi="Courier New" w:hint="default"/>
      </w:rPr>
    </w:lvl>
    <w:lvl w:ilvl="5" w:tplc="04260005">
      <w:start w:val="1"/>
      <w:numFmt w:val="bullet"/>
      <w:lvlText w:val=""/>
      <w:lvlJc w:val="left"/>
      <w:pPr>
        <w:tabs>
          <w:tab w:val="num" w:pos="3600"/>
        </w:tabs>
        <w:ind w:left="3600" w:hanging="360"/>
      </w:pPr>
      <w:rPr>
        <w:rFonts w:ascii="Wingdings" w:hAnsi="Wingdings" w:hint="default"/>
      </w:rPr>
    </w:lvl>
    <w:lvl w:ilvl="6" w:tplc="04260001">
      <w:start w:val="1"/>
      <w:numFmt w:val="bullet"/>
      <w:lvlText w:val=""/>
      <w:lvlJc w:val="left"/>
      <w:pPr>
        <w:tabs>
          <w:tab w:val="num" w:pos="4320"/>
        </w:tabs>
        <w:ind w:left="4320" w:hanging="360"/>
      </w:pPr>
      <w:rPr>
        <w:rFonts w:ascii="Symbol" w:hAnsi="Symbol" w:hint="default"/>
      </w:rPr>
    </w:lvl>
    <w:lvl w:ilvl="7" w:tplc="04260003">
      <w:start w:val="1"/>
      <w:numFmt w:val="bullet"/>
      <w:lvlText w:val="o"/>
      <w:lvlJc w:val="left"/>
      <w:pPr>
        <w:tabs>
          <w:tab w:val="num" w:pos="5040"/>
        </w:tabs>
        <w:ind w:left="5040" w:hanging="360"/>
      </w:pPr>
      <w:rPr>
        <w:rFonts w:ascii="Courier New" w:hAnsi="Courier New" w:hint="default"/>
      </w:rPr>
    </w:lvl>
    <w:lvl w:ilvl="8" w:tplc="0426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497FBD"/>
    <w:multiLevelType w:val="multilevel"/>
    <w:tmpl w:val="CE3A0708"/>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8144F9E"/>
    <w:multiLevelType w:val="multilevel"/>
    <w:tmpl w:val="AC5CC5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99A2BE4"/>
    <w:multiLevelType w:val="multilevel"/>
    <w:tmpl w:val="2D2EC69A"/>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F186EEF"/>
    <w:multiLevelType w:val="multilevel"/>
    <w:tmpl w:val="4B0C68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6F3D64"/>
    <w:multiLevelType w:val="hybridMultilevel"/>
    <w:tmpl w:val="DCC28E48"/>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6" w15:restartNumberingAfterBreak="0">
    <w:nsid w:val="3A1C1322"/>
    <w:multiLevelType w:val="hybridMultilevel"/>
    <w:tmpl w:val="49968644"/>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80C48"/>
    <w:multiLevelType w:val="hybridMultilevel"/>
    <w:tmpl w:val="399A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14C7B"/>
    <w:multiLevelType w:val="hybridMultilevel"/>
    <w:tmpl w:val="8392214A"/>
    <w:lvl w:ilvl="0" w:tplc="426A4ADA">
      <w:start w:val="1"/>
      <w:numFmt w:val="decimal"/>
      <w:lvlText w:val="%1."/>
      <w:lvlJc w:val="left"/>
      <w:pPr>
        <w:tabs>
          <w:tab w:val="num" w:pos="1440"/>
        </w:tabs>
        <w:ind w:left="1440" w:hanging="360"/>
      </w:pPr>
      <w:rPr>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C1E049D"/>
    <w:multiLevelType w:val="multilevel"/>
    <w:tmpl w:val="604476F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DEF44AB"/>
    <w:multiLevelType w:val="hybridMultilevel"/>
    <w:tmpl w:val="58004A7C"/>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D428BA9C">
      <w:numFmt w:val="bullet"/>
      <w:lvlText w:val="-"/>
      <w:lvlJc w:val="left"/>
      <w:pPr>
        <w:tabs>
          <w:tab w:val="num" w:pos="2520"/>
        </w:tabs>
        <w:ind w:left="2520" w:hanging="360"/>
      </w:pPr>
      <w:rPr>
        <w:rFonts w:ascii="Times New Roman" w:eastAsia="Times New Roman" w:hAnsi="Times New Roman" w:hint="default"/>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1" w15:restartNumberingAfterBreak="0">
    <w:nsid w:val="3E8E0420"/>
    <w:multiLevelType w:val="multilevel"/>
    <w:tmpl w:val="B79A21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3D4873"/>
    <w:multiLevelType w:val="multilevel"/>
    <w:tmpl w:val="D140FF2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459E1404"/>
    <w:multiLevelType w:val="multilevel"/>
    <w:tmpl w:val="15E4401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4601669F"/>
    <w:multiLevelType w:val="multilevel"/>
    <w:tmpl w:val="4FE694D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4A17138C"/>
    <w:multiLevelType w:val="hybridMultilevel"/>
    <w:tmpl w:val="1F58F4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A52605"/>
    <w:multiLevelType w:val="multilevel"/>
    <w:tmpl w:val="0426001F"/>
    <w:numStyleLink w:val="111111"/>
  </w:abstractNum>
  <w:abstractNum w:abstractNumId="27" w15:restartNumberingAfterBreak="0">
    <w:nsid w:val="55B07FD3"/>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A606ED2"/>
    <w:multiLevelType w:val="multilevel"/>
    <w:tmpl w:val="0E065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C55BB0"/>
    <w:multiLevelType w:val="hybridMultilevel"/>
    <w:tmpl w:val="4E5E01C6"/>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0" w15:restartNumberingAfterBreak="0">
    <w:nsid w:val="5ED847B1"/>
    <w:multiLevelType w:val="hybridMultilevel"/>
    <w:tmpl w:val="4170D3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F40BC"/>
    <w:multiLevelType w:val="multilevel"/>
    <w:tmpl w:val="C414EAE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E16771"/>
    <w:multiLevelType w:val="multilevel"/>
    <w:tmpl w:val="0426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B66A5F"/>
    <w:multiLevelType w:val="multilevel"/>
    <w:tmpl w:val="25440106"/>
    <w:lvl w:ilvl="0">
      <w:start w:val="7"/>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781B0787"/>
    <w:multiLevelType w:val="multilevel"/>
    <w:tmpl w:val="C6F8A9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9"/>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5" w15:restartNumberingAfterBreak="0">
    <w:nsid w:val="78FB131C"/>
    <w:multiLevelType w:val="multilevel"/>
    <w:tmpl w:val="565EDAA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6D2419"/>
    <w:multiLevelType w:val="multilevel"/>
    <w:tmpl w:val="FEF24D9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D031EA0"/>
    <w:multiLevelType w:val="multilevel"/>
    <w:tmpl w:val="DE2E295A"/>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2.%2."/>
      <w:lvlJc w:val="left"/>
      <w:pPr>
        <w:tabs>
          <w:tab w:val="num" w:pos="1116"/>
        </w:tabs>
        <w:ind w:left="1116" w:hanging="576"/>
      </w:pPr>
      <w:rPr>
        <w:rFonts w:hint="default"/>
      </w:rPr>
    </w:lvl>
    <w:lvl w:ilvl="2">
      <w:start w:val="1"/>
      <w:numFmt w:val="decimal"/>
      <w:lvlText w:val="2.1.%3."/>
      <w:lvlJc w:val="left"/>
      <w:pPr>
        <w:tabs>
          <w:tab w:val="num" w:pos="1260"/>
        </w:tabs>
        <w:ind w:left="126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6"/>
  </w:num>
  <w:num w:numId="3">
    <w:abstractNumId w:val="31"/>
  </w:num>
  <w:num w:numId="4">
    <w:abstractNumId w:val="19"/>
  </w:num>
  <w:num w:numId="5">
    <w:abstractNumId w:val="6"/>
  </w:num>
  <w:num w:numId="6">
    <w:abstractNumId w:val="24"/>
  </w:num>
  <w:num w:numId="7">
    <w:abstractNumId w:val="28"/>
  </w:num>
  <w:num w:numId="8">
    <w:abstractNumId w:val="11"/>
  </w:num>
  <w:num w:numId="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0"/>
    <w:lvlOverride w:ilvl="0">
      <w:lvl w:ilvl="0">
        <w:numFmt w:val="bullet"/>
        <w:lvlText w:val="-"/>
        <w:legacy w:legacy="1" w:legacySpace="0" w:legacyIndent="336"/>
        <w:lvlJc w:val="left"/>
        <w:rPr>
          <w:rFonts w:ascii="Times New Roman" w:hAnsi="Times New Roman" w:hint="default"/>
        </w:rPr>
      </w:lvl>
    </w:lvlOverride>
  </w:num>
  <w:num w:numId="33">
    <w:abstractNumId w:val="32"/>
  </w:num>
  <w:num w:numId="34">
    <w:abstractNumId w:val="13"/>
  </w:num>
  <w:num w:numId="35">
    <w:abstractNumId w:val="21"/>
  </w:num>
  <w:num w:numId="36">
    <w:abstractNumId w:val="14"/>
  </w:num>
  <w:num w:numId="37">
    <w:abstractNumId w:val="37"/>
  </w:num>
  <w:num w:numId="38">
    <w:abstractNumId w:val="18"/>
  </w:num>
  <w:num w:numId="39">
    <w:abstractNumId w:val="12"/>
  </w:num>
  <w:num w:numId="40">
    <w:abstractNumId w:val="30"/>
  </w:num>
  <w:num w:numId="41">
    <w:abstractNumId w:val="4"/>
  </w:num>
  <w:num w:numId="42">
    <w:abstractNumId w:val="1"/>
  </w:num>
  <w:num w:numId="43">
    <w:abstractNumId w:val="26"/>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16"/>
          </w:tabs>
          <w:ind w:left="716" w:hanging="432"/>
        </w:pPr>
      </w:lvl>
    </w:lvlOverride>
  </w:num>
  <w:num w:numId="44">
    <w:abstractNumId w:val="27"/>
  </w:num>
  <w:num w:numId="45">
    <w:abstractNumId w:val="7"/>
  </w:num>
  <w:num w:numId="46">
    <w:abstractNumId w:val="25"/>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E4"/>
    <w:rsid w:val="00053610"/>
    <w:rsid w:val="00126055"/>
    <w:rsid w:val="0013348A"/>
    <w:rsid w:val="00180AE3"/>
    <w:rsid w:val="00197B6A"/>
    <w:rsid w:val="001A1F1F"/>
    <w:rsid w:val="001D1D9A"/>
    <w:rsid w:val="00204DF7"/>
    <w:rsid w:val="002854FC"/>
    <w:rsid w:val="0029747D"/>
    <w:rsid w:val="002D3E4F"/>
    <w:rsid w:val="002F6231"/>
    <w:rsid w:val="00324B52"/>
    <w:rsid w:val="00350B0F"/>
    <w:rsid w:val="00375D23"/>
    <w:rsid w:val="003B1640"/>
    <w:rsid w:val="003E5148"/>
    <w:rsid w:val="003F1C28"/>
    <w:rsid w:val="004C1817"/>
    <w:rsid w:val="004F6E61"/>
    <w:rsid w:val="005878EB"/>
    <w:rsid w:val="005A395E"/>
    <w:rsid w:val="005B44F5"/>
    <w:rsid w:val="005C677F"/>
    <w:rsid w:val="005C75CC"/>
    <w:rsid w:val="005F0B81"/>
    <w:rsid w:val="005F518A"/>
    <w:rsid w:val="006546F3"/>
    <w:rsid w:val="006732F2"/>
    <w:rsid w:val="006A6850"/>
    <w:rsid w:val="006E7600"/>
    <w:rsid w:val="007132B4"/>
    <w:rsid w:val="007712F2"/>
    <w:rsid w:val="007C7030"/>
    <w:rsid w:val="007D3102"/>
    <w:rsid w:val="007E76B9"/>
    <w:rsid w:val="008722D9"/>
    <w:rsid w:val="00885419"/>
    <w:rsid w:val="008860FB"/>
    <w:rsid w:val="008E4E9A"/>
    <w:rsid w:val="00982096"/>
    <w:rsid w:val="0099555D"/>
    <w:rsid w:val="009A0252"/>
    <w:rsid w:val="009A38FB"/>
    <w:rsid w:val="009B46EE"/>
    <w:rsid w:val="009C7E51"/>
    <w:rsid w:val="009F7D72"/>
    <w:rsid w:val="00A31BE4"/>
    <w:rsid w:val="00A81DA5"/>
    <w:rsid w:val="00AB6375"/>
    <w:rsid w:val="00AD4EA1"/>
    <w:rsid w:val="00B154D1"/>
    <w:rsid w:val="00B25EFA"/>
    <w:rsid w:val="00B37AF8"/>
    <w:rsid w:val="00B7186B"/>
    <w:rsid w:val="00B7795D"/>
    <w:rsid w:val="00BE6519"/>
    <w:rsid w:val="00C025FD"/>
    <w:rsid w:val="00C45110"/>
    <w:rsid w:val="00CA6FA5"/>
    <w:rsid w:val="00CB44AB"/>
    <w:rsid w:val="00CF70DF"/>
    <w:rsid w:val="00D05B00"/>
    <w:rsid w:val="00D3492A"/>
    <w:rsid w:val="00D51E42"/>
    <w:rsid w:val="00D6554B"/>
    <w:rsid w:val="00D74C61"/>
    <w:rsid w:val="00D760E6"/>
    <w:rsid w:val="00DC0CFD"/>
    <w:rsid w:val="00E33AF0"/>
    <w:rsid w:val="00EC7562"/>
    <w:rsid w:val="00FB318E"/>
    <w:rsid w:val="00FD740E"/>
    <w:rsid w:val="00FF5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D65B408-E22E-4A9E-AC70-B5AE7168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70DF"/>
  </w:style>
  <w:style w:type="paragraph" w:styleId="Virsraksts1">
    <w:name w:val="heading 1"/>
    <w:basedOn w:val="Parasts"/>
    <w:next w:val="Parasts"/>
    <w:link w:val="Virsraksts1Rakstz"/>
    <w:qFormat/>
    <w:rsid w:val="00A31BE4"/>
    <w:pPr>
      <w:keepNext/>
      <w:spacing w:after="0" w:line="240" w:lineRule="auto"/>
      <w:jc w:val="center"/>
      <w:outlineLvl w:val="0"/>
    </w:pPr>
    <w:rPr>
      <w:rFonts w:ascii="Times New Roman" w:eastAsia="Times New Roman" w:hAnsi="Times New Roman" w:cs="Times New Roman"/>
      <w:sz w:val="28"/>
      <w:szCs w:val="28"/>
      <w:lang w:eastAsia="lv-LV"/>
    </w:rPr>
  </w:style>
  <w:style w:type="paragraph" w:styleId="Virsraksts2">
    <w:name w:val="heading 2"/>
    <w:basedOn w:val="Parasts"/>
    <w:next w:val="Parasts"/>
    <w:link w:val="Virsraksts2Rakstz"/>
    <w:qFormat/>
    <w:rsid w:val="00A31BE4"/>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s"/>
    <w:next w:val="Parasts"/>
    <w:link w:val="Virsraksts3Rakstz"/>
    <w:qFormat/>
    <w:rsid w:val="00A31BE4"/>
    <w:pPr>
      <w:keepNext/>
      <w:spacing w:before="240" w:after="60" w:line="240" w:lineRule="auto"/>
      <w:outlineLvl w:val="2"/>
    </w:pPr>
    <w:rPr>
      <w:rFonts w:ascii="Arial" w:eastAsia="Times New Roman" w:hAnsi="Arial" w:cs="Arial"/>
      <w:b/>
      <w:bCs/>
      <w:sz w:val="26"/>
      <w:szCs w:val="26"/>
      <w:lang w:eastAsia="lv-LV"/>
    </w:rPr>
  </w:style>
  <w:style w:type="paragraph" w:styleId="Virsraksts4">
    <w:name w:val="heading 4"/>
    <w:basedOn w:val="Parasts"/>
    <w:next w:val="Parasts"/>
    <w:link w:val="Virsraksts4Rakstz"/>
    <w:qFormat/>
    <w:rsid w:val="00C025FD"/>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A31BE4"/>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Virsraksts6">
    <w:name w:val="heading 6"/>
    <w:basedOn w:val="Parasts"/>
    <w:next w:val="Parasts"/>
    <w:link w:val="Virsraksts6Rakstz"/>
    <w:qFormat/>
    <w:rsid w:val="00A31BE4"/>
    <w:pPr>
      <w:spacing w:before="240" w:after="60" w:line="240" w:lineRule="auto"/>
      <w:outlineLvl w:val="5"/>
    </w:pPr>
    <w:rPr>
      <w:rFonts w:ascii="Times New Roman" w:eastAsia="Times New Roman" w:hAnsi="Times New Roman" w:cs="Times New Roman"/>
      <w:b/>
      <w:bCs/>
      <w:lang w:eastAsia="lv-LV"/>
    </w:rPr>
  </w:style>
  <w:style w:type="paragraph" w:styleId="Virsraksts7">
    <w:name w:val="heading 7"/>
    <w:basedOn w:val="Parasts"/>
    <w:next w:val="Parasts"/>
    <w:link w:val="Virsraksts7Rakstz"/>
    <w:qFormat/>
    <w:rsid w:val="00C025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A31BE4"/>
    <w:pPr>
      <w:spacing w:before="240" w:after="60" w:line="240" w:lineRule="auto"/>
      <w:outlineLvl w:val="7"/>
    </w:pPr>
    <w:rPr>
      <w:rFonts w:ascii="Times New Roman" w:eastAsia="Times New Roman" w:hAnsi="Times New Roman" w:cs="Times New Roman"/>
      <w:i/>
      <w:iCs/>
      <w:sz w:val="24"/>
      <w:szCs w:val="24"/>
      <w:lang w:eastAsia="lv-LV"/>
    </w:rPr>
  </w:style>
  <w:style w:type="paragraph" w:styleId="Virsraksts9">
    <w:name w:val="heading 9"/>
    <w:basedOn w:val="Parasts"/>
    <w:next w:val="Parasts"/>
    <w:link w:val="Virsraksts9Rakstz"/>
    <w:qFormat/>
    <w:rsid w:val="00C025FD"/>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A31BE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A31BE4"/>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A31BE4"/>
    <w:rPr>
      <w:rFonts w:ascii="Times New Roman" w:eastAsia="Times New Roman" w:hAnsi="Times New Roman" w:cs="Times New Roman"/>
      <w:sz w:val="28"/>
      <w:szCs w:val="28"/>
      <w:lang w:eastAsia="lv-LV"/>
    </w:rPr>
  </w:style>
  <w:style w:type="character" w:customStyle="1" w:styleId="Virsraksts2Rakstz">
    <w:name w:val="Virsraksts 2 Rakstz."/>
    <w:basedOn w:val="Noklusjumarindkopasfonts"/>
    <w:link w:val="Virsraksts2"/>
    <w:rsid w:val="00A31BE4"/>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A31BE4"/>
    <w:rPr>
      <w:rFonts w:ascii="Arial" w:eastAsia="Times New Roman" w:hAnsi="Arial" w:cs="Arial"/>
      <w:b/>
      <w:bCs/>
      <w:sz w:val="26"/>
      <w:szCs w:val="26"/>
      <w:lang w:eastAsia="lv-LV"/>
    </w:rPr>
  </w:style>
  <w:style w:type="character" w:customStyle="1" w:styleId="Virsraksts5Rakstz">
    <w:name w:val="Virsraksts 5 Rakstz."/>
    <w:basedOn w:val="Noklusjumarindkopasfonts"/>
    <w:link w:val="Virsraksts5"/>
    <w:rsid w:val="00A31BE4"/>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A31BE4"/>
    <w:rPr>
      <w:rFonts w:ascii="Times New Roman" w:eastAsia="Times New Roman" w:hAnsi="Times New Roman" w:cs="Times New Roman"/>
      <w:b/>
      <w:bCs/>
      <w:lang w:eastAsia="lv-LV"/>
    </w:rPr>
  </w:style>
  <w:style w:type="character" w:customStyle="1" w:styleId="Virsraksts8Rakstz">
    <w:name w:val="Virsraksts 8 Rakstz."/>
    <w:basedOn w:val="Noklusjumarindkopasfonts"/>
    <w:link w:val="Virsraksts8"/>
    <w:rsid w:val="00A31BE4"/>
    <w:rPr>
      <w:rFonts w:ascii="Times New Roman" w:eastAsia="Times New Roman" w:hAnsi="Times New Roman" w:cs="Times New Roman"/>
      <w:i/>
      <w:iCs/>
      <w:sz w:val="24"/>
      <w:szCs w:val="24"/>
      <w:lang w:eastAsia="lv-LV"/>
    </w:rPr>
  </w:style>
  <w:style w:type="character" w:styleId="Hipersaite">
    <w:name w:val="Hyperlink"/>
    <w:basedOn w:val="Noklusjumarindkopasfonts"/>
    <w:uiPriority w:val="99"/>
    <w:rsid w:val="00A31BE4"/>
    <w:rPr>
      <w:rFonts w:cs="Times New Roman"/>
      <w:color w:val="0000FF"/>
      <w:u w:val="single"/>
    </w:rPr>
  </w:style>
  <w:style w:type="character" w:styleId="Izmantotahipersaite">
    <w:name w:val="FollowedHyperlink"/>
    <w:basedOn w:val="Noklusjumarindkopasfonts"/>
    <w:uiPriority w:val="99"/>
    <w:semiHidden/>
    <w:rsid w:val="00A31BE4"/>
    <w:rPr>
      <w:rFonts w:cs="Times New Roman"/>
      <w:color w:val="800080"/>
      <w:u w:val="single"/>
    </w:rPr>
  </w:style>
  <w:style w:type="paragraph" w:styleId="Nosaukums">
    <w:name w:val="Title"/>
    <w:basedOn w:val="Parasts"/>
    <w:link w:val="NosaukumsRakstz"/>
    <w:uiPriority w:val="99"/>
    <w:qFormat/>
    <w:rsid w:val="00A31BE4"/>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uiPriority w:val="99"/>
    <w:rsid w:val="00A31BE4"/>
    <w:rPr>
      <w:rFonts w:ascii="Times New Roman" w:eastAsia="Times New Roman" w:hAnsi="Times New Roman" w:cs="Times New Roman"/>
      <w:sz w:val="28"/>
      <w:szCs w:val="24"/>
    </w:rPr>
  </w:style>
  <w:style w:type="paragraph" w:styleId="Pamatteksts">
    <w:name w:val="Body Text"/>
    <w:aliases w:val="Body Text1"/>
    <w:basedOn w:val="Parasts"/>
    <w:link w:val="PamattekstsRakstz"/>
    <w:rsid w:val="00A31BE4"/>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
    <w:basedOn w:val="Noklusjumarindkopasfonts"/>
    <w:link w:val="Pamatteksts"/>
    <w:rsid w:val="00A31BE4"/>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A31BE4"/>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A31BE4"/>
    <w:rPr>
      <w:rFonts w:ascii="Times New Roman" w:eastAsia="Times New Roman" w:hAnsi="Times New Roman" w:cs="Times New Roman"/>
      <w:sz w:val="24"/>
      <w:szCs w:val="24"/>
      <w:lang w:eastAsia="lv-LV"/>
    </w:rPr>
  </w:style>
  <w:style w:type="paragraph" w:styleId="Apakvirsraksts">
    <w:name w:val="Subtitle"/>
    <w:basedOn w:val="Parasts"/>
    <w:link w:val="ApakvirsrakstsRakstz"/>
    <w:uiPriority w:val="99"/>
    <w:qFormat/>
    <w:rsid w:val="00A31BE4"/>
    <w:pPr>
      <w:spacing w:after="0" w:line="240" w:lineRule="auto"/>
    </w:pPr>
    <w:rPr>
      <w:rFonts w:ascii="Times New Roman" w:eastAsia="Times New Roman" w:hAnsi="Times New Roman" w:cs="Times New Roman"/>
      <w:sz w:val="28"/>
      <w:szCs w:val="24"/>
    </w:rPr>
  </w:style>
  <w:style w:type="character" w:customStyle="1" w:styleId="ApakvirsrakstsRakstz">
    <w:name w:val="Apakšvirsraksts Rakstz."/>
    <w:basedOn w:val="Noklusjumarindkopasfonts"/>
    <w:link w:val="Apakvirsraksts"/>
    <w:uiPriority w:val="99"/>
    <w:rsid w:val="00A31BE4"/>
    <w:rPr>
      <w:rFonts w:ascii="Times New Roman" w:eastAsia="Times New Roman" w:hAnsi="Times New Roman" w:cs="Times New Roman"/>
      <w:sz w:val="28"/>
      <w:szCs w:val="24"/>
    </w:rPr>
  </w:style>
  <w:style w:type="paragraph" w:styleId="Pamattekstaatkpe2">
    <w:name w:val="Body Text Indent 2"/>
    <w:basedOn w:val="Parasts"/>
    <w:link w:val="Pamattekstaatkpe2Rakstz"/>
    <w:uiPriority w:val="99"/>
    <w:semiHidden/>
    <w:rsid w:val="00A31BE4"/>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uiPriority w:val="99"/>
    <w:semiHidden/>
    <w:rsid w:val="00A31BE4"/>
    <w:rPr>
      <w:rFonts w:ascii="Times New Roman" w:eastAsia="Times New Roman" w:hAnsi="Times New Roman" w:cs="Times New Roman"/>
      <w:sz w:val="24"/>
      <w:szCs w:val="24"/>
      <w:lang w:eastAsia="lv-LV"/>
    </w:rPr>
  </w:style>
  <w:style w:type="paragraph" w:customStyle="1" w:styleId="Char">
    <w:name w:val="Char"/>
    <w:basedOn w:val="Parasts"/>
    <w:uiPriority w:val="99"/>
    <w:rsid w:val="00A31BE4"/>
    <w:pPr>
      <w:spacing w:after="160" w:line="240" w:lineRule="exact"/>
    </w:pPr>
    <w:rPr>
      <w:rFonts w:ascii="Tahoma" w:eastAsia="Times New Roman" w:hAnsi="Tahoma" w:cs="Times New Roman"/>
      <w:sz w:val="20"/>
      <w:szCs w:val="20"/>
      <w:lang w:val="en-US"/>
    </w:rPr>
  </w:style>
  <w:style w:type="paragraph" w:customStyle="1" w:styleId="Default">
    <w:name w:val="Default"/>
    <w:rsid w:val="00A31B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graylink3">
    <w:name w:val="gray_link3"/>
    <w:uiPriority w:val="99"/>
    <w:rsid w:val="00A31BE4"/>
  </w:style>
  <w:style w:type="character" w:customStyle="1" w:styleId="Bodytext29">
    <w:name w:val="Body text29"/>
    <w:uiPriority w:val="99"/>
    <w:rsid w:val="00A31BE4"/>
    <w:rPr>
      <w:rFonts w:ascii="Times New Roman" w:hAnsi="Times New Roman"/>
      <w:spacing w:val="0"/>
    </w:rPr>
  </w:style>
  <w:style w:type="character" w:customStyle="1" w:styleId="BodytextBold20">
    <w:name w:val="Body text + Bold20"/>
    <w:uiPriority w:val="99"/>
    <w:rsid w:val="00A31BE4"/>
    <w:rPr>
      <w:rFonts w:ascii="Times New Roman" w:hAnsi="Times New Roman"/>
      <w:b/>
      <w:spacing w:val="0"/>
      <w:u w:val="single"/>
    </w:rPr>
  </w:style>
  <w:style w:type="character" w:customStyle="1" w:styleId="BodytextBold19">
    <w:name w:val="Body text + Bold19"/>
    <w:uiPriority w:val="99"/>
    <w:rsid w:val="00A31BE4"/>
    <w:rPr>
      <w:rFonts w:ascii="Times New Roman" w:hAnsi="Times New Roman"/>
      <w:b/>
      <w:spacing w:val="0"/>
      <w:u w:val="single"/>
    </w:rPr>
  </w:style>
  <w:style w:type="table" w:styleId="Reatabula">
    <w:name w:val="Table Grid"/>
    <w:basedOn w:val="Parastatabula"/>
    <w:rsid w:val="00A31BE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A31BE4"/>
    <w:pPr>
      <w:spacing w:after="160" w:line="259"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A31BE4"/>
    <w:rPr>
      <w:rFonts w:ascii="Calibri" w:eastAsia="Calibri" w:hAnsi="Calibri" w:cs="Times New Roman"/>
      <w:sz w:val="20"/>
      <w:szCs w:val="20"/>
    </w:rPr>
  </w:style>
  <w:style w:type="character" w:styleId="Vresatsauce">
    <w:name w:val="footnote reference"/>
    <w:basedOn w:val="Noklusjumarindkopasfonts"/>
    <w:uiPriority w:val="99"/>
    <w:semiHidden/>
    <w:rsid w:val="00A31BE4"/>
    <w:rPr>
      <w:rFonts w:cs="Times New Roman"/>
      <w:vertAlign w:val="superscript"/>
    </w:rPr>
  </w:style>
  <w:style w:type="paragraph" w:customStyle="1" w:styleId="tv2131">
    <w:name w:val="tv2131"/>
    <w:basedOn w:val="Parasts"/>
    <w:rsid w:val="00A31BE4"/>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rsid w:val="00A31BE4"/>
    <w:pPr>
      <w:spacing w:after="0" w:line="240" w:lineRule="auto"/>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A31BE4"/>
    <w:rPr>
      <w:rFonts w:ascii="Segoe UI" w:eastAsia="Calibri" w:hAnsi="Segoe UI" w:cs="Segoe UI"/>
      <w:sz w:val="18"/>
      <w:szCs w:val="18"/>
    </w:rPr>
  </w:style>
  <w:style w:type="paragraph" w:styleId="Sarakstarindkopa">
    <w:name w:val="List Paragraph"/>
    <w:basedOn w:val="Parasts"/>
    <w:uiPriority w:val="34"/>
    <w:qFormat/>
    <w:rsid w:val="00A31BE4"/>
    <w:pPr>
      <w:ind w:left="720"/>
      <w:contextualSpacing/>
    </w:pPr>
  </w:style>
  <w:style w:type="character" w:customStyle="1" w:styleId="st">
    <w:name w:val="st"/>
    <w:basedOn w:val="Noklusjumarindkopasfonts"/>
    <w:rsid w:val="00AB6375"/>
  </w:style>
  <w:style w:type="character" w:styleId="Izclums">
    <w:name w:val="Emphasis"/>
    <w:basedOn w:val="Noklusjumarindkopasfonts"/>
    <w:uiPriority w:val="20"/>
    <w:qFormat/>
    <w:rsid w:val="00AB6375"/>
    <w:rPr>
      <w:i/>
      <w:iCs/>
    </w:rPr>
  </w:style>
  <w:style w:type="character" w:customStyle="1" w:styleId="Virsraksts4Rakstz">
    <w:name w:val="Virsraksts 4 Rakstz."/>
    <w:basedOn w:val="Noklusjumarindkopasfonts"/>
    <w:link w:val="Virsraksts4"/>
    <w:rsid w:val="00C025FD"/>
    <w:rPr>
      <w:rFonts w:ascii="Times New Roman" w:eastAsia="Times New Roman" w:hAnsi="Times New Roman" w:cs="Times New Roman"/>
      <w:b/>
      <w:bCs/>
      <w:sz w:val="28"/>
      <w:szCs w:val="28"/>
      <w:lang w:val="en-GB"/>
    </w:rPr>
  </w:style>
  <w:style w:type="character" w:customStyle="1" w:styleId="Virsraksts7Rakstz">
    <w:name w:val="Virsraksts 7 Rakstz."/>
    <w:basedOn w:val="Noklusjumarindkopasfonts"/>
    <w:link w:val="Virsraksts7"/>
    <w:rsid w:val="00C025FD"/>
    <w:rPr>
      <w:rFonts w:ascii="Times New Roman" w:eastAsia="Times New Roman" w:hAnsi="Times New Roman" w:cs="Times New Roman"/>
      <w:sz w:val="24"/>
      <w:szCs w:val="24"/>
      <w:lang w:val="en-GB"/>
    </w:rPr>
  </w:style>
  <w:style w:type="character" w:customStyle="1" w:styleId="Virsraksts9Rakstz">
    <w:name w:val="Virsraksts 9 Rakstz."/>
    <w:basedOn w:val="Noklusjumarindkopasfonts"/>
    <w:link w:val="Virsraksts9"/>
    <w:rsid w:val="00C025FD"/>
    <w:rPr>
      <w:rFonts w:ascii="Arial" w:eastAsia="Times New Roman" w:hAnsi="Arial" w:cs="Arial"/>
      <w:lang w:val="en-GB"/>
    </w:rPr>
  </w:style>
  <w:style w:type="numbering" w:customStyle="1" w:styleId="NoList1">
    <w:name w:val="No List1"/>
    <w:next w:val="Bezsaraksta"/>
    <w:uiPriority w:val="99"/>
    <w:semiHidden/>
    <w:unhideWhenUsed/>
    <w:rsid w:val="00C025FD"/>
  </w:style>
  <w:style w:type="paragraph" w:styleId="Saturs1">
    <w:name w:val="toc 1"/>
    <w:basedOn w:val="Parasts"/>
    <w:next w:val="Parasts"/>
    <w:autoRedefine/>
    <w:semiHidden/>
    <w:rsid w:val="00C025FD"/>
    <w:pPr>
      <w:spacing w:after="0" w:line="240" w:lineRule="auto"/>
    </w:pPr>
    <w:rPr>
      <w:rFonts w:ascii="Times New Roman" w:eastAsia="Times New Roman" w:hAnsi="Times New Roman" w:cs="Times New Roman"/>
      <w:sz w:val="24"/>
      <w:szCs w:val="24"/>
    </w:rPr>
  </w:style>
  <w:style w:type="paragraph" w:customStyle="1" w:styleId="Paragrfs">
    <w:name w:val="Paragrāfs"/>
    <w:basedOn w:val="Parasts"/>
    <w:next w:val="Parasts"/>
    <w:rsid w:val="00C025FD"/>
    <w:pPr>
      <w:spacing w:after="0" w:line="240" w:lineRule="auto"/>
      <w:jc w:val="both"/>
    </w:pPr>
    <w:rPr>
      <w:rFonts w:ascii="Arial" w:eastAsia="Times New Roman" w:hAnsi="Arial" w:cs="Times New Roman"/>
      <w:sz w:val="20"/>
      <w:szCs w:val="24"/>
      <w:lang w:eastAsia="lv-LV"/>
    </w:rPr>
  </w:style>
  <w:style w:type="paragraph" w:customStyle="1" w:styleId="ListParagraph1">
    <w:name w:val="List Paragraph1"/>
    <w:basedOn w:val="Parasts"/>
    <w:qFormat/>
    <w:rsid w:val="00C025FD"/>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naisf">
    <w:name w:val="naisf"/>
    <w:basedOn w:val="Parasts"/>
    <w:rsid w:val="00C025F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C025FD"/>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C025FD"/>
    <w:rPr>
      <w:rFonts w:ascii="Times New Roman" w:eastAsia="Times New Roman" w:hAnsi="Times New Roman" w:cs="Times New Roman"/>
      <w:sz w:val="24"/>
      <w:szCs w:val="24"/>
    </w:rPr>
  </w:style>
  <w:style w:type="paragraph" w:customStyle="1" w:styleId="DefaultText">
    <w:name w:val="Default Text"/>
    <w:rsid w:val="00C025FD"/>
    <w:pPr>
      <w:spacing w:after="0" w:line="240" w:lineRule="auto"/>
    </w:pPr>
    <w:rPr>
      <w:rFonts w:ascii="Times New Roman" w:eastAsia="Times New Roman" w:hAnsi="Times New Roman" w:cs="Times New Roman"/>
      <w:color w:val="000000"/>
      <w:sz w:val="24"/>
      <w:szCs w:val="20"/>
      <w:lang w:val="en-GB"/>
    </w:rPr>
  </w:style>
  <w:style w:type="paragraph" w:customStyle="1" w:styleId="txt3">
    <w:name w:val="txt3"/>
    <w:next w:val="txt1"/>
    <w:rsid w:val="00C025FD"/>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1">
    <w:name w:val="txt1"/>
    <w:rsid w:val="00C025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C025FD"/>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Tekstabloks">
    <w:name w:val="Block Text"/>
    <w:basedOn w:val="Parasts"/>
    <w:rsid w:val="00C025FD"/>
    <w:pPr>
      <w:tabs>
        <w:tab w:val="left" w:pos="567"/>
      </w:tabs>
      <w:spacing w:after="0" w:line="240" w:lineRule="auto"/>
      <w:ind w:left="567" w:right="46" w:hanging="1701"/>
      <w:jc w:val="center"/>
    </w:pPr>
    <w:rPr>
      <w:rFonts w:ascii="Times New Roman" w:eastAsia="Times New Roman" w:hAnsi="Times New Roman" w:cs="Times New Roman"/>
      <w:b/>
      <w:sz w:val="40"/>
      <w:szCs w:val="20"/>
    </w:rPr>
  </w:style>
  <w:style w:type="paragraph" w:styleId="Galvene">
    <w:name w:val="header"/>
    <w:basedOn w:val="Parasts"/>
    <w:link w:val="GalveneRakstz"/>
    <w:rsid w:val="00C025F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GalveneRakstz">
    <w:name w:val="Galvene Rakstz."/>
    <w:basedOn w:val="Noklusjumarindkopasfonts"/>
    <w:link w:val="Galvene"/>
    <w:rsid w:val="00C025FD"/>
    <w:rPr>
      <w:rFonts w:ascii="Times New Roman" w:eastAsia="Times New Roman" w:hAnsi="Times New Roman" w:cs="Times New Roman"/>
      <w:sz w:val="24"/>
      <w:szCs w:val="20"/>
      <w:lang w:val="x-none" w:eastAsia="x-none"/>
    </w:rPr>
  </w:style>
  <w:style w:type="numbering" w:styleId="111111">
    <w:name w:val="Outline List 2"/>
    <w:basedOn w:val="Bezsaraksta"/>
    <w:rsid w:val="00C025FD"/>
    <w:pPr>
      <w:numPr>
        <w:numId w:val="44"/>
      </w:numPr>
    </w:pPr>
  </w:style>
  <w:style w:type="paragraph" w:customStyle="1" w:styleId="font5">
    <w:name w:val="font5"/>
    <w:basedOn w:val="Parasts"/>
    <w:rsid w:val="00C025FD"/>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font6">
    <w:name w:val="font6"/>
    <w:basedOn w:val="Parasts"/>
    <w:rsid w:val="00C025FD"/>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font7">
    <w:name w:val="font7"/>
    <w:basedOn w:val="Parasts"/>
    <w:rsid w:val="00C025FD"/>
    <w:pPr>
      <w:spacing w:before="100" w:beforeAutospacing="1" w:after="100" w:afterAutospacing="1" w:line="240" w:lineRule="auto"/>
    </w:pPr>
    <w:rPr>
      <w:rFonts w:ascii="Arial" w:eastAsia="Times New Roman" w:hAnsi="Arial" w:cs="Arial"/>
      <w:b/>
      <w:bCs/>
      <w:color w:val="808080"/>
      <w:sz w:val="18"/>
      <w:szCs w:val="18"/>
      <w:lang w:val="en-US"/>
    </w:rPr>
  </w:style>
  <w:style w:type="paragraph" w:customStyle="1" w:styleId="font8">
    <w:name w:val="font8"/>
    <w:basedOn w:val="Parasts"/>
    <w:rsid w:val="00C025FD"/>
    <w:pPr>
      <w:spacing w:before="100" w:beforeAutospacing="1" w:after="100" w:afterAutospacing="1" w:line="240" w:lineRule="auto"/>
    </w:pPr>
    <w:rPr>
      <w:rFonts w:ascii="Times New Roman" w:eastAsia="Times New Roman" w:hAnsi="Times New Roman" w:cs="Times New Roman"/>
      <w:color w:val="333333"/>
      <w:sz w:val="16"/>
      <w:szCs w:val="16"/>
      <w:lang w:val="en-US"/>
    </w:rPr>
  </w:style>
  <w:style w:type="paragraph" w:customStyle="1" w:styleId="xl66">
    <w:name w:val="xl66"/>
    <w:basedOn w:val="Parasts"/>
    <w:rsid w:val="00C025FD"/>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67">
    <w:name w:val="xl67"/>
    <w:basedOn w:val="Parasts"/>
    <w:rsid w:val="00C025FD"/>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8">
    <w:name w:val="xl68"/>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9">
    <w:name w:val="xl69"/>
    <w:basedOn w:val="Parasts"/>
    <w:rsid w:val="00C025FD"/>
    <w:pP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0">
    <w:name w:val="xl70"/>
    <w:basedOn w:val="Parasts"/>
    <w:rsid w:val="00C025FD"/>
    <w:pP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1">
    <w:name w:val="xl71"/>
    <w:basedOn w:val="Parasts"/>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2">
    <w:name w:val="xl72"/>
    <w:basedOn w:val="Parasts"/>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3">
    <w:name w:val="xl73"/>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4">
    <w:name w:val="xl74"/>
    <w:basedOn w:val="Parasts"/>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Parasts"/>
    <w:rsid w:val="00C025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6">
    <w:name w:val="xl76"/>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n-US"/>
    </w:rPr>
  </w:style>
  <w:style w:type="paragraph" w:customStyle="1" w:styleId="xl77">
    <w:name w:val="xl77"/>
    <w:basedOn w:val="Parasts"/>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8">
    <w:name w:val="xl78"/>
    <w:basedOn w:val="Parasts"/>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9">
    <w:name w:val="xl79"/>
    <w:basedOn w:val="Parasts"/>
    <w:rsid w:val="00C025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n-US"/>
    </w:rPr>
  </w:style>
  <w:style w:type="paragraph" w:customStyle="1" w:styleId="xl80">
    <w:name w:val="xl80"/>
    <w:basedOn w:val="Parasts"/>
    <w:rsid w:val="00C025F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1">
    <w:name w:val="xl81"/>
    <w:basedOn w:val="Parasts"/>
    <w:rsid w:val="00C025FD"/>
    <w:pP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82">
    <w:name w:val="xl82"/>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83">
    <w:name w:val="xl83"/>
    <w:basedOn w:val="Parasts"/>
    <w:rsid w:val="00C025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4">
    <w:name w:val="xl84"/>
    <w:basedOn w:val="Parasts"/>
    <w:rsid w:val="00C025F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5">
    <w:name w:val="xl85"/>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en-US"/>
    </w:rPr>
  </w:style>
  <w:style w:type="paragraph" w:customStyle="1" w:styleId="xl87">
    <w:name w:val="xl87"/>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 w:type="paragraph" w:customStyle="1" w:styleId="xl88">
    <w:name w:val="xl88"/>
    <w:basedOn w:val="Parasts"/>
    <w:rsid w:val="00C025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9">
    <w:name w:val="xl89"/>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0">
    <w:name w:val="xl90"/>
    <w:basedOn w:val="Parasts"/>
    <w:rsid w:val="00C025F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1">
    <w:name w:val="xl91"/>
    <w:basedOn w:val="Parasts"/>
    <w:rsid w:val="00C025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 w:type="paragraph" w:customStyle="1" w:styleId="xl92">
    <w:name w:val="xl92"/>
    <w:basedOn w:val="Parasts"/>
    <w:rsid w:val="00C0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3">
    <w:name w:val="xl93"/>
    <w:basedOn w:val="Parasts"/>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94">
    <w:name w:val="xl94"/>
    <w:basedOn w:val="Parasts"/>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95">
    <w:name w:val="xl95"/>
    <w:basedOn w:val="Parasts"/>
    <w:rsid w:val="00C025FD"/>
    <w:pP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96">
    <w:name w:val="xl96"/>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97">
    <w:name w:val="xl97"/>
    <w:basedOn w:val="Parasts"/>
    <w:rsid w:val="00C025F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98">
    <w:name w:val="xl98"/>
    <w:basedOn w:val="Parasts"/>
    <w:rsid w:val="00C025F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99">
    <w:name w:val="xl99"/>
    <w:basedOn w:val="Parasts"/>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00">
    <w:name w:val="xl100"/>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272727"/>
      <w:sz w:val="16"/>
      <w:szCs w:val="16"/>
      <w:lang w:val="en-US"/>
    </w:rPr>
  </w:style>
  <w:style w:type="paragraph" w:customStyle="1" w:styleId="xl101">
    <w:name w:val="xl101"/>
    <w:basedOn w:val="Parasts"/>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2">
    <w:name w:val="xl102"/>
    <w:basedOn w:val="Parasts"/>
    <w:rsid w:val="00C025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03">
    <w:name w:val="xl103"/>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04">
    <w:name w:val="xl104"/>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5">
    <w:name w:val="xl105"/>
    <w:basedOn w:val="Parasts"/>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06">
    <w:name w:val="xl106"/>
    <w:basedOn w:val="Parasts"/>
    <w:rsid w:val="00C0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07">
    <w:name w:val="xl107"/>
    <w:basedOn w:val="Parasts"/>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08">
    <w:name w:val="xl108"/>
    <w:basedOn w:val="Parasts"/>
    <w:rsid w:val="00C0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09">
    <w:name w:val="xl109"/>
    <w:basedOn w:val="Parasts"/>
    <w:rsid w:val="00C025F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10">
    <w:name w:val="xl110"/>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11">
    <w:name w:val="xl111"/>
    <w:basedOn w:val="Parasts"/>
    <w:rsid w:val="00C0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12">
    <w:name w:val="xl112"/>
    <w:basedOn w:val="Parasts"/>
    <w:rsid w:val="00C025FD"/>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13">
    <w:name w:val="xl113"/>
    <w:basedOn w:val="Parasts"/>
    <w:rsid w:val="00C025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4">
    <w:name w:val="xl114"/>
    <w:basedOn w:val="Parasts"/>
    <w:rsid w:val="00C025F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5">
    <w:name w:val="xl115"/>
    <w:basedOn w:val="Parasts"/>
    <w:rsid w:val="00C025F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6">
    <w:name w:val="xl116"/>
    <w:basedOn w:val="Parasts"/>
    <w:rsid w:val="00C025F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7">
    <w:name w:val="xl117"/>
    <w:basedOn w:val="Parasts"/>
    <w:rsid w:val="00C02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18">
    <w:name w:val="xl118"/>
    <w:basedOn w:val="Parasts"/>
    <w:rsid w:val="00C025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19">
    <w:name w:val="xl119"/>
    <w:basedOn w:val="Parasts"/>
    <w:rsid w:val="00C025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20">
    <w:name w:val="xl120"/>
    <w:basedOn w:val="Parasts"/>
    <w:rsid w:val="00C025FD"/>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1">
    <w:name w:val="xl121"/>
    <w:basedOn w:val="Parasts"/>
    <w:rsid w:val="00C025FD"/>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2">
    <w:name w:val="xl122"/>
    <w:basedOn w:val="Parasts"/>
    <w:rsid w:val="00C025F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23">
    <w:name w:val="xl123"/>
    <w:basedOn w:val="Parasts"/>
    <w:rsid w:val="00C02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4">
    <w:name w:val="xl124"/>
    <w:basedOn w:val="Parasts"/>
    <w:rsid w:val="00C025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5">
    <w:name w:val="xl125"/>
    <w:basedOn w:val="Parasts"/>
    <w:rsid w:val="00C025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26">
    <w:name w:val="xl126"/>
    <w:basedOn w:val="Parasts"/>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27">
    <w:name w:val="xl127"/>
    <w:basedOn w:val="Parasts"/>
    <w:rsid w:val="00C025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28">
    <w:name w:val="xl128"/>
    <w:basedOn w:val="Parasts"/>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29">
    <w:name w:val="xl129"/>
    <w:basedOn w:val="Parasts"/>
    <w:rsid w:val="00C025FD"/>
    <w:pPr>
      <w:spacing w:before="100" w:beforeAutospacing="1" w:after="100" w:afterAutospacing="1" w:line="240" w:lineRule="auto"/>
      <w:jc w:val="center"/>
    </w:pPr>
    <w:rPr>
      <w:rFonts w:ascii="Times New Roman" w:eastAsia="Times New Roman" w:hAnsi="Times New Roman" w:cs="Times New Roman"/>
      <w:b/>
      <w:bCs/>
      <w:color w:val="FF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insedgars8@gmail.com" TargetMode="External"/><Relationship Id="rId13" Type="http://schemas.openxmlformats.org/officeDocument/2006/relationships/hyperlink" Target="http://www.kandavastehnik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davastehnikums.lv" TargetMode="External"/><Relationship Id="rId4" Type="http://schemas.openxmlformats.org/officeDocument/2006/relationships/settings" Target="settings.xml"/><Relationship Id="rId9" Type="http://schemas.openxmlformats.org/officeDocument/2006/relationships/hyperlink" Target="http://www.kandavastehni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13592-E2C1-4857-8C6F-77672007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69</Pages>
  <Words>57598</Words>
  <Characters>32831</Characters>
  <Application>Microsoft Office Word</Application>
  <DocSecurity>0</DocSecurity>
  <Lines>273</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KVLT</cp:lastModifiedBy>
  <cp:revision>3</cp:revision>
  <cp:lastPrinted>2015-12-16T12:35:00Z</cp:lastPrinted>
  <dcterms:created xsi:type="dcterms:W3CDTF">2018-09-20T11:53:00Z</dcterms:created>
  <dcterms:modified xsi:type="dcterms:W3CDTF">2018-09-20T12:15:00Z</dcterms:modified>
</cp:coreProperties>
</file>