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280" w:rsidRDefault="00177280" w:rsidP="00177280">
      <w:pPr>
        <w:spacing w:after="0" w:line="360" w:lineRule="auto"/>
        <w:jc w:val="right"/>
        <w:rPr>
          <w:sz w:val="24"/>
        </w:rPr>
      </w:pPr>
      <w:r>
        <w:rPr>
          <w:sz w:val="24"/>
        </w:rPr>
        <w:t xml:space="preserve">APSTIPRINU </w:t>
      </w:r>
    </w:p>
    <w:p w:rsidR="00177280" w:rsidRDefault="00177280" w:rsidP="00177280">
      <w:pPr>
        <w:spacing w:after="0" w:line="360" w:lineRule="auto"/>
        <w:jc w:val="right"/>
        <w:rPr>
          <w:sz w:val="24"/>
        </w:rPr>
      </w:pPr>
      <w:r>
        <w:rPr>
          <w:sz w:val="24"/>
        </w:rPr>
        <w:t xml:space="preserve">Kandavas Deju skolas </w:t>
      </w:r>
    </w:p>
    <w:p w:rsidR="00177280" w:rsidRDefault="00177280" w:rsidP="00177280">
      <w:pPr>
        <w:spacing w:after="0" w:line="360" w:lineRule="auto"/>
        <w:jc w:val="right"/>
        <w:rPr>
          <w:sz w:val="24"/>
        </w:rPr>
      </w:pPr>
      <w:r>
        <w:rPr>
          <w:sz w:val="24"/>
        </w:rPr>
        <w:t xml:space="preserve">direktore ………………… A. </w:t>
      </w:r>
      <w:proofErr w:type="spellStart"/>
      <w:r>
        <w:rPr>
          <w:sz w:val="24"/>
        </w:rPr>
        <w:t>Eimane</w:t>
      </w:r>
      <w:proofErr w:type="spellEnd"/>
    </w:p>
    <w:p w:rsidR="00177280" w:rsidRDefault="00FB3723" w:rsidP="00177280">
      <w:pPr>
        <w:pStyle w:val="Virsraksts1"/>
        <w:jc w:val="right"/>
        <w:rPr>
          <w:sz w:val="24"/>
        </w:rPr>
      </w:pPr>
      <w:r>
        <w:rPr>
          <w:sz w:val="24"/>
        </w:rPr>
        <w:t xml:space="preserve">2015. gada______________ </w:t>
      </w:r>
    </w:p>
    <w:p w:rsidR="00177280" w:rsidRDefault="00177280" w:rsidP="00177280">
      <w:pPr>
        <w:pStyle w:val="Virsraksts1"/>
        <w:rPr>
          <w:b/>
          <w:sz w:val="16"/>
        </w:rPr>
      </w:pPr>
    </w:p>
    <w:p w:rsidR="00177280" w:rsidRPr="00177280" w:rsidRDefault="00177280" w:rsidP="00177280"/>
    <w:p w:rsidR="00177280" w:rsidRDefault="00177280" w:rsidP="00177280">
      <w:pPr>
        <w:pStyle w:val="Virsraksts2"/>
        <w:rPr>
          <w:sz w:val="28"/>
        </w:rPr>
      </w:pPr>
      <w:r>
        <w:rPr>
          <w:sz w:val="28"/>
        </w:rPr>
        <w:t>IEKŠĒJIE NOTEIKUMI</w:t>
      </w:r>
    </w:p>
    <w:p w:rsidR="00177280" w:rsidRDefault="00177280" w:rsidP="00177280">
      <w:pPr>
        <w:jc w:val="center"/>
        <w:rPr>
          <w:sz w:val="24"/>
        </w:rPr>
      </w:pPr>
      <w:r>
        <w:rPr>
          <w:sz w:val="24"/>
        </w:rPr>
        <w:t>Kandavā</w:t>
      </w:r>
    </w:p>
    <w:p w:rsidR="00177280" w:rsidRDefault="00D27E0A" w:rsidP="00177280">
      <w:pPr>
        <w:jc w:val="both"/>
        <w:rPr>
          <w:sz w:val="24"/>
        </w:rPr>
      </w:pPr>
      <w:r>
        <w:rPr>
          <w:sz w:val="24"/>
        </w:rPr>
        <w:t xml:space="preserve">   </w:t>
      </w:r>
      <w:r w:rsidR="006D74D1">
        <w:rPr>
          <w:sz w:val="24"/>
        </w:rPr>
        <w:t>16.12.2015</w:t>
      </w:r>
      <w:r w:rsidR="00177280">
        <w:rPr>
          <w:sz w:val="24"/>
        </w:rPr>
        <w:tab/>
      </w:r>
      <w:r w:rsidR="00177280">
        <w:rPr>
          <w:sz w:val="24"/>
        </w:rPr>
        <w:tab/>
      </w:r>
      <w:r w:rsidR="00177280">
        <w:rPr>
          <w:sz w:val="24"/>
        </w:rPr>
        <w:tab/>
      </w:r>
      <w:r w:rsidR="00177280">
        <w:rPr>
          <w:sz w:val="24"/>
        </w:rPr>
        <w:tab/>
      </w:r>
      <w:r w:rsidR="00177280">
        <w:rPr>
          <w:sz w:val="24"/>
        </w:rPr>
        <w:tab/>
      </w:r>
      <w:r w:rsidR="00177280">
        <w:rPr>
          <w:sz w:val="24"/>
        </w:rPr>
        <w:tab/>
      </w:r>
      <w:r w:rsidR="00177280">
        <w:rPr>
          <w:sz w:val="24"/>
        </w:rPr>
        <w:tab/>
      </w:r>
      <w:r w:rsidR="00177280">
        <w:rPr>
          <w:sz w:val="24"/>
        </w:rPr>
        <w:tab/>
      </w:r>
      <w:r w:rsidR="00177280">
        <w:rPr>
          <w:sz w:val="24"/>
        </w:rPr>
        <w:tab/>
        <w:t xml:space="preserve">Nr. </w:t>
      </w:r>
      <w:r w:rsidR="006D74D1">
        <w:rPr>
          <w:sz w:val="24"/>
        </w:rPr>
        <w:t>10</w:t>
      </w:r>
    </w:p>
    <w:p w:rsidR="00177280" w:rsidRDefault="00177280" w:rsidP="00177280">
      <w:pPr>
        <w:pStyle w:val="Virsraksts1"/>
        <w:rPr>
          <w:b/>
          <w:sz w:val="28"/>
        </w:rPr>
      </w:pPr>
    </w:p>
    <w:p w:rsidR="00177280" w:rsidRDefault="00177280" w:rsidP="00177280">
      <w:pPr>
        <w:jc w:val="center"/>
        <w:rPr>
          <w:b/>
          <w:sz w:val="28"/>
          <w:szCs w:val="28"/>
        </w:rPr>
      </w:pPr>
      <w:r w:rsidRPr="00177280">
        <w:rPr>
          <w:b/>
          <w:sz w:val="28"/>
          <w:szCs w:val="28"/>
        </w:rPr>
        <w:t>EKSĀMENU UN PĀRBAUDĪJUMU KĀRTOŠANAS KĀRTĪBA</w:t>
      </w:r>
    </w:p>
    <w:p w:rsidR="00FB3723" w:rsidRPr="00FB3723" w:rsidRDefault="00FB3723" w:rsidP="00FB372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FB3723">
        <w:rPr>
          <w:rFonts w:ascii="Times New Roman" w:hAnsi="Times New Roman" w:cs="Times New Roman"/>
          <w:sz w:val="16"/>
          <w:szCs w:val="16"/>
        </w:rPr>
        <w:t xml:space="preserve">Saskaņā ar Izglītības likumu, </w:t>
      </w:r>
    </w:p>
    <w:p w:rsidR="00FB3723" w:rsidRPr="00FB3723" w:rsidRDefault="00FB3723" w:rsidP="00FB372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FB3723">
        <w:rPr>
          <w:rFonts w:ascii="Times New Roman" w:hAnsi="Times New Roman" w:cs="Times New Roman"/>
          <w:sz w:val="16"/>
          <w:szCs w:val="16"/>
        </w:rPr>
        <w:t>bērnu tiesību aizsardzības likumu</w:t>
      </w:r>
    </w:p>
    <w:p w:rsidR="00540F77" w:rsidRDefault="00540F77" w:rsidP="00FB3723">
      <w:pPr>
        <w:spacing w:after="0"/>
      </w:pPr>
    </w:p>
    <w:p w:rsidR="00FB3723" w:rsidRPr="003F25C7" w:rsidRDefault="00177280" w:rsidP="00177280">
      <w:pPr>
        <w:rPr>
          <w:rFonts w:ascii="Times New Roman" w:hAnsi="Times New Roman" w:cs="Times New Roman"/>
          <w:sz w:val="24"/>
          <w:szCs w:val="24"/>
        </w:rPr>
      </w:pPr>
      <w:r w:rsidRPr="003F25C7">
        <w:rPr>
          <w:rFonts w:ascii="Times New Roman" w:hAnsi="Times New Roman" w:cs="Times New Roman"/>
          <w:sz w:val="24"/>
          <w:szCs w:val="24"/>
        </w:rPr>
        <w:t xml:space="preserve"> 1. Pārbaudes darbus/pārbaudījumus organizē atbilstoši mācību priekšmetu programmas prasībām. Eksāmenus organizē atbilstoši mācību grafikam. Valsts pārbaudes darba forma</w:t>
      </w:r>
      <w:r w:rsidR="00FB3723" w:rsidRPr="003F25C7">
        <w:rPr>
          <w:rFonts w:ascii="Times New Roman" w:hAnsi="Times New Roman" w:cs="Times New Roman"/>
          <w:sz w:val="24"/>
          <w:szCs w:val="24"/>
        </w:rPr>
        <w:t xml:space="preserve"> ir </w:t>
      </w:r>
      <w:r w:rsidRPr="003F25C7">
        <w:rPr>
          <w:rFonts w:ascii="Times New Roman" w:hAnsi="Times New Roman" w:cs="Times New Roman"/>
          <w:sz w:val="24"/>
          <w:szCs w:val="24"/>
        </w:rPr>
        <w:t>eksāmens.</w:t>
      </w:r>
    </w:p>
    <w:p w:rsidR="00FB3723" w:rsidRPr="003F25C7" w:rsidRDefault="00177280" w:rsidP="00177280">
      <w:pPr>
        <w:rPr>
          <w:rFonts w:ascii="Times New Roman" w:hAnsi="Times New Roman" w:cs="Times New Roman"/>
          <w:sz w:val="24"/>
          <w:szCs w:val="24"/>
        </w:rPr>
      </w:pPr>
      <w:r w:rsidRPr="003F25C7">
        <w:rPr>
          <w:rFonts w:ascii="Times New Roman" w:hAnsi="Times New Roman" w:cs="Times New Roman"/>
          <w:sz w:val="24"/>
          <w:szCs w:val="24"/>
        </w:rPr>
        <w:t xml:space="preserve"> 2. Izglītības programmas apguves pārbau</w:t>
      </w:r>
      <w:r w:rsidR="00FB3723" w:rsidRPr="003F25C7">
        <w:rPr>
          <w:rFonts w:ascii="Times New Roman" w:hAnsi="Times New Roman" w:cs="Times New Roman"/>
          <w:sz w:val="24"/>
          <w:szCs w:val="24"/>
        </w:rPr>
        <w:t>dījuma veidus (ieskaites, eksāmenus, pēc pārbaudījumus</w:t>
      </w:r>
      <w:r w:rsidRPr="003F25C7">
        <w:rPr>
          <w:rFonts w:ascii="Times New Roman" w:hAnsi="Times New Roman" w:cs="Times New Roman"/>
          <w:sz w:val="24"/>
          <w:szCs w:val="24"/>
        </w:rPr>
        <w:t xml:space="preserve">) un mācību priekšmetus, kuros pārbaudījumi tiek nozīmēti, nosaka </w:t>
      </w:r>
      <w:r w:rsidR="00FB3723" w:rsidRPr="003F25C7">
        <w:rPr>
          <w:rFonts w:ascii="Times New Roman" w:hAnsi="Times New Roman" w:cs="Times New Roman"/>
          <w:sz w:val="24"/>
          <w:szCs w:val="24"/>
        </w:rPr>
        <w:t>un</w:t>
      </w:r>
      <w:proofErr w:type="gramStart"/>
      <w:r w:rsidR="00FB3723" w:rsidRPr="003F25C7">
        <w:rPr>
          <w:rFonts w:ascii="Times New Roman" w:hAnsi="Times New Roman" w:cs="Times New Roman"/>
          <w:sz w:val="24"/>
          <w:szCs w:val="24"/>
        </w:rPr>
        <w:t xml:space="preserve"> </w:t>
      </w:r>
      <w:r w:rsidRPr="003F25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3F25C7">
        <w:rPr>
          <w:rFonts w:ascii="Times New Roman" w:hAnsi="Times New Roman" w:cs="Times New Roman"/>
          <w:sz w:val="24"/>
          <w:szCs w:val="24"/>
        </w:rPr>
        <w:t xml:space="preserve">apstiprina direktors. </w:t>
      </w:r>
    </w:p>
    <w:p w:rsidR="00FB3723" w:rsidRPr="003F25C7" w:rsidRDefault="00177280" w:rsidP="00177280">
      <w:pPr>
        <w:rPr>
          <w:rFonts w:ascii="Times New Roman" w:hAnsi="Times New Roman" w:cs="Times New Roman"/>
          <w:sz w:val="24"/>
          <w:szCs w:val="24"/>
        </w:rPr>
      </w:pPr>
      <w:r w:rsidRPr="003F25C7">
        <w:rPr>
          <w:rFonts w:ascii="Times New Roman" w:hAnsi="Times New Roman" w:cs="Times New Roman"/>
          <w:sz w:val="24"/>
          <w:szCs w:val="24"/>
        </w:rPr>
        <w:t>3. Gala pārbaudījumu – eksāmenu vērtē ar skolas direktora rīkojumu apstiprināta komisija. E</w:t>
      </w:r>
      <w:r w:rsidR="00E97212">
        <w:rPr>
          <w:rFonts w:ascii="Times New Roman" w:hAnsi="Times New Roman" w:cs="Times New Roman"/>
          <w:sz w:val="24"/>
          <w:szCs w:val="24"/>
        </w:rPr>
        <w:t>ksāmens jākārto eksāmenu grafikā</w:t>
      </w:r>
      <w:r w:rsidRPr="003F25C7">
        <w:rPr>
          <w:rFonts w:ascii="Times New Roman" w:hAnsi="Times New Roman" w:cs="Times New Roman"/>
          <w:sz w:val="24"/>
          <w:szCs w:val="24"/>
        </w:rPr>
        <w:t xml:space="preserve"> norādītajā laikā.</w:t>
      </w:r>
    </w:p>
    <w:p w:rsidR="00FB3723" w:rsidRPr="003F25C7" w:rsidRDefault="00177280" w:rsidP="00177280">
      <w:pPr>
        <w:rPr>
          <w:rFonts w:ascii="Times New Roman" w:hAnsi="Times New Roman" w:cs="Times New Roman"/>
          <w:sz w:val="24"/>
          <w:szCs w:val="24"/>
        </w:rPr>
      </w:pPr>
      <w:r w:rsidRPr="003F25C7">
        <w:rPr>
          <w:rFonts w:ascii="Times New Roman" w:hAnsi="Times New Roman" w:cs="Times New Roman"/>
          <w:sz w:val="24"/>
          <w:szCs w:val="24"/>
        </w:rPr>
        <w:t xml:space="preserve"> 4. Audzēknis ir tiesīgs kārtot eksāmenu, ja:</w:t>
      </w:r>
    </w:p>
    <w:p w:rsidR="00FB3723" w:rsidRPr="003F25C7" w:rsidRDefault="00177280" w:rsidP="00FB372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F25C7">
        <w:rPr>
          <w:rFonts w:ascii="Times New Roman" w:hAnsi="Times New Roman" w:cs="Times New Roman"/>
          <w:sz w:val="24"/>
          <w:szCs w:val="24"/>
        </w:rPr>
        <w:t xml:space="preserve"> 4.1. ir izpildīti attiecīgi priekšnoteikumi (apgūta mācību programma, regulāri apmeklētas mācību stundas, ir mācību sasniegumu vērtējums attiecīgajā m</w:t>
      </w:r>
      <w:r w:rsidR="00FB3723" w:rsidRPr="003F25C7">
        <w:rPr>
          <w:rFonts w:ascii="Times New Roman" w:hAnsi="Times New Roman" w:cs="Times New Roman"/>
          <w:sz w:val="24"/>
          <w:szCs w:val="24"/>
        </w:rPr>
        <w:t xml:space="preserve">ācību priekšmetā, </w:t>
      </w:r>
      <w:r w:rsidRPr="003F25C7">
        <w:rPr>
          <w:rFonts w:ascii="Times New Roman" w:hAnsi="Times New Roman" w:cs="Times New Roman"/>
          <w:sz w:val="24"/>
          <w:szCs w:val="24"/>
        </w:rPr>
        <w:t xml:space="preserve">ieskaitēs un citos pārbaudījumos); </w:t>
      </w:r>
    </w:p>
    <w:p w:rsidR="003F25C7" w:rsidRDefault="00177280" w:rsidP="003F25C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F25C7">
        <w:rPr>
          <w:rFonts w:ascii="Times New Roman" w:hAnsi="Times New Roman" w:cs="Times New Roman"/>
          <w:sz w:val="24"/>
          <w:szCs w:val="24"/>
        </w:rPr>
        <w:t xml:space="preserve">4.2. audzēknis ir iekļauts direktora apstiprinātā eksaminējamo sarakstā, viņa vārds ir ierakstīts eksaminācijas lapā. </w:t>
      </w:r>
    </w:p>
    <w:p w:rsidR="00FB3723" w:rsidRPr="003F25C7" w:rsidRDefault="00177280" w:rsidP="003F25C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F25C7">
        <w:rPr>
          <w:rFonts w:ascii="Times New Roman" w:hAnsi="Times New Roman" w:cs="Times New Roman"/>
          <w:sz w:val="24"/>
          <w:szCs w:val="24"/>
        </w:rPr>
        <w:lastRenderedPageBreak/>
        <w:t>5. Eksāmenā audzēkņi saņem vērtējumu pēc 10 ballu sistēmas. Eksāmena atzīme profesionālās ievirzes izglītība</w:t>
      </w:r>
      <w:r w:rsidR="00FB3723" w:rsidRPr="003F25C7">
        <w:rPr>
          <w:rFonts w:ascii="Times New Roman" w:hAnsi="Times New Roman" w:cs="Times New Roman"/>
          <w:sz w:val="24"/>
          <w:szCs w:val="24"/>
        </w:rPr>
        <w:t xml:space="preserve">s programmas „Deja” </w:t>
      </w:r>
      <w:r w:rsidRPr="003F25C7">
        <w:rPr>
          <w:rFonts w:ascii="Times New Roman" w:hAnsi="Times New Roman" w:cs="Times New Roman"/>
          <w:sz w:val="24"/>
          <w:szCs w:val="24"/>
        </w:rPr>
        <w:t>audzēkņiem tiek izl</w:t>
      </w:r>
      <w:r w:rsidR="00FB3723" w:rsidRPr="003F25C7">
        <w:rPr>
          <w:rFonts w:ascii="Times New Roman" w:hAnsi="Times New Roman" w:cs="Times New Roman"/>
          <w:sz w:val="24"/>
          <w:szCs w:val="24"/>
        </w:rPr>
        <w:t>ikta liecībā</w:t>
      </w:r>
    </w:p>
    <w:p w:rsidR="00FB3723" w:rsidRPr="003F25C7" w:rsidRDefault="00D72B2A" w:rsidP="00FB372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F25C7">
        <w:rPr>
          <w:rFonts w:ascii="Times New Roman" w:hAnsi="Times New Roman" w:cs="Times New Roman"/>
          <w:sz w:val="24"/>
          <w:szCs w:val="24"/>
        </w:rPr>
        <w:t xml:space="preserve"> 6.</w:t>
      </w:r>
      <w:r w:rsidR="00177280" w:rsidRPr="003F25C7">
        <w:rPr>
          <w:rFonts w:ascii="Times New Roman" w:hAnsi="Times New Roman" w:cs="Times New Roman"/>
          <w:sz w:val="24"/>
          <w:szCs w:val="24"/>
        </w:rPr>
        <w:t xml:space="preserve"> Zemākā pieļaujamā balle ir „5 - viduvēji”. </w:t>
      </w:r>
    </w:p>
    <w:p w:rsidR="00D72B2A" w:rsidRPr="003F25C7" w:rsidRDefault="00177280" w:rsidP="00FB372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F25C7">
        <w:rPr>
          <w:rFonts w:ascii="Times New Roman" w:hAnsi="Times New Roman" w:cs="Times New Roman"/>
          <w:sz w:val="24"/>
          <w:szCs w:val="24"/>
        </w:rPr>
        <w:t>7. Ja audzēknis nav kārtojis mācību gada nobeiguma eksāmenu slimības dēļ, viņam tiek dots mācību sesijas pagarinājums eksāmena kārtošanai noteiktajā termiņā</w:t>
      </w:r>
    </w:p>
    <w:p w:rsidR="00CC228F" w:rsidRPr="003F25C7" w:rsidRDefault="00177280" w:rsidP="00FB372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F25C7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3F25C7">
        <w:rPr>
          <w:rFonts w:ascii="Times New Roman" w:hAnsi="Times New Roman" w:cs="Times New Roman"/>
          <w:sz w:val="24"/>
          <w:szCs w:val="24"/>
        </w:rPr>
        <w:t>Pēcpārbaudījumus</w:t>
      </w:r>
      <w:proofErr w:type="spellEnd"/>
      <w:r w:rsidRPr="003F25C7">
        <w:rPr>
          <w:rFonts w:ascii="Times New Roman" w:hAnsi="Times New Roman" w:cs="Times New Roman"/>
          <w:sz w:val="24"/>
          <w:szCs w:val="24"/>
        </w:rPr>
        <w:t xml:space="preserve"> un papildu mācību pasākumus (konsultācijas) izglītojamajam var noteikt mācī</w:t>
      </w:r>
      <w:r w:rsidR="00CC228F" w:rsidRPr="003F25C7">
        <w:rPr>
          <w:rFonts w:ascii="Times New Roman" w:hAnsi="Times New Roman" w:cs="Times New Roman"/>
          <w:sz w:val="24"/>
          <w:szCs w:val="24"/>
        </w:rPr>
        <w:t>bu priekšmetos</w:t>
      </w:r>
      <w:r w:rsidRPr="003F25C7">
        <w:rPr>
          <w:rFonts w:ascii="Times New Roman" w:hAnsi="Times New Roman" w:cs="Times New Roman"/>
          <w:sz w:val="24"/>
          <w:szCs w:val="24"/>
        </w:rPr>
        <w:t>, kuros mācību sasniegumu vērtējums ir zemāks par „4 - gandrīz viduvēji" vai „neieskaitīts", vai „nav vērtējuma.</w:t>
      </w:r>
    </w:p>
    <w:p w:rsidR="00CC228F" w:rsidRPr="003F25C7" w:rsidRDefault="00177280" w:rsidP="00FB372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F25C7">
        <w:rPr>
          <w:rFonts w:ascii="Times New Roman" w:hAnsi="Times New Roman" w:cs="Times New Roman"/>
          <w:sz w:val="24"/>
          <w:szCs w:val="24"/>
        </w:rPr>
        <w:t xml:space="preserve"> 9. Ja a</w:t>
      </w:r>
      <w:r w:rsidR="00CC228F" w:rsidRPr="003F25C7">
        <w:rPr>
          <w:rFonts w:ascii="Times New Roman" w:hAnsi="Times New Roman" w:cs="Times New Roman"/>
          <w:sz w:val="24"/>
          <w:szCs w:val="24"/>
        </w:rPr>
        <w:t xml:space="preserve">udzēknis </w:t>
      </w:r>
      <w:r w:rsidR="00E97212">
        <w:rPr>
          <w:rFonts w:ascii="Times New Roman" w:hAnsi="Times New Roman" w:cs="Times New Roman"/>
          <w:sz w:val="24"/>
          <w:szCs w:val="24"/>
        </w:rPr>
        <w:t>mācību programmas</w:t>
      </w:r>
      <w:r w:rsidRPr="003F25C7">
        <w:rPr>
          <w:rFonts w:ascii="Times New Roman" w:hAnsi="Times New Roman" w:cs="Times New Roman"/>
          <w:sz w:val="24"/>
          <w:szCs w:val="24"/>
        </w:rPr>
        <w:t xml:space="preserve"> nobeiguma eksāmenā saņēmis atzīmi, kas ir zemāka par „4 - gandrīz viduvēji”, viņam ir tiesības kārtot eksāmenu atkārtoti. </w:t>
      </w:r>
    </w:p>
    <w:p w:rsidR="00CC228F" w:rsidRPr="003F25C7" w:rsidRDefault="00177280" w:rsidP="00FB372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F25C7">
        <w:rPr>
          <w:rFonts w:ascii="Times New Roman" w:hAnsi="Times New Roman" w:cs="Times New Roman"/>
          <w:sz w:val="24"/>
          <w:szCs w:val="24"/>
        </w:rPr>
        <w:t xml:space="preserve">10. Audzēknim ir tiesības (ja nokārtoti visi sesijas eksāmeni un ieskaites) uzlabot savas sekmības rādītājus, ja nobeiguma eksāmenā ir saņēmis atzīmi, kas ir zemāka par „5 - viduvēji”. </w:t>
      </w:r>
    </w:p>
    <w:p w:rsidR="00CC228F" w:rsidRPr="003F25C7" w:rsidRDefault="00177280" w:rsidP="00FB372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F25C7">
        <w:rPr>
          <w:rFonts w:ascii="Times New Roman" w:hAnsi="Times New Roman" w:cs="Times New Roman"/>
          <w:sz w:val="24"/>
          <w:szCs w:val="24"/>
        </w:rPr>
        <w:t xml:space="preserve">11. Lai pārliktu nobeiguma eksāmenu, audzēknis iesniedz skolas direktoram adresētu iesniegumu par eksāmena pārlikšanu, uzrādot mācību priekšmeta nosaukumu un iegūto vērtējumu eksāmenā. Lēmumu par eksāmena/u pārlikšanu un pārlikšanas termiņu pieņem pedagoģiskās padomes sēdē un apstiprina ar direktora rīkojumu. </w:t>
      </w:r>
    </w:p>
    <w:p w:rsidR="00E97212" w:rsidRDefault="002337CA" w:rsidP="00FB372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F25C7">
        <w:rPr>
          <w:rFonts w:ascii="Times New Roman" w:hAnsi="Times New Roman" w:cs="Times New Roman"/>
          <w:sz w:val="24"/>
          <w:szCs w:val="24"/>
        </w:rPr>
        <w:t>12. N</w:t>
      </w:r>
      <w:r w:rsidR="00177280" w:rsidRPr="003F25C7">
        <w:rPr>
          <w:rFonts w:ascii="Times New Roman" w:hAnsi="Times New Roman" w:cs="Times New Roman"/>
          <w:sz w:val="24"/>
          <w:szCs w:val="24"/>
        </w:rPr>
        <w:t>obeiguma eksāmenu var pārlikt tikai vienu reizi. Ja audzēknis saņēmis atļauju eksāmena pārlikšanai, iepriekšējā atzīme tiek anulēta. Līdz ar to pārlikšanas atzīme, ja tā ir intervālā no „10 - izcili” līdz „4 - gandrīz viduvēji”, ir galīgā. Ja, eksāmenu pārliekot, audzēknis saņem atzīmi, kas ir zemāka par „4 - gandrīz viduvēji”, viņš kļūst nesekmīgs.</w:t>
      </w:r>
    </w:p>
    <w:p w:rsidR="00E97212" w:rsidRDefault="00E97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337CA" w:rsidRPr="003F25C7" w:rsidRDefault="002337CA" w:rsidP="00FB372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2337CA" w:rsidRPr="003F25C7" w:rsidRDefault="00177280" w:rsidP="00FB372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F25C7">
        <w:rPr>
          <w:rFonts w:ascii="Times New Roman" w:hAnsi="Times New Roman" w:cs="Times New Roman"/>
          <w:sz w:val="24"/>
          <w:szCs w:val="24"/>
        </w:rPr>
        <w:t xml:space="preserve"> 13. Eksāmena rezultāts tiek ierakstīts audzēkņa eksāmena protokolā un</w:t>
      </w:r>
      <w:r w:rsidR="002337CA" w:rsidRPr="003F25C7">
        <w:rPr>
          <w:rFonts w:ascii="Times New Roman" w:hAnsi="Times New Roman" w:cs="Times New Roman"/>
          <w:sz w:val="24"/>
          <w:szCs w:val="24"/>
        </w:rPr>
        <w:t xml:space="preserve"> ierakstīts personas lietā</w:t>
      </w:r>
      <w:r w:rsidR="00E97212">
        <w:rPr>
          <w:rFonts w:ascii="Times New Roman" w:hAnsi="Times New Roman" w:cs="Times New Roman"/>
          <w:sz w:val="24"/>
          <w:szCs w:val="24"/>
        </w:rPr>
        <w:t>,</w:t>
      </w:r>
      <w:r w:rsidR="002337CA" w:rsidRPr="003F25C7">
        <w:rPr>
          <w:rFonts w:ascii="Times New Roman" w:hAnsi="Times New Roman" w:cs="Times New Roman"/>
          <w:sz w:val="24"/>
          <w:szCs w:val="24"/>
        </w:rPr>
        <w:t xml:space="preserve"> arī</w:t>
      </w:r>
      <w:r w:rsidRPr="003F25C7">
        <w:rPr>
          <w:rFonts w:ascii="Times New Roman" w:hAnsi="Times New Roman" w:cs="Times New Roman"/>
          <w:sz w:val="24"/>
          <w:szCs w:val="24"/>
        </w:rPr>
        <w:t xml:space="preserve"> audzēkņa iesniegums a</w:t>
      </w:r>
      <w:r w:rsidR="002337CA" w:rsidRPr="003F25C7">
        <w:rPr>
          <w:rFonts w:ascii="Times New Roman" w:hAnsi="Times New Roman" w:cs="Times New Roman"/>
          <w:sz w:val="24"/>
          <w:szCs w:val="24"/>
        </w:rPr>
        <w:t xml:space="preserve">r direktora apstiprinājumu un </w:t>
      </w:r>
      <w:r w:rsidRPr="003F25C7">
        <w:rPr>
          <w:rFonts w:ascii="Times New Roman" w:hAnsi="Times New Roman" w:cs="Times New Roman"/>
          <w:sz w:val="24"/>
          <w:szCs w:val="24"/>
        </w:rPr>
        <w:t xml:space="preserve">rīkojumu eksāmena pārlikšanai glabājas audzēkņa personiskajā lietā. </w:t>
      </w:r>
    </w:p>
    <w:p w:rsidR="002337CA" w:rsidRPr="003F25C7" w:rsidRDefault="002337CA" w:rsidP="00FB372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F25C7">
        <w:rPr>
          <w:rFonts w:ascii="Times New Roman" w:hAnsi="Times New Roman" w:cs="Times New Roman"/>
          <w:sz w:val="24"/>
          <w:szCs w:val="24"/>
        </w:rPr>
        <w:t>14.</w:t>
      </w:r>
      <w:r w:rsidR="00E97212">
        <w:rPr>
          <w:rFonts w:ascii="Times New Roman" w:hAnsi="Times New Roman" w:cs="Times New Roman"/>
          <w:sz w:val="24"/>
          <w:szCs w:val="24"/>
        </w:rPr>
        <w:t xml:space="preserve"> Pie noslēguma</w:t>
      </w:r>
      <w:r w:rsidR="00177280" w:rsidRPr="003F25C7">
        <w:rPr>
          <w:rFonts w:ascii="Times New Roman" w:hAnsi="Times New Roman" w:cs="Times New Roman"/>
          <w:sz w:val="24"/>
          <w:szCs w:val="24"/>
        </w:rPr>
        <w:t xml:space="preserve"> eksāmenu kārtošanas ar direktora rīkojumu tiek pielaisti audzēkņi, kuri izpildījuši mācību plānu un eksāmenu priekšmetos saņēmuši tikai sekmīgas atzīmes (ne zemākas par „4 - gandrīz viduvēji</w:t>
      </w:r>
      <w:r w:rsidRPr="003F25C7">
        <w:rPr>
          <w:rFonts w:ascii="Times New Roman" w:hAnsi="Times New Roman" w:cs="Times New Roman"/>
          <w:sz w:val="24"/>
          <w:szCs w:val="24"/>
        </w:rPr>
        <w:t>)</w:t>
      </w:r>
    </w:p>
    <w:p w:rsidR="00177280" w:rsidRPr="003F25C7" w:rsidRDefault="00177280" w:rsidP="00FB372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F25C7">
        <w:rPr>
          <w:rFonts w:ascii="Times New Roman" w:hAnsi="Times New Roman" w:cs="Times New Roman"/>
          <w:sz w:val="24"/>
          <w:szCs w:val="24"/>
        </w:rPr>
        <w:t xml:space="preserve"> </w:t>
      </w:r>
      <w:r w:rsidR="002337CA" w:rsidRPr="003F25C7">
        <w:rPr>
          <w:rFonts w:ascii="Times New Roman" w:hAnsi="Times New Roman" w:cs="Times New Roman"/>
          <w:sz w:val="24"/>
          <w:szCs w:val="24"/>
        </w:rPr>
        <w:t>15</w:t>
      </w:r>
      <w:r w:rsidRPr="003F25C7">
        <w:rPr>
          <w:rFonts w:ascii="Times New Roman" w:hAnsi="Times New Roman" w:cs="Times New Roman"/>
          <w:sz w:val="24"/>
          <w:szCs w:val="24"/>
        </w:rPr>
        <w:t>. Eksaminējamās personas, kuras saņēmušas Kvalifikācijas eksāmenā vērtējumu – atzīmi, zemāku par „5 – viduvēji” vai nav to kārtojušas bez attaisnojoša iemesla, eksāmenu drīks</w:t>
      </w:r>
      <w:r w:rsidR="002337CA" w:rsidRPr="003F25C7">
        <w:rPr>
          <w:rFonts w:ascii="Times New Roman" w:hAnsi="Times New Roman" w:cs="Times New Roman"/>
          <w:sz w:val="24"/>
          <w:szCs w:val="24"/>
        </w:rPr>
        <w:t>t</w:t>
      </w:r>
      <w:r w:rsidR="003F25C7" w:rsidRPr="003F25C7">
        <w:rPr>
          <w:rFonts w:ascii="Times New Roman" w:hAnsi="Times New Roman" w:cs="Times New Roman"/>
          <w:sz w:val="24"/>
          <w:szCs w:val="24"/>
        </w:rPr>
        <w:t xml:space="preserve"> kārtot pēc gada </w:t>
      </w:r>
    </w:p>
    <w:sectPr w:rsidR="00177280" w:rsidRPr="003F25C7" w:rsidSect="00540F77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B85" w:rsidRDefault="00122B85" w:rsidP="00177280">
      <w:pPr>
        <w:spacing w:after="0" w:line="240" w:lineRule="auto"/>
      </w:pPr>
      <w:r>
        <w:separator/>
      </w:r>
    </w:p>
  </w:endnote>
  <w:endnote w:type="continuationSeparator" w:id="0">
    <w:p w:rsidR="00122B85" w:rsidRDefault="00122B85" w:rsidP="0017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B85" w:rsidRDefault="00122B85" w:rsidP="00177280">
      <w:pPr>
        <w:spacing w:after="0" w:line="240" w:lineRule="auto"/>
      </w:pPr>
      <w:r>
        <w:separator/>
      </w:r>
    </w:p>
  </w:footnote>
  <w:footnote w:type="continuationSeparator" w:id="0">
    <w:p w:rsidR="00122B85" w:rsidRDefault="00122B85" w:rsidP="00177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280" w:rsidRDefault="00177280" w:rsidP="00177280">
    <w:pPr>
      <w:jc w:val="center"/>
    </w:pPr>
    <w:r w:rsidRPr="00794EAC">
      <w:rPr>
        <w:noProof/>
        <w:lang w:eastAsia="lv-LV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2381250</wp:posOffset>
          </wp:positionH>
          <wp:positionV relativeFrom="paragraph">
            <wp:posOffset>150495</wp:posOffset>
          </wp:positionV>
          <wp:extent cx="533400" cy="638175"/>
          <wp:effectExtent l="19050" t="0" r="0" b="0"/>
          <wp:wrapTight wrapText="bothSides">
            <wp:wrapPolygon edited="0">
              <wp:start x="-771" y="0"/>
              <wp:lineTo x="-771" y="21278"/>
              <wp:lineTo x="21600" y="21278"/>
              <wp:lineTo x="21600" y="0"/>
              <wp:lineTo x="-771" y="0"/>
            </wp:wrapPolygon>
          </wp:wrapTight>
          <wp:docPr id="3" name="Attēls 3" descr="Kandavas_nov_MB-page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andavas_nov_MB-page-0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77280" w:rsidRDefault="00177280" w:rsidP="00177280"/>
  <w:p w:rsidR="00177280" w:rsidRDefault="00177280" w:rsidP="00177280">
    <w:pPr>
      <w:spacing w:after="0"/>
      <w:rPr>
        <w:b/>
        <w:sz w:val="24"/>
        <w:szCs w:val="24"/>
      </w:rPr>
    </w:pPr>
  </w:p>
  <w:p w:rsidR="00177280" w:rsidRDefault="00177280" w:rsidP="00177280">
    <w:pPr>
      <w:spacing w:after="0"/>
      <w:jc w:val="center"/>
      <w:rPr>
        <w:b/>
        <w:sz w:val="24"/>
        <w:szCs w:val="24"/>
      </w:rPr>
    </w:pPr>
    <w:r w:rsidRPr="00DF0892">
      <w:rPr>
        <w:b/>
        <w:sz w:val="24"/>
        <w:szCs w:val="24"/>
      </w:rPr>
      <w:t>KANDAVAS NOVADA</w:t>
    </w:r>
    <w:r>
      <w:rPr>
        <w:b/>
        <w:sz w:val="24"/>
        <w:szCs w:val="24"/>
      </w:rPr>
      <w:t xml:space="preserve"> IZGLĪTĪBAS PĀRVALDE</w:t>
    </w:r>
  </w:p>
  <w:p w:rsidR="00177280" w:rsidRPr="00DF0892" w:rsidRDefault="00177280" w:rsidP="00177280">
    <w:pPr>
      <w:spacing w:after="0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KANDAVAS DEJU SKOLA </w:t>
    </w:r>
  </w:p>
  <w:p w:rsidR="00177280" w:rsidRPr="00B52911" w:rsidRDefault="00177280" w:rsidP="00177280">
    <w:pPr>
      <w:spacing w:after="0"/>
      <w:jc w:val="center"/>
      <w:rPr>
        <w:sz w:val="24"/>
      </w:rPr>
    </w:pPr>
    <w:proofErr w:type="spellStart"/>
    <w:r w:rsidRPr="00B52911">
      <w:rPr>
        <w:sz w:val="24"/>
      </w:rPr>
      <w:t>Reģ</w:t>
    </w:r>
    <w:proofErr w:type="spellEnd"/>
    <w:r w:rsidRPr="00B52911">
      <w:rPr>
        <w:sz w:val="24"/>
      </w:rPr>
      <w:t>. Nr.</w:t>
    </w:r>
    <w:r w:rsidRPr="00B52911">
      <w:t xml:space="preserve"> </w:t>
    </w:r>
    <w:r>
      <w:rPr>
        <w:sz w:val="24"/>
      </w:rPr>
      <w:t>4372903002, Lielā iela 28</w:t>
    </w:r>
    <w:r w:rsidRPr="00B52911">
      <w:rPr>
        <w:sz w:val="24"/>
      </w:rPr>
      <w:t>,</w:t>
    </w:r>
    <w:r>
      <w:rPr>
        <w:sz w:val="24"/>
      </w:rPr>
      <w:t xml:space="preserve"> Kandava, Kandavas novads, LV-3120</w:t>
    </w:r>
  </w:p>
  <w:p w:rsidR="003F25C7" w:rsidRDefault="00177280" w:rsidP="00177280">
    <w:pPr>
      <w:spacing w:after="0"/>
      <w:jc w:val="center"/>
      <w:rPr>
        <w:sz w:val="24"/>
      </w:rPr>
    </w:pPr>
    <w:r>
      <w:rPr>
        <w:sz w:val="24"/>
      </w:rPr>
      <w:t>Tālrunis: 29407710, e-pasta adrese: andraeimane@gmail.com</w:t>
    </w:r>
    <w:proofErr w:type="gramStart"/>
    <w:r>
      <w:rPr>
        <w:sz w:val="24"/>
      </w:rPr>
      <w:t xml:space="preserve"> </w:t>
    </w:r>
    <w:r w:rsidR="003F25C7">
      <w:rPr>
        <w:sz w:val="24"/>
      </w:rPr>
      <w:t>;</w:t>
    </w:r>
    <w:proofErr w:type="gramEnd"/>
  </w:p>
  <w:p w:rsidR="00177280" w:rsidRPr="00B52911" w:rsidRDefault="003F25C7" w:rsidP="00177280">
    <w:pPr>
      <w:spacing w:after="0"/>
      <w:jc w:val="center"/>
      <w:rPr>
        <w:sz w:val="24"/>
      </w:rPr>
    </w:pPr>
    <w:proofErr w:type="spellStart"/>
    <w:r>
      <w:rPr>
        <w:sz w:val="24"/>
      </w:rPr>
      <w:t>www.kandavasdejuskola.lv</w:t>
    </w:r>
    <w:proofErr w:type="spellEnd"/>
    <w:proofErr w:type="gramStart"/>
    <w:r w:rsidR="00177280">
      <w:rPr>
        <w:sz w:val="24"/>
      </w:rPr>
      <w:t xml:space="preserve">  </w:t>
    </w:r>
    <w:proofErr w:type="gramEnd"/>
  </w:p>
  <w:p w:rsidR="00177280" w:rsidRDefault="00D1566F" w:rsidP="00177280">
    <w:pPr>
      <w:spacing w:after="0"/>
      <w:jc w:val="center"/>
    </w:pPr>
    <w:r>
      <w:rPr>
        <w:noProof/>
        <w:lang w:eastAsia="lv-LV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-14.25pt;margin-top:3.65pt;width:444pt;height:0;z-index:251658240" o:connectortype="straight"/>
      </w:pict>
    </w:r>
  </w:p>
  <w:p w:rsidR="00177280" w:rsidRDefault="00177280" w:rsidP="00177280">
    <w:pPr>
      <w:pStyle w:val="Virsraksts1"/>
      <w:rPr>
        <w:b/>
        <w:sz w:val="28"/>
      </w:rPr>
    </w:pPr>
  </w:p>
  <w:p w:rsidR="00177280" w:rsidRDefault="00177280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  <o:shapelayout v:ext="edit">
      <o:idmap v:ext="edit" data="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41284"/>
    <w:rsid w:val="000E6F4B"/>
    <w:rsid w:val="00122B85"/>
    <w:rsid w:val="00177280"/>
    <w:rsid w:val="00227629"/>
    <w:rsid w:val="002337CA"/>
    <w:rsid w:val="002B6D84"/>
    <w:rsid w:val="00351409"/>
    <w:rsid w:val="003F25C7"/>
    <w:rsid w:val="00540F77"/>
    <w:rsid w:val="005A6A23"/>
    <w:rsid w:val="005D16ED"/>
    <w:rsid w:val="006D74D1"/>
    <w:rsid w:val="00841284"/>
    <w:rsid w:val="00A63054"/>
    <w:rsid w:val="00C750F7"/>
    <w:rsid w:val="00CC228F"/>
    <w:rsid w:val="00D1566F"/>
    <w:rsid w:val="00D27E0A"/>
    <w:rsid w:val="00D72B2A"/>
    <w:rsid w:val="00E97212"/>
    <w:rsid w:val="00FB3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540F77"/>
  </w:style>
  <w:style w:type="paragraph" w:styleId="Virsraksts1">
    <w:name w:val="heading 1"/>
    <w:basedOn w:val="Parastais"/>
    <w:next w:val="Parastais"/>
    <w:link w:val="Virsraksts1Rakstz"/>
    <w:qFormat/>
    <w:rsid w:val="001772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Virsraksts2">
    <w:name w:val="heading 2"/>
    <w:basedOn w:val="Parastais"/>
    <w:next w:val="Parastais"/>
    <w:link w:val="Virsraksts2Rakstz"/>
    <w:qFormat/>
    <w:rsid w:val="001772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iPriority w:val="99"/>
    <w:semiHidden/>
    <w:unhideWhenUsed/>
    <w:rsid w:val="001772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177280"/>
  </w:style>
  <w:style w:type="paragraph" w:styleId="Kjene">
    <w:name w:val="footer"/>
    <w:basedOn w:val="Parastais"/>
    <w:link w:val="KjeneRakstz"/>
    <w:uiPriority w:val="99"/>
    <w:semiHidden/>
    <w:unhideWhenUsed/>
    <w:rsid w:val="001772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177280"/>
  </w:style>
  <w:style w:type="paragraph" w:customStyle="1" w:styleId="Default">
    <w:name w:val="Default"/>
    <w:rsid w:val="001772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irsraksts1Rakstz">
    <w:name w:val="Virsraksts 1 Rakstz."/>
    <w:basedOn w:val="Noklusjumarindkopasfonts"/>
    <w:link w:val="Virsraksts1"/>
    <w:rsid w:val="00177280"/>
    <w:rPr>
      <w:rFonts w:ascii="Times New Roman" w:eastAsia="Times New Roman" w:hAnsi="Times New Roman" w:cs="Times New Roman"/>
      <w:sz w:val="32"/>
      <w:szCs w:val="20"/>
    </w:rPr>
  </w:style>
  <w:style w:type="character" w:customStyle="1" w:styleId="Virsraksts2Rakstz">
    <w:name w:val="Virsraksts 2 Rakstz."/>
    <w:basedOn w:val="Noklusjumarindkopasfonts"/>
    <w:link w:val="Virsraksts2"/>
    <w:rsid w:val="00177280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0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2146</Words>
  <Characters>1224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Izglitiba</dc:creator>
  <cp:keywords/>
  <dc:description/>
  <cp:lastModifiedBy>Izglitiba</cp:lastModifiedBy>
  <cp:revision>10</cp:revision>
  <dcterms:created xsi:type="dcterms:W3CDTF">2015-11-05T13:18:00Z</dcterms:created>
  <dcterms:modified xsi:type="dcterms:W3CDTF">2016-01-15T07:55:00Z</dcterms:modified>
</cp:coreProperties>
</file>