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3B" w:rsidRPr="00AB598A" w:rsidRDefault="00566D3B" w:rsidP="00566D3B">
      <w:pPr>
        <w:kinsoku w:val="0"/>
        <w:overflowPunct w:val="0"/>
        <w:spacing w:before="10" w:line="100" w:lineRule="exact"/>
        <w:rPr>
          <w:sz w:val="10"/>
          <w:szCs w:val="10"/>
          <w:lang w:val="lv-LV"/>
        </w:rPr>
      </w:pPr>
    </w:p>
    <w:p w:rsidR="00566D3B" w:rsidRDefault="00566D3B" w:rsidP="003B4ABF">
      <w:pPr>
        <w:kinsoku w:val="0"/>
        <w:overflowPunct w:val="0"/>
        <w:ind w:left="4117"/>
        <w:rPr>
          <w:sz w:val="20"/>
          <w:szCs w:val="20"/>
        </w:rPr>
      </w:pPr>
      <w:r>
        <w:rPr>
          <w:noProof/>
          <w:lang w:val="lv-LV" w:eastAsia="lv-LV"/>
        </w:rPr>
        <w:drawing>
          <wp:inline distT="0" distB="0" distL="0" distR="0">
            <wp:extent cx="533400" cy="638175"/>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566D3B" w:rsidRDefault="00566D3B" w:rsidP="00566D3B">
      <w:pPr>
        <w:kinsoku w:val="0"/>
        <w:overflowPunct w:val="0"/>
        <w:spacing w:line="200" w:lineRule="exact"/>
        <w:rPr>
          <w:sz w:val="20"/>
          <w:szCs w:val="20"/>
        </w:rPr>
      </w:pPr>
    </w:p>
    <w:p w:rsidR="003B4ABF" w:rsidRDefault="003B4ABF" w:rsidP="003B4ABF">
      <w:pPr>
        <w:jc w:val="center"/>
        <w:rPr>
          <w:b/>
        </w:rPr>
      </w:pPr>
      <w:r>
        <w:rPr>
          <w:b/>
        </w:rPr>
        <w:t>KANDAVAS NOVADA DOME</w:t>
      </w:r>
    </w:p>
    <w:p w:rsidR="003B4ABF" w:rsidRDefault="003B4ABF" w:rsidP="003B4ABF">
      <w:pPr>
        <w:jc w:val="center"/>
        <w:rPr>
          <w:b/>
        </w:rPr>
      </w:pPr>
      <w:r w:rsidRPr="00DF0892">
        <w:rPr>
          <w:b/>
        </w:rPr>
        <w:t>KANDAVAS NOVADA</w:t>
      </w:r>
      <w:r>
        <w:rPr>
          <w:b/>
        </w:rPr>
        <w:t xml:space="preserve"> IZGLĪTĪBAS PĀRVALDE</w:t>
      </w:r>
    </w:p>
    <w:p w:rsidR="003B4ABF" w:rsidRPr="00DF0892" w:rsidRDefault="003B4ABF" w:rsidP="003B4ABF">
      <w:pPr>
        <w:jc w:val="center"/>
        <w:rPr>
          <w:b/>
        </w:rPr>
      </w:pPr>
      <w:r>
        <w:rPr>
          <w:b/>
        </w:rPr>
        <w:t xml:space="preserve">KANDAVAS DEJU SKOLA </w:t>
      </w:r>
    </w:p>
    <w:p w:rsidR="003B4ABF" w:rsidRPr="00B52911" w:rsidRDefault="003B4ABF" w:rsidP="003B4ABF">
      <w:pPr>
        <w:jc w:val="center"/>
        <w:rPr>
          <w:szCs w:val="22"/>
        </w:rPr>
      </w:pPr>
      <w:proofErr w:type="spellStart"/>
      <w:proofErr w:type="gramStart"/>
      <w:r w:rsidRPr="00B52911">
        <w:rPr>
          <w:szCs w:val="22"/>
        </w:rPr>
        <w:t>Reģ</w:t>
      </w:r>
      <w:proofErr w:type="spellEnd"/>
      <w:r w:rsidRPr="00B52911">
        <w:rPr>
          <w:szCs w:val="22"/>
        </w:rPr>
        <w:t>.</w:t>
      </w:r>
      <w:proofErr w:type="gramEnd"/>
      <w:r w:rsidRPr="00B52911">
        <w:rPr>
          <w:szCs w:val="22"/>
        </w:rPr>
        <w:t xml:space="preserve"> </w:t>
      </w:r>
      <w:proofErr w:type="spellStart"/>
      <w:r w:rsidRPr="00B52911">
        <w:rPr>
          <w:szCs w:val="22"/>
        </w:rPr>
        <w:t>Nr</w:t>
      </w:r>
      <w:proofErr w:type="spellEnd"/>
      <w:r w:rsidRPr="00B52911">
        <w:rPr>
          <w:szCs w:val="22"/>
        </w:rPr>
        <w:t>.</w:t>
      </w:r>
      <w:r w:rsidRPr="00B52911">
        <w:rPr>
          <w:sz w:val="22"/>
        </w:rPr>
        <w:t xml:space="preserve"> </w:t>
      </w:r>
      <w:r>
        <w:rPr>
          <w:szCs w:val="22"/>
        </w:rPr>
        <w:t xml:space="preserve">4372903002, </w:t>
      </w:r>
      <w:proofErr w:type="spellStart"/>
      <w:r>
        <w:rPr>
          <w:szCs w:val="22"/>
        </w:rPr>
        <w:t>Lielā</w:t>
      </w:r>
      <w:proofErr w:type="spellEnd"/>
      <w:r>
        <w:rPr>
          <w:szCs w:val="22"/>
        </w:rPr>
        <w:t xml:space="preserve"> </w:t>
      </w:r>
      <w:proofErr w:type="spellStart"/>
      <w:r>
        <w:rPr>
          <w:szCs w:val="22"/>
        </w:rPr>
        <w:t>iela</w:t>
      </w:r>
      <w:proofErr w:type="spellEnd"/>
      <w:r>
        <w:rPr>
          <w:szCs w:val="22"/>
        </w:rPr>
        <w:t xml:space="preserve"> 28</w:t>
      </w:r>
      <w:r w:rsidRPr="00B52911">
        <w:rPr>
          <w:szCs w:val="22"/>
        </w:rPr>
        <w:t>,</w:t>
      </w:r>
      <w:r>
        <w:rPr>
          <w:szCs w:val="22"/>
        </w:rPr>
        <w:t xml:space="preserve"> </w:t>
      </w:r>
      <w:proofErr w:type="spellStart"/>
      <w:r>
        <w:rPr>
          <w:szCs w:val="22"/>
        </w:rPr>
        <w:t>Kandava</w:t>
      </w:r>
      <w:proofErr w:type="spellEnd"/>
      <w:r>
        <w:rPr>
          <w:szCs w:val="22"/>
        </w:rPr>
        <w:t xml:space="preserve">, </w:t>
      </w:r>
      <w:proofErr w:type="spellStart"/>
      <w:r>
        <w:rPr>
          <w:szCs w:val="22"/>
        </w:rPr>
        <w:t>Kandavas</w:t>
      </w:r>
      <w:proofErr w:type="spellEnd"/>
      <w:r>
        <w:rPr>
          <w:szCs w:val="22"/>
        </w:rPr>
        <w:t xml:space="preserve"> </w:t>
      </w:r>
      <w:proofErr w:type="spellStart"/>
      <w:r>
        <w:rPr>
          <w:szCs w:val="22"/>
        </w:rPr>
        <w:t>novads</w:t>
      </w:r>
      <w:proofErr w:type="spellEnd"/>
      <w:r>
        <w:rPr>
          <w:szCs w:val="22"/>
        </w:rPr>
        <w:t>, LV-3120</w:t>
      </w:r>
    </w:p>
    <w:p w:rsidR="003B4ABF" w:rsidRPr="00B52911" w:rsidRDefault="003B4ABF" w:rsidP="003B4ABF">
      <w:pPr>
        <w:jc w:val="center"/>
        <w:rPr>
          <w:szCs w:val="22"/>
        </w:rPr>
      </w:pPr>
      <w:proofErr w:type="spellStart"/>
      <w:r>
        <w:rPr>
          <w:szCs w:val="22"/>
        </w:rPr>
        <w:t>Tālrunis</w:t>
      </w:r>
      <w:proofErr w:type="spellEnd"/>
      <w:r>
        <w:rPr>
          <w:szCs w:val="22"/>
        </w:rPr>
        <w:t>:  29407710,</w:t>
      </w:r>
      <w:r w:rsidR="001F68AB">
        <w:rPr>
          <w:szCs w:val="22"/>
        </w:rPr>
        <w:t xml:space="preserve"> www.kandavasdejuskola.lv,</w:t>
      </w:r>
      <w:r>
        <w:rPr>
          <w:szCs w:val="22"/>
        </w:rPr>
        <w:t xml:space="preserve"> e-pasta </w:t>
      </w:r>
      <w:proofErr w:type="spellStart"/>
      <w:r>
        <w:rPr>
          <w:szCs w:val="22"/>
        </w:rPr>
        <w:t>adrese</w:t>
      </w:r>
      <w:proofErr w:type="spellEnd"/>
      <w:r>
        <w:rPr>
          <w:szCs w:val="22"/>
        </w:rPr>
        <w:t xml:space="preserve">: andraeimane@gmail.com   </w:t>
      </w:r>
    </w:p>
    <w:p w:rsidR="003B4ABF" w:rsidRDefault="00055ECC" w:rsidP="003B4ABF">
      <w:pPr>
        <w:jc w:val="center"/>
        <w:rPr>
          <w:sz w:val="22"/>
          <w:szCs w:val="22"/>
        </w:rPr>
      </w:pPr>
      <w:r>
        <w:rPr>
          <w:noProof/>
          <w:sz w:val="22"/>
          <w:szCs w:val="22"/>
          <w:lang w:eastAsia="lv-LV"/>
        </w:rPr>
        <w:pict>
          <v:shapetype id="_x0000_t32" coordsize="21600,21600" o:spt="32" o:oned="t" path="m,l21600,21600e" filled="f">
            <v:path arrowok="t" fillok="f" o:connecttype="none"/>
            <o:lock v:ext="edit" shapetype="t"/>
          </v:shapetype>
          <v:shape id="_x0000_s1027" type="#_x0000_t32" style="position:absolute;left:0;text-align:left;margin-left:-14.25pt;margin-top:3.65pt;width:444pt;height:0;z-index:251660288" o:connectortype="straight"/>
        </w:pict>
      </w: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before="17" w:line="280" w:lineRule="exact"/>
        <w:rPr>
          <w:sz w:val="28"/>
          <w:szCs w:val="28"/>
        </w:rPr>
      </w:pPr>
    </w:p>
    <w:p w:rsidR="00566D3B" w:rsidRDefault="00566D3B" w:rsidP="00566D3B">
      <w:pPr>
        <w:kinsoku w:val="0"/>
        <w:overflowPunct w:val="0"/>
        <w:spacing w:before="3"/>
        <w:ind w:left="362"/>
        <w:jc w:val="center"/>
        <w:rPr>
          <w:rFonts w:ascii="Calibri" w:hAnsi="Calibri" w:cs="Calibri"/>
          <w:sz w:val="48"/>
          <w:szCs w:val="48"/>
        </w:rPr>
      </w:pPr>
      <w:r>
        <w:rPr>
          <w:rFonts w:ascii="Calibri" w:hAnsi="Calibri" w:cs="Calibri"/>
          <w:b/>
          <w:bCs/>
          <w:spacing w:val="-1"/>
          <w:sz w:val="48"/>
          <w:szCs w:val="48"/>
        </w:rPr>
        <w:t>PAŠNOVĒRTĒJUMA</w:t>
      </w:r>
      <w:r>
        <w:rPr>
          <w:rFonts w:ascii="Calibri" w:hAnsi="Calibri" w:cs="Calibri"/>
          <w:b/>
          <w:bCs/>
          <w:sz w:val="48"/>
          <w:szCs w:val="48"/>
        </w:rPr>
        <w:t xml:space="preserve"> </w:t>
      </w:r>
      <w:r>
        <w:rPr>
          <w:rFonts w:ascii="Calibri" w:hAnsi="Calibri" w:cs="Calibri"/>
          <w:b/>
          <w:bCs/>
          <w:spacing w:val="-1"/>
          <w:sz w:val="48"/>
          <w:szCs w:val="48"/>
        </w:rPr>
        <w:t>ZIŅOJUMS</w:t>
      </w:r>
    </w:p>
    <w:p w:rsidR="00566D3B" w:rsidRDefault="00566D3B" w:rsidP="00566D3B">
      <w:pPr>
        <w:kinsoku w:val="0"/>
        <w:overflowPunct w:val="0"/>
        <w:spacing w:before="1" w:line="120" w:lineRule="exact"/>
        <w:rPr>
          <w:sz w:val="12"/>
          <w:szCs w:val="12"/>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AB598A" w:rsidP="00566D3B">
      <w:pPr>
        <w:kinsoku w:val="0"/>
        <w:overflowPunct w:val="0"/>
        <w:spacing w:line="200" w:lineRule="exact"/>
        <w:rPr>
          <w:sz w:val="20"/>
          <w:szCs w:val="20"/>
        </w:rPr>
      </w:pPr>
      <w:r>
        <w:rPr>
          <w:noProof/>
          <w:sz w:val="20"/>
          <w:szCs w:val="20"/>
          <w:lang w:val="lv-LV" w:eastAsia="lv-LV"/>
        </w:rPr>
        <w:drawing>
          <wp:inline distT="0" distB="0" distL="0" distR="0">
            <wp:extent cx="5668645" cy="4007556"/>
            <wp:effectExtent l="19050" t="0" r="8255"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68645" cy="4007556"/>
                    </a:xfrm>
                    <a:prstGeom prst="rect">
                      <a:avLst/>
                    </a:prstGeom>
                    <a:noFill/>
                    <a:ln w="9525">
                      <a:noFill/>
                      <a:miter lim="800000"/>
                      <a:headEnd/>
                      <a:tailEnd/>
                    </a:ln>
                  </pic:spPr>
                </pic:pic>
              </a:graphicData>
            </a:graphic>
          </wp:inline>
        </w:drawing>
      </w: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566D3B" w:rsidP="00566D3B">
      <w:pPr>
        <w:kinsoku w:val="0"/>
        <w:overflowPunct w:val="0"/>
        <w:spacing w:line="200" w:lineRule="exact"/>
        <w:rPr>
          <w:sz w:val="20"/>
          <w:szCs w:val="20"/>
        </w:rPr>
      </w:pPr>
    </w:p>
    <w:p w:rsidR="00566D3B" w:rsidRDefault="003123E1" w:rsidP="003123E1">
      <w:pPr>
        <w:kinsoku w:val="0"/>
        <w:overflowPunct w:val="0"/>
        <w:spacing w:line="200" w:lineRule="exact"/>
        <w:jc w:val="center"/>
        <w:rPr>
          <w:sz w:val="20"/>
          <w:szCs w:val="20"/>
        </w:rPr>
      </w:pPr>
      <w:r>
        <w:rPr>
          <w:sz w:val="20"/>
          <w:szCs w:val="20"/>
        </w:rPr>
        <w:t xml:space="preserve">     </w:t>
      </w:r>
      <w:proofErr w:type="spellStart"/>
      <w:r>
        <w:rPr>
          <w:sz w:val="20"/>
          <w:szCs w:val="20"/>
        </w:rPr>
        <w:t>Kandava</w:t>
      </w:r>
      <w:proofErr w:type="spellEnd"/>
    </w:p>
    <w:p w:rsidR="00566D3B" w:rsidRDefault="00566D3B" w:rsidP="00566D3B">
      <w:pPr>
        <w:kinsoku w:val="0"/>
        <w:overflowPunct w:val="0"/>
        <w:spacing w:line="200" w:lineRule="exact"/>
        <w:rPr>
          <w:sz w:val="20"/>
          <w:szCs w:val="20"/>
        </w:rPr>
      </w:pPr>
    </w:p>
    <w:p w:rsidR="00566D3B" w:rsidRDefault="00162E6B" w:rsidP="003123E1">
      <w:pPr>
        <w:kinsoku w:val="0"/>
        <w:overflowPunct w:val="0"/>
        <w:ind w:left="362"/>
        <w:jc w:val="center"/>
        <w:rPr>
          <w:rFonts w:ascii="Calibri" w:hAnsi="Calibri" w:cs="Calibri"/>
          <w:spacing w:val="-1"/>
          <w:sz w:val="28"/>
          <w:szCs w:val="28"/>
        </w:rPr>
      </w:pPr>
      <w:r>
        <w:rPr>
          <w:rFonts w:ascii="Calibri" w:hAnsi="Calibri" w:cs="Calibri"/>
          <w:spacing w:val="-1"/>
          <w:sz w:val="28"/>
          <w:szCs w:val="28"/>
        </w:rPr>
        <w:t>2017</w:t>
      </w:r>
      <w:bookmarkStart w:id="0" w:name="_GoBack"/>
      <w:bookmarkEnd w:id="0"/>
      <w:r w:rsidR="00566D3B">
        <w:rPr>
          <w:rFonts w:ascii="Calibri" w:hAnsi="Calibri" w:cs="Calibri"/>
          <w:spacing w:val="-1"/>
          <w:sz w:val="28"/>
          <w:szCs w:val="28"/>
        </w:rPr>
        <w:t>.</w:t>
      </w:r>
    </w:p>
    <w:p w:rsidR="00566D3B" w:rsidRDefault="00566D3B" w:rsidP="00566D3B">
      <w:pPr>
        <w:kinsoku w:val="0"/>
        <w:overflowPunct w:val="0"/>
        <w:ind w:left="362"/>
        <w:jc w:val="center"/>
        <w:rPr>
          <w:rFonts w:ascii="Calibri" w:hAnsi="Calibri" w:cs="Calibri"/>
          <w:spacing w:val="-1"/>
          <w:sz w:val="28"/>
          <w:szCs w:val="28"/>
        </w:rPr>
        <w:sectPr w:rsidR="00566D3B">
          <w:footerReference w:type="default" r:id="rId11"/>
          <w:pgSz w:w="11907" w:h="16840"/>
          <w:pgMar w:top="960" w:right="1300" w:bottom="1200" w:left="1680" w:header="0" w:footer="1002" w:gutter="0"/>
          <w:pgNumType w:start="1"/>
          <w:cols w:space="720"/>
          <w:noEndnote/>
        </w:sectPr>
      </w:pPr>
    </w:p>
    <w:p w:rsidR="00566D3B" w:rsidRDefault="00566D3B" w:rsidP="00566D3B">
      <w:pPr>
        <w:kinsoku w:val="0"/>
        <w:overflowPunct w:val="0"/>
        <w:spacing w:before="8" w:line="140" w:lineRule="exact"/>
        <w:rPr>
          <w:sz w:val="14"/>
          <w:szCs w:val="14"/>
        </w:rPr>
      </w:pPr>
    </w:p>
    <w:p w:rsidR="00566D3B" w:rsidRDefault="00566D3B" w:rsidP="00566D3B">
      <w:pPr>
        <w:kinsoku w:val="0"/>
        <w:overflowPunct w:val="0"/>
        <w:ind w:left="220"/>
        <w:rPr>
          <w:sz w:val="28"/>
          <w:szCs w:val="28"/>
        </w:rPr>
      </w:pPr>
      <w:proofErr w:type="spellStart"/>
      <w:r>
        <w:rPr>
          <w:b/>
          <w:bCs/>
          <w:spacing w:val="-1"/>
          <w:sz w:val="28"/>
          <w:szCs w:val="28"/>
        </w:rPr>
        <w:t>Saturs</w:t>
      </w:r>
      <w:proofErr w:type="spellEnd"/>
    </w:p>
    <w:p w:rsidR="00566D3B" w:rsidRDefault="00566D3B" w:rsidP="00566D3B">
      <w:pPr>
        <w:kinsoku w:val="0"/>
        <w:overflowPunct w:val="0"/>
        <w:spacing w:before="2" w:line="120" w:lineRule="exact"/>
        <w:rPr>
          <w:sz w:val="12"/>
          <w:szCs w:val="12"/>
        </w:rPr>
      </w:pPr>
    </w:p>
    <w:p w:rsidR="00566D3B" w:rsidRDefault="00566D3B" w:rsidP="00566D3B">
      <w:pPr>
        <w:kinsoku w:val="0"/>
        <w:overflowPunct w:val="0"/>
        <w:spacing w:line="200" w:lineRule="exact"/>
        <w:rPr>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8382"/>
        <w:gridCol w:w="526"/>
      </w:tblGrid>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pPr>
              <w:pStyle w:val="TableParagraph"/>
              <w:kinsoku w:val="0"/>
              <w:overflowPunct w:val="0"/>
              <w:spacing w:line="272" w:lineRule="exact"/>
              <w:ind w:left="102"/>
            </w:pPr>
            <w:r w:rsidRPr="002B14D6">
              <w:rPr>
                <w:b/>
                <w:bCs/>
              </w:rPr>
              <w:t xml:space="preserve">1. </w:t>
            </w:r>
            <w:r w:rsidRPr="002B14D6">
              <w:rPr>
                <w:b/>
                <w:bCs/>
                <w:spacing w:val="-1"/>
              </w:rPr>
              <w:t>VISPĀRĒJS</w:t>
            </w:r>
            <w:r w:rsidRPr="002B14D6">
              <w:rPr>
                <w:b/>
                <w:bCs/>
              </w:rPr>
              <w:t xml:space="preserve"> </w:t>
            </w:r>
            <w:r w:rsidRPr="002B14D6">
              <w:rPr>
                <w:b/>
                <w:bCs/>
                <w:spacing w:val="-1"/>
              </w:rPr>
              <w:t>SKOLAS</w:t>
            </w:r>
            <w:r w:rsidRPr="002B14D6">
              <w:rPr>
                <w:b/>
                <w:bCs/>
              </w:rPr>
              <w:t xml:space="preserve"> </w:t>
            </w:r>
            <w:r w:rsidRPr="002B14D6">
              <w:rPr>
                <w:b/>
                <w:bCs/>
                <w:spacing w:val="-1"/>
              </w:rPr>
              <w:t>RAKSTUROJUMS</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76" w:right="178"/>
              <w:jc w:val="center"/>
            </w:pPr>
            <w:r>
              <w:t>3</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pPr>
              <w:pStyle w:val="TableParagraph"/>
              <w:kinsoku w:val="0"/>
              <w:overflowPunct w:val="0"/>
              <w:spacing w:line="267" w:lineRule="exact"/>
              <w:ind w:left="529"/>
            </w:pPr>
            <w:r w:rsidRPr="002B14D6">
              <w:t xml:space="preserve">1.1. </w:t>
            </w:r>
            <w:proofErr w:type="spellStart"/>
            <w:r w:rsidRPr="002B14D6">
              <w:rPr>
                <w:spacing w:val="-1"/>
              </w:rPr>
              <w:t>Sociālās</w:t>
            </w:r>
            <w:proofErr w:type="spellEnd"/>
            <w:r w:rsidRPr="002B14D6">
              <w:t xml:space="preserve"> </w:t>
            </w:r>
            <w:r w:rsidRPr="002B14D6">
              <w:rPr>
                <w:spacing w:val="-1"/>
              </w:rPr>
              <w:t>vides</w:t>
            </w:r>
            <w:r w:rsidRPr="002B14D6">
              <w:t xml:space="preserve"> </w:t>
            </w:r>
            <w:proofErr w:type="spellStart"/>
            <w:r w:rsidRPr="002B14D6">
              <w:t>raksturojums</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76" w:right="178"/>
              <w:jc w:val="center"/>
            </w:pPr>
            <w:r>
              <w:t>3</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pPr>
              <w:pStyle w:val="TableParagraph"/>
              <w:kinsoku w:val="0"/>
              <w:overflowPunct w:val="0"/>
              <w:spacing w:line="267" w:lineRule="exact"/>
              <w:ind w:left="529"/>
            </w:pPr>
            <w:r w:rsidRPr="002B14D6">
              <w:t>1.2.</w:t>
            </w:r>
            <w:r w:rsidRPr="002B14D6">
              <w:rPr>
                <w:spacing w:val="2"/>
              </w:rPr>
              <w:t xml:space="preserve"> </w:t>
            </w:r>
            <w:proofErr w:type="spellStart"/>
            <w:r w:rsidRPr="002B14D6">
              <w:rPr>
                <w:spacing w:val="-1"/>
              </w:rPr>
              <w:t>Izglītības</w:t>
            </w:r>
            <w:proofErr w:type="spellEnd"/>
            <w:r w:rsidRPr="002B14D6">
              <w:t xml:space="preserve"> </w:t>
            </w:r>
            <w:proofErr w:type="spellStart"/>
            <w:r w:rsidRPr="002B14D6">
              <w:rPr>
                <w:spacing w:val="-1"/>
              </w:rPr>
              <w:t>programmas</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76" w:right="178"/>
              <w:jc w:val="center"/>
            </w:pPr>
            <w:r>
              <w:t>3</w:t>
            </w:r>
          </w:p>
        </w:tc>
      </w:tr>
      <w:tr w:rsidR="00566D3B" w:rsidRPr="002B14D6" w:rsidTr="00491472">
        <w:trPr>
          <w:trHeight w:hRule="exact" w:val="288"/>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pPr>
              <w:pStyle w:val="TableParagraph"/>
              <w:kinsoku w:val="0"/>
              <w:overflowPunct w:val="0"/>
              <w:spacing w:line="269" w:lineRule="exact"/>
              <w:ind w:left="529"/>
            </w:pPr>
            <w:r w:rsidRPr="002B14D6">
              <w:t xml:space="preserve">1.3. </w:t>
            </w:r>
            <w:proofErr w:type="spellStart"/>
            <w:r w:rsidRPr="002B14D6">
              <w:t>Skolas</w:t>
            </w:r>
            <w:proofErr w:type="spellEnd"/>
            <w:r w:rsidRPr="002B14D6">
              <w:t xml:space="preserve"> </w:t>
            </w:r>
            <w:proofErr w:type="spellStart"/>
            <w:r w:rsidRPr="002B14D6">
              <w:rPr>
                <w:spacing w:val="-1"/>
              </w:rPr>
              <w:t>personāls</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9" w:lineRule="exact"/>
              <w:ind w:left="176" w:right="178"/>
              <w:jc w:val="center"/>
            </w:pPr>
            <w:r>
              <w:t>4</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pPr>
              <w:pStyle w:val="TableParagraph"/>
              <w:kinsoku w:val="0"/>
              <w:overflowPunct w:val="0"/>
              <w:spacing w:line="267" w:lineRule="exact"/>
              <w:ind w:left="529"/>
            </w:pPr>
            <w:r w:rsidRPr="002B14D6">
              <w:t xml:space="preserve">1.4. </w:t>
            </w:r>
            <w:proofErr w:type="spellStart"/>
            <w:r w:rsidRPr="002B14D6">
              <w:t>Skolas</w:t>
            </w:r>
            <w:proofErr w:type="spellEnd"/>
            <w:r w:rsidRPr="002B14D6">
              <w:t xml:space="preserve"> </w:t>
            </w:r>
            <w:proofErr w:type="spellStart"/>
            <w:r w:rsidRPr="002B14D6">
              <w:t>īpašie</w:t>
            </w:r>
            <w:proofErr w:type="spellEnd"/>
            <w:r w:rsidRPr="002B14D6">
              <w:rPr>
                <w:spacing w:val="-1"/>
              </w:rPr>
              <w:t xml:space="preserve"> </w:t>
            </w:r>
            <w:proofErr w:type="spellStart"/>
            <w:r w:rsidRPr="002B14D6">
              <w:rPr>
                <w:spacing w:val="-1"/>
              </w:rPr>
              <w:t>piedāvājumi</w:t>
            </w:r>
            <w:proofErr w:type="spellEnd"/>
            <w:r w:rsidRPr="002B14D6">
              <w:t xml:space="preserve"> un </w:t>
            </w:r>
            <w:proofErr w:type="spellStart"/>
            <w:r w:rsidRPr="002B14D6">
              <w:rPr>
                <w:spacing w:val="-1"/>
              </w:rPr>
              <w:t>kvalitatīvie</w:t>
            </w:r>
            <w:proofErr w:type="spellEnd"/>
            <w:r w:rsidRPr="002B14D6">
              <w:t xml:space="preserve"> </w:t>
            </w:r>
            <w:proofErr w:type="spellStart"/>
            <w:r w:rsidRPr="002B14D6">
              <w:rPr>
                <w:spacing w:val="-1"/>
              </w:rPr>
              <w:t>rādītāji</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76" w:right="178"/>
              <w:jc w:val="center"/>
            </w:pPr>
            <w:r>
              <w:t>5</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pPr>
              <w:pStyle w:val="TableParagraph"/>
              <w:kinsoku w:val="0"/>
              <w:overflowPunct w:val="0"/>
              <w:spacing w:line="267" w:lineRule="exact"/>
              <w:ind w:left="529"/>
            </w:pPr>
            <w:r w:rsidRPr="002B14D6">
              <w:t xml:space="preserve">1.5. </w:t>
            </w:r>
            <w:proofErr w:type="spellStart"/>
            <w:r w:rsidRPr="002B14D6">
              <w:t>Skolas</w:t>
            </w:r>
            <w:proofErr w:type="spellEnd"/>
            <w:r w:rsidRPr="002B14D6">
              <w:t xml:space="preserve"> </w:t>
            </w:r>
            <w:proofErr w:type="spellStart"/>
            <w:r w:rsidRPr="002B14D6">
              <w:rPr>
                <w:spacing w:val="-1"/>
              </w:rPr>
              <w:t>budžeta</w:t>
            </w:r>
            <w:proofErr w:type="spellEnd"/>
            <w:r w:rsidRPr="002B14D6">
              <w:t xml:space="preserve"> </w:t>
            </w:r>
            <w:proofErr w:type="spellStart"/>
            <w:r w:rsidRPr="002B14D6">
              <w:rPr>
                <w:spacing w:val="-1"/>
              </w:rPr>
              <w:t>nodrošinājums</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76" w:right="178"/>
              <w:jc w:val="center"/>
            </w:pPr>
            <w:r>
              <w:t>5</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pPr>
              <w:pStyle w:val="TableParagraph"/>
              <w:kinsoku w:val="0"/>
              <w:overflowPunct w:val="0"/>
              <w:spacing w:line="272" w:lineRule="exact"/>
              <w:ind w:left="102"/>
            </w:pPr>
            <w:r w:rsidRPr="002B14D6">
              <w:rPr>
                <w:b/>
                <w:bCs/>
              </w:rPr>
              <w:t xml:space="preserve">2. </w:t>
            </w:r>
            <w:r w:rsidRPr="002B14D6">
              <w:rPr>
                <w:b/>
                <w:bCs/>
                <w:spacing w:val="-1"/>
              </w:rPr>
              <w:t>SKOLAS</w:t>
            </w:r>
            <w:r w:rsidRPr="002B14D6">
              <w:rPr>
                <w:b/>
                <w:bCs/>
              </w:rPr>
              <w:t xml:space="preserve"> </w:t>
            </w:r>
            <w:r w:rsidRPr="002B14D6">
              <w:rPr>
                <w:b/>
                <w:bCs/>
                <w:spacing w:val="-1"/>
              </w:rPr>
              <w:t>DARBĪBAS</w:t>
            </w:r>
            <w:r w:rsidRPr="002B14D6">
              <w:rPr>
                <w:b/>
                <w:bCs/>
              </w:rPr>
              <w:t xml:space="preserve"> </w:t>
            </w:r>
            <w:r w:rsidRPr="002B14D6">
              <w:rPr>
                <w:b/>
                <w:bCs/>
                <w:spacing w:val="-1"/>
              </w:rPr>
              <w:t>PAMATMĒRĶI</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76" w:right="178"/>
              <w:jc w:val="center"/>
            </w:pPr>
            <w:r>
              <w:t>6</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pPr>
              <w:pStyle w:val="TableParagraph"/>
              <w:kinsoku w:val="0"/>
              <w:overflowPunct w:val="0"/>
              <w:spacing w:line="267" w:lineRule="exact"/>
              <w:ind w:left="529"/>
            </w:pPr>
            <w:r w:rsidRPr="002B14D6">
              <w:t xml:space="preserve">2.1. </w:t>
            </w:r>
            <w:proofErr w:type="spellStart"/>
            <w:r w:rsidRPr="002B14D6">
              <w:t>Skolas</w:t>
            </w:r>
            <w:proofErr w:type="spellEnd"/>
            <w:r w:rsidRPr="002B14D6">
              <w:t xml:space="preserve"> </w:t>
            </w:r>
            <w:proofErr w:type="spellStart"/>
            <w:r w:rsidRPr="002B14D6">
              <w:rPr>
                <w:spacing w:val="-1"/>
              </w:rPr>
              <w:t>darbības</w:t>
            </w:r>
            <w:proofErr w:type="spellEnd"/>
            <w:r w:rsidRPr="002B14D6">
              <w:t xml:space="preserve"> </w:t>
            </w:r>
            <w:proofErr w:type="spellStart"/>
            <w:r w:rsidRPr="002B14D6">
              <w:rPr>
                <w:spacing w:val="-1"/>
              </w:rPr>
              <w:t>pamatmērķi</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76" w:right="178"/>
              <w:jc w:val="center"/>
            </w:pPr>
            <w:r>
              <w:t>6</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566D3B" w:rsidP="00491472">
            <w:pPr>
              <w:pStyle w:val="TableParagraph"/>
              <w:kinsoku w:val="0"/>
              <w:overflowPunct w:val="0"/>
              <w:spacing w:line="268" w:lineRule="exact"/>
              <w:ind w:left="529"/>
            </w:pPr>
            <w:r w:rsidRPr="002B14D6">
              <w:t>2.2.</w:t>
            </w:r>
            <w:r w:rsidRPr="002B14D6">
              <w:rPr>
                <w:spacing w:val="2"/>
              </w:rPr>
              <w:t xml:space="preserve"> </w:t>
            </w:r>
            <w:proofErr w:type="spellStart"/>
            <w:r w:rsidRPr="002B14D6">
              <w:rPr>
                <w:spacing w:val="-1"/>
              </w:rPr>
              <w:t>Iepriekšēj</w:t>
            </w:r>
            <w:r w:rsidR="003B4ABF">
              <w:rPr>
                <w:spacing w:val="-1"/>
              </w:rPr>
              <w:t>ā</w:t>
            </w:r>
            <w:proofErr w:type="spellEnd"/>
            <w:r w:rsidRPr="002B14D6">
              <w:t xml:space="preserve"> </w:t>
            </w:r>
            <w:proofErr w:type="spellStart"/>
            <w:r w:rsidRPr="002B14D6">
              <w:t>mācību</w:t>
            </w:r>
            <w:proofErr w:type="spellEnd"/>
            <w:r w:rsidRPr="002B14D6">
              <w:rPr>
                <w:spacing w:val="2"/>
              </w:rPr>
              <w:t xml:space="preserve"> </w:t>
            </w:r>
            <w:proofErr w:type="spellStart"/>
            <w:r w:rsidRPr="002B14D6">
              <w:rPr>
                <w:spacing w:val="-1"/>
              </w:rPr>
              <w:t>gad</w:t>
            </w:r>
            <w:r w:rsidR="003B4ABF">
              <w:rPr>
                <w:spacing w:val="-1"/>
              </w:rPr>
              <w:t>a</w:t>
            </w:r>
            <w:proofErr w:type="spellEnd"/>
            <w:r w:rsidRPr="002B14D6">
              <w:t xml:space="preserve"> </w:t>
            </w:r>
            <w:proofErr w:type="spellStart"/>
            <w:r w:rsidRPr="002B14D6">
              <w:rPr>
                <w:spacing w:val="-1"/>
              </w:rPr>
              <w:t>prioritātes</w:t>
            </w:r>
            <w:proofErr w:type="spellEnd"/>
            <w:r w:rsidRPr="002B14D6">
              <w:t xml:space="preserve"> un </w:t>
            </w:r>
            <w:proofErr w:type="spellStart"/>
            <w:r w:rsidRPr="002B14D6">
              <w:t>rezultāti</w:t>
            </w:r>
            <w:proofErr w:type="spellEnd"/>
            <w:r w:rsidRPr="002B14D6">
              <w:t xml:space="preserve"> </w:t>
            </w:r>
            <w:r w:rsidRPr="002B14D6">
              <w:rPr>
                <w:spacing w:val="-1"/>
              </w:rPr>
              <w:t>(20</w:t>
            </w:r>
            <w:r w:rsidR="003B4ABF">
              <w:rPr>
                <w:spacing w:val="-1"/>
              </w:rPr>
              <w:t>14</w:t>
            </w:r>
            <w:proofErr w:type="gramStart"/>
            <w:r w:rsidR="003B4ABF">
              <w:rPr>
                <w:spacing w:val="-1"/>
              </w:rPr>
              <w:t>./</w:t>
            </w:r>
            <w:proofErr w:type="gramEnd"/>
            <w:r w:rsidR="003B4ABF">
              <w:rPr>
                <w:spacing w:val="-1"/>
              </w:rPr>
              <w:t>2015</w:t>
            </w:r>
            <w:r w:rsidRPr="002B14D6">
              <w:t>.)</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8" w:lineRule="exact"/>
              <w:ind w:left="176" w:right="178"/>
              <w:jc w:val="center"/>
            </w:pPr>
            <w:r>
              <w:t>6</w:t>
            </w:r>
          </w:p>
        </w:tc>
      </w:tr>
      <w:tr w:rsidR="00566D3B" w:rsidRPr="002B14D6" w:rsidTr="00491472">
        <w:trPr>
          <w:trHeight w:hRule="exact" w:val="562"/>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3B4ABF" w:rsidP="00491472">
            <w:pPr>
              <w:pStyle w:val="TableParagraph"/>
              <w:kinsoku w:val="0"/>
              <w:overflowPunct w:val="0"/>
              <w:spacing w:line="272" w:lineRule="exact"/>
              <w:ind w:left="102"/>
            </w:pPr>
            <w:r>
              <w:rPr>
                <w:b/>
                <w:bCs/>
              </w:rPr>
              <w:t>3</w:t>
            </w:r>
            <w:r w:rsidR="00566D3B" w:rsidRPr="002B14D6">
              <w:rPr>
                <w:b/>
                <w:bCs/>
              </w:rPr>
              <w:t xml:space="preserve">. </w:t>
            </w:r>
            <w:r w:rsidR="00566D3B" w:rsidRPr="002B14D6">
              <w:rPr>
                <w:b/>
                <w:bCs/>
                <w:spacing w:val="-1"/>
              </w:rPr>
              <w:t>SKOLAS</w:t>
            </w:r>
            <w:r w:rsidR="00566D3B" w:rsidRPr="002B14D6">
              <w:rPr>
                <w:b/>
                <w:bCs/>
              </w:rPr>
              <w:t xml:space="preserve"> </w:t>
            </w:r>
            <w:r w:rsidR="00566D3B" w:rsidRPr="002B14D6">
              <w:rPr>
                <w:b/>
                <w:bCs/>
                <w:spacing w:val="-1"/>
              </w:rPr>
              <w:t>SNIEGUMS</w:t>
            </w:r>
            <w:r w:rsidR="00566D3B" w:rsidRPr="002B14D6">
              <w:rPr>
                <w:b/>
                <w:bCs/>
              </w:rPr>
              <w:t xml:space="preserve"> </w:t>
            </w:r>
            <w:r w:rsidR="00566D3B" w:rsidRPr="002B14D6">
              <w:rPr>
                <w:b/>
                <w:bCs/>
                <w:spacing w:val="-1"/>
              </w:rPr>
              <w:t>KVALITĀTES</w:t>
            </w:r>
            <w:r w:rsidR="00566D3B" w:rsidRPr="002B14D6">
              <w:rPr>
                <w:b/>
                <w:bCs/>
              </w:rPr>
              <w:t xml:space="preserve"> </w:t>
            </w:r>
            <w:r w:rsidR="00566D3B" w:rsidRPr="002B14D6">
              <w:rPr>
                <w:b/>
                <w:bCs/>
                <w:spacing w:val="-1"/>
              </w:rPr>
              <w:t>RĀDĪTĀJOS</w:t>
            </w:r>
            <w:r w:rsidR="00566D3B" w:rsidRPr="002B14D6">
              <w:rPr>
                <w:b/>
                <w:bCs/>
                <w:spacing w:val="1"/>
              </w:rPr>
              <w:t xml:space="preserve"> </w:t>
            </w:r>
            <w:r w:rsidR="00566D3B" w:rsidRPr="002B14D6">
              <w:rPr>
                <w:b/>
                <w:bCs/>
              </w:rPr>
              <w:t xml:space="preserve">VISU </w:t>
            </w:r>
            <w:r w:rsidR="00566D3B" w:rsidRPr="002B14D6">
              <w:rPr>
                <w:b/>
                <w:bCs/>
                <w:spacing w:val="-1"/>
              </w:rPr>
              <w:t>JOMU</w:t>
            </w:r>
          </w:p>
          <w:p w:rsidR="00566D3B" w:rsidRPr="002B14D6" w:rsidRDefault="00566D3B" w:rsidP="00491472">
            <w:pPr>
              <w:pStyle w:val="TableParagraph"/>
              <w:kinsoku w:val="0"/>
              <w:overflowPunct w:val="0"/>
              <w:ind w:left="102"/>
            </w:pPr>
            <w:r w:rsidRPr="002B14D6">
              <w:rPr>
                <w:b/>
                <w:bCs/>
              </w:rPr>
              <w:t xml:space="preserve">ATBILSTOŠAJOS </w:t>
            </w:r>
            <w:r w:rsidRPr="002B14D6">
              <w:rPr>
                <w:b/>
                <w:bCs/>
                <w:spacing w:val="-1"/>
              </w:rPr>
              <w:t>KRITĒRIJOS</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8</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529"/>
            </w:pPr>
            <w:r>
              <w:t>3</w:t>
            </w:r>
            <w:r w:rsidR="00566D3B" w:rsidRPr="002B14D6">
              <w:t xml:space="preserve">.1. </w:t>
            </w:r>
            <w:proofErr w:type="spellStart"/>
            <w:r w:rsidR="00566D3B" w:rsidRPr="002B14D6">
              <w:rPr>
                <w:spacing w:val="-1"/>
              </w:rPr>
              <w:t>Pamatjoma</w:t>
            </w:r>
            <w:proofErr w:type="spellEnd"/>
            <w:r w:rsidR="00566D3B" w:rsidRPr="002B14D6">
              <w:t xml:space="preserve"> – </w:t>
            </w:r>
            <w:proofErr w:type="spellStart"/>
            <w:r w:rsidR="00566D3B" w:rsidRPr="002B14D6">
              <w:rPr>
                <w:b/>
                <w:bCs/>
                <w:spacing w:val="-1"/>
              </w:rPr>
              <w:t>Mācību</w:t>
            </w:r>
            <w:proofErr w:type="spellEnd"/>
            <w:r w:rsidR="00566D3B" w:rsidRPr="002B14D6">
              <w:rPr>
                <w:b/>
                <w:bCs/>
              </w:rPr>
              <w:t xml:space="preserve"> </w:t>
            </w:r>
            <w:proofErr w:type="spellStart"/>
            <w:r w:rsidR="00566D3B" w:rsidRPr="002B14D6">
              <w:rPr>
                <w:b/>
                <w:bCs/>
              </w:rPr>
              <w:t>saturs</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8</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 xml:space="preserve">.1.1. </w:t>
            </w:r>
            <w:proofErr w:type="spellStart"/>
            <w:r w:rsidR="00566D3B" w:rsidRPr="002B14D6">
              <w:t>Skolas</w:t>
            </w:r>
            <w:proofErr w:type="spellEnd"/>
            <w:r w:rsidR="00566D3B" w:rsidRPr="002B14D6">
              <w:t xml:space="preserve"> </w:t>
            </w:r>
            <w:proofErr w:type="spellStart"/>
            <w:r w:rsidR="00566D3B" w:rsidRPr="002B14D6">
              <w:rPr>
                <w:spacing w:val="-1"/>
              </w:rPr>
              <w:t>īstenotā</w:t>
            </w:r>
            <w:proofErr w:type="spellEnd"/>
            <w:r w:rsidR="00566D3B" w:rsidRPr="002B14D6">
              <w:t xml:space="preserve"> </w:t>
            </w:r>
            <w:proofErr w:type="spellStart"/>
            <w:r w:rsidR="00566D3B" w:rsidRPr="002B14D6">
              <w:rPr>
                <w:spacing w:val="-1"/>
              </w:rPr>
              <w:t>izglītības</w:t>
            </w:r>
            <w:proofErr w:type="spellEnd"/>
            <w:r w:rsidR="00566D3B" w:rsidRPr="002B14D6">
              <w:t xml:space="preserve"> </w:t>
            </w:r>
            <w:proofErr w:type="spellStart"/>
            <w:r w:rsidR="00566D3B" w:rsidRPr="002B14D6">
              <w:rPr>
                <w:spacing w:val="-1"/>
              </w:rPr>
              <w:t>programma</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8</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529"/>
            </w:pPr>
            <w:r>
              <w:t>3</w:t>
            </w:r>
            <w:r w:rsidR="00566D3B" w:rsidRPr="002B14D6">
              <w:t xml:space="preserve">.2. </w:t>
            </w:r>
            <w:proofErr w:type="spellStart"/>
            <w:r w:rsidR="00566D3B" w:rsidRPr="002B14D6">
              <w:rPr>
                <w:spacing w:val="-1"/>
              </w:rPr>
              <w:t>Pamatjoma</w:t>
            </w:r>
            <w:proofErr w:type="spellEnd"/>
            <w:r w:rsidR="00566D3B" w:rsidRPr="002B14D6">
              <w:t xml:space="preserve"> – </w:t>
            </w:r>
            <w:proofErr w:type="spellStart"/>
            <w:r w:rsidR="00566D3B" w:rsidRPr="002B14D6">
              <w:rPr>
                <w:b/>
                <w:bCs/>
                <w:spacing w:val="-1"/>
              </w:rPr>
              <w:t>Mācīšana</w:t>
            </w:r>
            <w:proofErr w:type="spellEnd"/>
            <w:r w:rsidR="00566D3B" w:rsidRPr="002B14D6">
              <w:rPr>
                <w:b/>
                <w:bCs/>
              </w:rPr>
              <w:t xml:space="preserve"> un </w:t>
            </w:r>
            <w:proofErr w:type="spellStart"/>
            <w:r w:rsidR="00566D3B" w:rsidRPr="002B14D6">
              <w:rPr>
                <w:b/>
                <w:bCs/>
                <w:spacing w:val="-1"/>
              </w:rPr>
              <w:t>mācīšanās</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9</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 xml:space="preserve">.2.1. </w:t>
            </w:r>
            <w:proofErr w:type="spellStart"/>
            <w:r w:rsidR="00566D3B" w:rsidRPr="002B14D6">
              <w:rPr>
                <w:spacing w:val="-1"/>
              </w:rPr>
              <w:t>Mācīšanas</w:t>
            </w:r>
            <w:proofErr w:type="spellEnd"/>
            <w:r w:rsidR="00566D3B" w:rsidRPr="002B14D6">
              <w:t xml:space="preserve"> </w:t>
            </w:r>
            <w:proofErr w:type="spellStart"/>
            <w:r w:rsidR="00566D3B" w:rsidRPr="002B14D6">
              <w:t>kvalitāte</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 xml:space="preserve"> 9</w:t>
            </w:r>
          </w:p>
        </w:tc>
      </w:tr>
      <w:tr w:rsidR="00566D3B" w:rsidRPr="002B14D6" w:rsidTr="00491472">
        <w:trPr>
          <w:trHeight w:hRule="exact" w:val="288"/>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9" w:lineRule="exact"/>
              <w:ind w:left="954"/>
            </w:pPr>
            <w:r>
              <w:t>3</w:t>
            </w:r>
            <w:r w:rsidR="00566D3B" w:rsidRPr="002B14D6">
              <w:t xml:space="preserve">.2.2. </w:t>
            </w:r>
            <w:proofErr w:type="spellStart"/>
            <w:r w:rsidR="00566D3B" w:rsidRPr="002B14D6">
              <w:rPr>
                <w:spacing w:val="-1"/>
              </w:rPr>
              <w:t>Mācīšanās</w:t>
            </w:r>
            <w:proofErr w:type="spellEnd"/>
            <w:r w:rsidR="00566D3B" w:rsidRPr="002B14D6">
              <w:t xml:space="preserve"> </w:t>
            </w:r>
            <w:proofErr w:type="spellStart"/>
            <w:r w:rsidR="00566D3B" w:rsidRPr="002B14D6">
              <w:t>kvalitāte</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9" w:lineRule="exact"/>
              <w:ind w:left="135"/>
            </w:pPr>
            <w:r>
              <w:t>10</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 xml:space="preserve">.2.3. </w:t>
            </w:r>
            <w:proofErr w:type="spellStart"/>
            <w:r w:rsidR="00566D3B" w:rsidRPr="002B14D6">
              <w:rPr>
                <w:spacing w:val="-1"/>
              </w:rPr>
              <w:t>Vērtēšana</w:t>
            </w:r>
            <w:proofErr w:type="spellEnd"/>
            <w:r w:rsidR="00566D3B" w:rsidRPr="002B14D6">
              <w:rPr>
                <w:spacing w:val="-1"/>
              </w:rPr>
              <w:t xml:space="preserve"> </w:t>
            </w:r>
            <w:proofErr w:type="spellStart"/>
            <w:r w:rsidR="00566D3B" w:rsidRPr="002B14D6">
              <w:t>kā</w:t>
            </w:r>
            <w:proofErr w:type="spellEnd"/>
            <w:r w:rsidR="00566D3B" w:rsidRPr="002B14D6">
              <w:rPr>
                <w:spacing w:val="-1"/>
              </w:rPr>
              <w:t xml:space="preserve"> </w:t>
            </w:r>
            <w:proofErr w:type="spellStart"/>
            <w:r w:rsidR="00566D3B" w:rsidRPr="002B14D6">
              <w:t>mācību</w:t>
            </w:r>
            <w:proofErr w:type="spellEnd"/>
            <w:r w:rsidR="00566D3B" w:rsidRPr="002B14D6">
              <w:t xml:space="preserve"> </w:t>
            </w:r>
            <w:proofErr w:type="spellStart"/>
            <w:r w:rsidR="00566D3B" w:rsidRPr="002B14D6">
              <w:rPr>
                <w:spacing w:val="-1"/>
              </w:rPr>
              <w:t>procesa</w:t>
            </w:r>
            <w:proofErr w:type="spellEnd"/>
            <w:r w:rsidR="00566D3B" w:rsidRPr="002B14D6">
              <w:rPr>
                <w:spacing w:val="-1"/>
              </w:rPr>
              <w:t xml:space="preserve"> </w:t>
            </w:r>
            <w:proofErr w:type="spellStart"/>
            <w:r w:rsidR="00566D3B" w:rsidRPr="002B14D6">
              <w:rPr>
                <w:spacing w:val="-1"/>
              </w:rPr>
              <w:t>sastāvdaļa</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10</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529"/>
            </w:pPr>
            <w:r>
              <w:t>3</w:t>
            </w:r>
            <w:r w:rsidR="00566D3B" w:rsidRPr="002B14D6">
              <w:t xml:space="preserve">.3. </w:t>
            </w:r>
            <w:proofErr w:type="spellStart"/>
            <w:r w:rsidR="00566D3B" w:rsidRPr="002B14D6">
              <w:rPr>
                <w:spacing w:val="-1"/>
              </w:rPr>
              <w:t>Pamatjoma</w:t>
            </w:r>
            <w:proofErr w:type="spellEnd"/>
            <w:r w:rsidR="00566D3B" w:rsidRPr="002B14D6">
              <w:t xml:space="preserve"> – </w:t>
            </w:r>
            <w:proofErr w:type="spellStart"/>
            <w:r w:rsidR="00566D3B" w:rsidRPr="002B14D6">
              <w:rPr>
                <w:b/>
                <w:bCs/>
                <w:spacing w:val="-1"/>
              </w:rPr>
              <w:t>Izglītojamo</w:t>
            </w:r>
            <w:proofErr w:type="spellEnd"/>
            <w:r w:rsidR="00566D3B" w:rsidRPr="002B14D6">
              <w:rPr>
                <w:b/>
                <w:bCs/>
              </w:rPr>
              <w:t xml:space="preserve"> </w:t>
            </w:r>
            <w:proofErr w:type="spellStart"/>
            <w:r w:rsidR="00566D3B" w:rsidRPr="002B14D6">
              <w:rPr>
                <w:b/>
                <w:bCs/>
                <w:spacing w:val="-1"/>
              </w:rPr>
              <w:t>sasniegumi</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11</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.3.1.</w:t>
            </w:r>
            <w:r w:rsidR="00566D3B" w:rsidRPr="002B14D6">
              <w:rPr>
                <w:spacing w:val="2"/>
              </w:rPr>
              <w:t xml:space="preserve"> </w:t>
            </w:r>
            <w:proofErr w:type="spellStart"/>
            <w:r w:rsidR="00566D3B" w:rsidRPr="002B14D6">
              <w:rPr>
                <w:spacing w:val="-1"/>
              </w:rPr>
              <w:t>Izglītojamo</w:t>
            </w:r>
            <w:proofErr w:type="spellEnd"/>
            <w:r w:rsidR="00566D3B" w:rsidRPr="002B14D6">
              <w:t xml:space="preserve"> </w:t>
            </w:r>
            <w:proofErr w:type="spellStart"/>
            <w:r w:rsidR="00566D3B" w:rsidRPr="002B14D6">
              <w:rPr>
                <w:spacing w:val="-1"/>
              </w:rPr>
              <w:t>sasniegumi</w:t>
            </w:r>
            <w:proofErr w:type="spellEnd"/>
            <w:r w:rsidR="00566D3B" w:rsidRPr="002B14D6">
              <w:t xml:space="preserve"> </w:t>
            </w:r>
            <w:proofErr w:type="spellStart"/>
            <w:r w:rsidR="00566D3B" w:rsidRPr="002B14D6">
              <w:rPr>
                <w:spacing w:val="-1"/>
              </w:rPr>
              <w:t>ikdienas</w:t>
            </w:r>
            <w:proofErr w:type="spellEnd"/>
            <w:r w:rsidR="00566D3B" w:rsidRPr="002B14D6">
              <w:t xml:space="preserve"> </w:t>
            </w:r>
            <w:proofErr w:type="spellStart"/>
            <w:r w:rsidR="00566D3B" w:rsidRPr="002B14D6">
              <w:t>darbā</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11</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.3.2.</w:t>
            </w:r>
            <w:r w:rsidR="00566D3B" w:rsidRPr="002B14D6">
              <w:rPr>
                <w:spacing w:val="2"/>
              </w:rPr>
              <w:t xml:space="preserve"> </w:t>
            </w:r>
            <w:proofErr w:type="spellStart"/>
            <w:r w:rsidR="00566D3B" w:rsidRPr="002B14D6">
              <w:rPr>
                <w:spacing w:val="-1"/>
              </w:rPr>
              <w:t>Izglītojamo</w:t>
            </w:r>
            <w:proofErr w:type="spellEnd"/>
            <w:r w:rsidR="00566D3B" w:rsidRPr="002B14D6">
              <w:t xml:space="preserve"> </w:t>
            </w:r>
            <w:proofErr w:type="spellStart"/>
            <w:r w:rsidR="00566D3B" w:rsidRPr="002B14D6">
              <w:rPr>
                <w:spacing w:val="-1"/>
              </w:rPr>
              <w:t>sasniegumi</w:t>
            </w:r>
            <w:proofErr w:type="spellEnd"/>
            <w:r w:rsidR="00566D3B" w:rsidRPr="002B14D6">
              <w:t xml:space="preserve"> </w:t>
            </w:r>
            <w:proofErr w:type="spellStart"/>
            <w:r w:rsidR="00566D3B" w:rsidRPr="002B14D6">
              <w:rPr>
                <w:spacing w:val="-1"/>
              </w:rPr>
              <w:t>valsts</w:t>
            </w:r>
            <w:proofErr w:type="spellEnd"/>
            <w:r w:rsidR="00566D3B" w:rsidRPr="002B14D6">
              <w:t xml:space="preserve"> </w:t>
            </w:r>
            <w:proofErr w:type="spellStart"/>
            <w:r w:rsidR="00566D3B" w:rsidRPr="002B14D6">
              <w:rPr>
                <w:spacing w:val="-1"/>
              </w:rPr>
              <w:t>pārbaudes</w:t>
            </w:r>
            <w:proofErr w:type="spellEnd"/>
            <w:r w:rsidR="00566D3B" w:rsidRPr="002B14D6">
              <w:t xml:space="preserve"> </w:t>
            </w:r>
            <w:proofErr w:type="spellStart"/>
            <w:r w:rsidR="00566D3B" w:rsidRPr="002B14D6">
              <w:t>darbos</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11</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529"/>
            </w:pPr>
            <w:r>
              <w:t>3</w:t>
            </w:r>
            <w:r w:rsidR="00566D3B" w:rsidRPr="002B14D6">
              <w:t xml:space="preserve">.4. </w:t>
            </w:r>
            <w:proofErr w:type="spellStart"/>
            <w:r w:rsidR="00566D3B" w:rsidRPr="002B14D6">
              <w:rPr>
                <w:spacing w:val="-1"/>
              </w:rPr>
              <w:t>Pamatjoma</w:t>
            </w:r>
            <w:proofErr w:type="spellEnd"/>
            <w:r w:rsidR="00566D3B" w:rsidRPr="002B14D6">
              <w:t xml:space="preserve"> – </w:t>
            </w:r>
            <w:proofErr w:type="spellStart"/>
            <w:r w:rsidR="00566D3B" w:rsidRPr="002B14D6">
              <w:rPr>
                <w:b/>
                <w:bCs/>
                <w:spacing w:val="-1"/>
              </w:rPr>
              <w:t>Atbalsts</w:t>
            </w:r>
            <w:proofErr w:type="spellEnd"/>
            <w:r w:rsidR="00566D3B" w:rsidRPr="002B14D6">
              <w:rPr>
                <w:b/>
                <w:bCs/>
              </w:rPr>
              <w:t xml:space="preserve"> </w:t>
            </w:r>
            <w:proofErr w:type="spellStart"/>
            <w:r w:rsidR="00566D3B" w:rsidRPr="002B14D6">
              <w:rPr>
                <w:b/>
                <w:bCs/>
                <w:spacing w:val="-1"/>
              </w:rPr>
              <w:t>izglītojamajiem</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12</w:t>
            </w:r>
          </w:p>
        </w:tc>
      </w:tr>
      <w:tr w:rsidR="00566D3B" w:rsidRPr="002B14D6" w:rsidTr="00491472">
        <w:trPr>
          <w:trHeight w:hRule="exact" w:val="564"/>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9" w:lineRule="exact"/>
              <w:ind w:left="954"/>
              <w:rPr>
                <w:spacing w:val="-1"/>
              </w:rPr>
            </w:pPr>
            <w:r>
              <w:rPr>
                <w:spacing w:val="-1"/>
              </w:rPr>
              <w:t>3</w:t>
            </w:r>
            <w:r w:rsidR="00566D3B" w:rsidRPr="002B14D6">
              <w:rPr>
                <w:spacing w:val="-1"/>
              </w:rPr>
              <w:t>.4.1.Psiholoģiskais</w:t>
            </w:r>
            <w:r w:rsidR="00566D3B" w:rsidRPr="002B14D6">
              <w:t xml:space="preserve"> </w:t>
            </w:r>
            <w:proofErr w:type="spellStart"/>
            <w:r w:rsidR="00566D3B" w:rsidRPr="002B14D6">
              <w:rPr>
                <w:spacing w:val="-1"/>
              </w:rPr>
              <w:t>atbalsts</w:t>
            </w:r>
            <w:proofErr w:type="spellEnd"/>
            <w:r w:rsidR="00566D3B" w:rsidRPr="002B14D6">
              <w:rPr>
                <w:spacing w:val="-1"/>
              </w:rPr>
              <w:t>,</w:t>
            </w:r>
            <w:r w:rsidR="00566D3B" w:rsidRPr="002B14D6">
              <w:t xml:space="preserve"> </w:t>
            </w:r>
            <w:proofErr w:type="spellStart"/>
            <w:r w:rsidR="00566D3B" w:rsidRPr="002B14D6">
              <w:rPr>
                <w:spacing w:val="-1"/>
              </w:rPr>
              <w:t>sociālpedagoģiskais</w:t>
            </w:r>
            <w:proofErr w:type="spellEnd"/>
            <w:r w:rsidR="00566D3B" w:rsidRPr="002B14D6">
              <w:rPr>
                <w:spacing w:val="2"/>
              </w:rPr>
              <w:t xml:space="preserve"> </w:t>
            </w:r>
            <w:proofErr w:type="spellStart"/>
            <w:r w:rsidR="00566D3B" w:rsidRPr="002B14D6">
              <w:rPr>
                <w:spacing w:val="-1"/>
              </w:rPr>
              <w:t>atbalsts</w:t>
            </w:r>
            <w:proofErr w:type="spellEnd"/>
            <w:r w:rsidR="00566D3B" w:rsidRPr="002B14D6">
              <w:t xml:space="preserve"> un </w:t>
            </w:r>
            <w:proofErr w:type="spellStart"/>
            <w:r w:rsidR="00566D3B" w:rsidRPr="002B14D6">
              <w:rPr>
                <w:spacing w:val="-1"/>
              </w:rPr>
              <w:t>izglītojamo</w:t>
            </w:r>
            <w:proofErr w:type="spellEnd"/>
          </w:p>
          <w:p w:rsidR="00566D3B" w:rsidRPr="002B14D6" w:rsidRDefault="00566D3B" w:rsidP="00491472">
            <w:pPr>
              <w:pStyle w:val="TableParagraph"/>
              <w:kinsoku w:val="0"/>
              <w:overflowPunct w:val="0"/>
              <w:ind w:left="954"/>
            </w:pPr>
            <w:proofErr w:type="spellStart"/>
            <w:r w:rsidRPr="002B14D6">
              <w:rPr>
                <w:spacing w:val="-1"/>
              </w:rPr>
              <w:t>drošības</w:t>
            </w:r>
            <w:proofErr w:type="spellEnd"/>
            <w:r w:rsidRPr="002B14D6">
              <w:t xml:space="preserve"> </w:t>
            </w:r>
            <w:proofErr w:type="spellStart"/>
            <w:r w:rsidRPr="002B14D6">
              <w:rPr>
                <w:spacing w:val="-1"/>
              </w:rPr>
              <w:t>garantēšana</w:t>
            </w:r>
            <w:proofErr w:type="spellEnd"/>
            <w:r w:rsidRPr="002B14D6">
              <w:rPr>
                <w:spacing w:val="1"/>
              </w:rPr>
              <w:t xml:space="preserve"> </w:t>
            </w:r>
            <w:r w:rsidRPr="002B14D6">
              <w:t>(</w:t>
            </w:r>
            <w:proofErr w:type="spellStart"/>
            <w:r w:rsidRPr="002B14D6">
              <w:t>drošība</w:t>
            </w:r>
            <w:proofErr w:type="spellEnd"/>
            <w:r w:rsidRPr="002B14D6">
              <w:t xml:space="preserve"> un </w:t>
            </w:r>
            <w:proofErr w:type="spellStart"/>
            <w:r w:rsidRPr="002B14D6">
              <w:rPr>
                <w:spacing w:val="-1"/>
              </w:rPr>
              <w:t>darba</w:t>
            </w:r>
            <w:proofErr w:type="spellEnd"/>
            <w:r w:rsidRPr="002B14D6">
              <w:t xml:space="preserve"> </w:t>
            </w:r>
            <w:proofErr w:type="spellStart"/>
            <w:r w:rsidRPr="002B14D6">
              <w:rPr>
                <w:spacing w:val="-1"/>
              </w:rPr>
              <w:t>aizsardzība</w:t>
            </w:r>
            <w:proofErr w:type="spellEnd"/>
            <w:r w:rsidRPr="002B14D6">
              <w:rPr>
                <w:spacing w:val="-1"/>
              </w:rPr>
              <w:t>)</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9" w:lineRule="exact"/>
              <w:ind w:left="135"/>
            </w:pPr>
            <w:r>
              <w:t>12</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rPr>
                <w:spacing w:val="-1"/>
              </w:rPr>
              <w:t>3</w:t>
            </w:r>
            <w:r w:rsidR="00566D3B" w:rsidRPr="002B14D6">
              <w:rPr>
                <w:spacing w:val="-1"/>
              </w:rPr>
              <w:t>.4.2.Atbalsts</w:t>
            </w:r>
            <w:r w:rsidR="00566D3B" w:rsidRPr="002B14D6">
              <w:t xml:space="preserve"> </w:t>
            </w:r>
            <w:proofErr w:type="spellStart"/>
            <w:r w:rsidR="00566D3B" w:rsidRPr="002B14D6">
              <w:rPr>
                <w:spacing w:val="-1"/>
              </w:rPr>
              <w:t>personības</w:t>
            </w:r>
            <w:proofErr w:type="spellEnd"/>
            <w:r w:rsidR="00566D3B" w:rsidRPr="002B14D6">
              <w:rPr>
                <w:spacing w:val="2"/>
              </w:rPr>
              <w:t xml:space="preserve"> </w:t>
            </w:r>
            <w:proofErr w:type="spellStart"/>
            <w:r w:rsidR="00566D3B" w:rsidRPr="002B14D6">
              <w:rPr>
                <w:spacing w:val="-1"/>
              </w:rPr>
              <w:t>veidošanā</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13</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rPr>
                <w:spacing w:val="-1"/>
              </w:rPr>
              <w:t>3</w:t>
            </w:r>
            <w:r w:rsidR="00566D3B" w:rsidRPr="002B14D6">
              <w:rPr>
                <w:spacing w:val="-1"/>
              </w:rPr>
              <w:t>.4.3.Atbalsts</w:t>
            </w:r>
            <w:r w:rsidR="00566D3B" w:rsidRPr="002B14D6">
              <w:t xml:space="preserve"> </w:t>
            </w:r>
            <w:proofErr w:type="spellStart"/>
            <w:r w:rsidR="00566D3B" w:rsidRPr="002B14D6">
              <w:rPr>
                <w:spacing w:val="-1"/>
              </w:rPr>
              <w:t>karjeras</w:t>
            </w:r>
            <w:proofErr w:type="spellEnd"/>
            <w:r w:rsidR="00566D3B" w:rsidRPr="002B14D6">
              <w:t xml:space="preserve"> </w:t>
            </w:r>
            <w:proofErr w:type="spellStart"/>
            <w:r w:rsidR="00566D3B" w:rsidRPr="002B14D6">
              <w:rPr>
                <w:spacing w:val="-1"/>
              </w:rPr>
              <w:t>izglītībā</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13</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 xml:space="preserve">.4.4. </w:t>
            </w:r>
            <w:proofErr w:type="spellStart"/>
            <w:r w:rsidR="00566D3B" w:rsidRPr="002B14D6">
              <w:rPr>
                <w:spacing w:val="-1"/>
              </w:rPr>
              <w:t>Atbalsts</w:t>
            </w:r>
            <w:proofErr w:type="spellEnd"/>
            <w:r w:rsidR="00566D3B" w:rsidRPr="002B14D6">
              <w:t xml:space="preserve"> </w:t>
            </w:r>
            <w:proofErr w:type="spellStart"/>
            <w:r w:rsidR="00566D3B" w:rsidRPr="002B14D6">
              <w:rPr>
                <w:spacing w:val="-1"/>
              </w:rPr>
              <w:t>mācību</w:t>
            </w:r>
            <w:proofErr w:type="spellEnd"/>
            <w:r w:rsidR="00566D3B" w:rsidRPr="002B14D6">
              <w:t xml:space="preserve"> </w:t>
            </w:r>
            <w:proofErr w:type="spellStart"/>
            <w:r w:rsidR="00566D3B" w:rsidRPr="002B14D6">
              <w:t>darba</w:t>
            </w:r>
            <w:proofErr w:type="spellEnd"/>
            <w:r w:rsidR="00566D3B" w:rsidRPr="002B14D6">
              <w:rPr>
                <w:spacing w:val="-2"/>
              </w:rPr>
              <w:t xml:space="preserve"> </w:t>
            </w:r>
            <w:proofErr w:type="spellStart"/>
            <w:r w:rsidR="00566D3B" w:rsidRPr="002B14D6">
              <w:rPr>
                <w:spacing w:val="-1"/>
              </w:rPr>
              <w:t>diferenciācijai</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13</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 xml:space="preserve">.4.5. </w:t>
            </w:r>
            <w:proofErr w:type="spellStart"/>
            <w:r w:rsidR="00566D3B" w:rsidRPr="002B14D6">
              <w:rPr>
                <w:spacing w:val="-1"/>
              </w:rPr>
              <w:t>Atbalsts</w:t>
            </w:r>
            <w:proofErr w:type="spellEnd"/>
            <w:r w:rsidR="00566D3B" w:rsidRPr="002B14D6">
              <w:t xml:space="preserve"> </w:t>
            </w:r>
            <w:proofErr w:type="spellStart"/>
            <w:r w:rsidR="00566D3B" w:rsidRPr="002B14D6">
              <w:rPr>
                <w:spacing w:val="-1"/>
              </w:rPr>
              <w:t>izglītojamajiem</w:t>
            </w:r>
            <w:proofErr w:type="spellEnd"/>
            <w:r w:rsidR="00566D3B" w:rsidRPr="002B14D6">
              <w:t xml:space="preserve"> </w:t>
            </w:r>
            <w:proofErr w:type="spellStart"/>
            <w:r w:rsidR="00566D3B" w:rsidRPr="002B14D6">
              <w:t>ar</w:t>
            </w:r>
            <w:proofErr w:type="spellEnd"/>
            <w:r w:rsidR="00566D3B" w:rsidRPr="002B14D6">
              <w:rPr>
                <w:spacing w:val="-2"/>
              </w:rPr>
              <w:t xml:space="preserve"> </w:t>
            </w:r>
            <w:proofErr w:type="spellStart"/>
            <w:r w:rsidR="00566D3B" w:rsidRPr="002B14D6">
              <w:rPr>
                <w:spacing w:val="-1"/>
              </w:rPr>
              <w:t>speciālām</w:t>
            </w:r>
            <w:proofErr w:type="spellEnd"/>
            <w:r w:rsidR="00566D3B" w:rsidRPr="002B14D6">
              <w:rPr>
                <w:spacing w:val="2"/>
              </w:rPr>
              <w:t xml:space="preserve"> </w:t>
            </w:r>
            <w:proofErr w:type="spellStart"/>
            <w:r w:rsidR="00566D3B" w:rsidRPr="002B14D6">
              <w:t>vajadzībām</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13</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rPr>
                <w:spacing w:val="-1"/>
              </w:rPr>
              <w:t>3</w:t>
            </w:r>
            <w:r w:rsidR="00566D3B" w:rsidRPr="002B14D6">
              <w:rPr>
                <w:spacing w:val="-1"/>
              </w:rPr>
              <w:t>.4.6.Sadarbība</w:t>
            </w:r>
            <w:r w:rsidR="00566D3B" w:rsidRPr="002B14D6">
              <w:rPr>
                <w:spacing w:val="-2"/>
              </w:rPr>
              <w:t xml:space="preserve"> </w:t>
            </w:r>
            <w:proofErr w:type="spellStart"/>
            <w:r w:rsidR="00566D3B" w:rsidRPr="002B14D6">
              <w:t>ar</w:t>
            </w:r>
            <w:proofErr w:type="spellEnd"/>
            <w:r w:rsidR="00566D3B" w:rsidRPr="002B14D6">
              <w:t xml:space="preserve"> </w:t>
            </w:r>
            <w:proofErr w:type="spellStart"/>
            <w:r w:rsidR="00566D3B" w:rsidRPr="002B14D6">
              <w:rPr>
                <w:spacing w:val="-1"/>
              </w:rPr>
              <w:t>izglītojamā</w:t>
            </w:r>
            <w:proofErr w:type="spellEnd"/>
            <w:r w:rsidR="00566D3B" w:rsidRPr="002B14D6">
              <w:t xml:space="preserve"> </w:t>
            </w:r>
            <w:proofErr w:type="spellStart"/>
            <w:r w:rsidR="00566D3B" w:rsidRPr="002B14D6">
              <w:rPr>
                <w:spacing w:val="-1"/>
              </w:rPr>
              <w:t>ģimeni</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14</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529"/>
            </w:pPr>
            <w:r>
              <w:t>3</w:t>
            </w:r>
            <w:r w:rsidR="00566D3B" w:rsidRPr="002B14D6">
              <w:t xml:space="preserve">.5. </w:t>
            </w:r>
            <w:proofErr w:type="spellStart"/>
            <w:r w:rsidR="00566D3B" w:rsidRPr="002B14D6">
              <w:rPr>
                <w:spacing w:val="-1"/>
              </w:rPr>
              <w:t>pamatjoma</w:t>
            </w:r>
            <w:proofErr w:type="spellEnd"/>
            <w:r w:rsidR="00566D3B" w:rsidRPr="002B14D6">
              <w:rPr>
                <w:spacing w:val="-1"/>
              </w:rPr>
              <w:t xml:space="preserve"> </w:t>
            </w:r>
            <w:r w:rsidR="00566D3B" w:rsidRPr="002B14D6">
              <w:t xml:space="preserve">– </w:t>
            </w:r>
            <w:proofErr w:type="spellStart"/>
            <w:r w:rsidR="00566D3B" w:rsidRPr="002B14D6">
              <w:rPr>
                <w:b/>
                <w:bCs/>
                <w:spacing w:val="-1"/>
              </w:rPr>
              <w:t>Iestādes</w:t>
            </w:r>
            <w:proofErr w:type="spellEnd"/>
            <w:r w:rsidR="00566D3B" w:rsidRPr="002B14D6">
              <w:rPr>
                <w:b/>
                <w:bCs/>
              </w:rPr>
              <w:t xml:space="preserve"> vide</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15</w:t>
            </w:r>
          </w:p>
        </w:tc>
      </w:tr>
      <w:tr w:rsidR="00566D3B" w:rsidRPr="002B14D6" w:rsidTr="00491472">
        <w:trPr>
          <w:trHeight w:hRule="exact" w:val="288"/>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9" w:lineRule="exact"/>
              <w:ind w:left="954"/>
            </w:pPr>
            <w:r>
              <w:rPr>
                <w:spacing w:val="-1"/>
              </w:rPr>
              <w:t>3</w:t>
            </w:r>
            <w:r w:rsidR="00566D3B" w:rsidRPr="002B14D6">
              <w:rPr>
                <w:spacing w:val="-1"/>
              </w:rPr>
              <w:t>.5.1.Mikroklimats</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9" w:lineRule="exact"/>
              <w:ind w:left="135"/>
            </w:pPr>
            <w:r>
              <w:t>15</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8" w:lineRule="exact"/>
              <w:ind w:left="954"/>
            </w:pPr>
            <w:r>
              <w:t>3</w:t>
            </w:r>
            <w:r w:rsidR="00566D3B" w:rsidRPr="002B14D6">
              <w:t xml:space="preserve">.5.2. </w:t>
            </w:r>
            <w:proofErr w:type="spellStart"/>
            <w:r w:rsidR="00566D3B" w:rsidRPr="002B14D6">
              <w:rPr>
                <w:spacing w:val="-1"/>
              </w:rPr>
              <w:t>Fiziskā</w:t>
            </w:r>
            <w:proofErr w:type="spellEnd"/>
            <w:r w:rsidR="00566D3B" w:rsidRPr="002B14D6">
              <w:t xml:space="preserve"> vide</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8" w:lineRule="exact"/>
              <w:ind w:left="135"/>
            </w:pPr>
            <w:r>
              <w:t>15</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529"/>
            </w:pPr>
            <w:r>
              <w:t>3</w:t>
            </w:r>
            <w:r w:rsidR="00566D3B" w:rsidRPr="002B14D6">
              <w:t xml:space="preserve">.6. </w:t>
            </w:r>
            <w:proofErr w:type="spellStart"/>
            <w:r w:rsidR="00566D3B" w:rsidRPr="002B14D6">
              <w:rPr>
                <w:spacing w:val="-1"/>
              </w:rPr>
              <w:t>pamatjoma</w:t>
            </w:r>
            <w:proofErr w:type="spellEnd"/>
            <w:r w:rsidR="00566D3B" w:rsidRPr="002B14D6">
              <w:rPr>
                <w:spacing w:val="-1"/>
              </w:rPr>
              <w:t xml:space="preserve"> </w:t>
            </w:r>
            <w:r w:rsidR="00566D3B" w:rsidRPr="002B14D6">
              <w:t xml:space="preserve">– </w:t>
            </w:r>
            <w:proofErr w:type="spellStart"/>
            <w:r w:rsidR="00566D3B" w:rsidRPr="002B14D6">
              <w:rPr>
                <w:b/>
                <w:bCs/>
                <w:spacing w:val="-1"/>
              </w:rPr>
              <w:t>Iestādes</w:t>
            </w:r>
            <w:proofErr w:type="spellEnd"/>
            <w:r w:rsidR="00566D3B" w:rsidRPr="002B14D6">
              <w:rPr>
                <w:b/>
                <w:bCs/>
              </w:rPr>
              <w:t xml:space="preserve"> </w:t>
            </w:r>
            <w:proofErr w:type="spellStart"/>
            <w:r w:rsidR="00566D3B" w:rsidRPr="002B14D6">
              <w:rPr>
                <w:b/>
                <w:bCs/>
                <w:spacing w:val="-1"/>
              </w:rPr>
              <w:t>resursi</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16</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.6.1.</w:t>
            </w:r>
            <w:r w:rsidR="00566D3B" w:rsidRPr="002B14D6">
              <w:rPr>
                <w:spacing w:val="2"/>
              </w:rPr>
              <w:t xml:space="preserve"> </w:t>
            </w:r>
            <w:proofErr w:type="spellStart"/>
            <w:r w:rsidR="00566D3B" w:rsidRPr="002B14D6">
              <w:rPr>
                <w:spacing w:val="-1"/>
              </w:rPr>
              <w:t>Iekārtas</w:t>
            </w:r>
            <w:proofErr w:type="spellEnd"/>
            <w:r w:rsidR="00566D3B" w:rsidRPr="002B14D6">
              <w:t xml:space="preserve"> un </w:t>
            </w:r>
            <w:proofErr w:type="spellStart"/>
            <w:r w:rsidR="00566D3B" w:rsidRPr="002B14D6">
              <w:rPr>
                <w:spacing w:val="-1"/>
              </w:rPr>
              <w:t>materiāltehniskie</w:t>
            </w:r>
            <w:proofErr w:type="spellEnd"/>
            <w:r w:rsidR="00566D3B" w:rsidRPr="002B14D6">
              <w:t xml:space="preserve"> </w:t>
            </w:r>
            <w:proofErr w:type="spellStart"/>
            <w:r w:rsidR="00566D3B" w:rsidRPr="002B14D6">
              <w:rPr>
                <w:spacing w:val="-1"/>
              </w:rPr>
              <w:t>resursi</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16</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 xml:space="preserve">.6.2. </w:t>
            </w:r>
            <w:proofErr w:type="spellStart"/>
            <w:r w:rsidR="00566D3B" w:rsidRPr="002B14D6">
              <w:rPr>
                <w:spacing w:val="-1"/>
              </w:rPr>
              <w:t>Personālresursi</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16</w:t>
            </w:r>
          </w:p>
        </w:tc>
      </w:tr>
      <w:tr w:rsidR="00566D3B" w:rsidRPr="002B14D6" w:rsidTr="00491472">
        <w:trPr>
          <w:trHeight w:hRule="exact" w:val="562"/>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529"/>
            </w:pPr>
            <w:r>
              <w:t>3</w:t>
            </w:r>
            <w:r w:rsidR="00566D3B" w:rsidRPr="002B14D6">
              <w:t xml:space="preserve">.7. </w:t>
            </w:r>
            <w:proofErr w:type="spellStart"/>
            <w:r w:rsidR="00566D3B" w:rsidRPr="002B14D6">
              <w:rPr>
                <w:spacing w:val="-1"/>
              </w:rPr>
              <w:t>Pamatjoma</w:t>
            </w:r>
            <w:proofErr w:type="spellEnd"/>
            <w:r w:rsidR="00566D3B" w:rsidRPr="002B14D6">
              <w:t xml:space="preserve"> – </w:t>
            </w:r>
            <w:proofErr w:type="spellStart"/>
            <w:r w:rsidR="00566D3B" w:rsidRPr="002B14D6">
              <w:rPr>
                <w:b/>
                <w:bCs/>
                <w:spacing w:val="-1"/>
              </w:rPr>
              <w:t>Iestādes</w:t>
            </w:r>
            <w:proofErr w:type="spellEnd"/>
            <w:r w:rsidR="00566D3B" w:rsidRPr="002B14D6">
              <w:rPr>
                <w:b/>
                <w:bCs/>
              </w:rPr>
              <w:t xml:space="preserve"> </w:t>
            </w:r>
            <w:proofErr w:type="spellStart"/>
            <w:r w:rsidR="00566D3B" w:rsidRPr="002B14D6">
              <w:rPr>
                <w:b/>
                <w:bCs/>
                <w:spacing w:val="-1"/>
              </w:rPr>
              <w:t>darba</w:t>
            </w:r>
            <w:proofErr w:type="spellEnd"/>
            <w:r w:rsidR="00566D3B" w:rsidRPr="002B14D6">
              <w:rPr>
                <w:b/>
                <w:bCs/>
              </w:rPr>
              <w:t xml:space="preserve"> </w:t>
            </w:r>
            <w:proofErr w:type="spellStart"/>
            <w:r w:rsidR="00566D3B" w:rsidRPr="002B14D6">
              <w:rPr>
                <w:b/>
                <w:bCs/>
                <w:spacing w:val="-1"/>
              </w:rPr>
              <w:t>organizācija</w:t>
            </w:r>
            <w:proofErr w:type="spellEnd"/>
            <w:r w:rsidR="00566D3B" w:rsidRPr="002B14D6">
              <w:rPr>
                <w:b/>
                <w:bCs/>
                <w:spacing w:val="-1"/>
              </w:rPr>
              <w:t>,</w:t>
            </w:r>
            <w:r w:rsidR="00566D3B" w:rsidRPr="002B14D6">
              <w:rPr>
                <w:b/>
                <w:bCs/>
              </w:rPr>
              <w:t xml:space="preserve"> </w:t>
            </w:r>
            <w:proofErr w:type="spellStart"/>
            <w:r w:rsidR="00566D3B" w:rsidRPr="002B14D6">
              <w:rPr>
                <w:b/>
                <w:bCs/>
              </w:rPr>
              <w:t>vadība</w:t>
            </w:r>
            <w:proofErr w:type="spellEnd"/>
            <w:r w:rsidR="00566D3B" w:rsidRPr="002B14D6">
              <w:rPr>
                <w:b/>
                <w:bCs/>
              </w:rPr>
              <w:t xml:space="preserve"> </w:t>
            </w:r>
            <w:r w:rsidR="00566D3B" w:rsidRPr="002B14D6">
              <w:rPr>
                <w:b/>
                <w:bCs/>
                <w:spacing w:val="-1"/>
              </w:rPr>
              <w:t>un</w:t>
            </w:r>
            <w:r w:rsidR="00566D3B" w:rsidRPr="002B14D6">
              <w:rPr>
                <w:b/>
                <w:bCs/>
              </w:rPr>
              <w:t xml:space="preserve"> </w:t>
            </w:r>
            <w:proofErr w:type="spellStart"/>
            <w:r w:rsidR="00566D3B" w:rsidRPr="002B14D6">
              <w:rPr>
                <w:b/>
                <w:bCs/>
                <w:spacing w:val="-1"/>
              </w:rPr>
              <w:t>kvalitātes</w:t>
            </w:r>
            <w:proofErr w:type="spellEnd"/>
          </w:p>
          <w:p w:rsidR="00566D3B" w:rsidRPr="002B14D6" w:rsidRDefault="00566D3B" w:rsidP="00491472">
            <w:pPr>
              <w:pStyle w:val="TableParagraph"/>
              <w:kinsoku w:val="0"/>
              <w:overflowPunct w:val="0"/>
              <w:spacing w:before="5"/>
              <w:ind w:left="529"/>
            </w:pPr>
            <w:proofErr w:type="spellStart"/>
            <w:r w:rsidRPr="002B14D6">
              <w:rPr>
                <w:b/>
                <w:bCs/>
              </w:rPr>
              <w:t>nodrošināšana</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17</w:t>
            </w:r>
          </w:p>
        </w:tc>
      </w:tr>
      <w:tr w:rsidR="00566D3B" w:rsidRPr="002B14D6" w:rsidTr="00491472">
        <w:trPr>
          <w:trHeight w:hRule="exact" w:val="288"/>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9" w:lineRule="exact"/>
              <w:ind w:left="954"/>
            </w:pPr>
            <w:r>
              <w:t>3</w:t>
            </w:r>
            <w:r w:rsidR="00566D3B" w:rsidRPr="002B14D6">
              <w:t>.7.1.</w:t>
            </w:r>
            <w:r w:rsidR="00566D3B" w:rsidRPr="002B14D6">
              <w:rPr>
                <w:spacing w:val="2"/>
              </w:rPr>
              <w:t xml:space="preserve"> </w:t>
            </w:r>
            <w:proofErr w:type="spellStart"/>
            <w:r w:rsidR="00566D3B" w:rsidRPr="002B14D6">
              <w:rPr>
                <w:spacing w:val="-1"/>
              </w:rPr>
              <w:t>Iestādes</w:t>
            </w:r>
            <w:proofErr w:type="spellEnd"/>
            <w:r w:rsidR="00566D3B" w:rsidRPr="002B14D6">
              <w:t xml:space="preserve"> </w:t>
            </w:r>
            <w:proofErr w:type="spellStart"/>
            <w:r w:rsidR="00566D3B" w:rsidRPr="002B14D6">
              <w:t>darba</w:t>
            </w:r>
            <w:proofErr w:type="spellEnd"/>
            <w:r w:rsidR="00566D3B" w:rsidRPr="002B14D6">
              <w:rPr>
                <w:spacing w:val="-2"/>
              </w:rPr>
              <w:t xml:space="preserve"> </w:t>
            </w:r>
            <w:proofErr w:type="spellStart"/>
            <w:r w:rsidR="00566D3B" w:rsidRPr="002B14D6">
              <w:t>pašvērtēšana</w:t>
            </w:r>
            <w:proofErr w:type="spellEnd"/>
            <w:r w:rsidR="00566D3B" w:rsidRPr="002B14D6">
              <w:rPr>
                <w:spacing w:val="-1"/>
              </w:rPr>
              <w:t xml:space="preserve"> </w:t>
            </w:r>
            <w:r w:rsidR="00566D3B" w:rsidRPr="002B14D6">
              <w:t xml:space="preserve">un </w:t>
            </w:r>
            <w:proofErr w:type="spellStart"/>
            <w:r w:rsidR="00566D3B" w:rsidRPr="002B14D6">
              <w:rPr>
                <w:spacing w:val="-1"/>
              </w:rPr>
              <w:t>attīstības</w:t>
            </w:r>
            <w:proofErr w:type="spellEnd"/>
            <w:r w:rsidR="00566D3B" w:rsidRPr="002B14D6">
              <w:t xml:space="preserve"> </w:t>
            </w:r>
            <w:proofErr w:type="spellStart"/>
            <w:r w:rsidR="00566D3B" w:rsidRPr="002B14D6">
              <w:rPr>
                <w:spacing w:val="-1"/>
              </w:rPr>
              <w:t>plānošana</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9" w:lineRule="exact"/>
              <w:ind w:left="135"/>
            </w:pPr>
            <w:r>
              <w:t>17</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.7.2.</w:t>
            </w:r>
            <w:r w:rsidR="00566D3B" w:rsidRPr="002B14D6">
              <w:rPr>
                <w:spacing w:val="2"/>
              </w:rPr>
              <w:t xml:space="preserve"> </w:t>
            </w:r>
            <w:proofErr w:type="spellStart"/>
            <w:r w:rsidR="00566D3B" w:rsidRPr="002B14D6">
              <w:rPr>
                <w:spacing w:val="-1"/>
              </w:rPr>
              <w:t>Iestādes</w:t>
            </w:r>
            <w:proofErr w:type="spellEnd"/>
            <w:r w:rsidR="00566D3B" w:rsidRPr="002B14D6">
              <w:t xml:space="preserve"> </w:t>
            </w:r>
            <w:proofErr w:type="spellStart"/>
            <w:r w:rsidR="00566D3B" w:rsidRPr="002B14D6">
              <w:t>vadības</w:t>
            </w:r>
            <w:proofErr w:type="spellEnd"/>
            <w:r w:rsidR="00566D3B" w:rsidRPr="002B14D6">
              <w:t xml:space="preserve"> </w:t>
            </w:r>
            <w:proofErr w:type="spellStart"/>
            <w:r w:rsidR="00566D3B" w:rsidRPr="002B14D6">
              <w:t>darbs</w:t>
            </w:r>
            <w:proofErr w:type="spellEnd"/>
            <w:r w:rsidR="00566D3B" w:rsidRPr="002B14D6">
              <w:t xml:space="preserve"> un </w:t>
            </w:r>
            <w:proofErr w:type="spellStart"/>
            <w:r w:rsidR="00566D3B" w:rsidRPr="002B14D6">
              <w:rPr>
                <w:spacing w:val="-1"/>
              </w:rPr>
              <w:t>personāla</w:t>
            </w:r>
            <w:proofErr w:type="spellEnd"/>
            <w:r w:rsidR="00566D3B" w:rsidRPr="002B14D6">
              <w:t xml:space="preserve"> </w:t>
            </w:r>
            <w:proofErr w:type="spellStart"/>
            <w:r w:rsidR="00566D3B" w:rsidRPr="002B14D6">
              <w:t>pārvaldība</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17</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67" w:lineRule="exact"/>
              <w:ind w:left="954"/>
            </w:pPr>
            <w:r>
              <w:t>3</w:t>
            </w:r>
            <w:r w:rsidR="00566D3B" w:rsidRPr="002B14D6">
              <w:t>.7.3.</w:t>
            </w:r>
            <w:r w:rsidR="00566D3B" w:rsidRPr="002B14D6">
              <w:rPr>
                <w:spacing w:val="2"/>
              </w:rPr>
              <w:t xml:space="preserve"> </w:t>
            </w:r>
            <w:proofErr w:type="spellStart"/>
            <w:r w:rsidR="00566D3B" w:rsidRPr="002B14D6">
              <w:rPr>
                <w:spacing w:val="-1"/>
              </w:rPr>
              <w:t>Iestādes</w:t>
            </w:r>
            <w:proofErr w:type="spellEnd"/>
            <w:r w:rsidR="00566D3B" w:rsidRPr="002B14D6">
              <w:t xml:space="preserve"> </w:t>
            </w:r>
            <w:proofErr w:type="spellStart"/>
            <w:r w:rsidR="00566D3B" w:rsidRPr="002B14D6">
              <w:t>sadarbība</w:t>
            </w:r>
            <w:proofErr w:type="spellEnd"/>
            <w:r w:rsidR="00566D3B" w:rsidRPr="002B14D6">
              <w:t xml:space="preserve"> </w:t>
            </w:r>
            <w:proofErr w:type="spellStart"/>
            <w:r w:rsidR="00566D3B" w:rsidRPr="002B14D6">
              <w:rPr>
                <w:spacing w:val="-1"/>
              </w:rPr>
              <w:t>ar</w:t>
            </w:r>
            <w:proofErr w:type="spellEnd"/>
            <w:r w:rsidR="00566D3B" w:rsidRPr="002B14D6">
              <w:t xml:space="preserve"> </w:t>
            </w:r>
            <w:proofErr w:type="spellStart"/>
            <w:r w:rsidR="00566D3B" w:rsidRPr="002B14D6">
              <w:rPr>
                <w:spacing w:val="-1"/>
              </w:rPr>
              <w:t>citām</w:t>
            </w:r>
            <w:proofErr w:type="spellEnd"/>
            <w:r w:rsidR="00566D3B" w:rsidRPr="002B14D6">
              <w:t xml:space="preserve"> </w:t>
            </w:r>
            <w:proofErr w:type="spellStart"/>
            <w:r w:rsidR="00566D3B" w:rsidRPr="002B14D6">
              <w:t>institūcijām</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18</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491472">
            <w:pPr>
              <w:pStyle w:val="TableParagraph"/>
              <w:kinsoku w:val="0"/>
              <w:overflowPunct w:val="0"/>
              <w:spacing w:line="272" w:lineRule="exact"/>
              <w:ind w:left="102"/>
            </w:pPr>
            <w:r>
              <w:rPr>
                <w:b/>
                <w:bCs/>
              </w:rPr>
              <w:t>4</w:t>
            </w:r>
            <w:r w:rsidR="00566D3B" w:rsidRPr="002B14D6">
              <w:rPr>
                <w:b/>
                <w:bCs/>
              </w:rPr>
              <w:t xml:space="preserve">. CITI </w:t>
            </w:r>
            <w:r w:rsidR="00566D3B" w:rsidRPr="002B14D6">
              <w:rPr>
                <w:b/>
                <w:bCs/>
                <w:spacing w:val="-1"/>
              </w:rPr>
              <w:t>SASNIEGUMI</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20</w:t>
            </w:r>
          </w:p>
        </w:tc>
      </w:tr>
      <w:tr w:rsidR="00566D3B" w:rsidRPr="002B14D6" w:rsidTr="00491472">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566D3B" w:rsidRPr="002B14D6" w:rsidRDefault="00DA214A" w:rsidP="00DA214A">
            <w:pPr>
              <w:pStyle w:val="TableParagraph"/>
              <w:kinsoku w:val="0"/>
              <w:overflowPunct w:val="0"/>
              <w:spacing w:line="272" w:lineRule="exact"/>
            </w:pPr>
            <w:r>
              <w:rPr>
                <w:b/>
                <w:bCs/>
              </w:rPr>
              <w:t xml:space="preserve">   5.</w:t>
            </w:r>
            <w:r w:rsidR="00566D3B" w:rsidRPr="002B14D6">
              <w:rPr>
                <w:b/>
                <w:bCs/>
              </w:rPr>
              <w:t xml:space="preserve"> </w:t>
            </w:r>
            <w:r w:rsidR="00566D3B" w:rsidRPr="002B14D6">
              <w:rPr>
                <w:b/>
                <w:bCs/>
                <w:spacing w:val="-1"/>
              </w:rPr>
              <w:t>TURPMĀKĀ</w:t>
            </w:r>
            <w:r w:rsidR="00566D3B" w:rsidRPr="002B14D6">
              <w:rPr>
                <w:b/>
                <w:bCs/>
              </w:rPr>
              <w:t xml:space="preserve"> </w:t>
            </w:r>
            <w:r w:rsidR="00566D3B" w:rsidRPr="002B14D6">
              <w:rPr>
                <w:b/>
                <w:bCs/>
                <w:spacing w:val="-1"/>
              </w:rPr>
              <w:t>ATTĪSTĪBA</w:t>
            </w:r>
          </w:p>
        </w:tc>
        <w:tc>
          <w:tcPr>
            <w:tcW w:w="526" w:type="dxa"/>
            <w:tcBorders>
              <w:top w:val="single" w:sz="4" w:space="0" w:color="D9D9D9"/>
              <w:left w:val="single" w:sz="4" w:space="0" w:color="D9D9D9"/>
              <w:bottom w:val="single" w:sz="4" w:space="0" w:color="D9D9D9"/>
              <w:right w:val="single" w:sz="4" w:space="0" w:color="D9D9D9"/>
            </w:tcBorders>
          </w:tcPr>
          <w:p w:rsidR="00566D3B" w:rsidRPr="002B14D6" w:rsidRDefault="009818EE" w:rsidP="00491472">
            <w:pPr>
              <w:pStyle w:val="TableParagraph"/>
              <w:kinsoku w:val="0"/>
              <w:overflowPunct w:val="0"/>
              <w:spacing w:line="267" w:lineRule="exact"/>
              <w:ind w:left="135"/>
            </w:pPr>
            <w:r>
              <w:t>20</w:t>
            </w:r>
          </w:p>
        </w:tc>
      </w:tr>
    </w:tbl>
    <w:p w:rsidR="00566D3B" w:rsidRDefault="00566D3B" w:rsidP="00566D3B"/>
    <w:p w:rsidR="007E6369" w:rsidRDefault="007E6369"/>
    <w:p w:rsidR="003B4ABF" w:rsidRDefault="003B4ABF">
      <w:pPr>
        <w:widowControl/>
        <w:autoSpaceDE/>
        <w:autoSpaceDN/>
        <w:adjustRightInd/>
        <w:spacing w:after="200" w:line="276" w:lineRule="auto"/>
      </w:pPr>
      <w:r>
        <w:br w:type="page"/>
      </w:r>
    </w:p>
    <w:p w:rsidR="00C87A5F" w:rsidRDefault="00C87A5F"/>
    <w:p w:rsidR="00C87A5F" w:rsidRDefault="00C87A5F" w:rsidP="00C87A5F">
      <w:pPr>
        <w:pStyle w:val="Default"/>
        <w:rPr>
          <w:b/>
          <w:bCs/>
          <w:sz w:val="28"/>
          <w:szCs w:val="28"/>
        </w:rPr>
      </w:pPr>
      <w:r>
        <w:rPr>
          <w:b/>
          <w:bCs/>
          <w:sz w:val="28"/>
          <w:szCs w:val="28"/>
        </w:rPr>
        <w:t xml:space="preserve">1. Vispārējs skolas raksturojums </w:t>
      </w:r>
    </w:p>
    <w:p w:rsidR="00C61005" w:rsidRDefault="00C61005" w:rsidP="00C87A5F">
      <w:pPr>
        <w:pStyle w:val="Default"/>
        <w:rPr>
          <w:sz w:val="28"/>
          <w:szCs w:val="28"/>
        </w:rPr>
      </w:pPr>
    </w:p>
    <w:p w:rsidR="00C87A5F" w:rsidRPr="00AB598A" w:rsidRDefault="003B4ABF" w:rsidP="00C61005">
      <w:pPr>
        <w:pStyle w:val="Default"/>
        <w:ind w:firstLine="720"/>
        <w:jc w:val="both"/>
        <w:rPr>
          <w:rFonts w:ascii="Times New Roman" w:hAnsi="Times New Roman" w:cs="Times New Roman"/>
        </w:rPr>
      </w:pPr>
      <w:r w:rsidRPr="00AB598A">
        <w:rPr>
          <w:rFonts w:ascii="Times New Roman" w:hAnsi="Times New Roman" w:cs="Times New Roman"/>
        </w:rPr>
        <w:t>Kandavas Deju</w:t>
      </w:r>
      <w:r w:rsidR="00C87A5F" w:rsidRPr="00AB598A">
        <w:rPr>
          <w:rFonts w:ascii="Times New Roman" w:hAnsi="Times New Roman" w:cs="Times New Roman"/>
        </w:rPr>
        <w:t xml:space="preserve"> skola (turpmāk tekstā – Skola) ir Kandavas novada domes dibināta izglītības iestāde profesion</w:t>
      </w:r>
      <w:r w:rsidRPr="00AB598A">
        <w:rPr>
          <w:rFonts w:ascii="Times New Roman" w:hAnsi="Times New Roman" w:cs="Times New Roman"/>
        </w:rPr>
        <w:t>ālās ievirzes dejas izglītības programmas</w:t>
      </w:r>
      <w:r w:rsidR="00C87A5F" w:rsidRPr="00AB598A">
        <w:rPr>
          <w:rFonts w:ascii="Times New Roman" w:hAnsi="Times New Roman" w:cs="Times New Roman"/>
        </w:rPr>
        <w:t xml:space="preserve"> īstenošanai Kandavas novadā. </w:t>
      </w:r>
    </w:p>
    <w:p w:rsidR="00C87A5F" w:rsidRPr="00AB598A" w:rsidRDefault="00C87A5F" w:rsidP="00C61005">
      <w:pPr>
        <w:pStyle w:val="Default"/>
        <w:ind w:firstLine="720"/>
        <w:jc w:val="both"/>
        <w:rPr>
          <w:rFonts w:ascii="Times New Roman" w:hAnsi="Times New Roman" w:cs="Times New Roman"/>
        </w:rPr>
      </w:pPr>
      <w:r w:rsidRPr="00AB598A">
        <w:rPr>
          <w:rFonts w:ascii="Times New Roman" w:hAnsi="Times New Roman" w:cs="Times New Roman"/>
        </w:rPr>
        <w:t>Skolas darbības tiesiskais pamats ir Izglītības likums, Profesionālās izglītības likums, citi normatīvie akti, kā arī Skolas nolikums -apstiprinā</w:t>
      </w:r>
      <w:r w:rsidR="003B4ABF" w:rsidRPr="00AB598A">
        <w:rPr>
          <w:rFonts w:ascii="Times New Roman" w:hAnsi="Times New Roman" w:cs="Times New Roman"/>
        </w:rPr>
        <w:t xml:space="preserve">ts ar Kandavas novada Domes </w:t>
      </w:r>
      <w:bookmarkStart w:id="1" w:name="OLE_LINK1"/>
      <w:bookmarkStart w:id="2" w:name="OLE_LINK2"/>
      <w:r w:rsidR="003B4ABF" w:rsidRPr="00AB598A">
        <w:rPr>
          <w:rFonts w:ascii="Times New Roman" w:hAnsi="Times New Roman" w:cs="Times New Roman"/>
        </w:rPr>
        <w:t>2013.gada 27.</w:t>
      </w:r>
      <w:r w:rsidR="003C1613" w:rsidRPr="00AB598A">
        <w:rPr>
          <w:rFonts w:ascii="Times New Roman" w:hAnsi="Times New Roman" w:cs="Times New Roman"/>
        </w:rPr>
        <w:t xml:space="preserve">novembra </w:t>
      </w:r>
      <w:bookmarkEnd w:id="1"/>
      <w:bookmarkEnd w:id="2"/>
      <w:r w:rsidR="003C1613" w:rsidRPr="00AB598A">
        <w:rPr>
          <w:rFonts w:ascii="Times New Roman" w:hAnsi="Times New Roman" w:cs="Times New Roman"/>
        </w:rPr>
        <w:t xml:space="preserve">lēmumu, protokols Nr.17 </w:t>
      </w:r>
      <w:r w:rsidRPr="00AB598A">
        <w:rPr>
          <w:rFonts w:ascii="Times New Roman" w:hAnsi="Times New Roman" w:cs="Times New Roman"/>
        </w:rPr>
        <w:t>6</w:t>
      </w:r>
      <w:r w:rsidR="003C1613" w:rsidRPr="00AB598A">
        <w:rPr>
          <w:rFonts w:ascii="Times New Roman" w:hAnsi="Times New Roman" w:cs="Times New Roman"/>
        </w:rPr>
        <w:t>.</w:t>
      </w:r>
      <w:r w:rsidRPr="00AB598A">
        <w:rPr>
          <w:rFonts w:ascii="Times New Roman" w:hAnsi="Times New Roman" w:cs="Times New Roman"/>
        </w:rPr>
        <w:t>#. Groz</w:t>
      </w:r>
      <w:r w:rsidR="003C1613" w:rsidRPr="00AB598A">
        <w:rPr>
          <w:rFonts w:ascii="Times New Roman" w:hAnsi="Times New Roman" w:cs="Times New Roman"/>
        </w:rPr>
        <w:t>ījumi veikti 2014.gada 29.decembrī, protokols Nr.17 1</w:t>
      </w:r>
      <w:r w:rsidRPr="00AB598A">
        <w:rPr>
          <w:rFonts w:ascii="Times New Roman" w:hAnsi="Times New Roman" w:cs="Times New Roman"/>
        </w:rPr>
        <w:t xml:space="preserve">7#. </w:t>
      </w:r>
    </w:p>
    <w:p w:rsidR="00C87A5F" w:rsidRPr="00AB598A" w:rsidRDefault="00C87A5F" w:rsidP="00C61005">
      <w:pPr>
        <w:pStyle w:val="Default"/>
        <w:ind w:firstLine="720"/>
        <w:jc w:val="both"/>
        <w:rPr>
          <w:rFonts w:ascii="Times New Roman" w:hAnsi="Times New Roman" w:cs="Times New Roman"/>
        </w:rPr>
      </w:pPr>
      <w:r w:rsidRPr="00AB598A">
        <w:rPr>
          <w:rFonts w:ascii="Times New Roman" w:hAnsi="Times New Roman" w:cs="Times New Roman"/>
        </w:rPr>
        <w:t>Izglītības iestādes reģistr</w:t>
      </w:r>
      <w:r w:rsidR="003C1613" w:rsidRPr="00AB598A">
        <w:rPr>
          <w:rFonts w:ascii="Times New Roman" w:hAnsi="Times New Roman" w:cs="Times New Roman"/>
        </w:rPr>
        <w:t>ācijas apliecības Nr. 4372903002 (izdota 17.01.2014</w:t>
      </w:r>
      <w:r w:rsidRPr="00AB598A">
        <w:rPr>
          <w:rFonts w:ascii="Times New Roman" w:hAnsi="Times New Roman" w:cs="Times New Roman"/>
        </w:rPr>
        <w:t xml:space="preserve">.) </w:t>
      </w:r>
    </w:p>
    <w:p w:rsidR="003C1613" w:rsidRPr="00AB598A" w:rsidRDefault="00C87A5F" w:rsidP="00C61005">
      <w:pPr>
        <w:pStyle w:val="Default"/>
        <w:ind w:firstLine="720"/>
        <w:jc w:val="both"/>
        <w:rPr>
          <w:rFonts w:ascii="Times New Roman" w:hAnsi="Times New Roman" w:cs="Times New Roman"/>
        </w:rPr>
      </w:pPr>
      <w:r w:rsidRPr="00AB598A">
        <w:rPr>
          <w:rFonts w:ascii="Times New Roman" w:hAnsi="Times New Roman" w:cs="Times New Roman"/>
        </w:rPr>
        <w:t>S</w:t>
      </w:r>
      <w:r w:rsidR="003C1613" w:rsidRPr="00AB598A">
        <w:rPr>
          <w:rFonts w:ascii="Times New Roman" w:hAnsi="Times New Roman" w:cs="Times New Roman"/>
        </w:rPr>
        <w:t>kolas juridiskā adrese: Lielā ielā 28</w:t>
      </w:r>
      <w:r w:rsidRPr="00AB598A">
        <w:rPr>
          <w:rFonts w:ascii="Times New Roman" w:hAnsi="Times New Roman" w:cs="Times New Roman"/>
        </w:rPr>
        <w:t>, Kandavā, Kandavas novadā, LV-3120.</w:t>
      </w:r>
    </w:p>
    <w:p w:rsidR="00C87A5F" w:rsidRPr="00AB598A" w:rsidRDefault="00C87A5F" w:rsidP="00C61005">
      <w:pPr>
        <w:pStyle w:val="Default"/>
        <w:ind w:firstLine="720"/>
        <w:jc w:val="both"/>
        <w:rPr>
          <w:rFonts w:ascii="Times New Roman" w:hAnsi="Times New Roman" w:cs="Times New Roman"/>
        </w:rPr>
      </w:pPr>
      <w:r w:rsidRPr="00AB598A">
        <w:rPr>
          <w:rFonts w:ascii="Times New Roman" w:hAnsi="Times New Roman" w:cs="Times New Roman"/>
        </w:rPr>
        <w:t xml:space="preserve"> </w:t>
      </w:r>
      <w:r w:rsidR="003C1613" w:rsidRPr="00AB598A">
        <w:rPr>
          <w:rFonts w:ascii="Times New Roman" w:hAnsi="Times New Roman" w:cs="Times New Roman"/>
        </w:rPr>
        <w:t xml:space="preserve">Skolas aizsākumi meklējami pirms 25 gadiem, kad Uz toreizējā jauniešu deju kolektīva tiek dibināta Kandavas Deju skola ar vadītāju Daci </w:t>
      </w:r>
      <w:proofErr w:type="spellStart"/>
      <w:r w:rsidR="003C1613" w:rsidRPr="00AB598A">
        <w:rPr>
          <w:rFonts w:ascii="Times New Roman" w:hAnsi="Times New Roman" w:cs="Times New Roman"/>
        </w:rPr>
        <w:t>Upmani</w:t>
      </w:r>
      <w:proofErr w:type="spellEnd"/>
      <w:r w:rsidR="003C1613" w:rsidRPr="00AB598A">
        <w:rPr>
          <w:rFonts w:ascii="Times New Roman" w:hAnsi="Times New Roman" w:cs="Times New Roman"/>
        </w:rPr>
        <w:t>. Ie</w:t>
      </w:r>
      <w:r w:rsidR="00B875DD" w:rsidRPr="00AB598A">
        <w:rPr>
          <w:rFonts w:ascii="Times New Roman" w:hAnsi="Times New Roman" w:cs="Times New Roman"/>
        </w:rPr>
        <w:t xml:space="preserve">stāde darbu sāk Kandavas kultūras namā, tā izveido mācību priekšmetu programmu un to realizē, taču dažādu apstākļu dēļ skola netiek akreditēta. No reģistra Skola tiek izņemta 2009. gadā. </w:t>
      </w:r>
    </w:p>
    <w:p w:rsidR="00C87A5F" w:rsidRPr="00AB598A" w:rsidRDefault="00C87A5F" w:rsidP="002C79F3">
      <w:pPr>
        <w:pStyle w:val="Default"/>
        <w:jc w:val="both"/>
        <w:rPr>
          <w:rFonts w:ascii="Times New Roman" w:hAnsi="Times New Roman" w:cs="Times New Roman"/>
        </w:rPr>
      </w:pPr>
      <w:r w:rsidRPr="00AB598A">
        <w:rPr>
          <w:rFonts w:ascii="Times New Roman" w:hAnsi="Times New Roman" w:cs="Times New Roman"/>
        </w:rPr>
        <w:t>Pamatojoties uz Kandavas novada domes sēdes</w:t>
      </w:r>
      <w:r w:rsidR="00B875DD" w:rsidRPr="00AB598A">
        <w:rPr>
          <w:rFonts w:ascii="Times New Roman" w:hAnsi="Times New Roman" w:cs="Times New Roman"/>
        </w:rPr>
        <w:t xml:space="preserve"> 2013.gada 27.novembra lēmumu (protokols Nr.17 #6</w:t>
      </w:r>
      <w:r w:rsidRPr="00AB598A">
        <w:rPr>
          <w:rFonts w:ascii="Times New Roman" w:hAnsi="Times New Roman" w:cs="Times New Roman"/>
        </w:rPr>
        <w:t>) tiek uzsākts Ka</w:t>
      </w:r>
      <w:r w:rsidR="00B875DD" w:rsidRPr="00AB598A">
        <w:rPr>
          <w:rFonts w:ascii="Times New Roman" w:hAnsi="Times New Roman" w:cs="Times New Roman"/>
        </w:rPr>
        <w:t>ndavas Deju skolas organizācijas</w:t>
      </w:r>
      <w:r w:rsidRPr="00AB598A">
        <w:rPr>
          <w:rFonts w:ascii="Times New Roman" w:hAnsi="Times New Roman" w:cs="Times New Roman"/>
        </w:rPr>
        <w:t xml:space="preserve"> process, kura rez</w:t>
      </w:r>
      <w:r w:rsidR="00B875DD" w:rsidRPr="00AB598A">
        <w:rPr>
          <w:rFonts w:ascii="Times New Roman" w:hAnsi="Times New Roman" w:cs="Times New Roman"/>
        </w:rPr>
        <w:t>ultātā top</w:t>
      </w:r>
      <w:r w:rsidRPr="00AB598A">
        <w:rPr>
          <w:rFonts w:ascii="Times New Roman" w:hAnsi="Times New Roman" w:cs="Times New Roman"/>
        </w:rPr>
        <w:t xml:space="preserve"> izglītības iestā</w:t>
      </w:r>
      <w:r w:rsidR="00B875DD" w:rsidRPr="00AB598A">
        <w:rPr>
          <w:rFonts w:ascii="Times New Roman" w:hAnsi="Times New Roman" w:cs="Times New Roman"/>
        </w:rPr>
        <w:t xml:space="preserve">de – Kandavas Deju skola, direktore Andra </w:t>
      </w:r>
      <w:proofErr w:type="spellStart"/>
      <w:r w:rsidR="00B875DD" w:rsidRPr="00AB598A">
        <w:rPr>
          <w:rFonts w:ascii="Times New Roman" w:hAnsi="Times New Roman" w:cs="Times New Roman"/>
        </w:rPr>
        <w:t>Eimane</w:t>
      </w:r>
      <w:proofErr w:type="spellEnd"/>
      <w:r w:rsidRPr="00AB598A">
        <w:rPr>
          <w:rFonts w:ascii="Times New Roman" w:hAnsi="Times New Roman" w:cs="Times New Roman"/>
        </w:rPr>
        <w:t xml:space="preserve"> (Kandav</w:t>
      </w:r>
      <w:r w:rsidR="00B875DD" w:rsidRPr="00AB598A">
        <w:rPr>
          <w:rFonts w:ascii="Times New Roman" w:hAnsi="Times New Roman" w:cs="Times New Roman"/>
        </w:rPr>
        <w:t>as novada domes sēdes 27.11.2013. protokols Nr.17.</w:t>
      </w:r>
      <w:r w:rsidRPr="00AB598A">
        <w:rPr>
          <w:rFonts w:ascii="Times New Roman" w:hAnsi="Times New Roman" w:cs="Times New Roman"/>
        </w:rPr>
        <w:t xml:space="preserve">). </w:t>
      </w:r>
    </w:p>
    <w:p w:rsidR="00C87A5F" w:rsidRPr="00AB598A" w:rsidRDefault="00C87A5F" w:rsidP="00C61005">
      <w:pPr>
        <w:pStyle w:val="Default"/>
        <w:ind w:firstLine="720"/>
        <w:jc w:val="both"/>
        <w:rPr>
          <w:rFonts w:ascii="Times New Roman" w:hAnsi="Times New Roman" w:cs="Times New Roman"/>
        </w:rPr>
      </w:pPr>
      <w:r w:rsidRPr="00AB598A">
        <w:rPr>
          <w:rFonts w:ascii="Times New Roman" w:hAnsi="Times New Roman" w:cs="Times New Roman"/>
        </w:rPr>
        <w:t>Skola turpina darbu</w:t>
      </w:r>
      <w:r w:rsidR="00765354" w:rsidRPr="00AB598A">
        <w:rPr>
          <w:rFonts w:ascii="Times New Roman" w:hAnsi="Times New Roman" w:cs="Times New Roman"/>
        </w:rPr>
        <w:t xml:space="preserve"> Kandavas kultūras nama telpās</w:t>
      </w:r>
      <w:r w:rsidRPr="00AB598A">
        <w:rPr>
          <w:rFonts w:ascii="Times New Roman" w:hAnsi="Times New Roman" w:cs="Times New Roman"/>
        </w:rPr>
        <w:t>,</w:t>
      </w:r>
      <w:r w:rsidR="00765354" w:rsidRPr="00AB598A">
        <w:rPr>
          <w:rFonts w:ascii="Times New Roman" w:hAnsi="Times New Roman" w:cs="Times New Roman"/>
        </w:rPr>
        <w:t xml:space="preserve"> Lielā iela 28,</w:t>
      </w:r>
      <w:r w:rsidRPr="00AB598A">
        <w:rPr>
          <w:rFonts w:ascii="Times New Roman" w:hAnsi="Times New Roman" w:cs="Times New Roman"/>
        </w:rPr>
        <w:t xml:space="preserve"> Kandavā. </w:t>
      </w:r>
    </w:p>
    <w:p w:rsidR="00765354" w:rsidRPr="00AB598A" w:rsidRDefault="00765354" w:rsidP="002C79F3">
      <w:pPr>
        <w:pStyle w:val="Default"/>
        <w:jc w:val="both"/>
        <w:rPr>
          <w:rFonts w:ascii="Times New Roman" w:hAnsi="Times New Roman" w:cs="Times New Roman"/>
        </w:rPr>
      </w:pPr>
    </w:p>
    <w:p w:rsidR="00C87A5F" w:rsidRPr="00AB598A" w:rsidRDefault="00C87A5F" w:rsidP="002C79F3">
      <w:pPr>
        <w:pStyle w:val="Default"/>
        <w:jc w:val="both"/>
        <w:rPr>
          <w:rFonts w:ascii="Times New Roman" w:hAnsi="Times New Roman" w:cs="Times New Roman"/>
        </w:rPr>
      </w:pPr>
      <w:r w:rsidRPr="00AB598A">
        <w:rPr>
          <w:rFonts w:ascii="Times New Roman" w:hAnsi="Times New Roman" w:cs="Times New Roman"/>
          <w:b/>
          <w:bCs/>
        </w:rPr>
        <w:t xml:space="preserve">1.1. Sociālās vides raksturojums </w:t>
      </w:r>
    </w:p>
    <w:p w:rsidR="00C87A5F" w:rsidRPr="00AB598A" w:rsidRDefault="00C87A5F" w:rsidP="002C79F3">
      <w:pPr>
        <w:pStyle w:val="Default"/>
        <w:jc w:val="both"/>
        <w:rPr>
          <w:rFonts w:ascii="Times New Roman" w:hAnsi="Times New Roman" w:cs="Times New Roman"/>
        </w:rPr>
      </w:pPr>
    </w:p>
    <w:p w:rsidR="00C87A5F" w:rsidRPr="00AB598A" w:rsidRDefault="0019139D" w:rsidP="002C79F3">
      <w:pPr>
        <w:pStyle w:val="Default"/>
        <w:jc w:val="both"/>
        <w:rPr>
          <w:rFonts w:ascii="Times New Roman" w:hAnsi="Times New Roman" w:cs="Times New Roman"/>
        </w:rPr>
      </w:pPr>
      <w:r w:rsidRPr="00AB598A">
        <w:rPr>
          <w:rFonts w:ascii="Times New Roman" w:hAnsi="Times New Roman" w:cs="Times New Roman"/>
        </w:rPr>
        <w:t>Kandavas Deju</w:t>
      </w:r>
      <w:r w:rsidR="00C87A5F" w:rsidRPr="00AB598A">
        <w:rPr>
          <w:rFonts w:ascii="Times New Roman" w:hAnsi="Times New Roman" w:cs="Times New Roman"/>
        </w:rPr>
        <w:t xml:space="preserve"> skolā ir mērķtiecīgi organizēta vide, kur audzēknis veido savu pieredzi, vērtības, zināšanas, prasmes un iemaņas, attieks</w:t>
      </w:r>
      <w:r w:rsidRPr="00AB598A">
        <w:rPr>
          <w:rFonts w:ascii="Times New Roman" w:hAnsi="Times New Roman" w:cs="Times New Roman"/>
        </w:rPr>
        <w:t>mi pret sevi, apkārtējo pasauli, apgūst kustību valodu.</w:t>
      </w:r>
      <w:r w:rsidR="00C87A5F" w:rsidRPr="00AB598A">
        <w:rPr>
          <w:rFonts w:ascii="Times New Roman" w:hAnsi="Times New Roman" w:cs="Times New Roman"/>
        </w:rPr>
        <w:t xml:space="preserve"> </w:t>
      </w:r>
    </w:p>
    <w:p w:rsidR="00C87A5F" w:rsidRPr="00AB598A" w:rsidRDefault="00C87A5F" w:rsidP="002C79F3">
      <w:pPr>
        <w:pStyle w:val="Default"/>
        <w:jc w:val="both"/>
        <w:rPr>
          <w:rFonts w:ascii="Times New Roman" w:hAnsi="Times New Roman" w:cs="Times New Roman"/>
        </w:rPr>
      </w:pPr>
      <w:r w:rsidRPr="00AB598A">
        <w:rPr>
          <w:rFonts w:ascii="Times New Roman" w:hAnsi="Times New Roman" w:cs="Times New Roman"/>
        </w:rPr>
        <w:t xml:space="preserve">Skolā mācās audzēkņi no Kandavas, Talsu, Tukuma novadiem. Audzēkņi ir latviešu tautības bērni. Valsts sociāli </w:t>
      </w:r>
      <w:r w:rsidR="0019139D" w:rsidRPr="00AB598A">
        <w:rPr>
          <w:rFonts w:ascii="Times New Roman" w:hAnsi="Times New Roman" w:cs="Times New Roman"/>
        </w:rPr>
        <w:t>ekonomiskās situācijas grūtības</w:t>
      </w:r>
      <w:r w:rsidRPr="00AB598A">
        <w:rPr>
          <w:rFonts w:ascii="Times New Roman" w:hAnsi="Times New Roman" w:cs="Times New Roman"/>
        </w:rPr>
        <w:t>, bezdarbs Kandavas novadā atspoguļojas arī skolas ikdienā. Nelielai daļai audzēkņu vismaz viens no vecākiem strādā ārzemēs, kas atstāj zināmu ietekmi uz audzēkņa sekmēm un uzvedību. Tāpat sociālo un emocionālo vidi ietekmē fakts, ka daļai audzēkņu ģimenes audzināšanas procesā piedalās tikai viens no ve</w:t>
      </w:r>
      <w:r w:rsidR="0019139D" w:rsidRPr="00AB598A">
        <w:rPr>
          <w:rFonts w:ascii="Times New Roman" w:hAnsi="Times New Roman" w:cs="Times New Roman"/>
        </w:rPr>
        <w:t>cākiem. Tā kā dejas</w:t>
      </w:r>
      <w:r w:rsidRPr="00AB598A">
        <w:rPr>
          <w:rFonts w:ascii="Times New Roman" w:hAnsi="Times New Roman" w:cs="Times New Roman"/>
        </w:rPr>
        <w:t xml:space="preserve"> izglītība nav obligāta, kopumā skolas audzēkņi, vecāki vai viņu aizbildņi ir motivēti un apzinās savu izvēli, atbildību un pienākumus pret skolu. </w:t>
      </w:r>
    </w:p>
    <w:p w:rsidR="00C87A5F" w:rsidRPr="00AB598A" w:rsidRDefault="00C87A5F" w:rsidP="002C79F3">
      <w:pPr>
        <w:pStyle w:val="Default"/>
        <w:jc w:val="both"/>
        <w:rPr>
          <w:rFonts w:ascii="Times New Roman" w:hAnsi="Times New Roman" w:cs="Times New Roman"/>
        </w:rPr>
      </w:pPr>
      <w:r w:rsidRPr="00AB598A">
        <w:rPr>
          <w:rFonts w:ascii="Times New Roman" w:hAnsi="Times New Roman" w:cs="Times New Roman"/>
        </w:rPr>
        <w:t xml:space="preserve">Kandavas novada dome un Kandavas novada Izglītības pārvalde nodrošina </w:t>
      </w:r>
      <w:r w:rsidR="0019139D" w:rsidRPr="00AB598A">
        <w:rPr>
          <w:rFonts w:ascii="Times New Roman" w:hAnsi="Times New Roman" w:cs="Times New Roman"/>
        </w:rPr>
        <w:t>skolas darbību  profesionālas ievirzes izglītības apguvē un interešu izglītības programmas realizācijā.</w:t>
      </w:r>
    </w:p>
    <w:p w:rsidR="00CB4EFD" w:rsidRPr="00AB598A" w:rsidRDefault="00CB4EFD" w:rsidP="002C79F3">
      <w:pPr>
        <w:pStyle w:val="Default"/>
        <w:jc w:val="both"/>
        <w:rPr>
          <w:rFonts w:ascii="Times New Roman" w:hAnsi="Times New Roman" w:cs="Times New Roman"/>
        </w:rPr>
      </w:pPr>
    </w:p>
    <w:p w:rsidR="00CB4EFD" w:rsidRPr="00AB598A" w:rsidRDefault="00CB4EFD" w:rsidP="002C79F3">
      <w:pPr>
        <w:shd w:val="clear" w:color="auto" w:fill="FFFFFF"/>
        <w:jc w:val="both"/>
        <w:rPr>
          <w:b/>
          <w:color w:val="000000"/>
          <w:lang w:eastAsia="lv-LV"/>
        </w:rPr>
      </w:pPr>
      <w:r w:rsidRPr="00AB598A">
        <w:rPr>
          <w:b/>
          <w:color w:val="000000"/>
          <w:lang w:eastAsia="lv-LV"/>
        </w:rPr>
        <w:t xml:space="preserve">1.2. </w:t>
      </w:r>
      <w:proofErr w:type="spellStart"/>
      <w:r w:rsidRPr="00AB598A">
        <w:rPr>
          <w:b/>
          <w:color w:val="000000"/>
          <w:lang w:eastAsia="lv-LV"/>
        </w:rPr>
        <w:t>Kandavas</w:t>
      </w:r>
      <w:proofErr w:type="spellEnd"/>
      <w:r w:rsidRPr="00AB598A">
        <w:rPr>
          <w:b/>
          <w:color w:val="000000"/>
          <w:lang w:eastAsia="lv-LV"/>
        </w:rPr>
        <w:t xml:space="preserve"> </w:t>
      </w:r>
      <w:proofErr w:type="spellStart"/>
      <w:r w:rsidRPr="00AB598A">
        <w:rPr>
          <w:b/>
          <w:color w:val="000000"/>
          <w:lang w:eastAsia="lv-LV"/>
        </w:rPr>
        <w:t>Deju</w:t>
      </w:r>
      <w:proofErr w:type="spellEnd"/>
      <w:r w:rsidRPr="00AB598A">
        <w:rPr>
          <w:b/>
          <w:color w:val="000000"/>
          <w:lang w:eastAsia="lv-LV"/>
        </w:rPr>
        <w:t xml:space="preserve"> </w:t>
      </w:r>
      <w:proofErr w:type="spellStart"/>
      <w:r w:rsidRPr="00AB598A">
        <w:rPr>
          <w:b/>
          <w:color w:val="000000"/>
          <w:lang w:eastAsia="lv-LV"/>
        </w:rPr>
        <w:t>skola</w:t>
      </w:r>
      <w:proofErr w:type="spellEnd"/>
      <w:r w:rsidRPr="00AB598A">
        <w:rPr>
          <w:b/>
          <w:color w:val="000000"/>
          <w:lang w:eastAsia="lv-LV"/>
        </w:rPr>
        <w:t xml:space="preserve"> </w:t>
      </w:r>
      <w:proofErr w:type="spellStart"/>
      <w:r w:rsidRPr="00AB598A">
        <w:rPr>
          <w:b/>
          <w:color w:val="000000"/>
          <w:lang w:eastAsia="lv-LV"/>
        </w:rPr>
        <w:t>īsteno</w:t>
      </w:r>
      <w:proofErr w:type="spellEnd"/>
      <w:r w:rsidRPr="00AB598A">
        <w:rPr>
          <w:b/>
          <w:color w:val="000000"/>
          <w:lang w:eastAsia="lv-LV"/>
        </w:rPr>
        <w:t xml:space="preserve"> </w:t>
      </w:r>
      <w:proofErr w:type="spellStart"/>
      <w:r w:rsidRPr="00AB598A">
        <w:rPr>
          <w:b/>
          <w:color w:val="000000"/>
          <w:lang w:eastAsia="lv-LV"/>
        </w:rPr>
        <w:t>profesionālas</w:t>
      </w:r>
      <w:proofErr w:type="spellEnd"/>
      <w:r w:rsidRPr="00AB598A">
        <w:rPr>
          <w:b/>
          <w:color w:val="000000"/>
          <w:lang w:eastAsia="lv-LV"/>
        </w:rPr>
        <w:t xml:space="preserve"> </w:t>
      </w:r>
      <w:proofErr w:type="spellStart"/>
      <w:r w:rsidRPr="00AB598A">
        <w:rPr>
          <w:b/>
          <w:color w:val="000000"/>
          <w:lang w:eastAsia="lv-LV"/>
        </w:rPr>
        <w:t>ievirzes</w:t>
      </w:r>
      <w:proofErr w:type="spellEnd"/>
      <w:r w:rsidRPr="00AB598A">
        <w:rPr>
          <w:b/>
          <w:color w:val="000000"/>
          <w:lang w:eastAsia="lv-LV"/>
        </w:rPr>
        <w:t xml:space="preserve"> </w:t>
      </w:r>
      <w:proofErr w:type="spellStart"/>
      <w:r w:rsidRPr="00AB598A">
        <w:rPr>
          <w:b/>
          <w:color w:val="000000"/>
          <w:lang w:eastAsia="lv-LV"/>
        </w:rPr>
        <w:t>programmu</w:t>
      </w:r>
      <w:proofErr w:type="spellEnd"/>
      <w:r w:rsidRPr="00AB598A">
        <w:rPr>
          <w:b/>
          <w:color w:val="000000"/>
          <w:lang w:eastAsia="lv-LV"/>
        </w:rPr>
        <w:t xml:space="preserve"> </w:t>
      </w:r>
      <w:proofErr w:type="spellStart"/>
      <w:r w:rsidRPr="00AB598A">
        <w:rPr>
          <w:b/>
          <w:color w:val="000000"/>
          <w:lang w:eastAsia="lv-LV"/>
        </w:rPr>
        <w:t>dejā</w:t>
      </w:r>
      <w:proofErr w:type="spellEnd"/>
      <w:r w:rsidRPr="00AB598A">
        <w:rPr>
          <w:b/>
          <w:color w:val="000000"/>
          <w:lang w:eastAsia="lv-LV"/>
        </w:rPr>
        <w:t xml:space="preserve"> ‘’</w:t>
      </w:r>
      <w:proofErr w:type="spellStart"/>
      <w:r w:rsidRPr="00AB598A">
        <w:rPr>
          <w:b/>
          <w:color w:val="000000"/>
          <w:lang w:eastAsia="lv-LV"/>
        </w:rPr>
        <w:t>Dejas</w:t>
      </w:r>
      <w:proofErr w:type="spellEnd"/>
      <w:r w:rsidRPr="00AB598A">
        <w:rPr>
          <w:b/>
          <w:color w:val="000000"/>
          <w:lang w:eastAsia="lv-LV"/>
        </w:rPr>
        <w:t xml:space="preserve"> </w:t>
      </w:r>
      <w:proofErr w:type="spellStart"/>
      <w:r w:rsidRPr="00AB598A">
        <w:rPr>
          <w:b/>
          <w:color w:val="000000"/>
          <w:lang w:eastAsia="lv-LV"/>
        </w:rPr>
        <w:t>pamati</w:t>
      </w:r>
      <w:proofErr w:type="spellEnd"/>
      <w:r w:rsidRPr="00AB598A">
        <w:rPr>
          <w:b/>
          <w:color w:val="000000"/>
          <w:lang w:eastAsia="lv-LV"/>
        </w:rPr>
        <w:t>’’</w:t>
      </w:r>
    </w:p>
    <w:p w:rsidR="00CB4EFD" w:rsidRPr="00AB598A" w:rsidRDefault="00CB4EFD" w:rsidP="002C79F3">
      <w:pPr>
        <w:shd w:val="clear" w:color="auto" w:fill="FFFFFF"/>
        <w:jc w:val="both"/>
        <w:rPr>
          <w:b/>
          <w:color w:val="000000"/>
          <w:lang w:eastAsia="lv-LV"/>
        </w:rPr>
      </w:pPr>
      <w:proofErr w:type="gramStart"/>
      <w:r w:rsidRPr="00AB598A">
        <w:rPr>
          <w:b/>
          <w:color w:val="000000"/>
          <w:lang w:eastAsia="lv-LV"/>
        </w:rPr>
        <w:t xml:space="preserve">( </w:t>
      </w:r>
      <w:proofErr w:type="spellStart"/>
      <w:r w:rsidRPr="00AB598A">
        <w:rPr>
          <w:b/>
          <w:color w:val="000000"/>
          <w:lang w:eastAsia="lv-LV"/>
        </w:rPr>
        <w:t>Licences</w:t>
      </w:r>
      <w:proofErr w:type="spellEnd"/>
      <w:proofErr w:type="gramEnd"/>
      <w:r w:rsidRPr="00AB598A">
        <w:rPr>
          <w:b/>
          <w:color w:val="000000"/>
          <w:lang w:eastAsia="lv-LV"/>
        </w:rPr>
        <w:t xml:space="preserve"> </w:t>
      </w:r>
      <w:proofErr w:type="spellStart"/>
      <w:r w:rsidRPr="00AB598A">
        <w:rPr>
          <w:b/>
          <w:color w:val="000000"/>
          <w:lang w:eastAsia="lv-LV"/>
        </w:rPr>
        <w:t>Nr</w:t>
      </w:r>
      <w:proofErr w:type="spellEnd"/>
      <w:r w:rsidRPr="00AB598A">
        <w:rPr>
          <w:b/>
          <w:color w:val="000000"/>
          <w:lang w:eastAsia="lv-LV"/>
        </w:rPr>
        <w:t xml:space="preserve">. P- 11629) un </w:t>
      </w:r>
      <w:proofErr w:type="spellStart"/>
      <w:r w:rsidRPr="00AB598A">
        <w:rPr>
          <w:b/>
          <w:color w:val="000000"/>
          <w:lang w:eastAsia="lv-LV"/>
        </w:rPr>
        <w:t>interešu</w:t>
      </w:r>
      <w:proofErr w:type="spellEnd"/>
      <w:r w:rsidRPr="00AB598A">
        <w:rPr>
          <w:b/>
          <w:color w:val="000000"/>
          <w:lang w:eastAsia="lv-LV"/>
        </w:rPr>
        <w:t xml:space="preserve"> </w:t>
      </w:r>
      <w:proofErr w:type="spellStart"/>
      <w:r w:rsidRPr="00AB598A">
        <w:rPr>
          <w:b/>
          <w:color w:val="000000"/>
          <w:lang w:eastAsia="lv-LV"/>
        </w:rPr>
        <w:t>izglītības</w:t>
      </w:r>
      <w:proofErr w:type="spellEnd"/>
      <w:r w:rsidRPr="00AB598A">
        <w:rPr>
          <w:b/>
          <w:color w:val="000000"/>
          <w:lang w:eastAsia="lv-LV"/>
        </w:rPr>
        <w:t xml:space="preserve"> </w:t>
      </w:r>
      <w:proofErr w:type="spellStart"/>
      <w:r w:rsidRPr="00AB598A">
        <w:rPr>
          <w:b/>
          <w:color w:val="000000"/>
          <w:lang w:eastAsia="lv-LV"/>
        </w:rPr>
        <w:t>programmu</w:t>
      </w:r>
      <w:proofErr w:type="spellEnd"/>
      <w:r w:rsidRPr="00AB598A">
        <w:rPr>
          <w:b/>
          <w:color w:val="000000"/>
          <w:lang w:eastAsia="lv-LV"/>
        </w:rPr>
        <w:t xml:space="preserve"> ‘’ </w:t>
      </w:r>
      <w:proofErr w:type="spellStart"/>
      <w:r w:rsidRPr="00AB598A">
        <w:rPr>
          <w:b/>
          <w:color w:val="000000"/>
          <w:lang w:eastAsia="lv-LV"/>
        </w:rPr>
        <w:t>T</w:t>
      </w:r>
      <w:r w:rsidR="00467C4E" w:rsidRPr="00AB598A">
        <w:rPr>
          <w:b/>
          <w:color w:val="000000"/>
          <w:lang w:eastAsia="lv-LV"/>
        </w:rPr>
        <w:t>autiskās</w:t>
      </w:r>
      <w:proofErr w:type="spellEnd"/>
      <w:r w:rsidRPr="00AB598A">
        <w:rPr>
          <w:b/>
          <w:color w:val="000000"/>
          <w:lang w:eastAsia="lv-LV"/>
        </w:rPr>
        <w:t xml:space="preserve"> </w:t>
      </w:r>
      <w:proofErr w:type="spellStart"/>
      <w:r w:rsidRPr="00AB598A">
        <w:rPr>
          <w:b/>
          <w:color w:val="000000"/>
          <w:lang w:eastAsia="lv-LV"/>
        </w:rPr>
        <w:t>dejas</w:t>
      </w:r>
      <w:proofErr w:type="spellEnd"/>
      <w:r w:rsidRPr="00AB598A">
        <w:rPr>
          <w:b/>
          <w:color w:val="000000"/>
          <w:lang w:eastAsia="lv-LV"/>
        </w:rPr>
        <w:t>’’:</w:t>
      </w:r>
    </w:p>
    <w:p w:rsidR="00467C4E" w:rsidRPr="00AB598A" w:rsidRDefault="00467C4E" w:rsidP="002C79F3">
      <w:pPr>
        <w:shd w:val="clear" w:color="auto" w:fill="FFFFFF"/>
        <w:jc w:val="both"/>
        <w:rPr>
          <w:color w:val="000000"/>
          <w:lang w:eastAsia="lv-LV"/>
        </w:rPr>
      </w:pPr>
      <w:proofErr w:type="spellStart"/>
      <w:proofErr w:type="gramStart"/>
      <w:r w:rsidRPr="00AB598A">
        <w:rPr>
          <w:color w:val="000000"/>
          <w:lang w:eastAsia="lv-LV"/>
        </w:rPr>
        <w:t>Interešu</w:t>
      </w:r>
      <w:proofErr w:type="spellEnd"/>
      <w:r w:rsidRPr="00AB598A">
        <w:rPr>
          <w:color w:val="000000"/>
          <w:lang w:eastAsia="lv-LV"/>
        </w:rPr>
        <w:t xml:space="preserve"> </w:t>
      </w:r>
      <w:proofErr w:type="spellStart"/>
      <w:r w:rsidRPr="00AB598A">
        <w:rPr>
          <w:color w:val="000000"/>
          <w:lang w:eastAsia="lv-LV"/>
        </w:rPr>
        <w:t>izglītības</w:t>
      </w:r>
      <w:proofErr w:type="spellEnd"/>
      <w:r w:rsidRPr="00AB598A">
        <w:rPr>
          <w:color w:val="000000"/>
          <w:lang w:eastAsia="lv-LV"/>
        </w:rPr>
        <w:t xml:space="preserve"> </w:t>
      </w:r>
      <w:proofErr w:type="spellStart"/>
      <w:r w:rsidRPr="00AB598A">
        <w:rPr>
          <w:color w:val="000000"/>
          <w:lang w:eastAsia="lv-LV"/>
        </w:rPr>
        <w:t>programmā</w:t>
      </w:r>
      <w:proofErr w:type="spellEnd"/>
      <w:r w:rsidRPr="00AB598A">
        <w:rPr>
          <w:color w:val="000000"/>
          <w:lang w:eastAsia="lv-LV"/>
        </w:rPr>
        <w:t xml:space="preserve"> </w:t>
      </w:r>
      <w:proofErr w:type="spellStart"/>
      <w:r w:rsidRPr="00AB598A">
        <w:rPr>
          <w:color w:val="000000"/>
          <w:lang w:eastAsia="lv-LV"/>
        </w:rPr>
        <w:t>pieņem</w:t>
      </w:r>
      <w:proofErr w:type="spellEnd"/>
      <w:r w:rsidRPr="00AB598A">
        <w:rPr>
          <w:color w:val="000000"/>
          <w:lang w:eastAsia="lv-LV"/>
        </w:rPr>
        <w:t xml:space="preserve"> </w:t>
      </w:r>
      <w:proofErr w:type="spellStart"/>
      <w:r w:rsidRPr="00AB598A">
        <w:rPr>
          <w:color w:val="000000"/>
          <w:lang w:eastAsia="lv-LV"/>
        </w:rPr>
        <w:t>bērnus</w:t>
      </w:r>
      <w:proofErr w:type="spellEnd"/>
      <w:r w:rsidRPr="00AB598A">
        <w:rPr>
          <w:color w:val="000000"/>
          <w:lang w:eastAsia="lv-LV"/>
        </w:rPr>
        <w:t xml:space="preserve"> no </w:t>
      </w:r>
      <w:proofErr w:type="spellStart"/>
      <w:r w:rsidRPr="00AB598A">
        <w:rPr>
          <w:color w:val="000000"/>
          <w:lang w:eastAsia="lv-LV"/>
        </w:rPr>
        <w:t>trīs</w:t>
      </w:r>
      <w:proofErr w:type="spellEnd"/>
      <w:r w:rsidRPr="00AB598A">
        <w:rPr>
          <w:color w:val="000000"/>
          <w:lang w:eastAsia="lv-LV"/>
        </w:rPr>
        <w:t xml:space="preserve"> </w:t>
      </w:r>
      <w:proofErr w:type="spellStart"/>
      <w:r w:rsidRPr="00AB598A">
        <w:rPr>
          <w:color w:val="000000"/>
          <w:lang w:eastAsia="lv-LV"/>
        </w:rPr>
        <w:t>gadu</w:t>
      </w:r>
      <w:proofErr w:type="spellEnd"/>
      <w:r w:rsidRPr="00AB598A">
        <w:rPr>
          <w:color w:val="000000"/>
          <w:lang w:eastAsia="lv-LV"/>
        </w:rPr>
        <w:t xml:space="preserve"> </w:t>
      </w:r>
      <w:proofErr w:type="spellStart"/>
      <w:r w:rsidRPr="00AB598A">
        <w:rPr>
          <w:color w:val="000000"/>
          <w:lang w:eastAsia="lv-LV"/>
        </w:rPr>
        <w:t>vecuma</w:t>
      </w:r>
      <w:proofErr w:type="spellEnd"/>
      <w:r w:rsidRPr="00AB598A">
        <w:rPr>
          <w:color w:val="000000"/>
          <w:lang w:eastAsia="lv-LV"/>
        </w:rPr>
        <w:t>.</w:t>
      </w:r>
      <w:proofErr w:type="gramEnd"/>
    </w:p>
    <w:p w:rsidR="00CB4EFD" w:rsidRPr="00AB598A" w:rsidRDefault="00CB4EFD" w:rsidP="002C79F3">
      <w:pPr>
        <w:shd w:val="clear" w:color="auto" w:fill="FFFFFF"/>
        <w:jc w:val="both"/>
        <w:rPr>
          <w:color w:val="000000"/>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5118"/>
        <w:gridCol w:w="2715"/>
      </w:tblGrid>
      <w:tr w:rsidR="00CB4EFD" w:rsidRPr="00AB598A" w:rsidTr="002C79F3">
        <w:tc>
          <w:tcPr>
            <w:tcW w:w="1510" w:type="dxa"/>
          </w:tcPr>
          <w:p w:rsidR="00CB4EFD" w:rsidRPr="00AB598A" w:rsidRDefault="00CB4EFD" w:rsidP="002C79F3">
            <w:pPr>
              <w:jc w:val="both"/>
              <w:rPr>
                <w:i/>
                <w:color w:val="000000"/>
                <w:lang w:eastAsia="lv-LV"/>
              </w:rPr>
            </w:pPr>
          </w:p>
        </w:tc>
        <w:tc>
          <w:tcPr>
            <w:tcW w:w="5118" w:type="dxa"/>
          </w:tcPr>
          <w:p w:rsidR="00CB4EFD" w:rsidRPr="00AB598A" w:rsidRDefault="00CB4EFD" w:rsidP="002C79F3">
            <w:pPr>
              <w:jc w:val="both"/>
              <w:rPr>
                <w:i/>
                <w:color w:val="000000"/>
                <w:lang w:eastAsia="lv-LV"/>
              </w:rPr>
            </w:pPr>
            <w:proofErr w:type="spellStart"/>
            <w:r w:rsidRPr="00AB598A">
              <w:rPr>
                <w:i/>
                <w:color w:val="000000"/>
                <w:lang w:eastAsia="lv-LV"/>
              </w:rPr>
              <w:t>Izglītības</w:t>
            </w:r>
            <w:proofErr w:type="spellEnd"/>
            <w:r w:rsidRPr="00AB598A">
              <w:rPr>
                <w:i/>
                <w:color w:val="000000"/>
                <w:lang w:eastAsia="lv-LV"/>
              </w:rPr>
              <w:t xml:space="preserve"> </w:t>
            </w:r>
            <w:proofErr w:type="spellStart"/>
            <w:r w:rsidRPr="00AB598A">
              <w:rPr>
                <w:i/>
                <w:color w:val="000000"/>
                <w:lang w:eastAsia="lv-LV"/>
              </w:rPr>
              <w:t>programmas</w:t>
            </w:r>
            <w:proofErr w:type="spellEnd"/>
            <w:r w:rsidRPr="00AB598A">
              <w:rPr>
                <w:i/>
                <w:color w:val="000000"/>
                <w:lang w:eastAsia="lv-LV"/>
              </w:rPr>
              <w:t xml:space="preserve"> </w:t>
            </w:r>
            <w:proofErr w:type="spellStart"/>
            <w:r w:rsidRPr="00AB598A">
              <w:rPr>
                <w:i/>
                <w:color w:val="000000"/>
                <w:lang w:eastAsia="lv-LV"/>
              </w:rPr>
              <w:t>nosaukums</w:t>
            </w:r>
            <w:proofErr w:type="spellEnd"/>
          </w:p>
        </w:tc>
        <w:tc>
          <w:tcPr>
            <w:tcW w:w="2715" w:type="dxa"/>
          </w:tcPr>
          <w:p w:rsidR="00CB4EFD" w:rsidRPr="00AB598A" w:rsidRDefault="00CB4EFD" w:rsidP="002C79F3">
            <w:pPr>
              <w:jc w:val="both"/>
              <w:rPr>
                <w:i/>
                <w:color w:val="000000"/>
                <w:lang w:eastAsia="lv-LV"/>
              </w:rPr>
            </w:pPr>
            <w:proofErr w:type="spellStart"/>
            <w:r w:rsidRPr="00AB598A">
              <w:rPr>
                <w:i/>
                <w:color w:val="000000"/>
                <w:lang w:eastAsia="lv-LV"/>
              </w:rPr>
              <w:t>Audzēkņu</w:t>
            </w:r>
            <w:proofErr w:type="spellEnd"/>
            <w:r w:rsidRPr="00AB598A">
              <w:rPr>
                <w:i/>
                <w:color w:val="000000"/>
                <w:lang w:eastAsia="lv-LV"/>
              </w:rPr>
              <w:t xml:space="preserve"> </w:t>
            </w:r>
            <w:proofErr w:type="spellStart"/>
            <w:r w:rsidRPr="00AB598A">
              <w:rPr>
                <w:i/>
                <w:color w:val="000000"/>
                <w:lang w:eastAsia="lv-LV"/>
              </w:rPr>
              <w:t>skaits</w:t>
            </w:r>
            <w:proofErr w:type="spellEnd"/>
            <w:r w:rsidRPr="00AB598A">
              <w:rPr>
                <w:i/>
                <w:color w:val="000000"/>
                <w:lang w:eastAsia="lv-LV"/>
              </w:rPr>
              <w:t xml:space="preserve"> </w:t>
            </w:r>
            <w:proofErr w:type="spellStart"/>
            <w:r w:rsidRPr="00AB598A">
              <w:rPr>
                <w:i/>
                <w:color w:val="000000"/>
                <w:lang w:eastAsia="lv-LV"/>
              </w:rPr>
              <w:t>uz</w:t>
            </w:r>
            <w:proofErr w:type="spellEnd"/>
            <w:r w:rsidRPr="00AB598A">
              <w:rPr>
                <w:i/>
                <w:color w:val="000000"/>
                <w:lang w:eastAsia="lv-LV"/>
              </w:rPr>
              <w:t xml:space="preserve"> </w:t>
            </w:r>
            <w:r w:rsidR="00C8610C">
              <w:rPr>
                <w:i/>
                <w:color w:val="000000"/>
                <w:lang w:eastAsia="lv-LV"/>
              </w:rPr>
              <w:t>05.06.2017</w:t>
            </w:r>
            <w:r w:rsidRPr="00AB598A">
              <w:rPr>
                <w:i/>
                <w:color w:val="000000"/>
                <w:lang w:eastAsia="lv-LV"/>
              </w:rPr>
              <w:t>.</w:t>
            </w:r>
          </w:p>
        </w:tc>
      </w:tr>
      <w:tr w:rsidR="002C79F3" w:rsidRPr="00AB598A" w:rsidTr="00491472">
        <w:trPr>
          <w:trHeight w:val="828"/>
        </w:trPr>
        <w:tc>
          <w:tcPr>
            <w:tcW w:w="1510" w:type="dxa"/>
          </w:tcPr>
          <w:p w:rsidR="002C79F3" w:rsidRPr="00AB598A" w:rsidRDefault="002C79F3" w:rsidP="002C79F3">
            <w:pPr>
              <w:jc w:val="both"/>
              <w:rPr>
                <w:color w:val="000000"/>
                <w:lang w:eastAsia="lv-LV"/>
              </w:rPr>
            </w:pPr>
            <w:proofErr w:type="spellStart"/>
            <w:r w:rsidRPr="00AB598A">
              <w:rPr>
                <w:color w:val="000000"/>
                <w:lang w:eastAsia="lv-LV"/>
              </w:rPr>
              <w:t>Profesionālās</w:t>
            </w:r>
            <w:proofErr w:type="spellEnd"/>
            <w:r w:rsidRPr="00AB598A">
              <w:rPr>
                <w:color w:val="000000"/>
                <w:lang w:eastAsia="lv-LV"/>
              </w:rPr>
              <w:t xml:space="preserve"> </w:t>
            </w:r>
            <w:proofErr w:type="spellStart"/>
            <w:r w:rsidRPr="00AB598A">
              <w:rPr>
                <w:color w:val="000000"/>
                <w:lang w:eastAsia="lv-LV"/>
              </w:rPr>
              <w:t>ievirzes</w:t>
            </w:r>
            <w:proofErr w:type="spellEnd"/>
            <w:r w:rsidRPr="00AB598A">
              <w:rPr>
                <w:color w:val="000000"/>
                <w:lang w:eastAsia="lv-LV"/>
              </w:rPr>
              <w:t xml:space="preserve"> </w:t>
            </w:r>
            <w:proofErr w:type="spellStart"/>
            <w:r w:rsidRPr="00AB598A">
              <w:rPr>
                <w:color w:val="000000"/>
                <w:lang w:eastAsia="lv-LV"/>
              </w:rPr>
              <w:t>programma</w:t>
            </w:r>
            <w:proofErr w:type="spellEnd"/>
          </w:p>
        </w:tc>
        <w:tc>
          <w:tcPr>
            <w:tcW w:w="5118" w:type="dxa"/>
          </w:tcPr>
          <w:p w:rsidR="002C79F3" w:rsidRPr="00AB598A" w:rsidRDefault="002C79F3" w:rsidP="002C79F3">
            <w:pPr>
              <w:jc w:val="both"/>
              <w:rPr>
                <w:color w:val="000000"/>
                <w:lang w:eastAsia="lv-LV"/>
              </w:rPr>
            </w:pPr>
          </w:p>
          <w:p w:rsidR="002C79F3" w:rsidRPr="00AB598A" w:rsidRDefault="002C79F3" w:rsidP="002C79F3">
            <w:pPr>
              <w:jc w:val="both"/>
              <w:rPr>
                <w:color w:val="000000"/>
                <w:lang w:eastAsia="lv-LV"/>
              </w:rPr>
            </w:pPr>
            <w:proofErr w:type="spellStart"/>
            <w:r w:rsidRPr="00AB598A">
              <w:rPr>
                <w:color w:val="000000"/>
                <w:lang w:eastAsia="lv-LV"/>
              </w:rPr>
              <w:t>Dejas</w:t>
            </w:r>
            <w:proofErr w:type="spellEnd"/>
            <w:r w:rsidRPr="00AB598A">
              <w:rPr>
                <w:color w:val="000000"/>
                <w:lang w:eastAsia="lv-LV"/>
              </w:rPr>
              <w:t xml:space="preserve"> </w:t>
            </w:r>
            <w:proofErr w:type="spellStart"/>
            <w:r w:rsidRPr="00AB598A">
              <w:rPr>
                <w:color w:val="000000"/>
                <w:lang w:eastAsia="lv-LV"/>
              </w:rPr>
              <w:t>pamati</w:t>
            </w:r>
            <w:proofErr w:type="spellEnd"/>
            <w:r w:rsidR="00467C4E" w:rsidRPr="00AB598A">
              <w:rPr>
                <w:color w:val="000000"/>
                <w:lang w:eastAsia="lv-LV"/>
              </w:rPr>
              <w:t xml:space="preserve"> 20V 212 10 1</w:t>
            </w:r>
          </w:p>
        </w:tc>
        <w:tc>
          <w:tcPr>
            <w:tcW w:w="2715" w:type="dxa"/>
          </w:tcPr>
          <w:p w:rsidR="002C79F3" w:rsidRPr="00AB598A" w:rsidRDefault="002C79F3" w:rsidP="002C79F3">
            <w:pPr>
              <w:jc w:val="both"/>
              <w:rPr>
                <w:color w:val="000000"/>
                <w:lang w:eastAsia="lv-LV"/>
              </w:rPr>
            </w:pPr>
          </w:p>
          <w:p w:rsidR="002C79F3" w:rsidRPr="00AB598A" w:rsidRDefault="00C8610C" w:rsidP="002C79F3">
            <w:pPr>
              <w:jc w:val="both"/>
              <w:rPr>
                <w:color w:val="000000"/>
                <w:lang w:eastAsia="lv-LV"/>
              </w:rPr>
            </w:pPr>
            <w:r>
              <w:rPr>
                <w:color w:val="000000"/>
                <w:lang w:eastAsia="lv-LV"/>
              </w:rPr>
              <w:t>36</w:t>
            </w:r>
          </w:p>
        </w:tc>
      </w:tr>
      <w:tr w:rsidR="002C79F3" w:rsidRPr="00AB598A" w:rsidTr="002C79F3">
        <w:trPr>
          <w:trHeight w:val="562"/>
        </w:trPr>
        <w:tc>
          <w:tcPr>
            <w:tcW w:w="1510" w:type="dxa"/>
          </w:tcPr>
          <w:p w:rsidR="002C79F3" w:rsidRPr="00AB598A" w:rsidRDefault="002C79F3" w:rsidP="002C79F3">
            <w:pPr>
              <w:jc w:val="both"/>
              <w:rPr>
                <w:color w:val="000000"/>
                <w:lang w:eastAsia="lv-LV"/>
              </w:rPr>
            </w:pPr>
            <w:proofErr w:type="spellStart"/>
            <w:r w:rsidRPr="00AB598A">
              <w:rPr>
                <w:color w:val="000000"/>
                <w:lang w:eastAsia="lv-LV"/>
              </w:rPr>
              <w:t>Interešu</w:t>
            </w:r>
            <w:proofErr w:type="spellEnd"/>
            <w:r w:rsidRPr="00AB598A">
              <w:rPr>
                <w:color w:val="000000"/>
                <w:lang w:eastAsia="lv-LV"/>
              </w:rPr>
              <w:t xml:space="preserve"> </w:t>
            </w:r>
            <w:proofErr w:type="spellStart"/>
            <w:r w:rsidRPr="00AB598A">
              <w:rPr>
                <w:color w:val="000000"/>
                <w:lang w:eastAsia="lv-LV"/>
              </w:rPr>
              <w:t>izglītība</w:t>
            </w:r>
            <w:proofErr w:type="spellEnd"/>
          </w:p>
        </w:tc>
        <w:tc>
          <w:tcPr>
            <w:tcW w:w="5118" w:type="dxa"/>
          </w:tcPr>
          <w:p w:rsidR="002C79F3" w:rsidRPr="00AB598A" w:rsidRDefault="002C79F3" w:rsidP="002C79F3">
            <w:pPr>
              <w:jc w:val="both"/>
              <w:rPr>
                <w:color w:val="000000"/>
                <w:lang w:eastAsia="lv-LV"/>
              </w:rPr>
            </w:pPr>
          </w:p>
          <w:p w:rsidR="002C79F3" w:rsidRPr="00AB598A" w:rsidRDefault="002C79F3" w:rsidP="002C79F3">
            <w:pPr>
              <w:jc w:val="both"/>
              <w:rPr>
                <w:color w:val="000000"/>
                <w:lang w:eastAsia="lv-LV"/>
              </w:rPr>
            </w:pPr>
            <w:proofErr w:type="spellStart"/>
            <w:r w:rsidRPr="00AB598A">
              <w:rPr>
                <w:color w:val="000000"/>
                <w:lang w:eastAsia="lv-LV"/>
              </w:rPr>
              <w:t>Tautas</w:t>
            </w:r>
            <w:proofErr w:type="spellEnd"/>
            <w:r w:rsidRPr="00AB598A">
              <w:rPr>
                <w:color w:val="000000"/>
                <w:lang w:eastAsia="lv-LV"/>
              </w:rPr>
              <w:t xml:space="preserve"> </w:t>
            </w:r>
            <w:proofErr w:type="spellStart"/>
            <w:r w:rsidRPr="00AB598A">
              <w:rPr>
                <w:color w:val="000000"/>
                <w:lang w:eastAsia="lv-LV"/>
              </w:rPr>
              <w:t>deja</w:t>
            </w:r>
            <w:proofErr w:type="spellEnd"/>
          </w:p>
          <w:p w:rsidR="002C79F3" w:rsidRPr="00AB598A" w:rsidRDefault="002C79F3" w:rsidP="002C79F3">
            <w:pPr>
              <w:jc w:val="both"/>
              <w:rPr>
                <w:color w:val="000000"/>
                <w:lang w:eastAsia="lv-LV"/>
              </w:rPr>
            </w:pPr>
          </w:p>
        </w:tc>
        <w:tc>
          <w:tcPr>
            <w:tcW w:w="2715" w:type="dxa"/>
          </w:tcPr>
          <w:p w:rsidR="002C79F3" w:rsidRPr="00AB598A" w:rsidRDefault="002C79F3" w:rsidP="002C79F3">
            <w:pPr>
              <w:jc w:val="both"/>
              <w:rPr>
                <w:color w:val="000000"/>
                <w:lang w:eastAsia="lv-LV"/>
              </w:rPr>
            </w:pPr>
          </w:p>
          <w:p w:rsidR="002C79F3" w:rsidRPr="00AB598A" w:rsidRDefault="00C8610C" w:rsidP="002C79F3">
            <w:pPr>
              <w:jc w:val="both"/>
              <w:rPr>
                <w:color w:val="000000"/>
                <w:lang w:eastAsia="lv-LV"/>
              </w:rPr>
            </w:pPr>
            <w:r>
              <w:rPr>
                <w:color w:val="000000"/>
                <w:lang w:eastAsia="lv-LV"/>
              </w:rPr>
              <w:t>91</w:t>
            </w:r>
          </w:p>
        </w:tc>
      </w:tr>
    </w:tbl>
    <w:p w:rsidR="00CB4EFD" w:rsidRPr="00AB598A" w:rsidRDefault="00CB4EFD" w:rsidP="002C79F3">
      <w:pPr>
        <w:shd w:val="clear" w:color="auto" w:fill="FFFFFF"/>
        <w:jc w:val="both"/>
        <w:rPr>
          <w:color w:val="000000"/>
          <w:lang w:eastAsia="lv-LV"/>
        </w:rPr>
      </w:pPr>
    </w:p>
    <w:p w:rsidR="002C79F3" w:rsidRPr="00AB598A" w:rsidRDefault="002C79F3" w:rsidP="002C79F3">
      <w:pPr>
        <w:widowControl/>
        <w:autoSpaceDE/>
        <w:autoSpaceDN/>
        <w:adjustRightInd/>
        <w:spacing w:after="200" w:line="276" w:lineRule="auto"/>
        <w:jc w:val="both"/>
        <w:rPr>
          <w:color w:val="000000"/>
          <w:lang w:eastAsia="lv-LV"/>
        </w:rPr>
      </w:pPr>
    </w:p>
    <w:p w:rsidR="00CB4EFD" w:rsidRPr="00AB598A" w:rsidRDefault="000B444C" w:rsidP="00CB4EFD">
      <w:pPr>
        <w:shd w:val="clear" w:color="auto" w:fill="FFFFFF"/>
        <w:jc w:val="both"/>
        <w:rPr>
          <w:color w:val="000000"/>
          <w:u w:val="single"/>
          <w:lang w:eastAsia="lv-LV"/>
        </w:rPr>
      </w:pPr>
      <w:r w:rsidRPr="00AB598A">
        <w:rPr>
          <w:color w:val="000000"/>
          <w:u w:val="single"/>
          <w:lang w:eastAsia="lv-LV"/>
        </w:rPr>
        <w:t xml:space="preserve"> </w:t>
      </w:r>
      <w:proofErr w:type="spellStart"/>
      <w:r w:rsidRPr="00AB598A">
        <w:rPr>
          <w:color w:val="000000"/>
          <w:u w:val="single"/>
          <w:lang w:eastAsia="lv-LV"/>
        </w:rPr>
        <w:t>Jaundzimušo</w:t>
      </w:r>
      <w:proofErr w:type="spellEnd"/>
      <w:r w:rsidR="00A943C4" w:rsidRPr="00AB598A">
        <w:rPr>
          <w:color w:val="000000"/>
          <w:u w:val="single"/>
          <w:lang w:eastAsia="lv-LV"/>
        </w:rPr>
        <w:t xml:space="preserve"> </w:t>
      </w:r>
      <w:proofErr w:type="spellStart"/>
      <w:r w:rsidR="00A943C4" w:rsidRPr="00AB598A">
        <w:rPr>
          <w:color w:val="000000"/>
          <w:u w:val="single"/>
          <w:lang w:eastAsia="lv-LV"/>
        </w:rPr>
        <w:t>skaita</w:t>
      </w:r>
      <w:proofErr w:type="spellEnd"/>
      <w:r w:rsidR="00A943C4" w:rsidRPr="00AB598A">
        <w:rPr>
          <w:color w:val="000000"/>
          <w:u w:val="single"/>
          <w:lang w:eastAsia="lv-LV"/>
        </w:rPr>
        <w:t xml:space="preserve"> </w:t>
      </w:r>
      <w:proofErr w:type="spellStart"/>
      <w:r w:rsidR="00A943C4" w:rsidRPr="00AB598A">
        <w:rPr>
          <w:color w:val="000000"/>
          <w:u w:val="single"/>
          <w:lang w:eastAsia="lv-LV"/>
        </w:rPr>
        <w:t>dinamika</w:t>
      </w:r>
      <w:proofErr w:type="spellEnd"/>
      <w:r w:rsidR="00A943C4" w:rsidRPr="00AB598A">
        <w:rPr>
          <w:color w:val="000000"/>
          <w:u w:val="single"/>
          <w:lang w:eastAsia="lv-LV"/>
        </w:rPr>
        <w:t xml:space="preserve"> </w:t>
      </w:r>
      <w:proofErr w:type="spellStart"/>
      <w:r w:rsidR="00A943C4" w:rsidRPr="00AB598A">
        <w:rPr>
          <w:color w:val="000000"/>
          <w:u w:val="single"/>
          <w:lang w:eastAsia="lv-LV"/>
        </w:rPr>
        <w:t>Kandavas</w:t>
      </w:r>
      <w:proofErr w:type="spellEnd"/>
      <w:r w:rsidR="00CB4EFD" w:rsidRPr="00AB598A">
        <w:rPr>
          <w:color w:val="000000"/>
          <w:u w:val="single"/>
          <w:lang w:eastAsia="lv-LV"/>
        </w:rPr>
        <w:t xml:space="preserve"> </w:t>
      </w:r>
      <w:proofErr w:type="spellStart"/>
      <w:r w:rsidR="00CB4EFD" w:rsidRPr="00AB598A">
        <w:rPr>
          <w:color w:val="000000"/>
          <w:u w:val="single"/>
          <w:lang w:eastAsia="lv-LV"/>
        </w:rPr>
        <w:t>novadā</w:t>
      </w:r>
      <w:proofErr w:type="spellEnd"/>
      <w:r w:rsidR="00CB4EFD" w:rsidRPr="00AB598A">
        <w:rPr>
          <w:color w:val="000000"/>
          <w:u w:val="single"/>
          <w:lang w:eastAsia="lv-LV"/>
        </w:rPr>
        <w:t xml:space="preserve"> (</w:t>
      </w:r>
      <w:proofErr w:type="spellStart"/>
      <w:r w:rsidR="00CB4EFD" w:rsidRPr="00AB598A">
        <w:rPr>
          <w:color w:val="000000"/>
          <w:u w:val="single"/>
          <w:lang w:eastAsia="lv-LV"/>
        </w:rPr>
        <w:t>Iedzīvotāju</w:t>
      </w:r>
      <w:proofErr w:type="spellEnd"/>
      <w:r w:rsidR="00CB4EFD" w:rsidRPr="00AB598A">
        <w:rPr>
          <w:color w:val="000000"/>
          <w:u w:val="single"/>
          <w:lang w:eastAsia="lv-LV"/>
        </w:rPr>
        <w:t xml:space="preserve"> </w:t>
      </w:r>
      <w:proofErr w:type="spellStart"/>
      <w:r w:rsidR="00CB4EFD" w:rsidRPr="00AB598A">
        <w:rPr>
          <w:color w:val="000000"/>
          <w:u w:val="single"/>
          <w:lang w:eastAsia="lv-LV"/>
        </w:rPr>
        <w:t>reģistra</w:t>
      </w:r>
      <w:proofErr w:type="spellEnd"/>
      <w:r w:rsidR="00CB4EFD" w:rsidRPr="00AB598A">
        <w:rPr>
          <w:color w:val="000000"/>
          <w:u w:val="single"/>
          <w:lang w:eastAsia="lv-LV"/>
        </w:rPr>
        <w:t xml:space="preserve"> </w:t>
      </w:r>
      <w:proofErr w:type="spellStart"/>
      <w:r w:rsidR="00CB4EFD" w:rsidRPr="00AB598A">
        <w:rPr>
          <w:color w:val="000000"/>
          <w:u w:val="single"/>
          <w:lang w:eastAsia="lv-LV"/>
        </w:rPr>
        <w:t>dati</w:t>
      </w:r>
      <w:proofErr w:type="spellEnd"/>
      <w:r w:rsidR="00CB4EFD" w:rsidRPr="00AB598A">
        <w:rPr>
          <w:color w:val="000000"/>
          <w:u w:val="single"/>
          <w:lang w:eastAsia="lv-LV"/>
        </w:rPr>
        <w:t>)</w:t>
      </w:r>
    </w:p>
    <w:p w:rsidR="002C79F3" w:rsidRPr="00AB598A" w:rsidRDefault="002C79F3" w:rsidP="00CB4EFD">
      <w:pPr>
        <w:shd w:val="clear" w:color="auto" w:fill="FFFFFF"/>
        <w:jc w:val="both"/>
        <w:rPr>
          <w:color w:val="000000"/>
          <w:u w:val="single"/>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329"/>
        <w:gridCol w:w="1329"/>
        <w:gridCol w:w="1329"/>
        <w:gridCol w:w="1330"/>
        <w:gridCol w:w="1330"/>
      </w:tblGrid>
      <w:tr w:rsidR="00055ECC" w:rsidRPr="00AB598A" w:rsidTr="00055ECC">
        <w:tc>
          <w:tcPr>
            <w:tcW w:w="1523" w:type="dxa"/>
          </w:tcPr>
          <w:p w:rsidR="00055ECC" w:rsidRPr="00AB598A" w:rsidRDefault="00055ECC" w:rsidP="00491472">
            <w:pPr>
              <w:rPr>
                <w:color w:val="000000"/>
                <w:lang w:eastAsia="lv-LV"/>
              </w:rPr>
            </w:pPr>
          </w:p>
        </w:tc>
        <w:tc>
          <w:tcPr>
            <w:tcW w:w="1329" w:type="dxa"/>
          </w:tcPr>
          <w:p w:rsidR="00055ECC" w:rsidRPr="00AB598A" w:rsidRDefault="00055ECC" w:rsidP="00491472">
            <w:pPr>
              <w:jc w:val="both"/>
              <w:rPr>
                <w:color w:val="000000"/>
                <w:lang w:eastAsia="lv-LV"/>
              </w:rPr>
            </w:pPr>
            <w:r w:rsidRPr="00AB598A">
              <w:rPr>
                <w:color w:val="000000"/>
                <w:lang w:eastAsia="lv-LV"/>
              </w:rPr>
              <w:t>2011.</w:t>
            </w:r>
          </w:p>
        </w:tc>
        <w:tc>
          <w:tcPr>
            <w:tcW w:w="1329" w:type="dxa"/>
          </w:tcPr>
          <w:p w:rsidR="00055ECC" w:rsidRPr="00AB598A" w:rsidRDefault="00055ECC" w:rsidP="00491472">
            <w:pPr>
              <w:jc w:val="both"/>
              <w:rPr>
                <w:color w:val="000000"/>
                <w:lang w:eastAsia="lv-LV"/>
              </w:rPr>
            </w:pPr>
            <w:r w:rsidRPr="00AB598A">
              <w:rPr>
                <w:color w:val="000000"/>
                <w:lang w:eastAsia="lv-LV"/>
              </w:rPr>
              <w:t>2012.</w:t>
            </w:r>
          </w:p>
        </w:tc>
        <w:tc>
          <w:tcPr>
            <w:tcW w:w="1329" w:type="dxa"/>
          </w:tcPr>
          <w:p w:rsidR="00055ECC" w:rsidRPr="00AB598A" w:rsidRDefault="00055ECC" w:rsidP="00491472">
            <w:pPr>
              <w:jc w:val="both"/>
              <w:rPr>
                <w:color w:val="000000"/>
                <w:lang w:eastAsia="lv-LV"/>
              </w:rPr>
            </w:pPr>
            <w:r w:rsidRPr="00AB598A">
              <w:rPr>
                <w:color w:val="000000"/>
                <w:lang w:eastAsia="lv-LV"/>
              </w:rPr>
              <w:t>2013.</w:t>
            </w:r>
          </w:p>
        </w:tc>
        <w:tc>
          <w:tcPr>
            <w:tcW w:w="1330" w:type="dxa"/>
          </w:tcPr>
          <w:p w:rsidR="00055ECC" w:rsidRPr="00AB598A" w:rsidRDefault="00055ECC" w:rsidP="00491472">
            <w:pPr>
              <w:jc w:val="both"/>
              <w:rPr>
                <w:color w:val="000000"/>
                <w:lang w:eastAsia="lv-LV"/>
              </w:rPr>
            </w:pPr>
            <w:r w:rsidRPr="00AB598A">
              <w:rPr>
                <w:color w:val="000000"/>
                <w:lang w:eastAsia="lv-LV"/>
              </w:rPr>
              <w:t>2014.</w:t>
            </w:r>
          </w:p>
        </w:tc>
        <w:tc>
          <w:tcPr>
            <w:tcW w:w="1330" w:type="dxa"/>
          </w:tcPr>
          <w:p w:rsidR="00055ECC" w:rsidRPr="00AB598A" w:rsidRDefault="00055ECC" w:rsidP="00491472">
            <w:pPr>
              <w:jc w:val="both"/>
              <w:rPr>
                <w:color w:val="000000"/>
                <w:lang w:eastAsia="lv-LV"/>
              </w:rPr>
            </w:pPr>
            <w:r>
              <w:rPr>
                <w:color w:val="000000"/>
                <w:lang w:eastAsia="lv-LV"/>
              </w:rPr>
              <w:t>2015.</w:t>
            </w:r>
          </w:p>
        </w:tc>
      </w:tr>
      <w:tr w:rsidR="00055ECC" w:rsidRPr="00AB598A" w:rsidTr="00055ECC">
        <w:tc>
          <w:tcPr>
            <w:tcW w:w="1523" w:type="dxa"/>
          </w:tcPr>
          <w:p w:rsidR="00055ECC" w:rsidRPr="00AB598A" w:rsidRDefault="00055ECC" w:rsidP="00491472">
            <w:pPr>
              <w:rPr>
                <w:color w:val="000000"/>
                <w:lang w:eastAsia="lv-LV"/>
              </w:rPr>
            </w:pPr>
            <w:proofErr w:type="spellStart"/>
            <w:r w:rsidRPr="00AB598A">
              <w:rPr>
                <w:color w:val="000000"/>
                <w:lang w:eastAsia="lv-LV"/>
              </w:rPr>
              <w:t>Jaundzimušie</w:t>
            </w:r>
            <w:proofErr w:type="spellEnd"/>
            <w:r w:rsidRPr="00AB598A">
              <w:rPr>
                <w:color w:val="000000"/>
                <w:lang w:eastAsia="lv-LV"/>
              </w:rPr>
              <w:t xml:space="preserve"> </w:t>
            </w:r>
            <w:proofErr w:type="spellStart"/>
            <w:r w:rsidRPr="00AB598A">
              <w:rPr>
                <w:color w:val="000000"/>
                <w:lang w:eastAsia="lv-LV"/>
              </w:rPr>
              <w:t>Kandavas</w:t>
            </w:r>
            <w:proofErr w:type="spellEnd"/>
            <w:r w:rsidRPr="00AB598A">
              <w:rPr>
                <w:color w:val="000000"/>
                <w:lang w:eastAsia="lv-LV"/>
              </w:rPr>
              <w:t xml:space="preserve"> </w:t>
            </w:r>
            <w:proofErr w:type="spellStart"/>
            <w:r w:rsidRPr="00AB598A">
              <w:rPr>
                <w:color w:val="000000"/>
                <w:lang w:eastAsia="lv-LV"/>
              </w:rPr>
              <w:t>pilsētā</w:t>
            </w:r>
            <w:proofErr w:type="spellEnd"/>
          </w:p>
        </w:tc>
        <w:tc>
          <w:tcPr>
            <w:tcW w:w="1329" w:type="dxa"/>
          </w:tcPr>
          <w:p w:rsidR="00055ECC" w:rsidRPr="00AB598A" w:rsidRDefault="00055ECC" w:rsidP="00491472">
            <w:pPr>
              <w:jc w:val="center"/>
              <w:rPr>
                <w:color w:val="000000"/>
                <w:lang w:eastAsia="lv-LV"/>
              </w:rPr>
            </w:pPr>
            <w:r w:rsidRPr="00AB598A">
              <w:rPr>
                <w:color w:val="000000"/>
                <w:lang w:eastAsia="lv-LV"/>
              </w:rPr>
              <w:t>20</w:t>
            </w:r>
          </w:p>
        </w:tc>
        <w:tc>
          <w:tcPr>
            <w:tcW w:w="1329" w:type="dxa"/>
          </w:tcPr>
          <w:p w:rsidR="00055ECC" w:rsidRPr="00AB598A" w:rsidRDefault="00055ECC" w:rsidP="00491472">
            <w:pPr>
              <w:jc w:val="center"/>
              <w:rPr>
                <w:color w:val="000000"/>
                <w:lang w:eastAsia="lv-LV"/>
              </w:rPr>
            </w:pPr>
            <w:r w:rsidRPr="00AB598A">
              <w:rPr>
                <w:color w:val="000000"/>
                <w:lang w:eastAsia="lv-LV"/>
              </w:rPr>
              <w:t>36</w:t>
            </w:r>
          </w:p>
        </w:tc>
        <w:tc>
          <w:tcPr>
            <w:tcW w:w="1329" w:type="dxa"/>
          </w:tcPr>
          <w:p w:rsidR="00055ECC" w:rsidRPr="00AB598A" w:rsidRDefault="00055ECC" w:rsidP="00491472">
            <w:pPr>
              <w:jc w:val="center"/>
              <w:rPr>
                <w:color w:val="000000"/>
                <w:lang w:eastAsia="lv-LV"/>
              </w:rPr>
            </w:pPr>
            <w:r w:rsidRPr="00AB598A">
              <w:rPr>
                <w:color w:val="000000"/>
                <w:lang w:eastAsia="lv-LV"/>
              </w:rPr>
              <w:t>39</w:t>
            </w:r>
          </w:p>
        </w:tc>
        <w:tc>
          <w:tcPr>
            <w:tcW w:w="1330" w:type="dxa"/>
          </w:tcPr>
          <w:p w:rsidR="00055ECC" w:rsidRPr="00AB598A" w:rsidRDefault="00055ECC" w:rsidP="00491472">
            <w:pPr>
              <w:jc w:val="center"/>
              <w:rPr>
                <w:color w:val="000000"/>
                <w:lang w:eastAsia="lv-LV"/>
              </w:rPr>
            </w:pPr>
            <w:r w:rsidRPr="00AB598A">
              <w:rPr>
                <w:color w:val="000000"/>
                <w:lang w:eastAsia="lv-LV"/>
              </w:rPr>
              <w:t>40</w:t>
            </w:r>
          </w:p>
        </w:tc>
        <w:tc>
          <w:tcPr>
            <w:tcW w:w="1330" w:type="dxa"/>
          </w:tcPr>
          <w:p w:rsidR="00055ECC" w:rsidRPr="00AB598A" w:rsidRDefault="00055ECC" w:rsidP="00491472">
            <w:pPr>
              <w:jc w:val="center"/>
              <w:rPr>
                <w:color w:val="000000"/>
                <w:lang w:eastAsia="lv-LV"/>
              </w:rPr>
            </w:pPr>
          </w:p>
        </w:tc>
      </w:tr>
      <w:tr w:rsidR="00055ECC" w:rsidRPr="00AB598A" w:rsidTr="00055ECC">
        <w:tc>
          <w:tcPr>
            <w:tcW w:w="1523" w:type="dxa"/>
          </w:tcPr>
          <w:p w:rsidR="00055ECC" w:rsidRPr="00AB598A" w:rsidRDefault="00055ECC" w:rsidP="00491472">
            <w:pPr>
              <w:jc w:val="both"/>
              <w:rPr>
                <w:color w:val="000000"/>
                <w:lang w:eastAsia="lv-LV"/>
              </w:rPr>
            </w:pPr>
            <w:proofErr w:type="spellStart"/>
            <w:r w:rsidRPr="00AB598A">
              <w:rPr>
                <w:color w:val="000000"/>
                <w:lang w:eastAsia="lv-LV"/>
              </w:rPr>
              <w:t>Jaundzimušie</w:t>
            </w:r>
            <w:proofErr w:type="spellEnd"/>
            <w:r w:rsidRPr="00AB598A">
              <w:rPr>
                <w:color w:val="000000"/>
                <w:lang w:eastAsia="lv-LV"/>
              </w:rPr>
              <w:t xml:space="preserve">  </w:t>
            </w:r>
            <w:proofErr w:type="spellStart"/>
            <w:r w:rsidRPr="00AB598A">
              <w:rPr>
                <w:color w:val="000000"/>
                <w:lang w:eastAsia="lv-LV"/>
              </w:rPr>
              <w:t>Kandavas</w:t>
            </w:r>
            <w:proofErr w:type="spellEnd"/>
            <w:r w:rsidRPr="00AB598A">
              <w:rPr>
                <w:color w:val="000000"/>
                <w:lang w:eastAsia="lv-LV"/>
              </w:rPr>
              <w:t xml:space="preserve"> </w:t>
            </w:r>
            <w:proofErr w:type="spellStart"/>
            <w:r w:rsidRPr="00AB598A">
              <w:rPr>
                <w:color w:val="000000"/>
                <w:lang w:eastAsia="lv-LV"/>
              </w:rPr>
              <w:t>pagastā</w:t>
            </w:r>
            <w:proofErr w:type="spellEnd"/>
          </w:p>
        </w:tc>
        <w:tc>
          <w:tcPr>
            <w:tcW w:w="1329" w:type="dxa"/>
          </w:tcPr>
          <w:p w:rsidR="00055ECC" w:rsidRPr="00AB598A" w:rsidRDefault="00055ECC" w:rsidP="00491472">
            <w:pPr>
              <w:jc w:val="center"/>
              <w:rPr>
                <w:color w:val="000000"/>
                <w:lang w:eastAsia="lv-LV"/>
              </w:rPr>
            </w:pPr>
            <w:r w:rsidRPr="00AB598A">
              <w:rPr>
                <w:color w:val="000000"/>
                <w:lang w:eastAsia="lv-LV"/>
              </w:rPr>
              <w:t>18</w:t>
            </w:r>
          </w:p>
        </w:tc>
        <w:tc>
          <w:tcPr>
            <w:tcW w:w="1329" w:type="dxa"/>
          </w:tcPr>
          <w:p w:rsidR="00055ECC" w:rsidRPr="00AB598A" w:rsidRDefault="00055ECC" w:rsidP="00491472">
            <w:pPr>
              <w:jc w:val="center"/>
              <w:rPr>
                <w:color w:val="000000"/>
                <w:lang w:eastAsia="lv-LV"/>
              </w:rPr>
            </w:pPr>
            <w:r w:rsidRPr="00AB598A">
              <w:rPr>
                <w:color w:val="000000"/>
                <w:lang w:eastAsia="lv-LV"/>
              </w:rPr>
              <w:t>19</w:t>
            </w:r>
          </w:p>
        </w:tc>
        <w:tc>
          <w:tcPr>
            <w:tcW w:w="1329" w:type="dxa"/>
          </w:tcPr>
          <w:p w:rsidR="00055ECC" w:rsidRPr="00AB598A" w:rsidRDefault="00055ECC" w:rsidP="00491472">
            <w:pPr>
              <w:jc w:val="center"/>
              <w:rPr>
                <w:color w:val="000000"/>
                <w:lang w:eastAsia="lv-LV"/>
              </w:rPr>
            </w:pPr>
            <w:r w:rsidRPr="00AB598A">
              <w:rPr>
                <w:color w:val="000000"/>
                <w:lang w:eastAsia="lv-LV"/>
              </w:rPr>
              <w:t>14</w:t>
            </w:r>
          </w:p>
        </w:tc>
        <w:tc>
          <w:tcPr>
            <w:tcW w:w="1330" w:type="dxa"/>
          </w:tcPr>
          <w:p w:rsidR="00055ECC" w:rsidRPr="00AB598A" w:rsidRDefault="00055ECC" w:rsidP="00491472">
            <w:pPr>
              <w:jc w:val="center"/>
              <w:rPr>
                <w:color w:val="000000"/>
                <w:lang w:eastAsia="lv-LV"/>
              </w:rPr>
            </w:pPr>
            <w:r w:rsidRPr="00AB598A">
              <w:rPr>
                <w:color w:val="000000"/>
                <w:lang w:eastAsia="lv-LV"/>
              </w:rPr>
              <w:t>10</w:t>
            </w:r>
          </w:p>
        </w:tc>
        <w:tc>
          <w:tcPr>
            <w:tcW w:w="1330" w:type="dxa"/>
          </w:tcPr>
          <w:p w:rsidR="00055ECC" w:rsidRPr="00AB598A" w:rsidRDefault="00055ECC" w:rsidP="00491472">
            <w:pPr>
              <w:jc w:val="center"/>
              <w:rPr>
                <w:color w:val="000000"/>
                <w:lang w:eastAsia="lv-LV"/>
              </w:rPr>
            </w:pPr>
          </w:p>
        </w:tc>
      </w:tr>
      <w:tr w:rsidR="00055ECC" w:rsidRPr="00AB598A" w:rsidTr="00055ECC">
        <w:tc>
          <w:tcPr>
            <w:tcW w:w="1523" w:type="dxa"/>
          </w:tcPr>
          <w:p w:rsidR="00055ECC" w:rsidRPr="00AB598A" w:rsidRDefault="00055ECC" w:rsidP="00491472">
            <w:pPr>
              <w:jc w:val="both"/>
              <w:rPr>
                <w:color w:val="000000"/>
                <w:lang w:eastAsia="lv-LV"/>
              </w:rPr>
            </w:pPr>
            <w:proofErr w:type="spellStart"/>
            <w:r w:rsidRPr="00AB598A">
              <w:rPr>
                <w:color w:val="000000"/>
                <w:lang w:eastAsia="lv-LV"/>
              </w:rPr>
              <w:t>Kopā</w:t>
            </w:r>
            <w:proofErr w:type="spellEnd"/>
            <w:r w:rsidRPr="00AB598A">
              <w:rPr>
                <w:color w:val="000000"/>
                <w:lang w:eastAsia="lv-LV"/>
              </w:rPr>
              <w:t xml:space="preserve"> </w:t>
            </w:r>
            <w:proofErr w:type="spellStart"/>
            <w:r w:rsidRPr="00AB598A">
              <w:rPr>
                <w:color w:val="000000"/>
                <w:lang w:eastAsia="lv-LV"/>
              </w:rPr>
              <w:t>novadā</w:t>
            </w:r>
            <w:proofErr w:type="spellEnd"/>
          </w:p>
        </w:tc>
        <w:tc>
          <w:tcPr>
            <w:tcW w:w="1329" w:type="dxa"/>
          </w:tcPr>
          <w:p w:rsidR="00055ECC" w:rsidRPr="00AB598A" w:rsidRDefault="00055ECC" w:rsidP="00491472">
            <w:pPr>
              <w:jc w:val="right"/>
              <w:rPr>
                <w:b/>
                <w:color w:val="000000"/>
                <w:lang w:eastAsia="lv-LV"/>
              </w:rPr>
            </w:pPr>
            <w:r w:rsidRPr="00AB598A">
              <w:rPr>
                <w:b/>
                <w:color w:val="000000"/>
                <w:lang w:eastAsia="lv-LV"/>
              </w:rPr>
              <w:t>57</w:t>
            </w:r>
          </w:p>
        </w:tc>
        <w:tc>
          <w:tcPr>
            <w:tcW w:w="1329" w:type="dxa"/>
          </w:tcPr>
          <w:p w:rsidR="00055ECC" w:rsidRPr="00AB598A" w:rsidRDefault="00055ECC" w:rsidP="00491472">
            <w:pPr>
              <w:jc w:val="right"/>
              <w:rPr>
                <w:b/>
                <w:color w:val="000000"/>
                <w:lang w:eastAsia="lv-LV"/>
              </w:rPr>
            </w:pPr>
            <w:r w:rsidRPr="00AB598A">
              <w:rPr>
                <w:b/>
                <w:color w:val="000000"/>
                <w:lang w:eastAsia="lv-LV"/>
              </w:rPr>
              <w:t>100</w:t>
            </w:r>
          </w:p>
        </w:tc>
        <w:tc>
          <w:tcPr>
            <w:tcW w:w="1329" w:type="dxa"/>
          </w:tcPr>
          <w:p w:rsidR="00055ECC" w:rsidRPr="00AB598A" w:rsidRDefault="00055ECC" w:rsidP="00491472">
            <w:pPr>
              <w:jc w:val="right"/>
              <w:rPr>
                <w:b/>
                <w:color w:val="000000"/>
                <w:lang w:eastAsia="lv-LV"/>
              </w:rPr>
            </w:pPr>
            <w:r w:rsidRPr="00AB598A">
              <w:rPr>
                <w:b/>
                <w:color w:val="000000"/>
                <w:lang w:eastAsia="lv-LV"/>
              </w:rPr>
              <w:t>89</w:t>
            </w:r>
          </w:p>
        </w:tc>
        <w:tc>
          <w:tcPr>
            <w:tcW w:w="1330" w:type="dxa"/>
          </w:tcPr>
          <w:p w:rsidR="00055ECC" w:rsidRPr="00AB598A" w:rsidRDefault="00055ECC" w:rsidP="00491472">
            <w:pPr>
              <w:jc w:val="right"/>
              <w:rPr>
                <w:b/>
                <w:color w:val="000000"/>
                <w:lang w:eastAsia="lv-LV"/>
              </w:rPr>
            </w:pPr>
            <w:r w:rsidRPr="00AB598A">
              <w:rPr>
                <w:b/>
                <w:color w:val="000000"/>
                <w:lang w:eastAsia="lv-LV"/>
              </w:rPr>
              <w:t>71</w:t>
            </w:r>
          </w:p>
        </w:tc>
        <w:tc>
          <w:tcPr>
            <w:tcW w:w="1330" w:type="dxa"/>
          </w:tcPr>
          <w:p w:rsidR="00055ECC" w:rsidRPr="00AB598A" w:rsidRDefault="00055ECC" w:rsidP="00491472">
            <w:pPr>
              <w:jc w:val="right"/>
              <w:rPr>
                <w:b/>
                <w:color w:val="000000"/>
                <w:lang w:eastAsia="lv-LV"/>
              </w:rPr>
            </w:pPr>
          </w:p>
        </w:tc>
      </w:tr>
    </w:tbl>
    <w:p w:rsidR="00CB4EFD" w:rsidRPr="00AB598A" w:rsidRDefault="00CB4EFD" w:rsidP="00CB4EFD">
      <w:pPr>
        <w:shd w:val="clear" w:color="auto" w:fill="FFFFFF"/>
        <w:jc w:val="both"/>
        <w:rPr>
          <w:color w:val="000000"/>
          <w:lang w:eastAsia="lv-LV"/>
        </w:rPr>
      </w:pPr>
    </w:p>
    <w:p w:rsidR="00A943C4" w:rsidRPr="00AB598A" w:rsidRDefault="00A943C4" w:rsidP="00CB4EFD">
      <w:pPr>
        <w:shd w:val="clear" w:color="auto" w:fill="FFFFFF"/>
        <w:jc w:val="both"/>
        <w:rPr>
          <w:color w:val="000000"/>
          <w:lang w:eastAsia="lv-LV"/>
        </w:rPr>
      </w:pPr>
    </w:p>
    <w:p w:rsidR="00A943C4" w:rsidRPr="00AB598A" w:rsidRDefault="00CB4EFD" w:rsidP="00CB4EFD">
      <w:pPr>
        <w:shd w:val="clear" w:color="auto" w:fill="FFFFFF"/>
        <w:jc w:val="both"/>
        <w:rPr>
          <w:color w:val="000000"/>
          <w:u w:val="single"/>
          <w:lang w:eastAsia="lv-LV"/>
        </w:rPr>
      </w:pPr>
      <w:proofErr w:type="spellStart"/>
      <w:r w:rsidRPr="00AB598A">
        <w:rPr>
          <w:color w:val="000000"/>
          <w:u w:val="single"/>
          <w:lang w:eastAsia="lv-LV"/>
        </w:rPr>
        <w:t>Audzēkņu</w:t>
      </w:r>
      <w:proofErr w:type="spellEnd"/>
      <w:r w:rsidRPr="00AB598A">
        <w:rPr>
          <w:color w:val="000000"/>
          <w:u w:val="single"/>
          <w:lang w:eastAsia="lv-LV"/>
        </w:rPr>
        <w:t xml:space="preserve"> </w:t>
      </w:r>
      <w:proofErr w:type="spellStart"/>
      <w:r w:rsidRPr="00AB598A">
        <w:rPr>
          <w:color w:val="000000"/>
          <w:u w:val="single"/>
          <w:lang w:eastAsia="lv-LV"/>
        </w:rPr>
        <w:t>ska</w:t>
      </w:r>
      <w:r w:rsidR="00A943C4" w:rsidRPr="00AB598A">
        <w:rPr>
          <w:color w:val="000000"/>
          <w:u w:val="single"/>
          <w:lang w:eastAsia="lv-LV"/>
        </w:rPr>
        <w:t>its</w:t>
      </w:r>
      <w:proofErr w:type="spellEnd"/>
      <w:r w:rsidR="00A943C4" w:rsidRPr="00AB598A">
        <w:rPr>
          <w:color w:val="000000"/>
          <w:u w:val="single"/>
          <w:lang w:eastAsia="lv-LV"/>
        </w:rPr>
        <w:t xml:space="preserve"> </w:t>
      </w:r>
      <w:proofErr w:type="spellStart"/>
      <w:r w:rsidR="00A943C4" w:rsidRPr="00AB598A">
        <w:rPr>
          <w:color w:val="000000"/>
          <w:u w:val="single"/>
          <w:lang w:eastAsia="lv-LV"/>
        </w:rPr>
        <w:t>Kandavas</w:t>
      </w:r>
      <w:proofErr w:type="spellEnd"/>
      <w:r w:rsidRPr="00AB598A">
        <w:rPr>
          <w:color w:val="000000"/>
          <w:u w:val="single"/>
          <w:lang w:eastAsia="lv-LV"/>
        </w:rPr>
        <w:t xml:space="preserve"> </w:t>
      </w:r>
      <w:proofErr w:type="spellStart"/>
      <w:r w:rsidR="00A943C4" w:rsidRPr="00AB598A">
        <w:rPr>
          <w:color w:val="000000"/>
          <w:u w:val="single"/>
          <w:lang w:eastAsia="lv-LV"/>
        </w:rPr>
        <w:t>Deju</w:t>
      </w:r>
      <w:proofErr w:type="spellEnd"/>
      <w:r w:rsidR="00A943C4" w:rsidRPr="00AB598A">
        <w:rPr>
          <w:color w:val="000000"/>
          <w:u w:val="single"/>
          <w:lang w:eastAsia="lv-LV"/>
        </w:rPr>
        <w:t xml:space="preserve"> </w:t>
      </w:r>
      <w:proofErr w:type="spellStart"/>
      <w:r w:rsidRPr="00AB598A">
        <w:rPr>
          <w:color w:val="000000"/>
          <w:u w:val="single"/>
          <w:lang w:eastAsia="lv-LV"/>
        </w:rPr>
        <w:t>skolā</w:t>
      </w:r>
      <w:proofErr w:type="spellEnd"/>
      <w:r w:rsidR="00A943C4" w:rsidRPr="00AB598A">
        <w:rPr>
          <w:color w:val="000000"/>
          <w:u w:val="single"/>
          <w:lang w:eastAsia="lv-LV"/>
        </w:rPr>
        <w:t xml:space="preserve"> </w:t>
      </w:r>
    </w:p>
    <w:p w:rsidR="00A943C4" w:rsidRPr="00AB598A" w:rsidRDefault="00A943C4" w:rsidP="00CB4EFD">
      <w:pPr>
        <w:shd w:val="clear" w:color="auto" w:fill="FFFFFF"/>
        <w:jc w:val="both"/>
        <w:rPr>
          <w:color w:val="000000"/>
          <w:lang w:eastAsia="lv-LV"/>
        </w:rPr>
      </w:pPr>
    </w:p>
    <w:tbl>
      <w:tblPr>
        <w:tblW w:w="4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440"/>
        <w:gridCol w:w="1440"/>
      </w:tblGrid>
      <w:tr w:rsidR="00055ECC" w:rsidRPr="00AB598A" w:rsidTr="00055ECC">
        <w:trPr>
          <w:jc w:val="center"/>
        </w:trPr>
        <w:tc>
          <w:tcPr>
            <w:tcW w:w="1440" w:type="dxa"/>
          </w:tcPr>
          <w:p w:rsidR="00055ECC" w:rsidRPr="00AB598A" w:rsidRDefault="00055ECC" w:rsidP="00491472">
            <w:pPr>
              <w:jc w:val="center"/>
              <w:rPr>
                <w:i/>
                <w:color w:val="000000"/>
                <w:lang w:eastAsia="lv-LV"/>
              </w:rPr>
            </w:pPr>
            <w:r w:rsidRPr="00AB598A">
              <w:rPr>
                <w:i/>
                <w:color w:val="000000"/>
                <w:lang w:eastAsia="lv-LV"/>
              </w:rPr>
              <w:t>2014</w:t>
            </w:r>
            <w:proofErr w:type="gramStart"/>
            <w:r w:rsidRPr="00AB598A">
              <w:rPr>
                <w:i/>
                <w:color w:val="000000"/>
                <w:lang w:eastAsia="lv-LV"/>
              </w:rPr>
              <w:t>./</w:t>
            </w:r>
            <w:proofErr w:type="gramEnd"/>
            <w:r w:rsidRPr="00AB598A">
              <w:rPr>
                <w:i/>
                <w:color w:val="000000"/>
                <w:lang w:eastAsia="lv-LV"/>
              </w:rPr>
              <w:t>2015.</w:t>
            </w:r>
          </w:p>
        </w:tc>
        <w:tc>
          <w:tcPr>
            <w:tcW w:w="1440" w:type="dxa"/>
          </w:tcPr>
          <w:p w:rsidR="00055ECC" w:rsidRPr="00AB598A" w:rsidRDefault="00055ECC" w:rsidP="00491472">
            <w:pPr>
              <w:jc w:val="center"/>
              <w:rPr>
                <w:i/>
                <w:color w:val="000000"/>
                <w:lang w:eastAsia="lv-LV"/>
              </w:rPr>
            </w:pPr>
            <w:r w:rsidRPr="00AB598A">
              <w:rPr>
                <w:i/>
                <w:color w:val="000000"/>
                <w:lang w:eastAsia="lv-LV"/>
              </w:rPr>
              <w:t>2015</w:t>
            </w:r>
            <w:proofErr w:type="gramStart"/>
            <w:r w:rsidRPr="00AB598A">
              <w:rPr>
                <w:i/>
                <w:color w:val="000000"/>
                <w:lang w:eastAsia="lv-LV"/>
              </w:rPr>
              <w:t>./</w:t>
            </w:r>
            <w:proofErr w:type="gramEnd"/>
            <w:r w:rsidRPr="00AB598A">
              <w:rPr>
                <w:i/>
                <w:color w:val="000000"/>
                <w:lang w:eastAsia="lv-LV"/>
              </w:rPr>
              <w:t>2016.</w:t>
            </w:r>
          </w:p>
        </w:tc>
        <w:tc>
          <w:tcPr>
            <w:tcW w:w="1440" w:type="dxa"/>
          </w:tcPr>
          <w:p w:rsidR="00055ECC" w:rsidRPr="00AB598A" w:rsidRDefault="00055ECC" w:rsidP="00491472">
            <w:pPr>
              <w:jc w:val="center"/>
              <w:rPr>
                <w:i/>
                <w:color w:val="000000"/>
                <w:lang w:eastAsia="lv-LV"/>
              </w:rPr>
            </w:pPr>
            <w:r>
              <w:rPr>
                <w:i/>
                <w:color w:val="000000"/>
                <w:lang w:eastAsia="lv-LV"/>
              </w:rPr>
              <w:t>2016./2017</w:t>
            </w:r>
          </w:p>
        </w:tc>
      </w:tr>
      <w:tr w:rsidR="00055ECC" w:rsidRPr="00AB598A" w:rsidTr="00055ECC">
        <w:trPr>
          <w:jc w:val="center"/>
        </w:trPr>
        <w:tc>
          <w:tcPr>
            <w:tcW w:w="1440" w:type="dxa"/>
          </w:tcPr>
          <w:p w:rsidR="00055ECC" w:rsidRPr="00AB598A" w:rsidRDefault="00055ECC" w:rsidP="00491472">
            <w:pPr>
              <w:jc w:val="center"/>
              <w:rPr>
                <w:color w:val="000000"/>
                <w:lang w:eastAsia="lv-LV"/>
              </w:rPr>
            </w:pPr>
            <w:r w:rsidRPr="00AB598A">
              <w:rPr>
                <w:color w:val="000000"/>
                <w:lang w:eastAsia="lv-LV"/>
              </w:rPr>
              <w:t>113</w:t>
            </w:r>
          </w:p>
        </w:tc>
        <w:tc>
          <w:tcPr>
            <w:tcW w:w="1440" w:type="dxa"/>
          </w:tcPr>
          <w:p w:rsidR="00055ECC" w:rsidRPr="00AB598A" w:rsidRDefault="00055ECC" w:rsidP="00467C4E">
            <w:pPr>
              <w:rPr>
                <w:color w:val="000000"/>
                <w:lang w:eastAsia="lv-LV"/>
              </w:rPr>
            </w:pPr>
            <w:r w:rsidRPr="00AB598A">
              <w:rPr>
                <w:color w:val="000000"/>
                <w:lang w:eastAsia="lv-LV"/>
              </w:rPr>
              <w:t xml:space="preserve">128 </w:t>
            </w:r>
            <w:proofErr w:type="gramStart"/>
            <w:r w:rsidRPr="00AB598A">
              <w:rPr>
                <w:color w:val="000000"/>
                <w:lang w:eastAsia="lv-LV"/>
              </w:rPr>
              <w:t xml:space="preserve">( </w:t>
            </w:r>
            <w:proofErr w:type="spellStart"/>
            <w:r w:rsidRPr="00AB598A">
              <w:rPr>
                <w:color w:val="000000"/>
                <w:lang w:eastAsia="lv-LV"/>
              </w:rPr>
              <w:t>uz</w:t>
            </w:r>
            <w:proofErr w:type="spellEnd"/>
            <w:proofErr w:type="gramEnd"/>
            <w:r w:rsidRPr="00AB598A">
              <w:rPr>
                <w:color w:val="000000"/>
                <w:lang w:eastAsia="lv-LV"/>
              </w:rPr>
              <w:t xml:space="preserve"> 05.06.2015.)</w:t>
            </w:r>
          </w:p>
        </w:tc>
        <w:tc>
          <w:tcPr>
            <w:tcW w:w="1440" w:type="dxa"/>
          </w:tcPr>
          <w:p w:rsidR="00055ECC" w:rsidRPr="00AB598A" w:rsidRDefault="00055ECC" w:rsidP="00467C4E">
            <w:pPr>
              <w:rPr>
                <w:color w:val="000000"/>
                <w:lang w:eastAsia="lv-LV"/>
              </w:rPr>
            </w:pPr>
            <w:r>
              <w:rPr>
                <w:color w:val="000000"/>
                <w:lang w:eastAsia="lv-LV"/>
              </w:rPr>
              <w:t>123 (</w:t>
            </w:r>
            <w:proofErr w:type="spellStart"/>
            <w:r>
              <w:rPr>
                <w:color w:val="000000"/>
                <w:lang w:eastAsia="lv-LV"/>
              </w:rPr>
              <w:t>uz</w:t>
            </w:r>
            <w:proofErr w:type="spellEnd"/>
            <w:r>
              <w:rPr>
                <w:color w:val="000000"/>
                <w:lang w:eastAsia="lv-LV"/>
              </w:rPr>
              <w:t xml:space="preserve"> 05.06.2016)</w:t>
            </w:r>
          </w:p>
        </w:tc>
      </w:tr>
    </w:tbl>
    <w:p w:rsidR="00CB4EFD" w:rsidRPr="00AB598A" w:rsidRDefault="00CB4EFD" w:rsidP="00CB4EFD">
      <w:pPr>
        <w:shd w:val="clear" w:color="auto" w:fill="FFFFFF"/>
        <w:jc w:val="both"/>
        <w:rPr>
          <w:color w:val="000000"/>
          <w:lang w:eastAsia="lv-LV"/>
        </w:rPr>
      </w:pPr>
    </w:p>
    <w:p w:rsidR="00CB4EFD" w:rsidRPr="00AB598A" w:rsidRDefault="000B444C" w:rsidP="00C87A5F">
      <w:pPr>
        <w:pStyle w:val="Default"/>
        <w:rPr>
          <w:rFonts w:ascii="Times New Roman" w:hAnsi="Times New Roman" w:cs="Times New Roman"/>
          <w:color w:val="auto"/>
        </w:rPr>
      </w:pPr>
      <w:r w:rsidRPr="00AB598A">
        <w:rPr>
          <w:rFonts w:ascii="Times New Roman" w:hAnsi="Times New Roman" w:cs="Times New Roman"/>
          <w:color w:val="auto"/>
        </w:rPr>
        <w:t>Tā k</w:t>
      </w:r>
      <w:r w:rsidR="002A5A77" w:rsidRPr="00AB598A">
        <w:rPr>
          <w:rFonts w:ascii="Times New Roman" w:hAnsi="Times New Roman" w:cs="Times New Roman"/>
          <w:color w:val="auto"/>
        </w:rPr>
        <w:t>ā S</w:t>
      </w:r>
      <w:r w:rsidRPr="00AB598A">
        <w:rPr>
          <w:rFonts w:ascii="Times New Roman" w:hAnsi="Times New Roman" w:cs="Times New Roman"/>
          <w:color w:val="auto"/>
        </w:rPr>
        <w:t xml:space="preserve">kola pirmo gadu realizēja profesionālās ievirzes programmu, tad absolventu vēl nav. </w:t>
      </w:r>
    </w:p>
    <w:p w:rsidR="000B444C" w:rsidRPr="00AB598A" w:rsidRDefault="000B444C" w:rsidP="00C87A5F">
      <w:pPr>
        <w:pStyle w:val="Default"/>
        <w:rPr>
          <w:rFonts w:ascii="Times New Roman" w:hAnsi="Times New Roman" w:cs="Times New Roman"/>
          <w:color w:val="auto"/>
        </w:rPr>
      </w:pPr>
      <w:r w:rsidRPr="00AB598A">
        <w:rPr>
          <w:rFonts w:ascii="Times New Roman" w:hAnsi="Times New Roman" w:cs="Times New Roman"/>
          <w:color w:val="auto"/>
        </w:rPr>
        <w:t xml:space="preserve">Taču nākotnes vīzijās </w:t>
      </w:r>
      <w:r w:rsidR="002A5A77" w:rsidRPr="00AB598A">
        <w:rPr>
          <w:rFonts w:ascii="Times New Roman" w:hAnsi="Times New Roman" w:cs="Times New Roman"/>
          <w:color w:val="auto"/>
        </w:rPr>
        <w:t xml:space="preserve">Skola var dot ievirzi turpmākām mācībām Latvijas Kultūras koledžā un Latvijas Kultūras akadēmijā. </w:t>
      </w:r>
    </w:p>
    <w:p w:rsidR="008D6BEA" w:rsidRPr="00AB598A" w:rsidRDefault="008D6BEA" w:rsidP="00C87A5F">
      <w:pPr>
        <w:pStyle w:val="Default"/>
        <w:rPr>
          <w:rFonts w:ascii="Times New Roman" w:hAnsi="Times New Roman" w:cs="Times New Roman"/>
          <w:color w:val="auto"/>
        </w:rPr>
      </w:pPr>
    </w:p>
    <w:p w:rsidR="008D6BEA" w:rsidRPr="00AB598A" w:rsidRDefault="008D6BEA" w:rsidP="00C87A5F">
      <w:pPr>
        <w:pStyle w:val="Default"/>
        <w:rPr>
          <w:rFonts w:ascii="Times New Roman" w:hAnsi="Times New Roman" w:cs="Times New Roman"/>
          <w:color w:val="auto"/>
        </w:rPr>
      </w:pPr>
    </w:p>
    <w:p w:rsidR="008D6BEA" w:rsidRPr="00AB598A" w:rsidRDefault="008D6BEA" w:rsidP="008D6BEA">
      <w:pPr>
        <w:shd w:val="clear" w:color="auto" w:fill="FFFFFF"/>
        <w:jc w:val="both"/>
        <w:rPr>
          <w:b/>
          <w:color w:val="000000"/>
          <w:lang w:eastAsia="lv-LV"/>
        </w:rPr>
      </w:pPr>
      <w:r w:rsidRPr="00AB598A">
        <w:rPr>
          <w:b/>
          <w:color w:val="000000"/>
          <w:lang w:eastAsia="lv-LV"/>
        </w:rPr>
        <w:t xml:space="preserve">1.3. </w:t>
      </w:r>
      <w:proofErr w:type="spellStart"/>
      <w:r w:rsidRPr="00AB598A">
        <w:rPr>
          <w:b/>
          <w:color w:val="000000"/>
          <w:lang w:eastAsia="lv-LV"/>
        </w:rPr>
        <w:t>Skolas</w:t>
      </w:r>
      <w:proofErr w:type="spellEnd"/>
      <w:r w:rsidRPr="00AB598A">
        <w:rPr>
          <w:b/>
          <w:color w:val="000000"/>
          <w:lang w:eastAsia="lv-LV"/>
        </w:rPr>
        <w:t xml:space="preserve"> </w:t>
      </w:r>
      <w:proofErr w:type="spellStart"/>
      <w:r w:rsidRPr="00AB598A">
        <w:rPr>
          <w:b/>
          <w:color w:val="000000"/>
          <w:lang w:eastAsia="lv-LV"/>
        </w:rPr>
        <w:t>personāls</w:t>
      </w:r>
      <w:proofErr w:type="spellEnd"/>
      <w:r w:rsidRPr="00AB598A">
        <w:rPr>
          <w:b/>
          <w:color w:val="000000"/>
          <w:lang w:eastAsia="lv-LV"/>
        </w:rPr>
        <w:t>:</w:t>
      </w:r>
    </w:p>
    <w:p w:rsidR="008D6BEA" w:rsidRPr="00AB598A" w:rsidRDefault="008D6BEA" w:rsidP="008D6BEA">
      <w:pPr>
        <w:shd w:val="clear" w:color="auto" w:fill="FFFFFF"/>
        <w:jc w:val="both"/>
        <w:rPr>
          <w:color w:val="000000"/>
          <w:lang w:eastAsia="lv-LV"/>
        </w:rPr>
      </w:pPr>
      <w:proofErr w:type="spellStart"/>
      <w:r w:rsidRPr="00AB598A">
        <w:rPr>
          <w:color w:val="000000"/>
          <w:lang w:eastAsia="lv-LV"/>
        </w:rPr>
        <w:t>Direktors</w:t>
      </w:r>
      <w:proofErr w:type="spellEnd"/>
      <w:r w:rsidRPr="00AB598A">
        <w:rPr>
          <w:color w:val="000000"/>
          <w:lang w:eastAsia="lv-LV"/>
        </w:rPr>
        <w:t xml:space="preserve"> – 1</w:t>
      </w:r>
      <w:r w:rsidR="00722A50" w:rsidRPr="00AB598A">
        <w:rPr>
          <w:color w:val="000000"/>
          <w:lang w:eastAsia="lv-LV"/>
        </w:rPr>
        <w:t xml:space="preserve"> </w:t>
      </w:r>
      <w:proofErr w:type="spellStart"/>
      <w:r w:rsidR="00722A50" w:rsidRPr="00AB598A">
        <w:rPr>
          <w:color w:val="000000"/>
          <w:lang w:eastAsia="lv-LV"/>
        </w:rPr>
        <w:t>amata</w:t>
      </w:r>
      <w:proofErr w:type="spellEnd"/>
      <w:r w:rsidR="00722A50" w:rsidRPr="00AB598A">
        <w:rPr>
          <w:color w:val="000000"/>
          <w:lang w:eastAsia="lv-LV"/>
        </w:rPr>
        <w:t xml:space="preserve"> </w:t>
      </w:r>
      <w:proofErr w:type="spellStart"/>
      <w:r w:rsidR="00722A50" w:rsidRPr="00AB598A">
        <w:rPr>
          <w:color w:val="000000"/>
          <w:lang w:eastAsia="lv-LV"/>
        </w:rPr>
        <w:t>vienība</w:t>
      </w:r>
      <w:proofErr w:type="spellEnd"/>
      <w:r w:rsidR="00722A50" w:rsidRPr="00AB598A">
        <w:rPr>
          <w:color w:val="000000"/>
          <w:lang w:eastAsia="lv-LV"/>
        </w:rPr>
        <w:t xml:space="preserve"> </w:t>
      </w:r>
    </w:p>
    <w:p w:rsidR="00722A50" w:rsidRPr="00AB598A" w:rsidRDefault="00722A50" w:rsidP="008D6BEA">
      <w:pPr>
        <w:shd w:val="clear" w:color="auto" w:fill="FFFFFF"/>
        <w:jc w:val="both"/>
        <w:rPr>
          <w:color w:val="000000"/>
          <w:lang w:eastAsia="lv-LV"/>
        </w:rPr>
      </w:pPr>
    </w:p>
    <w:p w:rsidR="00722A50" w:rsidRPr="00AB598A" w:rsidRDefault="00722A50" w:rsidP="008D6BEA">
      <w:pPr>
        <w:shd w:val="clear" w:color="auto" w:fill="FFFFFF"/>
        <w:jc w:val="both"/>
        <w:rPr>
          <w:color w:val="000000"/>
          <w:lang w:eastAsia="lv-LV"/>
        </w:rPr>
      </w:pPr>
      <w:proofErr w:type="spellStart"/>
      <w:r w:rsidRPr="00AB598A">
        <w:rPr>
          <w:color w:val="000000"/>
          <w:lang w:eastAsia="lv-LV"/>
        </w:rPr>
        <w:t>Tehniskais</w:t>
      </w:r>
      <w:proofErr w:type="spellEnd"/>
      <w:r w:rsidRPr="00AB598A">
        <w:rPr>
          <w:color w:val="000000"/>
          <w:lang w:eastAsia="lv-LV"/>
        </w:rPr>
        <w:t xml:space="preserve"> </w:t>
      </w:r>
      <w:proofErr w:type="spellStart"/>
      <w:r w:rsidRPr="00AB598A">
        <w:rPr>
          <w:color w:val="000000"/>
          <w:lang w:eastAsia="lv-LV"/>
        </w:rPr>
        <w:t>darbinieks</w:t>
      </w:r>
      <w:proofErr w:type="spellEnd"/>
      <w:r w:rsidRPr="00AB598A">
        <w:rPr>
          <w:color w:val="000000"/>
          <w:lang w:eastAsia="lv-LV"/>
        </w:rPr>
        <w:t xml:space="preserve">: </w:t>
      </w:r>
    </w:p>
    <w:p w:rsidR="008D6BEA" w:rsidRPr="00AB598A" w:rsidRDefault="00055ECC" w:rsidP="008D6BEA">
      <w:pPr>
        <w:shd w:val="clear" w:color="auto" w:fill="FFFFFF"/>
        <w:jc w:val="both"/>
        <w:rPr>
          <w:color w:val="000000"/>
          <w:lang w:eastAsia="lv-LV"/>
        </w:rPr>
      </w:pPr>
      <w:proofErr w:type="spellStart"/>
      <w:r>
        <w:rPr>
          <w:color w:val="000000"/>
          <w:lang w:eastAsia="lv-LV"/>
        </w:rPr>
        <w:t>Dežurants</w:t>
      </w:r>
      <w:proofErr w:type="spellEnd"/>
      <w:r>
        <w:rPr>
          <w:color w:val="000000"/>
          <w:lang w:eastAsia="lv-LV"/>
        </w:rPr>
        <w:t xml:space="preserve"> – 1</w:t>
      </w:r>
      <w:r w:rsidR="00722A50" w:rsidRPr="00AB598A">
        <w:rPr>
          <w:color w:val="000000"/>
          <w:lang w:eastAsia="lv-LV"/>
        </w:rPr>
        <w:t xml:space="preserve"> </w:t>
      </w:r>
      <w:proofErr w:type="spellStart"/>
      <w:r w:rsidR="00722A50" w:rsidRPr="00AB598A">
        <w:rPr>
          <w:color w:val="000000"/>
          <w:lang w:eastAsia="lv-LV"/>
        </w:rPr>
        <w:t>amata</w:t>
      </w:r>
      <w:proofErr w:type="spellEnd"/>
      <w:r w:rsidR="00722A50" w:rsidRPr="00AB598A">
        <w:rPr>
          <w:color w:val="000000"/>
          <w:lang w:eastAsia="lv-LV"/>
        </w:rPr>
        <w:t xml:space="preserve"> </w:t>
      </w:r>
      <w:proofErr w:type="spellStart"/>
      <w:r w:rsidR="00722A50" w:rsidRPr="00AB598A">
        <w:rPr>
          <w:color w:val="000000"/>
          <w:lang w:eastAsia="lv-LV"/>
        </w:rPr>
        <w:t>vienības</w:t>
      </w:r>
      <w:proofErr w:type="spellEnd"/>
      <w:r w:rsidR="00722A50" w:rsidRPr="00AB598A">
        <w:rPr>
          <w:color w:val="000000"/>
          <w:lang w:eastAsia="lv-LV"/>
        </w:rPr>
        <w:t xml:space="preserve"> </w:t>
      </w:r>
    </w:p>
    <w:p w:rsidR="008D6BEA" w:rsidRPr="00AB598A" w:rsidRDefault="008D6BEA" w:rsidP="008D6BEA">
      <w:pPr>
        <w:shd w:val="clear" w:color="auto" w:fill="FFFFFF"/>
        <w:jc w:val="both"/>
        <w:rPr>
          <w:color w:val="000000"/>
          <w:lang w:eastAsia="lv-LV"/>
        </w:rPr>
      </w:pPr>
    </w:p>
    <w:p w:rsidR="008D6BEA" w:rsidRPr="00AB598A" w:rsidRDefault="008D6BEA" w:rsidP="008D6BEA">
      <w:pPr>
        <w:shd w:val="clear" w:color="auto" w:fill="FFFFFF"/>
        <w:jc w:val="both"/>
        <w:rPr>
          <w:color w:val="000000"/>
          <w:lang w:eastAsia="lv-LV"/>
        </w:rPr>
      </w:pPr>
      <w:r w:rsidRPr="00AB598A">
        <w:rPr>
          <w:color w:val="000000"/>
          <w:lang w:eastAsia="lv-LV"/>
        </w:rPr>
        <w:t xml:space="preserve"> </w:t>
      </w:r>
      <w:proofErr w:type="spellStart"/>
      <w:r w:rsidRPr="00AB598A">
        <w:rPr>
          <w:color w:val="000000"/>
          <w:lang w:eastAsia="lv-LV"/>
        </w:rPr>
        <w:t>Ziņas</w:t>
      </w:r>
      <w:proofErr w:type="spellEnd"/>
      <w:r w:rsidRPr="00AB598A">
        <w:rPr>
          <w:color w:val="000000"/>
          <w:lang w:eastAsia="lv-LV"/>
        </w:rPr>
        <w:t xml:space="preserve"> par </w:t>
      </w:r>
      <w:proofErr w:type="spellStart"/>
      <w:r w:rsidRPr="00AB598A">
        <w:rPr>
          <w:color w:val="000000"/>
          <w:lang w:eastAsia="lv-LV"/>
        </w:rPr>
        <w:t>pedagoģiskajiem</w:t>
      </w:r>
      <w:proofErr w:type="spellEnd"/>
      <w:r w:rsidRPr="00AB598A">
        <w:rPr>
          <w:color w:val="000000"/>
          <w:lang w:eastAsia="lv-LV"/>
        </w:rPr>
        <w:t xml:space="preserve"> </w:t>
      </w:r>
      <w:proofErr w:type="spellStart"/>
      <w:r w:rsidRPr="00AB598A">
        <w:rPr>
          <w:color w:val="000000"/>
          <w:lang w:eastAsia="lv-LV"/>
        </w:rPr>
        <w:t>darbiniekiem</w:t>
      </w:r>
      <w:proofErr w:type="spellEnd"/>
      <w:r w:rsidRPr="00AB598A">
        <w:rPr>
          <w:color w:val="000000"/>
          <w:lang w:eastAsia="lv-LV"/>
        </w:rPr>
        <w:t>:</w:t>
      </w:r>
    </w:p>
    <w:p w:rsidR="008D6BEA" w:rsidRPr="00AB598A" w:rsidRDefault="008D6BEA" w:rsidP="008D6BEA">
      <w:pPr>
        <w:shd w:val="clear" w:color="auto" w:fill="FFFFFF"/>
        <w:jc w:val="both"/>
        <w:rPr>
          <w:color w:val="000000"/>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4"/>
        <w:gridCol w:w="1259"/>
        <w:gridCol w:w="1350"/>
      </w:tblGrid>
      <w:tr w:rsidR="008D6BEA" w:rsidRPr="00AB598A" w:rsidTr="00055ECC">
        <w:tc>
          <w:tcPr>
            <w:tcW w:w="6734" w:type="dxa"/>
          </w:tcPr>
          <w:p w:rsidR="008D6BEA" w:rsidRPr="00AB598A" w:rsidRDefault="008D6BEA" w:rsidP="00491472">
            <w:pPr>
              <w:jc w:val="center"/>
              <w:rPr>
                <w:i/>
                <w:color w:val="000000"/>
                <w:lang w:eastAsia="lv-LV"/>
              </w:rPr>
            </w:pPr>
            <w:proofErr w:type="spellStart"/>
            <w:r w:rsidRPr="00AB598A">
              <w:rPr>
                <w:i/>
                <w:color w:val="000000"/>
                <w:lang w:eastAsia="lv-LV"/>
              </w:rPr>
              <w:t>Izglītība</w:t>
            </w:r>
            <w:proofErr w:type="spellEnd"/>
          </w:p>
        </w:tc>
        <w:tc>
          <w:tcPr>
            <w:tcW w:w="1259" w:type="dxa"/>
          </w:tcPr>
          <w:p w:rsidR="008D6BEA" w:rsidRPr="00AB598A" w:rsidRDefault="008D6BEA" w:rsidP="00491472">
            <w:pPr>
              <w:jc w:val="center"/>
              <w:rPr>
                <w:i/>
                <w:color w:val="000000"/>
                <w:lang w:eastAsia="lv-LV"/>
              </w:rPr>
            </w:pPr>
            <w:proofErr w:type="spellStart"/>
            <w:r w:rsidRPr="00AB598A">
              <w:rPr>
                <w:i/>
                <w:color w:val="000000"/>
                <w:lang w:eastAsia="lv-LV"/>
              </w:rPr>
              <w:t>Skaits</w:t>
            </w:r>
            <w:proofErr w:type="spellEnd"/>
          </w:p>
        </w:tc>
        <w:tc>
          <w:tcPr>
            <w:tcW w:w="1350" w:type="dxa"/>
          </w:tcPr>
          <w:p w:rsidR="008D6BEA" w:rsidRPr="00AB598A" w:rsidRDefault="008D6BEA" w:rsidP="00491472">
            <w:pPr>
              <w:jc w:val="center"/>
              <w:rPr>
                <w:i/>
                <w:color w:val="000000"/>
                <w:lang w:eastAsia="lv-LV"/>
              </w:rPr>
            </w:pPr>
            <w:r w:rsidRPr="00AB598A">
              <w:rPr>
                <w:i/>
                <w:color w:val="000000"/>
                <w:lang w:eastAsia="lv-LV"/>
              </w:rPr>
              <w:t>%</w:t>
            </w:r>
          </w:p>
        </w:tc>
      </w:tr>
      <w:tr w:rsidR="008D6BEA" w:rsidRPr="00AB598A" w:rsidTr="00055ECC">
        <w:tc>
          <w:tcPr>
            <w:tcW w:w="6734" w:type="dxa"/>
          </w:tcPr>
          <w:p w:rsidR="008D6BEA" w:rsidRPr="00AB598A" w:rsidRDefault="008D6BEA" w:rsidP="00491472">
            <w:pPr>
              <w:jc w:val="both"/>
              <w:rPr>
                <w:color w:val="000000"/>
                <w:lang w:eastAsia="lv-LV"/>
              </w:rPr>
            </w:pPr>
            <w:proofErr w:type="spellStart"/>
            <w:r w:rsidRPr="00AB598A">
              <w:rPr>
                <w:color w:val="000000"/>
                <w:lang w:eastAsia="lv-LV"/>
              </w:rPr>
              <w:t>Augstākā</w:t>
            </w:r>
            <w:proofErr w:type="spellEnd"/>
            <w:r w:rsidRPr="00AB598A">
              <w:rPr>
                <w:color w:val="000000"/>
                <w:lang w:eastAsia="lv-LV"/>
              </w:rPr>
              <w:t xml:space="preserve"> </w:t>
            </w:r>
            <w:proofErr w:type="spellStart"/>
            <w:r w:rsidRPr="00AB598A">
              <w:rPr>
                <w:color w:val="000000"/>
                <w:lang w:eastAsia="lv-LV"/>
              </w:rPr>
              <w:t>profesionālā</w:t>
            </w:r>
            <w:proofErr w:type="spellEnd"/>
            <w:r w:rsidRPr="00AB598A">
              <w:rPr>
                <w:color w:val="000000"/>
                <w:lang w:eastAsia="lv-LV"/>
              </w:rPr>
              <w:t xml:space="preserve"> </w:t>
            </w:r>
            <w:proofErr w:type="spellStart"/>
            <w:r w:rsidRPr="00AB598A">
              <w:rPr>
                <w:color w:val="000000"/>
                <w:lang w:eastAsia="lv-LV"/>
              </w:rPr>
              <w:t>pedagoģiskā</w:t>
            </w:r>
            <w:proofErr w:type="spellEnd"/>
          </w:p>
        </w:tc>
        <w:tc>
          <w:tcPr>
            <w:tcW w:w="1259" w:type="dxa"/>
          </w:tcPr>
          <w:p w:rsidR="008D6BEA" w:rsidRPr="00AB598A" w:rsidRDefault="008D6BEA" w:rsidP="00491472">
            <w:pPr>
              <w:jc w:val="center"/>
              <w:rPr>
                <w:color w:val="000000"/>
                <w:lang w:eastAsia="lv-LV"/>
              </w:rPr>
            </w:pPr>
            <w:r w:rsidRPr="00AB598A">
              <w:rPr>
                <w:color w:val="000000"/>
                <w:lang w:eastAsia="lv-LV"/>
              </w:rPr>
              <w:t>2</w:t>
            </w:r>
          </w:p>
        </w:tc>
        <w:tc>
          <w:tcPr>
            <w:tcW w:w="1350" w:type="dxa"/>
          </w:tcPr>
          <w:p w:rsidR="008D6BEA" w:rsidRPr="00AB598A" w:rsidRDefault="00722A50" w:rsidP="00491472">
            <w:pPr>
              <w:jc w:val="center"/>
              <w:rPr>
                <w:color w:val="000000"/>
                <w:lang w:eastAsia="lv-LV"/>
              </w:rPr>
            </w:pPr>
            <w:r w:rsidRPr="00AB598A">
              <w:rPr>
                <w:color w:val="000000"/>
                <w:lang w:eastAsia="lv-LV"/>
              </w:rPr>
              <w:t>40</w:t>
            </w:r>
          </w:p>
        </w:tc>
      </w:tr>
      <w:tr w:rsidR="008D6BEA" w:rsidRPr="00AB598A" w:rsidTr="00055ECC">
        <w:tc>
          <w:tcPr>
            <w:tcW w:w="6734" w:type="dxa"/>
          </w:tcPr>
          <w:p w:rsidR="008D6BEA" w:rsidRPr="00AB598A" w:rsidRDefault="008D6BEA" w:rsidP="00491472">
            <w:pPr>
              <w:jc w:val="right"/>
              <w:rPr>
                <w:color w:val="000000"/>
                <w:lang w:eastAsia="lv-LV"/>
              </w:rPr>
            </w:pPr>
            <w:r w:rsidRPr="00AB598A">
              <w:rPr>
                <w:color w:val="000000"/>
                <w:lang w:eastAsia="lv-LV"/>
              </w:rPr>
              <w:t xml:space="preserve">t.sk. </w:t>
            </w:r>
            <w:proofErr w:type="spellStart"/>
            <w:r w:rsidRPr="00AB598A">
              <w:rPr>
                <w:color w:val="000000"/>
                <w:lang w:eastAsia="lv-LV"/>
              </w:rPr>
              <w:t>maģistra</w:t>
            </w:r>
            <w:proofErr w:type="spellEnd"/>
            <w:r w:rsidRPr="00AB598A">
              <w:rPr>
                <w:color w:val="000000"/>
                <w:lang w:eastAsia="lv-LV"/>
              </w:rPr>
              <w:t xml:space="preserve"> </w:t>
            </w:r>
            <w:proofErr w:type="spellStart"/>
            <w:r w:rsidRPr="00AB598A">
              <w:rPr>
                <w:color w:val="000000"/>
                <w:lang w:eastAsia="lv-LV"/>
              </w:rPr>
              <w:t>grāds</w:t>
            </w:r>
            <w:proofErr w:type="spellEnd"/>
          </w:p>
        </w:tc>
        <w:tc>
          <w:tcPr>
            <w:tcW w:w="1259" w:type="dxa"/>
          </w:tcPr>
          <w:p w:rsidR="008D6BEA" w:rsidRPr="00AB598A" w:rsidRDefault="008D6BEA" w:rsidP="00491472">
            <w:pPr>
              <w:jc w:val="center"/>
              <w:rPr>
                <w:color w:val="000000"/>
                <w:lang w:eastAsia="lv-LV"/>
              </w:rPr>
            </w:pPr>
          </w:p>
        </w:tc>
        <w:tc>
          <w:tcPr>
            <w:tcW w:w="1350" w:type="dxa"/>
          </w:tcPr>
          <w:p w:rsidR="008D6BEA" w:rsidRPr="00AB598A" w:rsidRDefault="008D6BEA" w:rsidP="00491472">
            <w:pPr>
              <w:jc w:val="center"/>
              <w:rPr>
                <w:color w:val="000000"/>
                <w:lang w:eastAsia="lv-LV"/>
              </w:rPr>
            </w:pPr>
          </w:p>
        </w:tc>
      </w:tr>
      <w:tr w:rsidR="008D6BEA" w:rsidRPr="00AB598A" w:rsidTr="00055ECC">
        <w:tc>
          <w:tcPr>
            <w:tcW w:w="6734" w:type="dxa"/>
          </w:tcPr>
          <w:p w:rsidR="008D6BEA" w:rsidRPr="00AB598A" w:rsidRDefault="008D6BEA" w:rsidP="00491472">
            <w:pPr>
              <w:jc w:val="both"/>
              <w:rPr>
                <w:color w:val="000000"/>
                <w:lang w:eastAsia="lv-LV"/>
              </w:rPr>
            </w:pPr>
            <w:proofErr w:type="spellStart"/>
            <w:r w:rsidRPr="00AB598A">
              <w:rPr>
                <w:color w:val="000000"/>
                <w:lang w:eastAsia="lv-LV"/>
              </w:rPr>
              <w:t>Vidējā</w:t>
            </w:r>
            <w:proofErr w:type="spellEnd"/>
            <w:r w:rsidRPr="00AB598A">
              <w:rPr>
                <w:color w:val="000000"/>
                <w:lang w:eastAsia="lv-LV"/>
              </w:rPr>
              <w:t xml:space="preserve"> </w:t>
            </w:r>
            <w:proofErr w:type="spellStart"/>
            <w:r w:rsidRPr="00AB598A">
              <w:rPr>
                <w:color w:val="000000"/>
                <w:lang w:eastAsia="lv-LV"/>
              </w:rPr>
              <w:t>profesionālā</w:t>
            </w:r>
            <w:proofErr w:type="spellEnd"/>
            <w:r w:rsidRPr="00AB598A">
              <w:rPr>
                <w:color w:val="000000"/>
                <w:lang w:eastAsia="lv-LV"/>
              </w:rPr>
              <w:t xml:space="preserve"> </w:t>
            </w:r>
            <w:proofErr w:type="spellStart"/>
            <w:r w:rsidRPr="00AB598A">
              <w:rPr>
                <w:color w:val="000000"/>
                <w:lang w:eastAsia="lv-LV"/>
              </w:rPr>
              <w:t>pedagoģiskā</w:t>
            </w:r>
            <w:proofErr w:type="spellEnd"/>
          </w:p>
        </w:tc>
        <w:tc>
          <w:tcPr>
            <w:tcW w:w="1259" w:type="dxa"/>
          </w:tcPr>
          <w:p w:rsidR="008D6BEA" w:rsidRPr="00AB598A" w:rsidRDefault="00055ECC" w:rsidP="00491472">
            <w:pPr>
              <w:jc w:val="center"/>
              <w:rPr>
                <w:color w:val="000000"/>
                <w:lang w:eastAsia="lv-LV"/>
              </w:rPr>
            </w:pPr>
            <w:r>
              <w:rPr>
                <w:color w:val="000000"/>
                <w:lang w:eastAsia="lv-LV"/>
              </w:rPr>
              <w:t>3</w:t>
            </w:r>
          </w:p>
        </w:tc>
        <w:tc>
          <w:tcPr>
            <w:tcW w:w="1350" w:type="dxa"/>
          </w:tcPr>
          <w:p w:rsidR="008D6BEA" w:rsidRPr="00AB598A" w:rsidRDefault="00055ECC" w:rsidP="00491472">
            <w:pPr>
              <w:jc w:val="center"/>
              <w:rPr>
                <w:color w:val="000000"/>
                <w:lang w:eastAsia="lv-LV"/>
              </w:rPr>
            </w:pPr>
            <w:r>
              <w:rPr>
                <w:color w:val="000000"/>
                <w:lang w:eastAsia="lv-LV"/>
              </w:rPr>
              <w:t>6</w:t>
            </w:r>
            <w:r w:rsidR="00722A50" w:rsidRPr="00AB598A">
              <w:rPr>
                <w:color w:val="000000"/>
                <w:lang w:eastAsia="lv-LV"/>
              </w:rPr>
              <w:t>0</w:t>
            </w:r>
          </w:p>
        </w:tc>
      </w:tr>
    </w:tbl>
    <w:p w:rsidR="008D6BEA" w:rsidRPr="00AB598A" w:rsidRDefault="008D6BEA" w:rsidP="008D6BEA">
      <w:pPr>
        <w:shd w:val="clear" w:color="auto" w:fill="FFFFFF"/>
        <w:jc w:val="both"/>
        <w:rPr>
          <w:color w:val="000000"/>
          <w:lang w:eastAsia="lv-LV"/>
        </w:rPr>
      </w:pPr>
    </w:p>
    <w:p w:rsidR="008D6BEA" w:rsidRPr="00AB598A" w:rsidRDefault="008D6BEA" w:rsidP="00C87A5F">
      <w:pPr>
        <w:pStyle w:val="Default"/>
        <w:rPr>
          <w:rFonts w:ascii="Times New Roman" w:hAnsi="Times New Roman" w:cs="Times New Roman"/>
          <w:color w:val="auto"/>
        </w:rPr>
      </w:pPr>
    </w:p>
    <w:p w:rsidR="00714ED2" w:rsidRPr="00AB598A" w:rsidRDefault="00714ED2">
      <w:pPr>
        <w:widowControl/>
        <w:autoSpaceDE/>
        <w:autoSpaceDN/>
        <w:adjustRightInd/>
        <w:spacing w:after="200" w:line="276" w:lineRule="auto"/>
        <w:rPr>
          <w:rFonts w:eastAsiaTheme="minorHAnsi"/>
          <w:lang w:val="lv-LV"/>
        </w:rPr>
      </w:pPr>
      <w:r w:rsidRPr="00AB598A">
        <w:br w:type="page"/>
      </w:r>
    </w:p>
    <w:p w:rsidR="008D6BEA" w:rsidRPr="00AB598A" w:rsidRDefault="00714ED2" w:rsidP="00C87A5F">
      <w:pPr>
        <w:pStyle w:val="Default"/>
        <w:rPr>
          <w:rFonts w:ascii="Times New Roman" w:hAnsi="Times New Roman" w:cs="Times New Roman"/>
          <w:b/>
          <w:spacing w:val="-1"/>
        </w:rPr>
      </w:pPr>
      <w:r w:rsidRPr="00AB598A">
        <w:rPr>
          <w:rFonts w:ascii="Times New Roman" w:hAnsi="Times New Roman" w:cs="Times New Roman"/>
          <w:b/>
        </w:rPr>
        <w:lastRenderedPageBreak/>
        <w:t>1.4. Skolas īpašie</w:t>
      </w:r>
      <w:r w:rsidRPr="00AB598A">
        <w:rPr>
          <w:rFonts w:ascii="Times New Roman" w:hAnsi="Times New Roman" w:cs="Times New Roman"/>
          <w:b/>
          <w:spacing w:val="-1"/>
        </w:rPr>
        <w:t xml:space="preserve"> piedāvājumi</w:t>
      </w:r>
      <w:r w:rsidRPr="00AB598A">
        <w:rPr>
          <w:rFonts w:ascii="Times New Roman" w:hAnsi="Times New Roman" w:cs="Times New Roman"/>
          <w:b/>
        </w:rPr>
        <w:t xml:space="preserve"> un </w:t>
      </w:r>
      <w:r w:rsidRPr="00AB598A">
        <w:rPr>
          <w:rFonts w:ascii="Times New Roman" w:hAnsi="Times New Roman" w:cs="Times New Roman"/>
          <w:b/>
          <w:spacing w:val="-1"/>
        </w:rPr>
        <w:t>kvalitatīvie</w:t>
      </w:r>
      <w:r w:rsidRPr="00AB598A">
        <w:rPr>
          <w:rFonts w:ascii="Times New Roman" w:hAnsi="Times New Roman" w:cs="Times New Roman"/>
          <w:b/>
        </w:rPr>
        <w:t xml:space="preserve"> </w:t>
      </w:r>
      <w:r w:rsidRPr="00AB598A">
        <w:rPr>
          <w:rFonts w:ascii="Times New Roman" w:hAnsi="Times New Roman" w:cs="Times New Roman"/>
          <w:b/>
          <w:spacing w:val="-1"/>
        </w:rPr>
        <w:t>rādītāji</w:t>
      </w:r>
    </w:p>
    <w:p w:rsidR="006802DE" w:rsidRPr="00AB598A" w:rsidRDefault="006802DE" w:rsidP="00C87A5F">
      <w:pPr>
        <w:pStyle w:val="Default"/>
        <w:rPr>
          <w:rFonts w:ascii="Times New Roman" w:hAnsi="Times New Roman" w:cs="Times New Roman"/>
          <w:b/>
          <w:spacing w:val="-1"/>
        </w:rPr>
      </w:pPr>
    </w:p>
    <w:p w:rsidR="00714ED2" w:rsidRPr="00AB598A" w:rsidRDefault="00714ED2" w:rsidP="006802DE">
      <w:pPr>
        <w:pStyle w:val="Sarakstarindkopa"/>
        <w:numPr>
          <w:ilvl w:val="0"/>
          <w:numId w:val="2"/>
        </w:numPr>
        <w:snapToGrid w:val="0"/>
      </w:pPr>
      <w:proofErr w:type="spellStart"/>
      <w:r w:rsidRPr="00AB598A">
        <w:rPr>
          <w:color w:val="000000"/>
        </w:rPr>
        <w:t>Vecāku</w:t>
      </w:r>
      <w:proofErr w:type="spellEnd"/>
      <w:r w:rsidRPr="00AB598A">
        <w:rPr>
          <w:color w:val="000000"/>
        </w:rPr>
        <w:t xml:space="preserve"> </w:t>
      </w:r>
      <w:proofErr w:type="spellStart"/>
      <w:r w:rsidRPr="00AB598A">
        <w:rPr>
          <w:color w:val="000000"/>
        </w:rPr>
        <w:t>līdzfinansējuma</w:t>
      </w:r>
      <w:proofErr w:type="spellEnd"/>
      <w:r w:rsidRPr="00AB598A">
        <w:rPr>
          <w:color w:val="000000"/>
        </w:rPr>
        <w:t xml:space="preserve"> </w:t>
      </w:r>
      <w:proofErr w:type="spellStart"/>
      <w:r w:rsidRPr="00AB598A">
        <w:rPr>
          <w:color w:val="000000"/>
        </w:rPr>
        <w:t>atvieglojumi</w:t>
      </w:r>
      <w:proofErr w:type="spellEnd"/>
      <w:r w:rsidRPr="00AB598A">
        <w:rPr>
          <w:color w:val="000000"/>
        </w:rPr>
        <w:t xml:space="preserve"> – </w:t>
      </w:r>
      <w:proofErr w:type="gramStart"/>
      <w:r w:rsidRPr="00AB598A">
        <w:rPr>
          <w:color w:val="000000"/>
        </w:rPr>
        <w:t>ja</w:t>
      </w:r>
      <w:proofErr w:type="gramEnd"/>
      <w:r w:rsidRPr="00AB598A">
        <w:rPr>
          <w:color w:val="000000"/>
        </w:rPr>
        <w:t xml:space="preserve"> no </w:t>
      </w:r>
      <w:proofErr w:type="spellStart"/>
      <w:r w:rsidRPr="00AB598A">
        <w:rPr>
          <w:color w:val="000000"/>
        </w:rPr>
        <w:t>vienas</w:t>
      </w:r>
      <w:proofErr w:type="spellEnd"/>
      <w:r w:rsidRPr="00AB598A">
        <w:rPr>
          <w:color w:val="000000"/>
        </w:rPr>
        <w:t xml:space="preserve"> </w:t>
      </w:r>
      <w:proofErr w:type="spellStart"/>
      <w:r w:rsidRPr="00AB598A">
        <w:rPr>
          <w:color w:val="000000"/>
        </w:rPr>
        <w:t>ģimenes</w:t>
      </w:r>
      <w:proofErr w:type="spellEnd"/>
      <w:r w:rsidRPr="00AB598A">
        <w:rPr>
          <w:color w:val="000000"/>
        </w:rPr>
        <w:t xml:space="preserve"> </w:t>
      </w:r>
      <w:proofErr w:type="spellStart"/>
      <w:r w:rsidRPr="00AB598A">
        <w:rPr>
          <w:color w:val="000000"/>
        </w:rPr>
        <w:t>mācās</w:t>
      </w:r>
      <w:proofErr w:type="spellEnd"/>
      <w:r w:rsidRPr="00AB598A">
        <w:rPr>
          <w:color w:val="000000"/>
        </w:rPr>
        <w:t xml:space="preserve"> </w:t>
      </w:r>
      <w:proofErr w:type="spellStart"/>
      <w:r w:rsidRPr="00AB598A">
        <w:rPr>
          <w:color w:val="000000"/>
        </w:rPr>
        <w:t>divi</w:t>
      </w:r>
      <w:proofErr w:type="spellEnd"/>
      <w:r w:rsidRPr="00AB598A">
        <w:rPr>
          <w:color w:val="000000"/>
        </w:rPr>
        <w:t xml:space="preserve"> </w:t>
      </w:r>
      <w:proofErr w:type="spellStart"/>
      <w:r w:rsidRPr="00AB598A">
        <w:rPr>
          <w:color w:val="000000"/>
        </w:rPr>
        <w:t>vai</w:t>
      </w:r>
      <w:proofErr w:type="spellEnd"/>
      <w:r w:rsidRPr="00AB598A">
        <w:rPr>
          <w:color w:val="000000"/>
        </w:rPr>
        <w:t xml:space="preserve"> </w:t>
      </w:r>
      <w:proofErr w:type="spellStart"/>
      <w:r w:rsidRPr="00AB598A">
        <w:rPr>
          <w:color w:val="000000"/>
        </w:rPr>
        <w:t>vairāk</w:t>
      </w:r>
      <w:proofErr w:type="spellEnd"/>
      <w:r w:rsidR="006802DE" w:rsidRPr="00AB598A">
        <w:t xml:space="preserve"> </w:t>
      </w:r>
      <w:proofErr w:type="spellStart"/>
      <w:r w:rsidRPr="00AB598A">
        <w:rPr>
          <w:color w:val="000000"/>
        </w:rPr>
        <w:t>bērni</w:t>
      </w:r>
      <w:proofErr w:type="spellEnd"/>
      <w:r w:rsidRPr="00AB598A">
        <w:rPr>
          <w:color w:val="000000"/>
        </w:rPr>
        <w:t>.</w:t>
      </w:r>
    </w:p>
    <w:p w:rsidR="00714ED2" w:rsidRPr="00AB598A" w:rsidRDefault="006802DE" w:rsidP="006802DE">
      <w:pPr>
        <w:pStyle w:val="Sarakstarindkopa"/>
        <w:numPr>
          <w:ilvl w:val="0"/>
          <w:numId w:val="2"/>
        </w:numPr>
        <w:snapToGrid w:val="0"/>
      </w:pPr>
      <w:proofErr w:type="spellStart"/>
      <w:r w:rsidRPr="00AB598A">
        <w:rPr>
          <w:color w:val="000000"/>
        </w:rPr>
        <w:t>A</w:t>
      </w:r>
      <w:r w:rsidR="00714ED2" w:rsidRPr="00AB598A">
        <w:rPr>
          <w:color w:val="000000"/>
        </w:rPr>
        <w:t>udzēkņiem</w:t>
      </w:r>
      <w:proofErr w:type="spellEnd"/>
      <w:r w:rsidR="00714ED2" w:rsidRPr="00AB598A">
        <w:rPr>
          <w:color w:val="000000"/>
        </w:rPr>
        <w:t xml:space="preserve"> </w:t>
      </w:r>
      <w:proofErr w:type="spellStart"/>
      <w:r w:rsidR="00714ED2" w:rsidRPr="00AB598A">
        <w:rPr>
          <w:color w:val="000000"/>
        </w:rPr>
        <w:t>uz</w:t>
      </w:r>
      <w:proofErr w:type="spellEnd"/>
      <w:r w:rsidR="00714ED2" w:rsidRPr="00AB598A">
        <w:rPr>
          <w:color w:val="000000"/>
        </w:rPr>
        <w:t xml:space="preserve"> </w:t>
      </w:r>
      <w:proofErr w:type="spellStart"/>
      <w:r w:rsidR="00714ED2" w:rsidRPr="00AB598A">
        <w:rPr>
          <w:color w:val="000000"/>
        </w:rPr>
        <w:t>mācību</w:t>
      </w:r>
      <w:proofErr w:type="spellEnd"/>
      <w:r w:rsidR="00714ED2" w:rsidRPr="00AB598A">
        <w:rPr>
          <w:color w:val="000000"/>
        </w:rPr>
        <w:t xml:space="preserve"> </w:t>
      </w:r>
      <w:proofErr w:type="spellStart"/>
      <w:r w:rsidR="00714ED2" w:rsidRPr="00AB598A">
        <w:rPr>
          <w:color w:val="000000"/>
        </w:rPr>
        <w:t>laiku</w:t>
      </w:r>
      <w:proofErr w:type="spellEnd"/>
      <w:r w:rsidR="00714ED2" w:rsidRPr="00AB598A">
        <w:rPr>
          <w:color w:val="000000"/>
        </w:rPr>
        <w:t xml:space="preserve"> </w:t>
      </w:r>
      <w:proofErr w:type="spellStart"/>
      <w:r w:rsidR="00714ED2" w:rsidRPr="00AB598A">
        <w:rPr>
          <w:color w:val="000000"/>
        </w:rPr>
        <w:t>ir</w:t>
      </w:r>
      <w:proofErr w:type="spellEnd"/>
      <w:r w:rsidR="00714ED2" w:rsidRPr="00AB598A">
        <w:rPr>
          <w:color w:val="000000"/>
        </w:rPr>
        <w:t xml:space="preserve"> </w:t>
      </w:r>
      <w:proofErr w:type="spellStart"/>
      <w:r w:rsidR="00714ED2" w:rsidRPr="00AB598A">
        <w:rPr>
          <w:color w:val="000000"/>
        </w:rPr>
        <w:t>iespēja</w:t>
      </w:r>
      <w:proofErr w:type="spellEnd"/>
      <w:r w:rsidR="00714ED2" w:rsidRPr="00AB598A">
        <w:rPr>
          <w:color w:val="000000"/>
        </w:rPr>
        <w:t xml:space="preserve"> </w:t>
      </w:r>
      <w:proofErr w:type="spellStart"/>
      <w:r w:rsidR="00714ED2" w:rsidRPr="00AB598A">
        <w:rPr>
          <w:color w:val="000000"/>
        </w:rPr>
        <w:t>lietot</w:t>
      </w:r>
      <w:proofErr w:type="spellEnd"/>
      <w:r w:rsidR="00714ED2" w:rsidRPr="00AB598A">
        <w:rPr>
          <w:color w:val="000000"/>
        </w:rPr>
        <w:t xml:space="preserve"> </w:t>
      </w:r>
      <w:proofErr w:type="spellStart"/>
      <w:r w:rsidR="00714ED2" w:rsidRPr="00AB598A">
        <w:rPr>
          <w:color w:val="000000"/>
        </w:rPr>
        <w:t>Skolas</w:t>
      </w:r>
      <w:proofErr w:type="spellEnd"/>
      <w:r w:rsidR="00714ED2" w:rsidRPr="00AB598A">
        <w:rPr>
          <w:color w:val="000000"/>
        </w:rPr>
        <w:t xml:space="preserve"> </w:t>
      </w:r>
      <w:proofErr w:type="spellStart"/>
      <w:r w:rsidR="00714ED2" w:rsidRPr="00AB598A">
        <w:rPr>
          <w:color w:val="000000"/>
        </w:rPr>
        <w:t>pārziņā</w:t>
      </w:r>
      <w:proofErr w:type="spellEnd"/>
      <w:r w:rsidR="00714ED2" w:rsidRPr="00AB598A">
        <w:rPr>
          <w:color w:val="000000"/>
        </w:rPr>
        <w:t xml:space="preserve"> </w:t>
      </w:r>
      <w:proofErr w:type="spellStart"/>
      <w:r w:rsidR="00714ED2" w:rsidRPr="00AB598A">
        <w:rPr>
          <w:color w:val="000000"/>
        </w:rPr>
        <w:t>esošos</w:t>
      </w:r>
      <w:proofErr w:type="spellEnd"/>
      <w:r w:rsidR="00714ED2" w:rsidRPr="00AB598A">
        <w:rPr>
          <w:color w:val="000000"/>
        </w:rPr>
        <w:t xml:space="preserve"> </w:t>
      </w:r>
      <w:proofErr w:type="spellStart"/>
      <w:r w:rsidR="00714ED2" w:rsidRPr="00AB598A">
        <w:rPr>
          <w:color w:val="000000"/>
        </w:rPr>
        <w:t>tērpus</w:t>
      </w:r>
      <w:proofErr w:type="spellEnd"/>
      <w:r w:rsidR="00714ED2" w:rsidRPr="00AB598A">
        <w:rPr>
          <w:color w:val="000000"/>
        </w:rPr>
        <w:t xml:space="preserve"> </w:t>
      </w:r>
      <w:proofErr w:type="spellStart"/>
      <w:r w:rsidR="00714ED2" w:rsidRPr="00AB598A">
        <w:rPr>
          <w:color w:val="000000"/>
        </w:rPr>
        <w:t>nodarbībām</w:t>
      </w:r>
      <w:proofErr w:type="spellEnd"/>
      <w:r w:rsidR="00714ED2" w:rsidRPr="00AB598A">
        <w:rPr>
          <w:color w:val="000000"/>
        </w:rPr>
        <w:t xml:space="preserve"> un </w:t>
      </w:r>
      <w:proofErr w:type="spellStart"/>
      <w:r w:rsidR="00714ED2" w:rsidRPr="00AB598A">
        <w:rPr>
          <w:color w:val="000000"/>
        </w:rPr>
        <w:t>dažādiem</w:t>
      </w:r>
      <w:proofErr w:type="spellEnd"/>
      <w:r w:rsidR="00714ED2" w:rsidRPr="00AB598A">
        <w:rPr>
          <w:color w:val="000000"/>
        </w:rPr>
        <w:t xml:space="preserve"> </w:t>
      </w:r>
      <w:proofErr w:type="spellStart"/>
      <w:r w:rsidR="00714ED2" w:rsidRPr="00AB598A">
        <w:rPr>
          <w:color w:val="000000"/>
        </w:rPr>
        <w:t>u</w:t>
      </w:r>
      <w:r w:rsidRPr="00AB598A">
        <w:rPr>
          <w:color w:val="000000"/>
        </w:rPr>
        <w:t>z</w:t>
      </w:r>
      <w:r w:rsidR="00714ED2" w:rsidRPr="00AB598A">
        <w:rPr>
          <w:color w:val="000000"/>
        </w:rPr>
        <w:t>stāšanās</w:t>
      </w:r>
      <w:proofErr w:type="spellEnd"/>
      <w:r w:rsidR="00714ED2" w:rsidRPr="00AB598A">
        <w:rPr>
          <w:color w:val="000000"/>
        </w:rPr>
        <w:t xml:space="preserve"> </w:t>
      </w:r>
      <w:proofErr w:type="spellStart"/>
      <w:r w:rsidR="00714ED2" w:rsidRPr="00AB598A">
        <w:rPr>
          <w:color w:val="000000"/>
        </w:rPr>
        <w:t>pasākumiem</w:t>
      </w:r>
      <w:proofErr w:type="spellEnd"/>
    </w:p>
    <w:p w:rsidR="006802DE" w:rsidRPr="00AB598A" w:rsidRDefault="00714ED2" w:rsidP="006802DE">
      <w:pPr>
        <w:pStyle w:val="Sarakstarindkopa"/>
        <w:numPr>
          <w:ilvl w:val="0"/>
          <w:numId w:val="2"/>
        </w:numPr>
        <w:snapToGrid w:val="0"/>
      </w:pPr>
      <w:proofErr w:type="spellStart"/>
      <w:r w:rsidRPr="00AB598A">
        <w:rPr>
          <w:color w:val="000000"/>
        </w:rPr>
        <w:t>Iespēja</w:t>
      </w:r>
      <w:proofErr w:type="spellEnd"/>
      <w:r w:rsidRPr="00AB598A">
        <w:rPr>
          <w:color w:val="000000"/>
        </w:rPr>
        <w:t xml:space="preserve"> </w:t>
      </w:r>
      <w:proofErr w:type="spellStart"/>
      <w:r w:rsidRPr="00AB598A">
        <w:rPr>
          <w:color w:val="000000"/>
        </w:rPr>
        <w:t>izmantot</w:t>
      </w:r>
      <w:proofErr w:type="spellEnd"/>
      <w:r w:rsidRPr="00AB598A">
        <w:rPr>
          <w:color w:val="000000"/>
        </w:rPr>
        <w:t xml:space="preserve"> </w:t>
      </w:r>
      <w:proofErr w:type="spellStart"/>
      <w:r w:rsidRPr="00AB598A">
        <w:rPr>
          <w:color w:val="000000"/>
        </w:rPr>
        <w:t>mācību</w:t>
      </w:r>
      <w:proofErr w:type="spellEnd"/>
      <w:r w:rsidRPr="00AB598A">
        <w:rPr>
          <w:color w:val="000000"/>
        </w:rPr>
        <w:t xml:space="preserve"> </w:t>
      </w:r>
      <w:proofErr w:type="spellStart"/>
      <w:r w:rsidRPr="00AB598A">
        <w:rPr>
          <w:color w:val="000000"/>
        </w:rPr>
        <w:t>telpas</w:t>
      </w:r>
      <w:proofErr w:type="spellEnd"/>
      <w:r w:rsidRPr="00AB598A">
        <w:rPr>
          <w:color w:val="000000"/>
        </w:rPr>
        <w:t xml:space="preserve"> </w:t>
      </w:r>
      <w:proofErr w:type="spellStart"/>
      <w:r w:rsidRPr="00AB598A">
        <w:rPr>
          <w:color w:val="000000"/>
        </w:rPr>
        <w:t>ārpus</w:t>
      </w:r>
      <w:proofErr w:type="spellEnd"/>
      <w:r w:rsidRPr="00AB598A">
        <w:rPr>
          <w:color w:val="000000"/>
        </w:rPr>
        <w:t xml:space="preserve"> </w:t>
      </w:r>
      <w:proofErr w:type="spellStart"/>
      <w:r w:rsidRPr="00AB598A">
        <w:rPr>
          <w:color w:val="000000"/>
        </w:rPr>
        <w:t>nodarbību</w:t>
      </w:r>
      <w:proofErr w:type="spellEnd"/>
      <w:r w:rsidRPr="00AB598A">
        <w:rPr>
          <w:color w:val="000000"/>
        </w:rPr>
        <w:t xml:space="preserve"> </w:t>
      </w:r>
      <w:proofErr w:type="spellStart"/>
      <w:proofErr w:type="gramStart"/>
      <w:r w:rsidRPr="00AB598A">
        <w:rPr>
          <w:color w:val="000000"/>
        </w:rPr>
        <w:t>laika</w:t>
      </w:r>
      <w:proofErr w:type="spellEnd"/>
      <w:r w:rsidRPr="00AB598A">
        <w:rPr>
          <w:color w:val="000000"/>
        </w:rPr>
        <w:t xml:space="preserve">  </w:t>
      </w:r>
      <w:proofErr w:type="spellStart"/>
      <w:r w:rsidRPr="00AB598A">
        <w:rPr>
          <w:color w:val="000000"/>
        </w:rPr>
        <w:t>mācību</w:t>
      </w:r>
      <w:proofErr w:type="spellEnd"/>
      <w:proofErr w:type="gramEnd"/>
      <w:r w:rsidRPr="00AB598A">
        <w:rPr>
          <w:color w:val="000000"/>
        </w:rPr>
        <w:t xml:space="preserve"> </w:t>
      </w:r>
      <w:proofErr w:type="spellStart"/>
      <w:r w:rsidRPr="00AB598A">
        <w:rPr>
          <w:color w:val="000000"/>
        </w:rPr>
        <w:t>prasmju</w:t>
      </w:r>
      <w:proofErr w:type="spellEnd"/>
      <w:r w:rsidRPr="00AB598A">
        <w:rPr>
          <w:color w:val="000000"/>
        </w:rPr>
        <w:t xml:space="preserve"> </w:t>
      </w:r>
      <w:proofErr w:type="spellStart"/>
      <w:r w:rsidRPr="00AB598A">
        <w:rPr>
          <w:color w:val="000000"/>
        </w:rPr>
        <w:t>attīstīšanai</w:t>
      </w:r>
      <w:proofErr w:type="spellEnd"/>
      <w:r w:rsidRPr="00AB598A">
        <w:rPr>
          <w:color w:val="000000"/>
        </w:rPr>
        <w:t>.</w:t>
      </w:r>
    </w:p>
    <w:p w:rsidR="00714ED2" w:rsidRPr="00AB598A" w:rsidRDefault="00714ED2" w:rsidP="006802DE">
      <w:pPr>
        <w:pStyle w:val="Sarakstarindkopa"/>
        <w:numPr>
          <w:ilvl w:val="0"/>
          <w:numId w:val="2"/>
        </w:numPr>
        <w:snapToGrid w:val="0"/>
      </w:pPr>
      <w:proofErr w:type="spellStart"/>
      <w:r w:rsidRPr="00AB598A">
        <w:rPr>
          <w:color w:val="000000"/>
        </w:rPr>
        <w:t>Skola</w:t>
      </w:r>
      <w:proofErr w:type="spellEnd"/>
      <w:r w:rsidRPr="00AB598A">
        <w:rPr>
          <w:color w:val="000000"/>
        </w:rPr>
        <w:t xml:space="preserve"> </w:t>
      </w:r>
      <w:proofErr w:type="spellStart"/>
      <w:r w:rsidRPr="00AB598A">
        <w:rPr>
          <w:color w:val="000000"/>
        </w:rPr>
        <w:t>ir</w:t>
      </w:r>
      <w:proofErr w:type="spellEnd"/>
      <w:r w:rsidRPr="00AB598A">
        <w:rPr>
          <w:color w:val="000000"/>
        </w:rPr>
        <w:t xml:space="preserve"> </w:t>
      </w:r>
      <w:proofErr w:type="spellStart"/>
      <w:r w:rsidRPr="00AB598A">
        <w:rPr>
          <w:color w:val="000000"/>
        </w:rPr>
        <w:t>nodr</w:t>
      </w:r>
      <w:r w:rsidR="00F747F3" w:rsidRPr="00AB598A">
        <w:rPr>
          <w:color w:val="000000"/>
        </w:rPr>
        <w:t>ošināta</w:t>
      </w:r>
      <w:proofErr w:type="spellEnd"/>
      <w:r w:rsidR="00F747F3" w:rsidRPr="00AB598A">
        <w:rPr>
          <w:color w:val="000000"/>
        </w:rPr>
        <w:t xml:space="preserve"> </w:t>
      </w:r>
      <w:proofErr w:type="spellStart"/>
      <w:r w:rsidR="00F747F3" w:rsidRPr="00AB598A">
        <w:rPr>
          <w:color w:val="000000"/>
        </w:rPr>
        <w:t>ar</w:t>
      </w:r>
      <w:proofErr w:type="spellEnd"/>
      <w:r w:rsidR="00F747F3" w:rsidRPr="00AB598A">
        <w:rPr>
          <w:color w:val="000000"/>
        </w:rPr>
        <w:t xml:space="preserve"> </w:t>
      </w:r>
      <w:proofErr w:type="spellStart"/>
      <w:r w:rsidR="00F747F3" w:rsidRPr="00AB598A">
        <w:rPr>
          <w:color w:val="000000"/>
        </w:rPr>
        <w:t>klavierēm</w:t>
      </w:r>
      <w:proofErr w:type="spellEnd"/>
      <w:r w:rsidR="00F747F3" w:rsidRPr="00AB598A">
        <w:rPr>
          <w:color w:val="000000"/>
        </w:rPr>
        <w:t xml:space="preserve"> </w:t>
      </w:r>
      <w:proofErr w:type="spellStart"/>
      <w:r w:rsidR="00F747F3" w:rsidRPr="00AB598A">
        <w:rPr>
          <w:color w:val="000000"/>
        </w:rPr>
        <w:t>baletzālē</w:t>
      </w:r>
      <w:proofErr w:type="spellEnd"/>
      <w:r w:rsidR="006802DE" w:rsidRPr="00AB598A">
        <w:rPr>
          <w:color w:val="000000"/>
        </w:rPr>
        <w:t xml:space="preserve"> un </w:t>
      </w:r>
      <w:proofErr w:type="spellStart"/>
      <w:r w:rsidR="006802DE" w:rsidRPr="00AB598A">
        <w:rPr>
          <w:color w:val="000000"/>
        </w:rPr>
        <w:t>skatuves</w:t>
      </w:r>
      <w:proofErr w:type="spellEnd"/>
      <w:r w:rsidR="006802DE" w:rsidRPr="00AB598A">
        <w:rPr>
          <w:color w:val="000000"/>
        </w:rPr>
        <w:t xml:space="preserve"> </w:t>
      </w:r>
      <w:proofErr w:type="spellStart"/>
      <w:r w:rsidR="006802DE" w:rsidRPr="00AB598A">
        <w:rPr>
          <w:color w:val="000000"/>
        </w:rPr>
        <w:t>telpā</w:t>
      </w:r>
      <w:proofErr w:type="spellEnd"/>
      <w:r w:rsidRPr="00AB598A">
        <w:rPr>
          <w:color w:val="000000"/>
        </w:rPr>
        <w:t>,</w:t>
      </w:r>
      <w:r w:rsidR="00F747F3" w:rsidRPr="00AB598A">
        <w:rPr>
          <w:color w:val="000000"/>
        </w:rPr>
        <w:t xml:space="preserve"> </w:t>
      </w:r>
      <w:proofErr w:type="spellStart"/>
      <w:r w:rsidR="00F747F3" w:rsidRPr="00AB598A">
        <w:rPr>
          <w:color w:val="000000"/>
        </w:rPr>
        <w:t>piemērota</w:t>
      </w:r>
      <w:proofErr w:type="spellEnd"/>
      <w:r w:rsidR="00F747F3" w:rsidRPr="00AB598A">
        <w:rPr>
          <w:color w:val="000000"/>
        </w:rPr>
        <w:t xml:space="preserve"> </w:t>
      </w:r>
      <w:proofErr w:type="spellStart"/>
      <w:r w:rsidR="00F747F3" w:rsidRPr="00AB598A">
        <w:rPr>
          <w:color w:val="000000"/>
        </w:rPr>
        <w:t>lieluma</w:t>
      </w:r>
      <w:proofErr w:type="spellEnd"/>
      <w:r w:rsidR="00F747F3" w:rsidRPr="00AB598A">
        <w:rPr>
          <w:color w:val="000000"/>
        </w:rPr>
        <w:t xml:space="preserve"> </w:t>
      </w:r>
      <w:proofErr w:type="spellStart"/>
      <w:r w:rsidR="00F747F3" w:rsidRPr="00AB598A">
        <w:rPr>
          <w:color w:val="000000"/>
        </w:rPr>
        <w:t>skatuvi</w:t>
      </w:r>
      <w:proofErr w:type="spellEnd"/>
      <w:r w:rsidR="00F747F3" w:rsidRPr="00AB598A">
        <w:rPr>
          <w:color w:val="000000"/>
        </w:rPr>
        <w:t xml:space="preserve">, </w:t>
      </w:r>
      <w:proofErr w:type="spellStart"/>
      <w:r w:rsidR="00F747F3" w:rsidRPr="00AB598A">
        <w:rPr>
          <w:color w:val="000000"/>
        </w:rPr>
        <w:t>papildus</w:t>
      </w:r>
      <w:proofErr w:type="spellEnd"/>
      <w:r w:rsidR="00F747F3" w:rsidRPr="00AB598A">
        <w:rPr>
          <w:color w:val="000000"/>
        </w:rPr>
        <w:t xml:space="preserve"> </w:t>
      </w:r>
      <w:proofErr w:type="spellStart"/>
      <w:r w:rsidR="00F747F3" w:rsidRPr="00AB598A">
        <w:rPr>
          <w:color w:val="000000"/>
        </w:rPr>
        <w:t>telpām</w:t>
      </w:r>
      <w:proofErr w:type="spellEnd"/>
      <w:r w:rsidR="00F747F3" w:rsidRPr="00AB598A">
        <w:rPr>
          <w:color w:val="000000"/>
        </w:rPr>
        <w:t xml:space="preserve"> </w:t>
      </w:r>
      <w:proofErr w:type="spellStart"/>
      <w:r w:rsidR="00F747F3" w:rsidRPr="00AB598A">
        <w:rPr>
          <w:color w:val="000000"/>
        </w:rPr>
        <w:t>nodarbībām</w:t>
      </w:r>
      <w:proofErr w:type="spellEnd"/>
      <w:r w:rsidR="00F747F3" w:rsidRPr="00AB598A">
        <w:rPr>
          <w:color w:val="000000"/>
        </w:rPr>
        <w:t xml:space="preserve">, </w:t>
      </w:r>
      <w:proofErr w:type="spellStart"/>
      <w:r w:rsidR="00F747F3" w:rsidRPr="00AB598A">
        <w:rPr>
          <w:color w:val="000000"/>
        </w:rPr>
        <w:t>ģērbtuvēm</w:t>
      </w:r>
      <w:proofErr w:type="spellEnd"/>
      <w:r w:rsidR="00F747F3" w:rsidRPr="00AB598A">
        <w:rPr>
          <w:color w:val="000000"/>
        </w:rPr>
        <w:t xml:space="preserve">, </w:t>
      </w:r>
      <w:proofErr w:type="spellStart"/>
      <w:r w:rsidR="00F747F3" w:rsidRPr="00AB598A">
        <w:rPr>
          <w:color w:val="000000"/>
        </w:rPr>
        <w:t>dušu</w:t>
      </w:r>
      <w:proofErr w:type="spellEnd"/>
      <w:proofErr w:type="gramStart"/>
      <w:r w:rsidR="00F747F3" w:rsidRPr="00AB598A">
        <w:rPr>
          <w:color w:val="000000"/>
        </w:rPr>
        <w:t xml:space="preserve">, </w:t>
      </w:r>
      <w:r w:rsidRPr="00AB598A">
        <w:rPr>
          <w:color w:val="000000"/>
        </w:rPr>
        <w:t xml:space="preserve"> </w:t>
      </w:r>
      <w:proofErr w:type="spellStart"/>
      <w:r w:rsidRPr="00AB598A">
        <w:rPr>
          <w:color w:val="000000"/>
        </w:rPr>
        <w:t>interneta</w:t>
      </w:r>
      <w:proofErr w:type="spellEnd"/>
      <w:proofErr w:type="gramEnd"/>
      <w:r w:rsidRPr="00AB598A">
        <w:rPr>
          <w:color w:val="000000"/>
        </w:rPr>
        <w:t xml:space="preserve"> </w:t>
      </w:r>
      <w:proofErr w:type="spellStart"/>
      <w:r w:rsidRPr="00AB598A">
        <w:rPr>
          <w:color w:val="000000"/>
        </w:rPr>
        <w:t>pieslēgumu</w:t>
      </w:r>
      <w:proofErr w:type="spellEnd"/>
      <w:r w:rsidR="00F747F3" w:rsidRPr="00AB598A">
        <w:rPr>
          <w:color w:val="000000"/>
        </w:rPr>
        <w:t xml:space="preserve">, </w:t>
      </w:r>
      <w:proofErr w:type="spellStart"/>
      <w:r w:rsidR="00F747F3" w:rsidRPr="00AB598A">
        <w:rPr>
          <w:color w:val="000000"/>
        </w:rPr>
        <w:t>mūzikas</w:t>
      </w:r>
      <w:proofErr w:type="spellEnd"/>
      <w:r w:rsidR="00F747F3" w:rsidRPr="00AB598A">
        <w:rPr>
          <w:color w:val="000000"/>
        </w:rPr>
        <w:t xml:space="preserve"> </w:t>
      </w:r>
      <w:proofErr w:type="spellStart"/>
      <w:r w:rsidR="00F747F3" w:rsidRPr="00AB598A">
        <w:rPr>
          <w:color w:val="000000"/>
        </w:rPr>
        <w:t>atskaņošanas</w:t>
      </w:r>
      <w:proofErr w:type="spellEnd"/>
      <w:r w:rsidR="00F747F3" w:rsidRPr="00AB598A">
        <w:rPr>
          <w:color w:val="000000"/>
        </w:rPr>
        <w:t xml:space="preserve"> </w:t>
      </w:r>
      <w:proofErr w:type="spellStart"/>
      <w:r w:rsidR="00F747F3" w:rsidRPr="00AB598A">
        <w:rPr>
          <w:color w:val="000000"/>
        </w:rPr>
        <w:t>iekārtām</w:t>
      </w:r>
      <w:proofErr w:type="spellEnd"/>
      <w:r w:rsidR="00F747F3" w:rsidRPr="00AB598A">
        <w:rPr>
          <w:color w:val="000000"/>
        </w:rPr>
        <w:t xml:space="preserve">, </w:t>
      </w:r>
      <w:proofErr w:type="spellStart"/>
      <w:r w:rsidR="00F747F3" w:rsidRPr="00AB598A">
        <w:rPr>
          <w:color w:val="000000"/>
        </w:rPr>
        <w:t>skatuves</w:t>
      </w:r>
      <w:proofErr w:type="spellEnd"/>
      <w:r w:rsidR="00F747F3" w:rsidRPr="00AB598A">
        <w:rPr>
          <w:color w:val="000000"/>
        </w:rPr>
        <w:t xml:space="preserve"> </w:t>
      </w:r>
      <w:proofErr w:type="spellStart"/>
      <w:r w:rsidR="00F747F3" w:rsidRPr="00AB598A">
        <w:rPr>
          <w:color w:val="000000"/>
        </w:rPr>
        <w:t>gaismām</w:t>
      </w:r>
      <w:proofErr w:type="spellEnd"/>
      <w:r w:rsidR="00F747F3" w:rsidRPr="00AB598A">
        <w:rPr>
          <w:color w:val="000000"/>
        </w:rPr>
        <w:t xml:space="preserve">, </w:t>
      </w:r>
      <w:proofErr w:type="spellStart"/>
      <w:r w:rsidR="00F747F3" w:rsidRPr="00AB598A">
        <w:rPr>
          <w:color w:val="000000"/>
        </w:rPr>
        <w:t>projektoru</w:t>
      </w:r>
      <w:proofErr w:type="spellEnd"/>
      <w:r w:rsidR="00F747F3" w:rsidRPr="00AB598A">
        <w:rPr>
          <w:color w:val="000000"/>
        </w:rPr>
        <w:t xml:space="preserve">, </w:t>
      </w:r>
      <w:proofErr w:type="spellStart"/>
      <w:r w:rsidR="00F747F3" w:rsidRPr="00AB598A">
        <w:rPr>
          <w:color w:val="000000"/>
        </w:rPr>
        <w:t>datoru</w:t>
      </w:r>
      <w:proofErr w:type="spellEnd"/>
      <w:r w:rsidRPr="00AB598A">
        <w:rPr>
          <w:color w:val="000000"/>
        </w:rPr>
        <w:t xml:space="preserve"> </w:t>
      </w:r>
      <w:proofErr w:type="spellStart"/>
      <w:r w:rsidRPr="00AB598A">
        <w:rPr>
          <w:color w:val="000000"/>
        </w:rPr>
        <w:t>u.c</w:t>
      </w:r>
      <w:proofErr w:type="spellEnd"/>
      <w:r w:rsidRPr="00AB598A">
        <w:rPr>
          <w:color w:val="000000"/>
        </w:rPr>
        <w:t>.</w:t>
      </w:r>
    </w:p>
    <w:p w:rsidR="00714ED2" w:rsidRPr="00AB598A" w:rsidRDefault="00714ED2" w:rsidP="006802DE">
      <w:pPr>
        <w:pStyle w:val="Sarakstarindkopa"/>
        <w:numPr>
          <w:ilvl w:val="0"/>
          <w:numId w:val="2"/>
        </w:numPr>
        <w:snapToGrid w:val="0"/>
      </w:pPr>
      <w:proofErr w:type="spellStart"/>
      <w:r w:rsidRPr="00AB598A">
        <w:rPr>
          <w:color w:val="000000"/>
        </w:rPr>
        <w:t>Skola</w:t>
      </w:r>
      <w:proofErr w:type="spellEnd"/>
      <w:r w:rsidRPr="00AB598A">
        <w:rPr>
          <w:color w:val="000000"/>
        </w:rPr>
        <w:t xml:space="preserve"> </w:t>
      </w:r>
      <w:proofErr w:type="spellStart"/>
      <w:r w:rsidRPr="00AB598A">
        <w:rPr>
          <w:color w:val="000000"/>
        </w:rPr>
        <w:t>piedāvā</w:t>
      </w:r>
      <w:proofErr w:type="spellEnd"/>
      <w:r w:rsidRPr="00AB598A">
        <w:rPr>
          <w:color w:val="000000"/>
        </w:rPr>
        <w:t xml:space="preserve"> </w:t>
      </w:r>
      <w:proofErr w:type="spellStart"/>
      <w:r w:rsidRPr="00AB598A">
        <w:rPr>
          <w:color w:val="000000"/>
        </w:rPr>
        <w:t>ar</w:t>
      </w:r>
      <w:r w:rsidR="00F747F3" w:rsidRPr="00AB598A">
        <w:rPr>
          <w:color w:val="000000"/>
        </w:rPr>
        <w:t>ī</w:t>
      </w:r>
      <w:proofErr w:type="spellEnd"/>
      <w:r w:rsidR="00F747F3" w:rsidRPr="00AB598A">
        <w:rPr>
          <w:color w:val="000000"/>
        </w:rPr>
        <w:t xml:space="preserve"> </w:t>
      </w:r>
      <w:proofErr w:type="spellStart"/>
      <w:r w:rsidR="00F747F3" w:rsidRPr="00AB598A">
        <w:rPr>
          <w:color w:val="000000"/>
        </w:rPr>
        <w:t>interešu</w:t>
      </w:r>
      <w:proofErr w:type="spellEnd"/>
      <w:r w:rsidR="00F747F3" w:rsidRPr="00AB598A">
        <w:rPr>
          <w:color w:val="000000"/>
        </w:rPr>
        <w:t xml:space="preserve"> </w:t>
      </w:r>
      <w:proofErr w:type="spellStart"/>
      <w:r w:rsidR="00F747F3" w:rsidRPr="00AB598A">
        <w:rPr>
          <w:color w:val="000000"/>
        </w:rPr>
        <w:t>izglītības</w:t>
      </w:r>
      <w:proofErr w:type="spellEnd"/>
      <w:r w:rsidR="00F747F3" w:rsidRPr="00AB598A">
        <w:rPr>
          <w:color w:val="000000"/>
        </w:rPr>
        <w:t xml:space="preserve"> </w:t>
      </w:r>
      <w:proofErr w:type="spellStart"/>
      <w:r w:rsidR="00F747F3" w:rsidRPr="00AB598A">
        <w:rPr>
          <w:color w:val="000000"/>
        </w:rPr>
        <w:t>programmu</w:t>
      </w:r>
      <w:proofErr w:type="spellEnd"/>
      <w:r w:rsidRPr="00AB598A">
        <w:rPr>
          <w:color w:val="000000"/>
        </w:rPr>
        <w:t>.</w:t>
      </w:r>
    </w:p>
    <w:p w:rsidR="00714ED2" w:rsidRPr="00AB598A" w:rsidRDefault="00714ED2" w:rsidP="006802DE">
      <w:pPr>
        <w:pStyle w:val="Sarakstarindkopa"/>
        <w:numPr>
          <w:ilvl w:val="0"/>
          <w:numId w:val="2"/>
        </w:numPr>
        <w:snapToGrid w:val="0"/>
      </w:pPr>
      <w:proofErr w:type="spellStart"/>
      <w:r w:rsidRPr="00AB598A">
        <w:rPr>
          <w:color w:val="000000"/>
        </w:rPr>
        <w:t>Skola</w:t>
      </w:r>
      <w:proofErr w:type="spellEnd"/>
      <w:r w:rsidRPr="00AB598A">
        <w:rPr>
          <w:color w:val="000000"/>
        </w:rPr>
        <w:t xml:space="preserve"> </w:t>
      </w:r>
      <w:proofErr w:type="spellStart"/>
      <w:r w:rsidRPr="00AB598A">
        <w:rPr>
          <w:color w:val="000000"/>
        </w:rPr>
        <w:t>atvērta</w:t>
      </w:r>
      <w:proofErr w:type="spellEnd"/>
      <w:r w:rsidRPr="00AB598A">
        <w:rPr>
          <w:color w:val="000000"/>
        </w:rPr>
        <w:t xml:space="preserve"> </w:t>
      </w:r>
      <w:proofErr w:type="spellStart"/>
      <w:r w:rsidRPr="00AB598A">
        <w:rPr>
          <w:color w:val="000000"/>
        </w:rPr>
        <w:t>starpskolu</w:t>
      </w:r>
      <w:proofErr w:type="spellEnd"/>
      <w:r w:rsidR="00F747F3" w:rsidRPr="00AB598A">
        <w:rPr>
          <w:color w:val="000000"/>
        </w:rPr>
        <w:t xml:space="preserve"> </w:t>
      </w:r>
      <w:proofErr w:type="spellStart"/>
      <w:r w:rsidR="00F747F3" w:rsidRPr="00AB598A">
        <w:rPr>
          <w:color w:val="000000"/>
        </w:rPr>
        <w:t>pasākumu</w:t>
      </w:r>
      <w:proofErr w:type="spellEnd"/>
      <w:r w:rsidR="00F747F3" w:rsidRPr="00AB598A">
        <w:rPr>
          <w:color w:val="000000"/>
        </w:rPr>
        <w:t xml:space="preserve"> </w:t>
      </w:r>
      <w:proofErr w:type="spellStart"/>
      <w:r w:rsidR="00F747F3" w:rsidRPr="00AB598A">
        <w:rPr>
          <w:color w:val="000000"/>
        </w:rPr>
        <w:t>organizēšanai</w:t>
      </w:r>
      <w:proofErr w:type="spellEnd"/>
      <w:r w:rsidR="00F747F3" w:rsidRPr="00AB598A">
        <w:rPr>
          <w:color w:val="000000"/>
        </w:rPr>
        <w:t xml:space="preserve"> </w:t>
      </w:r>
      <w:proofErr w:type="gramStart"/>
      <w:r w:rsidR="00F747F3" w:rsidRPr="00AB598A">
        <w:rPr>
          <w:color w:val="000000"/>
        </w:rPr>
        <w:t>un</w:t>
      </w:r>
      <w:proofErr w:type="gramEnd"/>
      <w:r w:rsidR="00F747F3" w:rsidRPr="00AB598A">
        <w:rPr>
          <w:color w:val="000000"/>
        </w:rPr>
        <w:t xml:space="preserve"> </w:t>
      </w:r>
      <w:proofErr w:type="spellStart"/>
      <w:r w:rsidR="00F747F3" w:rsidRPr="00AB598A">
        <w:rPr>
          <w:color w:val="000000"/>
        </w:rPr>
        <w:t>nori</w:t>
      </w:r>
      <w:r w:rsidRPr="00AB598A">
        <w:rPr>
          <w:color w:val="000000"/>
        </w:rPr>
        <w:t>sei</w:t>
      </w:r>
      <w:proofErr w:type="spellEnd"/>
      <w:r w:rsidRPr="00AB598A">
        <w:rPr>
          <w:color w:val="000000"/>
        </w:rPr>
        <w:t>.</w:t>
      </w:r>
    </w:p>
    <w:p w:rsidR="00714ED2" w:rsidRPr="00AB598A" w:rsidRDefault="00F747F3" w:rsidP="006802DE">
      <w:pPr>
        <w:pStyle w:val="Sarakstarindkopa"/>
        <w:numPr>
          <w:ilvl w:val="0"/>
          <w:numId w:val="2"/>
        </w:numPr>
        <w:snapToGrid w:val="0"/>
      </w:pPr>
      <w:proofErr w:type="spellStart"/>
      <w:r w:rsidRPr="00AB598A">
        <w:rPr>
          <w:color w:val="000000"/>
        </w:rPr>
        <w:t>Regulāra</w:t>
      </w:r>
      <w:proofErr w:type="spellEnd"/>
      <w:r w:rsidRPr="00AB598A">
        <w:rPr>
          <w:color w:val="000000"/>
        </w:rPr>
        <w:t xml:space="preserve"> </w:t>
      </w:r>
      <w:proofErr w:type="spellStart"/>
      <w:r w:rsidRPr="00AB598A">
        <w:rPr>
          <w:color w:val="000000"/>
        </w:rPr>
        <w:t>dalība</w:t>
      </w:r>
      <w:proofErr w:type="spellEnd"/>
      <w:r w:rsidRPr="00AB598A">
        <w:rPr>
          <w:color w:val="000000"/>
        </w:rPr>
        <w:t xml:space="preserve"> </w:t>
      </w:r>
      <w:proofErr w:type="spellStart"/>
      <w:r w:rsidRPr="00AB598A">
        <w:rPr>
          <w:color w:val="000000"/>
        </w:rPr>
        <w:t>dažādos</w:t>
      </w:r>
      <w:proofErr w:type="spellEnd"/>
      <w:r w:rsidRPr="00AB598A">
        <w:rPr>
          <w:color w:val="000000"/>
        </w:rPr>
        <w:t xml:space="preserve"> </w:t>
      </w:r>
      <w:proofErr w:type="spellStart"/>
      <w:r w:rsidRPr="00AB598A">
        <w:rPr>
          <w:color w:val="000000"/>
        </w:rPr>
        <w:t>Kandavas</w:t>
      </w:r>
      <w:proofErr w:type="spellEnd"/>
      <w:r w:rsidRPr="00AB598A">
        <w:rPr>
          <w:color w:val="000000"/>
        </w:rPr>
        <w:t xml:space="preserve"> </w:t>
      </w:r>
      <w:proofErr w:type="spellStart"/>
      <w:r w:rsidRPr="00AB598A">
        <w:rPr>
          <w:color w:val="000000"/>
        </w:rPr>
        <w:t>novada</w:t>
      </w:r>
      <w:proofErr w:type="spellEnd"/>
      <w:r w:rsidR="00714ED2" w:rsidRPr="00AB598A">
        <w:rPr>
          <w:color w:val="000000"/>
        </w:rPr>
        <w:t xml:space="preserve"> </w:t>
      </w:r>
      <w:proofErr w:type="spellStart"/>
      <w:r w:rsidR="00714ED2" w:rsidRPr="00AB598A">
        <w:rPr>
          <w:color w:val="000000"/>
        </w:rPr>
        <w:t>pasākumos</w:t>
      </w:r>
      <w:proofErr w:type="spellEnd"/>
      <w:r w:rsidR="00714ED2" w:rsidRPr="00AB598A">
        <w:rPr>
          <w:color w:val="000000"/>
        </w:rPr>
        <w:t xml:space="preserve"> </w:t>
      </w:r>
      <w:proofErr w:type="spellStart"/>
      <w:r w:rsidR="00714ED2" w:rsidRPr="00AB598A">
        <w:rPr>
          <w:color w:val="000000"/>
        </w:rPr>
        <w:t>Kandavā</w:t>
      </w:r>
      <w:proofErr w:type="spellEnd"/>
      <w:r w:rsidR="00714ED2" w:rsidRPr="00AB598A">
        <w:rPr>
          <w:color w:val="000000"/>
        </w:rPr>
        <w:t xml:space="preserve"> un </w:t>
      </w:r>
      <w:proofErr w:type="spellStart"/>
      <w:r w:rsidR="00714ED2" w:rsidRPr="00AB598A">
        <w:rPr>
          <w:color w:val="000000"/>
        </w:rPr>
        <w:t>Kandavas</w:t>
      </w:r>
      <w:proofErr w:type="spellEnd"/>
      <w:r w:rsidR="00714ED2" w:rsidRPr="00AB598A">
        <w:rPr>
          <w:color w:val="000000"/>
        </w:rPr>
        <w:t xml:space="preserve"> </w:t>
      </w:r>
      <w:proofErr w:type="spellStart"/>
      <w:r w:rsidR="00714ED2" w:rsidRPr="00AB598A">
        <w:rPr>
          <w:color w:val="000000"/>
        </w:rPr>
        <w:t>novada</w:t>
      </w:r>
      <w:proofErr w:type="spellEnd"/>
      <w:r w:rsidR="00714ED2" w:rsidRPr="00AB598A">
        <w:rPr>
          <w:color w:val="000000"/>
        </w:rPr>
        <w:t xml:space="preserve"> </w:t>
      </w:r>
      <w:proofErr w:type="spellStart"/>
      <w:r w:rsidR="00714ED2" w:rsidRPr="00AB598A">
        <w:rPr>
          <w:color w:val="000000"/>
        </w:rPr>
        <w:t>svētkos</w:t>
      </w:r>
      <w:proofErr w:type="spellEnd"/>
      <w:r w:rsidRPr="00AB598A">
        <w:rPr>
          <w:color w:val="000000"/>
        </w:rPr>
        <w:t xml:space="preserve">, </w:t>
      </w:r>
      <w:proofErr w:type="spellStart"/>
      <w:r w:rsidRPr="00AB598A">
        <w:rPr>
          <w:color w:val="000000"/>
        </w:rPr>
        <w:t>kā</w:t>
      </w:r>
      <w:proofErr w:type="spellEnd"/>
      <w:r w:rsidRPr="00AB598A">
        <w:rPr>
          <w:color w:val="000000"/>
        </w:rPr>
        <w:t xml:space="preserve"> </w:t>
      </w:r>
      <w:proofErr w:type="spellStart"/>
      <w:r w:rsidRPr="00AB598A">
        <w:rPr>
          <w:color w:val="000000"/>
        </w:rPr>
        <w:t>arī</w:t>
      </w:r>
      <w:proofErr w:type="spellEnd"/>
      <w:r w:rsidRPr="00AB598A">
        <w:rPr>
          <w:color w:val="000000"/>
        </w:rPr>
        <w:t xml:space="preserve"> </w:t>
      </w:r>
      <w:proofErr w:type="spellStart"/>
      <w:r w:rsidRPr="00AB598A">
        <w:rPr>
          <w:color w:val="000000"/>
        </w:rPr>
        <w:t>ārpus</w:t>
      </w:r>
      <w:proofErr w:type="spellEnd"/>
      <w:r w:rsidRPr="00AB598A">
        <w:rPr>
          <w:color w:val="000000"/>
        </w:rPr>
        <w:t xml:space="preserve"> </w:t>
      </w:r>
      <w:proofErr w:type="spellStart"/>
      <w:r w:rsidRPr="00AB598A">
        <w:rPr>
          <w:color w:val="000000"/>
        </w:rPr>
        <w:t>Kandavas</w:t>
      </w:r>
      <w:proofErr w:type="spellEnd"/>
      <w:r w:rsidRPr="00AB598A">
        <w:rPr>
          <w:color w:val="000000"/>
        </w:rPr>
        <w:t xml:space="preserve"> </w:t>
      </w:r>
      <w:proofErr w:type="spellStart"/>
      <w:r w:rsidRPr="00AB598A">
        <w:rPr>
          <w:color w:val="000000"/>
        </w:rPr>
        <w:t>novada</w:t>
      </w:r>
      <w:proofErr w:type="spellEnd"/>
      <w:r w:rsidRPr="00AB598A">
        <w:rPr>
          <w:color w:val="000000"/>
        </w:rPr>
        <w:t xml:space="preserve">, </w:t>
      </w:r>
      <w:proofErr w:type="spellStart"/>
      <w:r w:rsidRPr="00AB598A">
        <w:rPr>
          <w:color w:val="000000"/>
        </w:rPr>
        <w:t>valsts</w:t>
      </w:r>
      <w:proofErr w:type="spellEnd"/>
      <w:r w:rsidRPr="00AB598A">
        <w:rPr>
          <w:color w:val="000000"/>
        </w:rPr>
        <w:t xml:space="preserve"> </w:t>
      </w:r>
      <w:proofErr w:type="spellStart"/>
      <w:r w:rsidRPr="00AB598A">
        <w:rPr>
          <w:color w:val="000000"/>
        </w:rPr>
        <w:t>mēroga</w:t>
      </w:r>
      <w:proofErr w:type="spellEnd"/>
      <w:r w:rsidRPr="00AB598A">
        <w:rPr>
          <w:color w:val="000000"/>
        </w:rPr>
        <w:t xml:space="preserve"> </w:t>
      </w:r>
      <w:proofErr w:type="spellStart"/>
      <w:r w:rsidRPr="00AB598A">
        <w:rPr>
          <w:color w:val="000000"/>
        </w:rPr>
        <w:t>skatēs</w:t>
      </w:r>
      <w:proofErr w:type="spellEnd"/>
      <w:r w:rsidRPr="00AB598A">
        <w:rPr>
          <w:color w:val="000000"/>
        </w:rPr>
        <w:t xml:space="preserve">, </w:t>
      </w:r>
      <w:proofErr w:type="spellStart"/>
      <w:r w:rsidRPr="00AB598A">
        <w:rPr>
          <w:color w:val="000000"/>
        </w:rPr>
        <w:t>festivālos</w:t>
      </w:r>
      <w:proofErr w:type="spellEnd"/>
      <w:r w:rsidRPr="00AB598A">
        <w:rPr>
          <w:color w:val="000000"/>
        </w:rPr>
        <w:t xml:space="preserve">, </w:t>
      </w:r>
      <w:proofErr w:type="spellStart"/>
      <w:r w:rsidRPr="00AB598A">
        <w:rPr>
          <w:color w:val="000000"/>
        </w:rPr>
        <w:t>svētkos</w:t>
      </w:r>
      <w:proofErr w:type="spellEnd"/>
    </w:p>
    <w:p w:rsidR="00F747F3" w:rsidRPr="00AB598A" w:rsidRDefault="00F747F3" w:rsidP="006802DE">
      <w:pPr>
        <w:pStyle w:val="Sarakstarindkopa"/>
        <w:numPr>
          <w:ilvl w:val="0"/>
          <w:numId w:val="2"/>
        </w:numPr>
        <w:snapToGrid w:val="0"/>
      </w:pPr>
      <w:proofErr w:type="spellStart"/>
      <w:r w:rsidRPr="00AB598A">
        <w:rPr>
          <w:color w:val="000000"/>
        </w:rPr>
        <w:t>Regulāra</w:t>
      </w:r>
      <w:proofErr w:type="spellEnd"/>
      <w:r w:rsidR="00714ED2" w:rsidRPr="00AB598A">
        <w:rPr>
          <w:color w:val="000000"/>
        </w:rPr>
        <w:t xml:space="preserve"> </w:t>
      </w:r>
      <w:proofErr w:type="spellStart"/>
      <w:r w:rsidR="00714ED2" w:rsidRPr="00AB598A">
        <w:rPr>
          <w:color w:val="000000"/>
        </w:rPr>
        <w:t>sadarbība</w:t>
      </w:r>
      <w:proofErr w:type="spellEnd"/>
      <w:r w:rsidR="00714ED2" w:rsidRPr="00AB598A">
        <w:rPr>
          <w:color w:val="000000"/>
        </w:rPr>
        <w:t xml:space="preserve"> </w:t>
      </w:r>
      <w:proofErr w:type="spellStart"/>
      <w:r w:rsidR="00714ED2" w:rsidRPr="00AB598A">
        <w:rPr>
          <w:color w:val="000000"/>
        </w:rPr>
        <w:t>ar</w:t>
      </w:r>
      <w:proofErr w:type="spellEnd"/>
      <w:r w:rsidR="00714ED2" w:rsidRPr="00AB598A">
        <w:rPr>
          <w:color w:val="000000"/>
        </w:rPr>
        <w:t xml:space="preserve"> </w:t>
      </w:r>
      <w:proofErr w:type="spellStart"/>
      <w:r w:rsidR="00714ED2" w:rsidRPr="00AB598A">
        <w:rPr>
          <w:color w:val="000000"/>
        </w:rPr>
        <w:t>Kandavas</w:t>
      </w:r>
      <w:proofErr w:type="spellEnd"/>
      <w:r w:rsidR="00714ED2" w:rsidRPr="00AB598A">
        <w:rPr>
          <w:color w:val="000000"/>
        </w:rPr>
        <w:t xml:space="preserve"> </w:t>
      </w:r>
      <w:proofErr w:type="spellStart"/>
      <w:r w:rsidR="00714ED2" w:rsidRPr="00AB598A">
        <w:rPr>
          <w:color w:val="000000"/>
        </w:rPr>
        <w:t>kultūras</w:t>
      </w:r>
      <w:proofErr w:type="spellEnd"/>
      <w:r w:rsidR="00714ED2" w:rsidRPr="00AB598A">
        <w:rPr>
          <w:color w:val="000000"/>
        </w:rPr>
        <w:t xml:space="preserve"> </w:t>
      </w:r>
      <w:proofErr w:type="spellStart"/>
      <w:r w:rsidR="00714ED2" w:rsidRPr="00AB598A">
        <w:rPr>
          <w:color w:val="000000"/>
        </w:rPr>
        <w:t>centru</w:t>
      </w:r>
      <w:proofErr w:type="spellEnd"/>
      <w:r w:rsidR="00714ED2" w:rsidRPr="00AB598A">
        <w:rPr>
          <w:color w:val="000000"/>
        </w:rPr>
        <w:t xml:space="preserve">, </w:t>
      </w:r>
      <w:proofErr w:type="spellStart"/>
      <w:r w:rsidR="00714ED2" w:rsidRPr="00AB598A">
        <w:rPr>
          <w:color w:val="000000"/>
        </w:rPr>
        <w:t>Kandavas</w:t>
      </w:r>
      <w:proofErr w:type="spellEnd"/>
      <w:r w:rsidR="00714ED2" w:rsidRPr="00AB598A">
        <w:rPr>
          <w:color w:val="000000"/>
        </w:rPr>
        <w:t xml:space="preserve"> </w:t>
      </w:r>
      <w:proofErr w:type="spellStart"/>
      <w:r w:rsidR="00714ED2" w:rsidRPr="00AB598A">
        <w:rPr>
          <w:color w:val="000000"/>
        </w:rPr>
        <w:t>novada</w:t>
      </w:r>
      <w:proofErr w:type="spellEnd"/>
      <w:r w:rsidR="00714ED2" w:rsidRPr="00AB598A">
        <w:rPr>
          <w:color w:val="000000"/>
        </w:rPr>
        <w:t xml:space="preserve"> </w:t>
      </w:r>
      <w:proofErr w:type="spellStart"/>
      <w:r w:rsidR="00714ED2" w:rsidRPr="00AB598A">
        <w:rPr>
          <w:color w:val="000000"/>
        </w:rPr>
        <w:t>izglītības</w:t>
      </w:r>
      <w:proofErr w:type="spellEnd"/>
      <w:r w:rsidR="00714ED2" w:rsidRPr="00AB598A">
        <w:rPr>
          <w:color w:val="000000"/>
        </w:rPr>
        <w:t xml:space="preserve"> </w:t>
      </w:r>
      <w:proofErr w:type="spellStart"/>
      <w:r w:rsidR="00714ED2" w:rsidRPr="00AB598A">
        <w:rPr>
          <w:color w:val="000000"/>
        </w:rPr>
        <w:t>iestādēm</w:t>
      </w:r>
      <w:proofErr w:type="spellEnd"/>
      <w:r w:rsidR="00714ED2" w:rsidRPr="00AB598A">
        <w:rPr>
          <w:color w:val="000000"/>
        </w:rPr>
        <w:t xml:space="preserve">, </w:t>
      </w:r>
      <w:proofErr w:type="spellStart"/>
      <w:r w:rsidR="00714ED2" w:rsidRPr="00AB598A">
        <w:rPr>
          <w:color w:val="000000"/>
        </w:rPr>
        <w:t>Kandavas</w:t>
      </w:r>
      <w:proofErr w:type="spellEnd"/>
      <w:r w:rsidR="00714ED2" w:rsidRPr="00AB598A">
        <w:rPr>
          <w:color w:val="000000"/>
        </w:rPr>
        <w:t xml:space="preserve"> </w:t>
      </w:r>
      <w:proofErr w:type="spellStart"/>
      <w:r w:rsidR="00714ED2" w:rsidRPr="00AB598A">
        <w:rPr>
          <w:color w:val="000000"/>
        </w:rPr>
        <w:t>pirmsskolas</w:t>
      </w:r>
      <w:proofErr w:type="spellEnd"/>
      <w:r w:rsidR="00714ED2" w:rsidRPr="00AB598A">
        <w:rPr>
          <w:color w:val="000000"/>
        </w:rPr>
        <w:t xml:space="preserve"> </w:t>
      </w:r>
      <w:proofErr w:type="spellStart"/>
      <w:r w:rsidR="00714ED2" w:rsidRPr="00AB598A">
        <w:rPr>
          <w:color w:val="000000"/>
        </w:rPr>
        <w:t>izglītības</w:t>
      </w:r>
      <w:proofErr w:type="spellEnd"/>
      <w:r w:rsidRPr="00AB598A">
        <w:rPr>
          <w:color w:val="000000"/>
        </w:rPr>
        <w:t xml:space="preserve"> </w:t>
      </w:r>
      <w:proofErr w:type="spellStart"/>
      <w:r w:rsidRPr="00AB598A">
        <w:rPr>
          <w:color w:val="000000"/>
        </w:rPr>
        <w:t>iestādi</w:t>
      </w:r>
      <w:proofErr w:type="spellEnd"/>
      <w:r w:rsidRPr="00AB598A">
        <w:rPr>
          <w:color w:val="000000"/>
        </w:rPr>
        <w:t xml:space="preserve"> </w:t>
      </w:r>
      <w:r w:rsidR="006802DE" w:rsidRPr="00AB598A">
        <w:rPr>
          <w:color w:val="000000"/>
        </w:rPr>
        <w:t>‘’</w:t>
      </w:r>
      <w:proofErr w:type="spellStart"/>
      <w:r w:rsidRPr="00AB598A">
        <w:rPr>
          <w:color w:val="000000"/>
        </w:rPr>
        <w:t>Zīļuks</w:t>
      </w:r>
      <w:proofErr w:type="spellEnd"/>
      <w:r w:rsidR="006802DE" w:rsidRPr="00AB598A">
        <w:rPr>
          <w:color w:val="000000"/>
        </w:rPr>
        <w:t>’’</w:t>
      </w:r>
      <w:r w:rsidRPr="00AB598A">
        <w:rPr>
          <w:color w:val="000000"/>
        </w:rPr>
        <w:t xml:space="preserve">, </w:t>
      </w:r>
      <w:proofErr w:type="spellStart"/>
      <w:r w:rsidRPr="00AB598A">
        <w:rPr>
          <w:color w:val="000000"/>
        </w:rPr>
        <w:t>Kandavas</w:t>
      </w:r>
      <w:proofErr w:type="spellEnd"/>
      <w:r w:rsidRPr="00AB598A">
        <w:rPr>
          <w:color w:val="000000"/>
        </w:rPr>
        <w:t xml:space="preserve"> </w:t>
      </w:r>
      <w:proofErr w:type="spellStart"/>
      <w:r w:rsidRPr="00AB598A">
        <w:rPr>
          <w:color w:val="000000"/>
        </w:rPr>
        <w:t>novada</w:t>
      </w:r>
      <w:proofErr w:type="spellEnd"/>
      <w:r w:rsidRPr="00AB598A">
        <w:rPr>
          <w:color w:val="000000"/>
        </w:rPr>
        <w:t xml:space="preserve"> </w:t>
      </w:r>
      <w:proofErr w:type="spellStart"/>
      <w:r w:rsidRPr="00AB598A">
        <w:rPr>
          <w:color w:val="000000"/>
        </w:rPr>
        <w:t>sociālās</w:t>
      </w:r>
      <w:proofErr w:type="spellEnd"/>
      <w:r w:rsidRPr="00AB598A">
        <w:rPr>
          <w:color w:val="000000"/>
        </w:rPr>
        <w:t xml:space="preserve"> </w:t>
      </w:r>
      <w:proofErr w:type="spellStart"/>
      <w:r w:rsidRPr="00AB598A">
        <w:rPr>
          <w:color w:val="000000"/>
        </w:rPr>
        <w:t>palīdzības</w:t>
      </w:r>
      <w:proofErr w:type="spellEnd"/>
      <w:r w:rsidR="006802DE" w:rsidRPr="00AB598A">
        <w:rPr>
          <w:color w:val="000000"/>
        </w:rPr>
        <w:t xml:space="preserve"> </w:t>
      </w:r>
      <w:proofErr w:type="spellStart"/>
      <w:r w:rsidRPr="00AB598A">
        <w:rPr>
          <w:color w:val="000000"/>
        </w:rPr>
        <w:t>centru</w:t>
      </w:r>
      <w:proofErr w:type="spellEnd"/>
      <w:r w:rsidRPr="00AB598A">
        <w:rPr>
          <w:color w:val="000000"/>
        </w:rPr>
        <w:t>.</w:t>
      </w:r>
    </w:p>
    <w:p w:rsidR="00F747F3" w:rsidRPr="00AB598A" w:rsidRDefault="00F747F3" w:rsidP="006802DE">
      <w:pPr>
        <w:pStyle w:val="Sarakstarindkopa"/>
        <w:numPr>
          <w:ilvl w:val="0"/>
          <w:numId w:val="2"/>
        </w:numPr>
        <w:snapToGrid w:val="0"/>
      </w:pPr>
      <w:proofErr w:type="spellStart"/>
      <w:r w:rsidRPr="00AB598A">
        <w:rPr>
          <w:color w:val="000000"/>
        </w:rPr>
        <w:t>Audzēkņu</w:t>
      </w:r>
      <w:proofErr w:type="spellEnd"/>
      <w:r w:rsidRPr="00AB598A">
        <w:rPr>
          <w:color w:val="000000"/>
        </w:rPr>
        <w:t xml:space="preserve"> </w:t>
      </w:r>
      <w:proofErr w:type="spellStart"/>
      <w:r w:rsidRPr="00AB598A">
        <w:rPr>
          <w:color w:val="000000"/>
        </w:rPr>
        <w:t>tradicionālie</w:t>
      </w:r>
      <w:proofErr w:type="spellEnd"/>
      <w:r w:rsidRPr="00AB598A">
        <w:rPr>
          <w:color w:val="000000"/>
        </w:rPr>
        <w:t xml:space="preserve"> </w:t>
      </w:r>
      <w:proofErr w:type="spellStart"/>
      <w:r w:rsidRPr="00AB598A">
        <w:rPr>
          <w:color w:val="000000"/>
        </w:rPr>
        <w:t>Valsts</w:t>
      </w:r>
      <w:proofErr w:type="spellEnd"/>
      <w:r w:rsidRPr="00AB598A">
        <w:rPr>
          <w:color w:val="000000"/>
        </w:rPr>
        <w:t xml:space="preserve"> </w:t>
      </w:r>
      <w:proofErr w:type="spellStart"/>
      <w:r w:rsidRPr="00AB598A">
        <w:rPr>
          <w:color w:val="000000"/>
        </w:rPr>
        <w:t>svētku</w:t>
      </w:r>
      <w:proofErr w:type="spellEnd"/>
      <w:r w:rsidRPr="00AB598A">
        <w:rPr>
          <w:color w:val="000000"/>
        </w:rPr>
        <w:t xml:space="preserve">, </w:t>
      </w:r>
      <w:proofErr w:type="spellStart"/>
      <w:r w:rsidRPr="00AB598A">
        <w:rPr>
          <w:color w:val="000000"/>
        </w:rPr>
        <w:t>Adventes</w:t>
      </w:r>
      <w:proofErr w:type="spellEnd"/>
      <w:r w:rsidRPr="00AB598A">
        <w:rPr>
          <w:color w:val="000000"/>
        </w:rPr>
        <w:t xml:space="preserve"> </w:t>
      </w:r>
      <w:proofErr w:type="spellStart"/>
      <w:r w:rsidRPr="00AB598A">
        <w:rPr>
          <w:color w:val="000000"/>
        </w:rPr>
        <w:t>koncerti</w:t>
      </w:r>
      <w:proofErr w:type="spellEnd"/>
      <w:r w:rsidRPr="00AB598A">
        <w:rPr>
          <w:color w:val="000000"/>
        </w:rPr>
        <w:t xml:space="preserve">, </w:t>
      </w:r>
      <w:proofErr w:type="spellStart"/>
      <w:r w:rsidRPr="00AB598A">
        <w:rPr>
          <w:color w:val="000000"/>
        </w:rPr>
        <w:t>Ziemassvētku</w:t>
      </w:r>
      <w:proofErr w:type="spellEnd"/>
      <w:r w:rsidRPr="00AB598A">
        <w:rPr>
          <w:color w:val="000000"/>
        </w:rPr>
        <w:t xml:space="preserve"> </w:t>
      </w:r>
      <w:proofErr w:type="spellStart"/>
      <w:r w:rsidRPr="00AB598A">
        <w:rPr>
          <w:color w:val="000000"/>
        </w:rPr>
        <w:t>lieluzvedumu</w:t>
      </w:r>
      <w:proofErr w:type="spellEnd"/>
      <w:r w:rsidRPr="00AB598A">
        <w:rPr>
          <w:color w:val="000000"/>
        </w:rPr>
        <w:t xml:space="preserve"> un </w:t>
      </w:r>
      <w:proofErr w:type="spellStart"/>
      <w:r w:rsidRPr="00AB598A">
        <w:rPr>
          <w:color w:val="000000"/>
        </w:rPr>
        <w:t>gada</w:t>
      </w:r>
      <w:proofErr w:type="spellEnd"/>
      <w:r w:rsidRPr="00AB598A">
        <w:rPr>
          <w:color w:val="000000"/>
        </w:rPr>
        <w:t xml:space="preserve"> </w:t>
      </w:r>
      <w:proofErr w:type="spellStart"/>
      <w:r w:rsidRPr="00AB598A">
        <w:rPr>
          <w:color w:val="000000"/>
        </w:rPr>
        <w:t>noslēguma</w:t>
      </w:r>
      <w:proofErr w:type="spellEnd"/>
      <w:r w:rsidRPr="00AB598A">
        <w:rPr>
          <w:color w:val="000000"/>
        </w:rPr>
        <w:t xml:space="preserve"> </w:t>
      </w:r>
      <w:proofErr w:type="spellStart"/>
      <w:r w:rsidRPr="00AB598A">
        <w:rPr>
          <w:color w:val="000000"/>
        </w:rPr>
        <w:t>pasākumi</w:t>
      </w:r>
      <w:proofErr w:type="spellEnd"/>
      <w:r w:rsidRPr="00AB598A">
        <w:rPr>
          <w:color w:val="000000"/>
        </w:rPr>
        <w:t xml:space="preserve"> </w:t>
      </w:r>
      <w:proofErr w:type="spellStart"/>
      <w:r w:rsidRPr="00AB598A">
        <w:rPr>
          <w:color w:val="000000"/>
        </w:rPr>
        <w:t>skolā</w:t>
      </w:r>
      <w:proofErr w:type="spellEnd"/>
      <w:r w:rsidRPr="00AB598A">
        <w:rPr>
          <w:color w:val="000000"/>
        </w:rPr>
        <w:t xml:space="preserve">- </w:t>
      </w:r>
      <w:proofErr w:type="spellStart"/>
      <w:r w:rsidRPr="00AB598A">
        <w:rPr>
          <w:color w:val="000000"/>
        </w:rPr>
        <w:t>Kandavas</w:t>
      </w:r>
      <w:proofErr w:type="spellEnd"/>
      <w:r w:rsidRPr="00AB598A">
        <w:rPr>
          <w:color w:val="000000"/>
        </w:rPr>
        <w:t xml:space="preserve"> </w:t>
      </w:r>
      <w:proofErr w:type="spellStart"/>
      <w:r w:rsidRPr="00AB598A">
        <w:rPr>
          <w:color w:val="000000"/>
        </w:rPr>
        <w:t>pilsētas</w:t>
      </w:r>
      <w:proofErr w:type="spellEnd"/>
      <w:r w:rsidRPr="00AB598A">
        <w:rPr>
          <w:color w:val="000000"/>
        </w:rPr>
        <w:t xml:space="preserve"> </w:t>
      </w:r>
      <w:proofErr w:type="spellStart"/>
      <w:r w:rsidRPr="00AB598A">
        <w:rPr>
          <w:color w:val="000000"/>
        </w:rPr>
        <w:t>kultūras</w:t>
      </w:r>
      <w:proofErr w:type="spellEnd"/>
      <w:r w:rsidRPr="00AB598A">
        <w:rPr>
          <w:color w:val="000000"/>
        </w:rPr>
        <w:t xml:space="preserve"> </w:t>
      </w:r>
      <w:proofErr w:type="spellStart"/>
      <w:r w:rsidRPr="00AB598A">
        <w:rPr>
          <w:color w:val="000000"/>
        </w:rPr>
        <w:t>namā</w:t>
      </w:r>
      <w:proofErr w:type="spellEnd"/>
    </w:p>
    <w:p w:rsidR="00F747F3" w:rsidRPr="00AB598A" w:rsidRDefault="00F747F3" w:rsidP="006802DE">
      <w:pPr>
        <w:pStyle w:val="Sarakstarindkopa"/>
        <w:numPr>
          <w:ilvl w:val="0"/>
          <w:numId w:val="2"/>
        </w:numPr>
        <w:snapToGrid w:val="0"/>
      </w:pPr>
      <w:proofErr w:type="spellStart"/>
      <w:r w:rsidRPr="00AB598A">
        <w:rPr>
          <w:color w:val="000000"/>
        </w:rPr>
        <w:t>Pozitīva</w:t>
      </w:r>
      <w:proofErr w:type="spellEnd"/>
      <w:r w:rsidRPr="00AB598A">
        <w:rPr>
          <w:color w:val="000000"/>
        </w:rPr>
        <w:t xml:space="preserve"> </w:t>
      </w:r>
      <w:proofErr w:type="spellStart"/>
      <w:r w:rsidRPr="00AB598A">
        <w:rPr>
          <w:color w:val="000000"/>
        </w:rPr>
        <w:t>savstarpējā</w:t>
      </w:r>
      <w:proofErr w:type="spellEnd"/>
      <w:r w:rsidRPr="00AB598A">
        <w:rPr>
          <w:color w:val="000000"/>
        </w:rPr>
        <w:t xml:space="preserve"> </w:t>
      </w:r>
      <w:proofErr w:type="spellStart"/>
      <w:r w:rsidRPr="00AB598A">
        <w:rPr>
          <w:color w:val="000000"/>
        </w:rPr>
        <w:t>saskarsme</w:t>
      </w:r>
      <w:proofErr w:type="spellEnd"/>
      <w:r w:rsidRPr="00AB598A">
        <w:rPr>
          <w:color w:val="000000"/>
        </w:rPr>
        <w:t xml:space="preserve"> </w:t>
      </w:r>
      <w:proofErr w:type="spellStart"/>
      <w:r w:rsidRPr="00AB598A">
        <w:rPr>
          <w:color w:val="000000"/>
        </w:rPr>
        <w:t>starp</w:t>
      </w:r>
      <w:proofErr w:type="spellEnd"/>
      <w:r w:rsidRPr="00AB598A">
        <w:rPr>
          <w:color w:val="000000"/>
        </w:rPr>
        <w:t xml:space="preserve"> </w:t>
      </w:r>
      <w:proofErr w:type="spellStart"/>
      <w:r w:rsidRPr="00AB598A">
        <w:rPr>
          <w:color w:val="000000"/>
        </w:rPr>
        <w:t>audzēkņiem</w:t>
      </w:r>
      <w:proofErr w:type="spellEnd"/>
      <w:r w:rsidRPr="00AB598A">
        <w:rPr>
          <w:color w:val="000000"/>
        </w:rPr>
        <w:t xml:space="preserve">, </w:t>
      </w:r>
      <w:proofErr w:type="spellStart"/>
      <w:r w:rsidRPr="00AB598A">
        <w:rPr>
          <w:color w:val="000000"/>
        </w:rPr>
        <w:t>pedagogiem</w:t>
      </w:r>
      <w:proofErr w:type="spellEnd"/>
      <w:r w:rsidRPr="00AB598A">
        <w:rPr>
          <w:color w:val="000000"/>
        </w:rPr>
        <w:t xml:space="preserve"> </w:t>
      </w:r>
      <w:proofErr w:type="gramStart"/>
      <w:r w:rsidRPr="00AB598A">
        <w:rPr>
          <w:color w:val="000000"/>
        </w:rPr>
        <w:t>un</w:t>
      </w:r>
      <w:proofErr w:type="gramEnd"/>
      <w:r w:rsidRPr="00AB598A">
        <w:rPr>
          <w:color w:val="000000"/>
        </w:rPr>
        <w:t xml:space="preserve"> </w:t>
      </w:r>
      <w:proofErr w:type="spellStart"/>
      <w:r w:rsidRPr="00AB598A">
        <w:rPr>
          <w:color w:val="000000"/>
        </w:rPr>
        <w:t>vecākiem</w:t>
      </w:r>
      <w:proofErr w:type="spellEnd"/>
      <w:r w:rsidRPr="00AB598A">
        <w:rPr>
          <w:color w:val="000000"/>
        </w:rPr>
        <w:t>.</w:t>
      </w:r>
    </w:p>
    <w:p w:rsidR="00F747F3" w:rsidRPr="00AB598A" w:rsidRDefault="00F747F3" w:rsidP="006802DE">
      <w:pPr>
        <w:pStyle w:val="Sarakstarindkopa"/>
        <w:numPr>
          <w:ilvl w:val="0"/>
          <w:numId w:val="2"/>
        </w:numPr>
        <w:snapToGrid w:val="0"/>
      </w:pPr>
      <w:proofErr w:type="spellStart"/>
      <w:r w:rsidRPr="00AB598A">
        <w:rPr>
          <w:color w:val="000000"/>
        </w:rPr>
        <w:t>Kvalitatīvs</w:t>
      </w:r>
      <w:proofErr w:type="spellEnd"/>
      <w:r w:rsidRPr="00AB598A">
        <w:rPr>
          <w:color w:val="000000"/>
        </w:rPr>
        <w:t xml:space="preserve">, </w:t>
      </w:r>
      <w:proofErr w:type="spellStart"/>
      <w:r w:rsidRPr="00AB598A">
        <w:rPr>
          <w:color w:val="000000"/>
        </w:rPr>
        <w:t>radošs</w:t>
      </w:r>
      <w:proofErr w:type="spellEnd"/>
      <w:r w:rsidRPr="00AB598A">
        <w:rPr>
          <w:color w:val="000000"/>
        </w:rPr>
        <w:t xml:space="preserve"> </w:t>
      </w:r>
      <w:proofErr w:type="spellStart"/>
      <w:r w:rsidRPr="00AB598A">
        <w:rPr>
          <w:color w:val="000000"/>
        </w:rPr>
        <w:t>pedagogu</w:t>
      </w:r>
      <w:proofErr w:type="spellEnd"/>
      <w:r w:rsidRPr="00AB598A">
        <w:rPr>
          <w:color w:val="000000"/>
        </w:rPr>
        <w:t xml:space="preserve"> </w:t>
      </w:r>
      <w:proofErr w:type="spellStart"/>
      <w:r w:rsidRPr="00AB598A">
        <w:rPr>
          <w:color w:val="000000"/>
        </w:rPr>
        <w:t>kolektīvs</w:t>
      </w:r>
      <w:proofErr w:type="spellEnd"/>
      <w:r w:rsidRPr="00AB598A">
        <w:rPr>
          <w:color w:val="000000"/>
        </w:rPr>
        <w:t>.</w:t>
      </w:r>
    </w:p>
    <w:p w:rsidR="00F747F3" w:rsidRPr="00AB598A" w:rsidRDefault="00F747F3" w:rsidP="006802DE">
      <w:pPr>
        <w:pStyle w:val="Sarakstarindkopa"/>
        <w:numPr>
          <w:ilvl w:val="0"/>
          <w:numId w:val="2"/>
        </w:numPr>
        <w:snapToGrid w:val="0"/>
      </w:pPr>
      <w:proofErr w:type="spellStart"/>
      <w:r w:rsidRPr="00AB598A">
        <w:rPr>
          <w:color w:val="000000"/>
        </w:rPr>
        <w:t>Estētiska</w:t>
      </w:r>
      <w:proofErr w:type="spellEnd"/>
      <w:r w:rsidRPr="00AB598A">
        <w:rPr>
          <w:color w:val="000000"/>
        </w:rPr>
        <w:t xml:space="preserve"> </w:t>
      </w:r>
      <w:proofErr w:type="gramStart"/>
      <w:r w:rsidRPr="00AB598A">
        <w:rPr>
          <w:color w:val="000000"/>
        </w:rPr>
        <w:t>un</w:t>
      </w:r>
      <w:proofErr w:type="gramEnd"/>
      <w:r w:rsidRPr="00AB598A">
        <w:rPr>
          <w:color w:val="000000"/>
        </w:rPr>
        <w:t xml:space="preserve"> </w:t>
      </w:r>
      <w:proofErr w:type="spellStart"/>
      <w:r w:rsidRPr="00AB598A">
        <w:rPr>
          <w:color w:val="000000"/>
        </w:rPr>
        <w:t>sakārtota</w:t>
      </w:r>
      <w:proofErr w:type="spellEnd"/>
      <w:r w:rsidRPr="00AB598A">
        <w:rPr>
          <w:color w:val="000000"/>
        </w:rPr>
        <w:t xml:space="preserve"> </w:t>
      </w:r>
      <w:proofErr w:type="spellStart"/>
      <w:r w:rsidRPr="00AB598A">
        <w:rPr>
          <w:color w:val="000000"/>
        </w:rPr>
        <w:t>skolas</w:t>
      </w:r>
      <w:proofErr w:type="spellEnd"/>
      <w:r w:rsidRPr="00AB598A">
        <w:rPr>
          <w:color w:val="000000"/>
        </w:rPr>
        <w:t xml:space="preserve"> vide.</w:t>
      </w:r>
    </w:p>
    <w:p w:rsidR="00F747F3" w:rsidRPr="00AB598A" w:rsidRDefault="00F747F3" w:rsidP="00055ECC">
      <w:pPr>
        <w:snapToGrid w:val="0"/>
        <w:ind w:left="360"/>
      </w:pPr>
    </w:p>
    <w:p w:rsidR="00714ED2" w:rsidRPr="00AB598A" w:rsidRDefault="00714ED2" w:rsidP="00F747F3">
      <w:pPr>
        <w:pStyle w:val="Default"/>
        <w:rPr>
          <w:rFonts w:ascii="Times New Roman" w:hAnsi="Times New Roman" w:cs="Times New Roman"/>
          <w:color w:val="auto"/>
        </w:rPr>
      </w:pPr>
    </w:p>
    <w:p w:rsidR="006802DE" w:rsidRPr="00AB598A" w:rsidRDefault="006802DE" w:rsidP="00F747F3">
      <w:pPr>
        <w:pStyle w:val="Default"/>
        <w:rPr>
          <w:rFonts w:ascii="Times New Roman" w:hAnsi="Times New Roman" w:cs="Times New Roman"/>
          <w:color w:val="auto"/>
        </w:rPr>
      </w:pPr>
    </w:p>
    <w:p w:rsidR="006802DE" w:rsidRPr="00AB598A" w:rsidRDefault="006802DE" w:rsidP="006802DE">
      <w:pPr>
        <w:rPr>
          <w:b/>
        </w:rPr>
      </w:pPr>
      <w:r w:rsidRPr="00AB598A">
        <w:rPr>
          <w:b/>
        </w:rPr>
        <w:t xml:space="preserve">1.5. </w:t>
      </w:r>
      <w:proofErr w:type="spellStart"/>
      <w:r w:rsidRPr="00AB598A">
        <w:rPr>
          <w:b/>
        </w:rPr>
        <w:t>Skolas</w:t>
      </w:r>
      <w:proofErr w:type="spellEnd"/>
      <w:r w:rsidRPr="00AB598A">
        <w:rPr>
          <w:b/>
        </w:rPr>
        <w:t xml:space="preserve"> </w:t>
      </w:r>
      <w:proofErr w:type="spellStart"/>
      <w:proofErr w:type="gramStart"/>
      <w:r w:rsidRPr="00AB598A">
        <w:rPr>
          <w:b/>
        </w:rPr>
        <w:t>budžeta</w:t>
      </w:r>
      <w:proofErr w:type="spellEnd"/>
      <w:r w:rsidRPr="00AB598A">
        <w:rPr>
          <w:b/>
        </w:rPr>
        <w:t xml:space="preserve">  </w:t>
      </w:r>
      <w:proofErr w:type="spellStart"/>
      <w:r w:rsidRPr="00AB598A">
        <w:rPr>
          <w:b/>
        </w:rPr>
        <w:t>nodrošinājums</w:t>
      </w:r>
      <w:proofErr w:type="spellEnd"/>
      <w:proofErr w:type="gramEnd"/>
    </w:p>
    <w:p w:rsidR="006802DE" w:rsidRPr="00AB598A" w:rsidRDefault="006802DE" w:rsidP="006802DE">
      <w:pPr>
        <w:rPr>
          <w:b/>
        </w:rPr>
      </w:pPr>
    </w:p>
    <w:p w:rsidR="006802DE" w:rsidRPr="00AB598A" w:rsidRDefault="006802DE" w:rsidP="006802DE">
      <w:pPr>
        <w:jc w:val="both"/>
      </w:pPr>
      <w:proofErr w:type="spellStart"/>
      <w:proofErr w:type="gramStart"/>
      <w:r w:rsidRPr="00AB598A">
        <w:t>Finanšu</w:t>
      </w:r>
      <w:proofErr w:type="spellEnd"/>
      <w:r w:rsidRPr="00AB598A">
        <w:t xml:space="preserve"> </w:t>
      </w:r>
      <w:proofErr w:type="spellStart"/>
      <w:r w:rsidRPr="00AB598A">
        <w:t>līdzekļus</w:t>
      </w:r>
      <w:proofErr w:type="spellEnd"/>
      <w:r w:rsidRPr="00AB598A">
        <w:t xml:space="preserve"> </w:t>
      </w:r>
      <w:proofErr w:type="spellStart"/>
      <w:r w:rsidRPr="00AB598A">
        <w:t>Skola</w:t>
      </w:r>
      <w:proofErr w:type="spellEnd"/>
      <w:r w:rsidRPr="00AB598A">
        <w:t xml:space="preserve"> </w:t>
      </w:r>
      <w:proofErr w:type="spellStart"/>
      <w:r w:rsidRPr="00AB598A">
        <w:t>izlieto</w:t>
      </w:r>
      <w:proofErr w:type="spellEnd"/>
      <w:r w:rsidRPr="00AB598A">
        <w:t xml:space="preserve"> </w:t>
      </w:r>
      <w:proofErr w:type="spellStart"/>
      <w:r w:rsidRPr="00AB598A">
        <w:t>normatīvajos</w:t>
      </w:r>
      <w:proofErr w:type="spellEnd"/>
      <w:r w:rsidRPr="00AB598A">
        <w:t xml:space="preserve"> </w:t>
      </w:r>
      <w:proofErr w:type="spellStart"/>
      <w:r w:rsidRPr="00AB598A">
        <w:t>aktos</w:t>
      </w:r>
      <w:proofErr w:type="spellEnd"/>
      <w:r w:rsidRPr="00AB598A">
        <w:t xml:space="preserve"> </w:t>
      </w:r>
      <w:proofErr w:type="spellStart"/>
      <w:r w:rsidRPr="00AB598A">
        <w:t>noteiktajā</w:t>
      </w:r>
      <w:proofErr w:type="spellEnd"/>
      <w:r w:rsidRPr="00AB598A">
        <w:t xml:space="preserve"> </w:t>
      </w:r>
      <w:proofErr w:type="spellStart"/>
      <w:r w:rsidRPr="00AB598A">
        <w:t>kārtībā</w:t>
      </w:r>
      <w:proofErr w:type="spellEnd"/>
      <w:r w:rsidRPr="00AB598A">
        <w:t>.</w:t>
      </w:r>
      <w:proofErr w:type="gramEnd"/>
      <w:r w:rsidRPr="00AB598A">
        <w:t xml:space="preserve"> To </w:t>
      </w:r>
      <w:proofErr w:type="spellStart"/>
      <w:r w:rsidRPr="00AB598A">
        <w:t>aprite</w:t>
      </w:r>
      <w:proofErr w:type="spellEnd"/>
      <w:r w:rsidRPr="00AB598A">
        <w:t xml:space="preserve"> </w:t>
      </w:r>
      <w:proofErr w:type="gramStart"/>
      <w:r w:rsidRPr="00AB598A">
        <w:t>un</w:t>
      </w:r>
      <w:proofErr w:type="gramEnd"/>
      <w:r w:rsidRPr="00AB598A">
        <w:t xml:space="preserve"> </w:t>
      </w:r>
      <w:proofErr w:type="spellStart"/>
      <w:r w:rsidRPr="00AB598A">
        <w:t>uzskaite</w:t>
      </w:r>
      <w:proofErr w:type="spellEnd"/>
      <w:r w:rsidRPr="00AB598A">
        <w:t xml:space="preserve"> </w:t>
      </w:r>
      <w:proofErr w:type="spellStart"/>
      <w:r w:rsidRPr="00AB598A">
        <w:t>tiek</w:t>
      </w:r>
      <w:proofErr w:type="spellEnd"/>
      <w:r w:rsidRPr="00AB598A">
        <w:t xml:space="preserve"> </w:t>
      </w:r>
      <w:proofErr w:type="spellStart"/>
      <w:r w:rsidRPr="00AB598A">
        <w:t>realizēta</w:t>
      </w:r>
      <w:proofErr w:type="spellEnd"/>
      <w:r w:rsidRPr="00AB598A">
        <w:t xml:space="preserve"> </w:t>
      </w:r>
      <w:proofErr w:type="spellStart"/>
      <w:r w:rsidRPr="00AB598A">
        <w:t>Kandavas</w:t>
      </w:r>
      <w:proofErr w:type="spellEnd"/>
      <w:r w:rsidRPr="00AB598A">
        <w:t xml:space="preserve"> </w:t>
      </w:r>
      <w:proofErr w:type="spellStart"/>
      <w:r w:rsidRPr="00AB598A">
        <w:t>Izglītības</w:t>
      </w:r>
      <w:proofErr w:type="spellEnd"/>
      <w:r w:rsidRPr="00AB598A">
        <w:t xml:space="preserve"> </w:t>
      </w:r>
      <w:proofErr w:type="spellStart"/>
      <w:r w:rsidRPr="00AB598A">
        <w:t>pārvaldes</w:t>
      </w:r>
      <w:proofErr w:type="spellEnd"/>
      <w:r w:rsidRPr="00AB598A">
        <w:t xml:space="preserve"> </w:t>
      </w:r>
      <w:proofErr w:type="spellStart"/>
      <w:r w:rsidRPr="00AB598A">
        <w:t>centralizētā</w:t>
      </w:r>
      <w:proofErr w:type="spellEnd"/>
      <w:r w:rsidRPr="00AB598A">
        <w:t xml:space="preserve"> </w:t>
      </w:r>
      <w:proofErr w:type="spellStart"/>
      <w:r w:rsidRPr="00AB598A">
        <w:t>grāmatvedībā</w:t>
      </w:r>
      <w:proofErr w:type="spellEnd"/>
      <w:r w:rsidRPr="00AB598A">
        <w:t xml:space="preserve">. </w:t>
      </w:r>
      <w:proofErr w:type="spellStart"/>
      <w:r w:rsidRPr="00AB598A">
        <w:t>Skolas</w:t>
      </w:r>
      <w:proofErr w:type="spellEnd"/>
      <w:r w:rsidRPr="00AB598A">
        <w:t xml:space="preserve"> </w:t>
      </w:r>
      <w:proofErr w:type="spellStart"/>
      <w:r w:rsidRPr="00AB598A">
        <w:t>finansējums</w:t>
      </w:r>
      <w:proofErr w:type="spellEnd"/>
      <w:r w:rsidRPr="00AB598A">
        <w:t xml:space="preserve"> </w:t>
      </w:r>
      <w:proofErr w:type="spellStart"/>
      <w:r w:rsidRPr="00AB598A">
        <w:t>sastā</w:t>
      </w:r>
      <w:r w:rsidR="00010DE3" w:rsidRPr="00AB598A">
        <w:t>v</w:t>
      </w:r>
      <w:proofErr w:type="spellEnd"/>
      <w:r w:rsidR="00010DE3" w:rsidRPr="00AB598A">
        <w:t xml:space="preserve"> no </w:t>
      </w:r>
      <w:proofErr w:type="spellStart"/>
      <w:r w:rsidR="00010DE3" w:rsidRPr="00AB598A">
        <w:t>valsts</w:t>
      </w:r>
      <w:proofErr w:type="spellEnd"/>
      <w:r w:rsidR="00010DE3" w:rsidRPr="00AB598A">
        <w:t xml:space="preserve"> </w:t>
      </w:r>
      <w:proofErr w:type="spellStart"/>
      <w:r w:rsidR="00010DE3" w:rsidRPr="00AB598A">
        <w:t>budžeta</w:t>
      </w:r>
      <w:proofErr w:type="spellEnd"/>
      <w:r w:rsidR="00010DE3" w:rsidRPr="00AB598A">
        <w:t xml:space="preserve"> </w:t>
      </w:r>
      <w:proofErr w:type="spellStart"/>
      <w:r w:rsidR="00010DE3" w:rsidRPr="00AB598A">
        <w:t>dotācijas</w:t>
      </w:r>
      <w:proofErr w:type="spellEnd"/>
      <w:r w:rsidR="00010DE3" w:rsidRPr="00AB598A">
        <w:t xml:space="preserve"> (</w:t>
      </w:r>
      <w:proofErr w:type="spellStart"/>
      <w:r w:rsidRPr="00AB598A">
        <w:t>interešu</w:t>
      </w:r>
      <w:proofErr w:type="spellEnd"/>
      <w:r w:rsidRPr="00AB598A">
        <w:t xml:space="preserve"> </w:t>
      </w:r>
      <w:proofErr w:type="spellStart"/>
      <w:r w:rsidRPr="00AB598A">
        <w:t>izglītībā</w:t>
      </w:r>
      <w:proofErr w:type="spellEnd"/>
      <w:r w:rsidRPr="00AB598A">
        <w:t xml:space="preserve">), </w:t>
      </w:r>
      <w:proofErr w:type="spellStart"/>
      <w:r w:rsidRPr="00AB598A">
        <w:t>pašvaldības</w:t>
      </w:r>
      <w:proofErr w:type="spellEnd"/>
      <w:r w:rsidRPr="00AB598A">
        <w:t xml:space="preserve"> </w:t>
      </w:r>
      <w:proofErr w:type="spellStart"/>
      <w:r w:rsidRPr="00AB598A">
        <w:t>līdzekļiem</w:t>
      </w:r>
      <w:proofErr w:type="spellEnd"/>
      <w:r w:rsidRPr="00AB598A">
        <w:t xml:space="preserve">, </w:t>
      </w:r>
      <w:proofErr w:type="spellStart"/>
      <w:r w:rsidRPr="00AB598A">
        <w:t>vecāku</w:t>
      </w:r>
      <w:proofErr w:type="spellEnd"/>
      <w:r w:rsidRPr="00AB598A">
        <w:t xml:space="preserve"> </w:t>
      </w:r>
      <w:proofErr w:type="spellStart"/>
      <w:r w:rsidRPr="00AB598A">
        <w:t>līdzfinansējuma</w:t>
      </w:r>
      <w:proofErr w:type="spellEnd"/>
      <w:r w:rsidRPr="00AB598A">
        <w:t xml:space="preserve"> </w:t>
      </w:r>
      <w:proofErr w:type="gramStart"/>
      <w:r w:rsidRPr="00AB598A">
        <w:t>un</w:t>
      </w:r>
      <w:proofErr w:type="gramEnd"/>
      <w:r w:rsidRPr="00AB598A">
        <w:t xml:space="preserve"> </w:t>
      </w:r>
      <w:proofErr w:type="spellStart"/>
      <w:r w:rsidRPr="00AB598A">
        <w:t>ieņēmumiem</w:t>
      </w:r>
      <w:proofErr w:type="spellEnd"/>
      <w:r w:rsidRPr="00AB598A">
        <w:t xml:space="preserve"> no </w:t>
      </w:r>
      <w:proofErr w:type="spellStart"/>
      <w:r w:rsidRPr="00AB598A">
        <w:t>ieejs</w:t>
      </w:r>
      <w:proofErr w:type="spellEnd"/>
      <w:r w:rsidRPr="00AB598A">
        <w:t xml:space="preserve"> </w:t>
      </w:r>
      <w:proofErr w:type="spellStart"/>
      <w:r w:rsidRPr="00AB598A">
        <w:t>biļetēm</w:t>
      </w:r>
      <w:proofErr w:type="spellEnd"/>
      <w:r w:rsidRPr="00AB598A">
        <w:t xml:space="preserve"> </w:t>
      </w:r>
      <w:proofErr w:type="spellStart"/>
      <w:r w:rsidRPr="00AB598A">
        <w:t>uzvedumos</w:t>
      </w:r>
      <w:proofErr w:type="spellEnd"/>
      <w:r w:rsidRPr="00AB598A">
        <w:t>:</w:t>
      </w:r>
    </w:p>
    <w:p w:rsidR="006802DE" w:rsidRPr="00AB598A" w:rsidRDefault="006802DE" w:rsidP="006802D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2072"/>
        <w:gridCol w:w="1866"/>
        <w:gridCol w:w="2284"/>
        <w:gridCol w:w="2035"/>
      </w:tblGrid>
      <w:tr w:rsidR="00010DE3" w:rsidRPr="00AB598A" w:rsidTr="00010DE3">
        <w:tc>
          <w:tcPr>
            <w:tcW w:w="1086" w:type="dxa"/>
          </w:tcPr>
          <w:p w:rsidR="00010DE3" w:rsidRPr="00AB598A" w:rsidRDefault="00010DE3" w:rsidP="00491472">
            <w:pPr>
              <w:jc w:val="center"/>
              <w:rPr>
                <w:i/>
              </w:rPr>
            </w:pPr>
          </w:p>
        </w:tc>
        <w:tc>
          <w:tcPr>
            <w:tcW w:w="2072" w:type="dxa"/>
          </w:tcPr>
          <w:p w:rsidR="00010DE3" w:rsidRPr="00AB598A" w:rsidRDefault="00010DE3" w:rsidP="00491472">
            <w:pPr>
              <w:jc w:val="center"/>
              <w:rPr>
                <w:i/>
              </w:rPr>
            </w:pPr>
            <w:proofErr w:type="spellStart"/>
            <w:r w:rsidRPr="00AB598A">
              <w:rPr>
                <w:i/>
              </w:rPr>
              <w:t>Valsts</w:t>
            </w:r>
            <w:proofErr w:type="spellEnd"/>
            <w:r w:rsidRPr="00AB598A">
              <w:rPr>
                <w:i/>
              </w:rPr>
              <w:t xml:space="preserve"> </w:t>
            </w:r>
            <w:proofErr w:type="spellStart"/>
            <w:r w:rsidRPr="00AB598A">
              <w:rPr>
                <w:i/>
              </w:rPr>
              <w:t>dotācija</w:t>
            </w:r>
            <w:proofErr w:type="spellEnd"/>
            <w:r w:rsidRPr="00AB598A">
              <w:rPr>
                <w:i/>
              </w:rPr>
              <w:t xml:space="preserve">, </w:t>
            </w:r>
          </w:p>
        </w:tc>
        <w:tc>
          <w:tcPr>
            <w:tcW w:w="1866" w:type="dxa"/>
          </w:tcPr>
          <w:p w:rsidR="00010DE3" w:rsidRPr="00AB598A" w:rsidRDefault="00010DE3" w:rsidP="00491472">
            <w:pPr>
              <w:jc w:val="center"/>
              <w:rPr>
                <w:i/>
              </w:rPr>
            </w:pPr>
            <w:proofErr w:type="spellStart"/>
            <w:r w:rsidRPr="00AB598A">
              <w:rPr>
                <w:i/>
              </w:rPr>
              <w:t>Vecāku</w:t>
            </w:r>
            <w:proofErr w:type="spellEnd"/>
            <w:r w:rsidRPr="00AB598A">
              <w:rPr>
                <w:i/>
              </w:rPr>
              <w:t xml:space="preserve"> </w:t>
            </w:r>
            <w:proofErr w:type="spellStart"/>
            <w:r w:rsidRPr="00AB598A">
              <w:rPr>
                <w:i/>
              </w:rPr>
              <w:t>līdzfinnsējums</w:t>
            </w:r>
            <w:proofErr w:type="spellEnd"/>
          </w:p>
        </w:tc>
        <w:tc>
          <w:tcPr>
            <w:tcW w:w="2284" w:type="dxa"/>
          </w:tcPr>
          <w:p w:rsidR="00010DE3" w:rsidRPr="00AB598A" w:rsidRDefault="00010DE3" w:rsidP="00491472">
            <w:pPr>
              <w:jc w:val="center"/>
              <w:rPr>
                <w:i/>
              </w:rPr>
            </w:pPr>
            <w:proofErr w:type="spellStart"/>
            <w:r w:rsidRPr="00AB598A">
              <w:rPr>
                <w:i/>
              </w:rPr>
              <w:t>Pašvaldības</w:t>
            </w:r>
            <w:proofErr w:type="spellEnd"/>
            <w:r w:rsidRPr="00AB598A">
              <w:rPr>
                <w:i/>
              </w:rPr>
              <w:t xml:space="preserve"> </w:t>
            </w:r>
            <w:proofErr w:type="spellStart"/>
            <w:r w:rsidRPr="00AB598A">
              <w:rPr>
                <w:i/>
              </w:rPr>
              <w:t>dotācija</w:t>
            </w:r>
            <w:proofErr w:type="spellEnd"/>
            <w:r w:rsidRPr="00AB598A">
              <w:rPr>
                <w:i/>
              </w:rPr>
              <w:t xml:space="preserve">, </w:t>
            </w:r>
          </w:p>
        </w:tc>
        <w:tc>
          <w:tcPr>
            <w:tcW w:w="2035" w:type="dxa"/>
          </w:tcPr>
          <w:p w:rsidR="00010DE3" w:rsidRPr="00AB598A" w:rsidRDefault="00010DE3" w:rsidP="00491472">
            <w:pPr>
              <w:jc w:val="center"/>
              <w:rPr>
                <w:i/>
              </w:rPr>
            </w:pPr>
            <w:proofErr w:type="spellStart"/>
            <w:r w:rsidRPr="00AB598A">
              <w:rPr>
                <w:i/>
              </w:rPr>
              <w:t>Kopā</w:t>
            </w:r>
            <w:proofErr w:type="spellEnd"/>
            <w:r w:rsidRPr="00AB598A">
              <w:rPr>
                <w:i/>
              </w:rPr>
              <w:t xml:space="preserve">, </w:t>
            </w:r>
          </w:p>
        </w:tc>
      </w:tr>
      <w:tr w:rsidR="00010DE3" w:rsidRPr="00AB598A" w:rsidTr="00010DE3">
        <w:tc>
          <w:tcPr>
            <w:tcW w:w="1086" w:type="dxa"/>
          </w:tcPr>
          <w:p w:rsidR="00010DE3" w:rsidRPr="00AB598A" w:rsidRDefault="00010DE3" w:rsidP="00491472"/>
          <w:p w:rsidR="00010DE3" w:rsidRPr="00AB598A" w:rsidRDefault="00055ECC" w:rsidP="00491472">
            <w:r>
              <w:t>2016</w:t>
            </w:r>
            <w:r w:rsidR="00010DE3" w:rsidRPr="00AB598A">
              <w:t>.g</w:t>
            </w:r>
          </w:p>
        </w:tc>
        <w:tc>
          <w:tcPr>
            <w:tcW w:w="2072" w:type="dxa"/>
          </w:tcPr>
          <w:p w:rsidR="00010DE3" w:rsidRPr="00AB598A" w:rsidRDefault="00010DE3" w:rsidP="00491472">
            <w:pPr>
              <w:jc w:val="center"/>
            </w:pPr>
          </w:p>
          <w:p w:rsidR="00010DE3" w:rsidRPr="00AB598A" w:rsidRDefault="00010DE3" w:rsidP="00491472">
            <w:pPr>
              <w:jc w:val="center"/>
            </w:pPr>
            <w:r w:rsidRPr="00AB598A">
              <w:t>2656</w:t>
            </w:r>
          </w:p>
        </w:tc>
        <w:tc>
          <w:tcPr>
            <w:tcW w:w="1866" w:type="dxa"/>
          </w:tcPr>
          <w:p w:rsidR="00010DE3" w:rsidRPr="00AB598A" w:rsidRDefault="00010DE3" w:rsidP="00491472">
            <w:pPr>
              <w:jc w:val="center"/>
            </w:pPr>
          </w:p>
          <w:p w:rsidR="00010DE3" w:rsidRPr="00AB598A" w:rsidRDefault="00010DE3" w:rsidP="00491472">
            <w:pPr>
              <w:jc w:val="center"/>
            </w:pPr>
            <w:r w:rsidRPr="00AB598A">
              <w:t>5175</w:t>
            </w:r>
          </w:p>
        </w:tc>
        <w:tc>
          <w:tcPr>
            <w:tcW w:w="2284" w:type="dxa"/>
          </w:tcPr>
          <w:p w:rsidR="00010DE3" w:rsidRPr="00AB598A" w:rsidRDefault="00010DE3" w:rsidP="00491472">
            <w:pPr>
              <w:jc w:val="center"/>
            </w:pPr>
          </w:p>
          <w:p w:rsidR="00010DE3" w:rsidRPr="00AB598A" w:rsidRDefault="00010DE3" w:rsidP="00491472">
            <w:pPr>
              <w:jc w:val="center"/>
            </w:pPr>
            <w:r w:rsidRPr="00AB598A">
              <w:t>41846</w:t>
            </w:r>
          </w:p>
        </w:tc>
        <w:tc>
          <w:tcPr>
            <w:tcW w:w="2035" w:type="dxa"/>
          </w:tcPr>
          <w:p w:rsidR="00010DE3" w:rsidRPr="00AB598A" w:rsidRDefault="00010DE3" w:rsidP="00491472">
            <w:pPr>
              <w:jc w:val="center"/>
            </w:pPr>
          </w:p>
          <w:p w:rsidR="00010DE3" w:rsidRPr="00AB598A" w:rsidRDefault="00055ECC" w:rsidP="00491472">
            <w:pPr>
              <w:jc w:val="center"/>
            </w:pPr>
            <w:r>
              <w:t>49</w:t>
            </w:r>
            <w:r w:rsidR="00010DE3" w:rsidRPr="00AB598A">
              <w:t>677</w:t>
            </w:r>
          </w:p>
        </w:tc>
      </w:tr>
    </w:tbl>
    <w:p w:rsidR="006802DE" w:rsidRPr="00AB598A" w:rsidRDefault="006802DE"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E268B7" w:rsidRPr="00AB598A" w:rsidRDefault="00E268B7" w:rsidP="00F747F3">
      <w:pPr>
        <w:pStyle w:val="Default"/>
        <w:rPr>
          <w:rFonts w:ascii="Times New Roman" w:hAnsi="Times New Roman" w:cs="Times New Roman"/>
          <w:color w:val="auto"/>
        </w:rPr>
      </w:pPr>
    </w:p>
    <w:p w:rsidR="006256B9" w:rsidRPr="003642EA" w:rsidRDefault="006256B9" w:rsidP="006256B9">
      <w:pPr>
        <w:snapToGrid w:val="0"/>
        <w:jc w:val="both"/>
        <w:rPr>
          <w:rFonts w:asciiTheme="minorHAnsi" w:hAnsiTheme="minorHAnsi"/>
          <w:b/>
          <w:sz w:val="28"/>
          <w:szCs w:val="28"/>
        </w:rPr>
      </w:pPr>
      <w:r w:rsidRPr="008A5100">
        <w:rPr>
          <w:rFonts w:asciiTheme="minorHAnsi" w:hAnsiTheme="minorHAnsi"/>
          <w:color w:val="000000"/>
          <w:sz w:val="28"/>
          <w:szCs w:val="28"/>
        </w:rPr>
        <w:t>2</w:t>
      </w:r>
      <w:r w:rsidRPr="003642EA">
        <w:rPr>
          <w:rFonts w:asciiTheme="minorHAnsi" w:hAnsiTheme="minorHAnsi"/>
          <w:color w:val="FF0000"/>
          <w:sz w:val="28"/>
          <w:szCs w:val="28"/>
        </w:rPr>
        <w:t xml:space="preserve">. </w:t>
      </w:r>
      <w:proofErr w:type="spellStart"/>
      <w:r w:rsidRPr="003642EA">
        <w:rPr>
          <w:rFonts w:asciiTheme="minorHAnsi" w:hAnsiTheme="minorHAnsi"/>
          <w:b/>
          <w:sz w:val="28"/>
          <w:szCs w:val="28"/>
        </w:rPr>
        <w:t>Skolas</w:t>
      </w:r>
      <w:proofErr w:type="spellEnd"/>
      <w:r w:rsidRPr="003642EA">
        <w:rPr>
          <w:rFonts w:asciiTheme="minorHAnsi" w:hAnsiTheme="minorHAnsi"/>
          <w:b/>
          <w:sz w:val="28"/>
          <w:szCs w:val="28"/>
        </w:rPr>
        <w:t xml:space="preserve"> </w:t>
      </w:r>
      <w:proofErr w:type="spellStart"/>
      <w:r w:rsidRPr="003642EA">
        <w:rPr>
          <w:rFonts w:asciiTheme="minorHAnsi" w:hAnsiTheme="minorHAnsi"/>
          <w:b/>
          <w:sz w:val="28"/>
          <w:szCs w:val="28"/>
        </w:rPr>
        <w:t>darbības</w:t>
      </w:r>
      <w:proofErr w:type="spellEnd"/>
      <w:r w:rsidRPr="003642EA">
        <w:rPr>
          <w:rFonts w:asciiTheme="minorHAnsi" w:hAnsiTheme="minorHAnsi"/>
          <w:b/>
          <w:sz w:val="28"/>
          <w:szCs w:val="28"/>
        </w:rPr>
        <w:t xml:space="preserve"> </w:t>
      </w:r>
      <w:proofErr w:type="spellStart"/>
      <w:r w:rsidRPr="003642EA">
        <w:rPr>
          <w:rFonts w:asciiTheme="minorHAnsi" w:hAnsiTheme="minorHAnsi"/>
          <w:b/>
          <w:sz w:val="28"/>
          <w:szCs w:val="28"/>
        </w:rPr>
        <w:t>pamatmērķi</w:t>
      </w:r>
      <w:proofErr w:type="spellEnd"/>
    </w:p>
    <w:p w:rsidR="004119A1" w:rsidRPr="003642EA" w:rsidRDefault="004119A1" w:rsidP="006256B9">
      <w:pPr>
        <w:snapToGrid w:val="0"/>
        <w:jc w:val="both"/>
        <w:rPr>
          <w:b/>
        </w:rPr>
      </w:pPr>
    </w:p>
    <w:p w:rsidR="006256B9" w:rsidRDefault="006256B9" w:rsidP="006256B9">
      <w:pPr>
        <w:snapToGrid w:val="0"/>
        <w:rPr>
          <w:b/>
          <w:color w:val="000000"/>
        </w:rPr>
      </w:pPr>
      <w:r w:rsidRPr="00AB598A">
        <w:rPr>
          <w:b/>
          <w:color w:val="000000"/>
        </w:rPr>
        <w:t xml:space="preserve">2.1. </w:t>
      </w:r>
      <w:proofErr w:type="spellStart"/>
      <w:r w:rsidRPr="00AB598A">
        <w:rPr>
          <w:b/>
          <w:color w:val="000000"/>
        </w:rPr>
        <w:t>Skolas</w:t>
      </w:r>
      <w:proofErr w:type="spellEnd"/>
      <w:r w:rsidRPr="00AB598A">
        <w:rPr>
          <w:b/>
          <w:color w:val="000000"/>
        </w:rPr>
        <w:t xml:space="preserve"> </w:t>
      </w:r>
      <w:proofErr w:type="spellStart"/>
      <w:r w:rsidRPr="00AB598A">
        <w:rPr>
          <w:b/>
          <w:color w:val="000000"/>
        </w:rPr>
        <w:t>darbības</w:t>
      </w:r>
      <w:proofErr w:type="spellEnd"/>
      <w:r w:rsidRPr="00AB598A">
        <w:rPr>
          <w:b/>
          <w:color w:val="000000"/>
        </w:rPr>
        <w:t xml:space="preserve"> </w:t>
      </w:r>
      <w:proofErr w:type="spellStart"/>
      <w:r w:rsidRPr="00AB598A">
        <w:rPr>
          <w:b/>
          <w:color w:val="000000"/>
        </w:rPr>
        <w:t>pamatvirziens</w:t>
      </w:r>
      <w:proofErr w:type="spellEnd"/>
      <w:r w:rsidRPr="00AB598A">
        <w:rPr>
          <w:b/>
          <w:color w:val="000000"/>
        </w:rPr>
        <w:t xml:space="preserve">, </w:t>
      </w:r>
      <w:proofErr w:type="spellStart"/>
      <w:r w:rsidRPr="00AB598A">
        <w:rPr>
          <w:b/>
          <w:color w:val="000000"/>
        </w:rPr>
        <w:t>mērķi</w:t>
      </w:r>
      <w:proofErr w:type="spellEnd"/>
      <w:r w:rsidRPr="00AB598A">
        <w:rPr>
          <w:b/>
          <w:color w:val="000000"/>
        </w:rPr>
        <w:t xml:space="preserve"> </w:t>
      </w:r>
      <w:proofErr w:type="gramStart"/>
      <w:r w:rsidRPr="00AB598A">
        <w:rPr>
          <w:b/>
          <w:color w:val="000000"/>
        </w:rPr>
        <w:t>un</w:t>
      </w:r>
      <w:proofErr w:type="gramEnd"/>
      <w:r w:rsidRPr="00AB598A">
        <w:rPr>
          <w:b/>
          <w:color w:val="000000"/>
        </w:rPr>
        <w:t xml:space="preserve"> </w:t>
      </w:r>
      <w:proofErr w:type="spellStart"/>
      <w:r w:rsidRPr="00AB598A">
        <w:rPr>
          <w:b/>
          <w:color w:val="000000"/>
        </w:rPr>
        <w:t>uzdevumi</w:t>
      </w:r>
      <w:proofErr w:type="spellEnd"/>
      <w:r w:rsidRPr="00AB598A">
        <w:rPr>
          <w:b/>
          <w:color w:val="000000"/>
        </w:rPr>
        <w:t>.</w:t>
      </w:r>
    </w:p>
    <w:p w:rsidR="00AB598A" w:rsidRPr="00AB598A" w:rsidRDefault="00AB598A" w:rsidP="006256B9">
      <w:pPr>
        <w:snapToGrid w:val="0"/>
        <w:rPr>
          <w:b/>
        </w:rPr>
      </w:pPr>
    </w:p>
    <w:p w:rsidR="006256B9" w:rsidRDefault="006256B9" w:rsidP="006256B9">
      <w:pPr>
        <w:snapToGrid w:val="0"/>
        <w:rPr>
          <w:rFonts w:ascii="Calibri" w:hAnsi="Calibri" w:cs="Calibri"/>
          <w:color w:val="000000"/>
        </w:rPr>
      </w:pPr>
      <w:proofErr w:type="spellStart"/>
      <w:r w:rsidRPr="004119A1">
        <w:rPr>
          <w:rFonts w:ascii="Calibri" w:hAnsi="Calibri" w:cs="Calibri"/>
          <w:color w:val="000000"/>
        </w:rPr>
        <w:t>Kandavas</w:t>
      </w:r>
      <w:proofErr w:type="spellEnd"/>
      <w:r w:rsidRPr="004119A1">
        <w:rPr>
          <w:rFonts w:ascii="Calibri" w:hAnsi="Calibri" w:cs="Calibri"/>
          <w:color w:val="000000"/>
        </w:rPr>
        <w:t xml:space="preserve"> </w:t>
      </w:r>
      <w:proofErr w:type="spellStart"/>
      <w:r w:rsidRPr="004119A1">
        <w:rPr>
          <w:rFonts w:ascii="Calibri" w:hAnsi="Calibri" w:cs="Calibri"/>
          <w:color w:val="000000"/>
        </w:rPr>
        <w:t>Deju</w:t>
      </w:r>
      <w:proofErr w:type="spellEnd"/>
      <w:r w:rsidRPr="004119A1">
        <w:rPr>
          <w:rFonts w:ascii="Calibri" w:hAnsi="Calibri" w:cs="Calibri"/>
          <w:color w:val="000000"/>
        </w:rPr>
        <w:t xml:space="preserve"> </w:t>
      </w:r>
      <w:proofErr w:type="spellStart"/>
      <w:r w:rsidRPr="004119A1">
        <w:rPr>
          <w:rFonts w:ascii="Calibri" w:hAnsi="Calibri" w:cs="Calibri"/>
          <w:color w:val="000000"/>
        </w:rPr>
        <w:t>skolas</w:t>
      </w:r>
      <w:proofErr w:type="spellEnd"/>
      <w:r w:rsidRPr="004119A1">
        <w:rPr>
          <w:rFonts w:ascii="Calibri" w:hAnsi="Calibri" w:cs="Calibri"/>
          <w:color w:val="000000"/>
        </w:rPr>
        <w:t xml:space="preserve"> </w:t>
      </w:r>
      <w:proofErr w:type="spellStart"/>
      <w:r w:rsidRPr="004119A1">
        <w:rPr>
          <w:rFonts w:ascii="Calibri" w:hAnsi="Calibri" w:cs="Calibri"/>
          <w:color w:val="000000"/>
        </w:rPr>
        <w:t>mērķi</w:t>
      </w:r>
      <w:proofErr w:type="spellEnd"/>
      <w:r w:rsidRPr="004119A1">
        <w:rPr>
          <w:rFonts w:ascii="Calibri" w:hAnsi="Calibri" w:cs="Calibri"/>
          <w:color w:val="000000"/>
        </w:rPr>
        <w:t xml:space="preserve">, </w:t>
      </w:r>
      <w:proofErr w:type="spellStart"/>
      <w:r w:rsidRPr="004119A1">
        <w:rPr>
          <w:rFonts w:ascii="Calibri" w:hAnsi="Calibri" w:cs="Calibri"/>
          <w:color w:val="000000"/>
        </w:rPr>
        <w:t>pamatvirzieni</w:t>
      </w:r>
      <w:proofErr w:type="spellEnd"/>
      <w:r w:rsidRPr="004119A1">
        <w:rPr>
          <w:rFonts w:ascii="Calibri" w:hAnsi="Calibri" w:cs="Calibri"/>
          <w:color w:val="000000"/>
        </w:rPr>
        <w:t xml:space="preserve"> </w:t>
      </w:r>
      <w:proofErr w:type="gramStart"/>
      <w:r w:rsidRPr="004119A1">
        <w:rPr>
          <w:rFonts w:ascii="Calibri" w:hAnsi="Calibri" w:cs="Calibri"/>
          <w:color w:val="000000"/>
        </w:rPr>
        <w:t>un</w:t>
      </w:r>
      <w:proofErr w:type="gramEnd"/>
      <w:r w:rsidRPr="004119A1">
        <w:rPr>
          <w:rFonts w:ascii="Calibri" w:hAnsi="Calibri" w:cs="Calibri"/>
          <w:color w:val="000000"/>
        </w:rPr>
        <w:t xml:space="preserve"> </w:t>
      </w:r>
      <w:proofErr w:type="spellStart"/>
      <w:r w:rsidRPr="004119A1">
        <w:rPr>
          <w:rFonts w:ascii="Calibri" w:hAnsi="Calibri" w:cs="Calibri"/>
          <w:color w:val="000000"/>
        </w:rPr>
        <w:t>pamatuzdevumi</w:t>
      </w:r>
      <w:proofErr w:type="spellEnd"/>
      <w:r w:rsidRPr="004119A1">
        <w:rPr>
          <w:rFonts w:ascii="Calibri" w:hAnsi="Calibri" w:cs="Calibri"/>
          <w:color w:val="000000"/>
        </w:rPr>
        <w:t xml:space="preserve"> </w:t>
      </w:r>
      <w:proofErr w:type="spellStart"/>
      <w:r w:rsidRPr="004119A1">
        <w:rPr>
          <w:rFonts w:ascii="Calibri" w:hAnsi="Calibri" w:cs="Calibri"/>
          <w:color w:val="000000"/>
        </w:rPr>
        <w:t>ir</w:t>
      </w:r>
      <w:proofErr w:type="spellEnd"/>
      <w:r w:rsidRPr="004119A1">
        <w:rPr>
          <w:rFonts w:ascii="Calibri" w:hAnsi="Calibri" w:cs="Calibri"/>
          <w:color w:val="000000"/>
        </w:rPr>
        <w:t xml:space="preserve"> </w:t>
      </w:r>
      <w:proofErr w:type="spellStart"/>
      <w:r w:rsidRPr="004119A1">
        <w:rPr>
          <w:rFonts w:ascii="Calibri" w:hAnsi="Calibri" w:cs="Calibri"/>
          <w:color w:val="000000"/>
        </w:rPr>
        <w:t>noteikti</w:t>
      </w:r>
      <w:proofErr w:type="spellEnd"/>
      <w:r w:rsidRPr="004119A1">
        <w:rPr>
          <w:rFonts w:ascii="Calibri" w:hAnsi="Calibri" w:cs="Calibri"/>
          <w:color w:val="000000"/>
        </w:rPr>
        <w:t xml:space="preserve"> </w:t>
      </w:r>
      <w:proofErr w:type="spellStart"/>
      <w:r w:rsidRPr="004119A1">
        <w:rPr>
          <w:rFonts w:ascii="Calibri" w:hAnsi="Calibri" w:cs="Calibri"/>
          <w:color w:val="000000"/>
        </w:rPr>
        <w:t>skolas</w:t>
      </w:r>
      <w:proofErr w:type="spellEnd"/>
      <w:r w:rsidRPr="004119A1">
        <w:rPr>
          <w:rFonts w:ascii="Calibri" w:hAnsi="Calibri" w:cs="Calibri"/>
          <w:color w:val="000000"/>
        </w:rPr>
        <w:t xml:space="preserve"> </w:t>
      </w:r>
      <w:proofErr w:type="spellStart"/>
      <w:r w:rsidRPr="004119A1">
        <w:rPr>
          <w:rFonts w:ascii="Calibri" w:hAnsi="Calibri" w:cs="Calibri"/>
          <w:color w:val="000000"/>
        </w:rPr>
        <w:t>nolikumā</w:t>
      </w:r>
      <w:proofErr w:type="spellEnd"/>
      <w:r w:rsidRPr="004119A1">
        <w:rPr>
          <w:rFonts w:ascii="Calibri" w:hAnsi="Calibri" w:cs="Calibri"/>
          <w:color w:val="000000"/>
        </w:rPr>
        <w:t xml:space="preserve"> un </w:t>
      </w:r>
      <w:proofErr w:type="spellStart"/>
      <w:r w:rsidRPr="004119A1">
        <w:rPr>
          <w:rFonts w:ascii="Calibri" w:hAnsi="Calibri" w:cs="Calibri"/>
          <w:color w:val="000000"/>
        </w:rPr>
        <w:t>attīstības</w:t>
      </w:r>
      <w:proofErr w:type="spellEnd"/>
      <w:r w:rsidRPr="004119A1">
        <w:rPr>
          <w:rFonts w:ascii="Calibri" w:hAnsi="Calibri" w:cs="Calibri"/>
          <w:color w:val="000000"/>
        </w:rPr>
        <w:t xml:space="preserve"> </w:t>
      </w:r>
      <w:proofErr w:type="spellStart"/>
      <w:r w:rsidRPr="004119A1">
        <w:rPr>
          <w:rFonts w:ascii="Calibri" w:hAnsi="Calibri" w:cs="Calibri"/>
          <w:color w:val="000000"/>
        </w:rPr>
        <w:t>plānā</w:t>
      </w:r>
      <w:proofErr w:type="spellEnd"/>
      <w:r w:rsidRPr="004119A1">
        <w:rPr>
          <w:rFonts w:ascii="Calibri" w:hAnsi="Calibri" w:cs="Calibri"/>
          <w:color w:val="000000"/>
        </w:rPr>
        <w:t xml:space="preserve">. </w:t>
      </w:r>
    </w:p>
    <w:p w:rsidR="004119A1" w:rsidRPr="004119A1" w:rsidRDefault="004119A1" w:rsidP="006256B9">
      <w:pPr>
        <w:snapToGrid w:val="0"/>
        <w:rPr>
          <w:rFonts w:ascii="Calibri" w:hAnsi="Calibri" w:cs="Calibri"/>
          <w:color w:val="000000"/>
        </w:rPr>
      </w:pPr>
    </w:p>
    <w:p w:rsidR="006256B9" w:rsidRDefault="006256B9" w:rsidP="006256B9">
      <w:pPr>
        <w:snapToGrid w:val="0"/>
      </w:pPr>
      <w:proofErr w:type="spellStart"/>
      <w:proofErr w:type="gramStart"/>
      <w:r>
        <w:t>Skol</w:t>
      </w:r>
      <w:r w:rsidR="004119A1">
        <w:t>a</w:t>
      </w:r>
      <w:r>
        <w:t>s</w:t>
      </w:r>
      <w:proofErr w:type="spellEnd"/>
      <w:r>
        <w:t xml:space="preserve"> </w:t>
      </w:r>
      <w:proofErr w:type="spellStart"/>
      <w:r w:rsidRPr="004119A1">
        <w:rPr>
          <w:u w:val="single"/>
        </w:rPr>
        <w:t>darbības</w:t>
      </w:r>
      <w:proofErr w:type="spellEnd"/>
      <w:r w:rsidRPr="004119A1">
        <w:rPr>
          <w:u w:val="single"/>
        </w:rPr>
        <w:t xml:space="preserve"> </w:t>
      </w:r>
      <w:proofErr w:type="spellStart"/>
      <w:r w:rsidRPr="004119A1">
        <w:rPr>
          <w:u w:val="single"/>
        </w:rPr>
        <w:t>pamatvirziens</w:t>
      </w:r>
      <w:proofErr w:type="spellEnd"/>
      <w:r>
        <w:t xml:space="preserve"> </w:t>
      </w:r>
      <w:proofErr w:type="spellStart"/>
      <w:r>
        <w:t>ir</w:t>
      </w:r>
      <w:proofErr w:type="spellEnd"/>
      <w:r>
        <w:t xml:space="preserve"> </w:t>
      </w:r>
      <w:proofErr w:type="spellStart"/>
      <w:r>
        <w:t>izglītojošā</w:t>
      </w:r>
      <w:proofErr w:type="spellEnd"/>
      <w:r>
        <w:t xml:space="preserve"> </w:t>
      </w:r>
      <w:proofErr w:type="spellStart"/>
      <w:r>
        <w:t>darbība</w:t>
      </w:r>
      <w:proofErr w:type="spellEnd"/>
      <w:r w:rsidR="00D52531">
        <w:t xml:space="preserve"> </w:t>
      </w:r>
      <w:proofErr w:type="spellStart"/>
      <w:r w:rsidR="00D52531">
        <w:t>dejas</w:t>
      </w:r>
      <w:proofErr w:type="spellEnd"/>
      <w:r w:rsidR="00D52531">
        <w:t xml:space="preserve"> </w:t>
      </w:r>
      <w:proofErr w:type="spellStart"/>
      <w:r w:rsidR="00D52531">
        <w:t>mākslā</w:t>
      </w:r>
      <w:proofErr w:type="spellEnd"/>
      <w:r w:rsidR="00D52531">
        <w:t>.</w:t>
      </w:r>
      <w:proofErr w:type="gramEnd"/>
    </w:p>
    <w:p w:rsidR="006256B9" w:rsidRDefault="006256B9" w:rsidP="006256B9">
      <w:pPr>
        <w:snapToGrid w:val="0"/>
      </w:pPr>
    </w:p>
    <w:p w:rsidR="006256B9" w:rsidRDefault="004119A1" w:rsidP="006256B9">
      <w:pPr>
        <w:snapToGrid w:val="0"/>
      </w:pPr>
      <w:proofErr w:type="spellStart"/>
      <w:r>
        <w:t>Skolas</w:t>
      </w:r>
      <w:proofErr w:type="spellEnd"/>
      <w:r>
        <w:t xml:space="preserve"> </w:t>
      </w:r>
      <w:proofErr w:type="spellStart"/>
      <w:r w:rsidRPr="004119A1">
        <w:rPr>
          <w:u w:val="single"/>
        </w:rPr>
        <w:t>darbības</w:t>
      </w:r>
      <w:proofErr w:type="spellEnd"/>
      <w:r w:rsidRPr="004119A1">
        <w:rPr>
          <w:u w:val="single"/>
        </w:rPr>
        <w:t xml:space="preserve"> </w:t>
      </w:r>
      <w:proofErr w:type="spellStart"/>
      <w:r w:rsidRPr="004119A1">
        <w:rPr>
          <w:u w:val="single"/>
        </w:rPr>
        <w:t>mērķis</w:t>
      </w:r>
      <w:proofErr w:type="spellEnd"/>
      <w:r>
        <w:t xml:space="preserve"> </w:t>
      </w:r>
      <w:proofErr w:type="spellStart"/>
      <w:r>
        <w:t>ir</w:t>
      </w:r>
      <w:proofErr w:type="spellEnd"/>
      <w:r>
        <w:t xml:space="preserve"> </w:t>
      </w:r>
      <w:proofErr w:type="spellStart"/>
      <w:r>
        <w:t>veidot</w:t>
      </w:r>
      <w:proofErr w:type="spellEnd"/>
      <w:r>
        <w:t xml:space="preserve"> </w:t>
      </w:r>
      <w:proofErr w:type="gramStart"/>
      <w:r>
        <w:t>un</w:t>
      </w:r>
      <w:proofErr w:type="gramEnd"/>
      <w:r>
        <w:t xml:space="preserve"> </w:t>
      </w:r>
      <w:proofErr w:type="spellStart"/>
      <w:r>
        <w:t>īstenot</w:t>
      </w:r>
      <w:proofErr w:type="spellEnd"/>
      <w:r>
        <w:t xml:space="preserve"> </w:t>
      </w:r>
      <w:proofErr w:type="spellStart"/>
      <w:r>
        <w:t>izglītību</w:t>
      </w:r>
      <w:proofErr w:type="spellEnd"/>
      <w:r>
        <w:t xml:space="preserve">, </w:t>
      </w:r>
      <w:proofErr w:type="spellStart"/>
      <w:r>
        <w:t>kas</w:t>
      </w:r>
      <w:proofErr w:type="spellEnd"/>
      <w:r>
        <w:t xml:space="preserve"> </w:t>
      </w:r>
      <w:proofErr w:type="spellStart"/>
      <w:r>
        <w:t>nodrošinātu</w:t>
      </w:r>
      <w:proofErr w:type="spellEnd"/>
      <w:r>
        <w:t xml:space="preserve"> </w:t>
      </w:r>
      <w:proofErr w:type="spellStart"/>
      <w:r>
        <w:t>profesionālās</w:t>
      </w:r>
      <w:proofErr w:type="spellEnd"/>
      <w:r>
        <w:t xml:space="preserve"> </w:t>
      </w:r>
      <w:proofErr w:type="spellStart"/>
      <w:r>
        <w:t>ievirzes</w:t>
      </w:r>
      <w:proofErr w:type="spellEnd"/>
      <w:r>
        <w:t xml:space="preserve"> </w:t>
      </w:r>
      <w:proofErr w:type="spellStart"/>
      <w:r>
        <w:t>dejas</w:t>
      </w:r>
      <w:proofErr w:type="spellEnd"/>
      <w:r>
        <w:t xml:space="preserve"> </w:t>
      </w:r>
      <w:proofErr w:type="spellStart"/>
      <w:r>
        <w:t>prog</w:t>
      </w:r>
      <w:r w:rsidR="00D52531">
        <w:t>rammā</w:t>
      </w:r>
      <w:proofErr w:type="spellEnd"/>
      <w:r w:rsidR="00D52531">
        <w:t xml:space="preserve"> </w:t>
      </w:r>
      <w:proofErr w:type="spellStart"/>
      <w:r w:rsidR="00D52531">
        <w:t>noteikto</w:t>
      </w:r>
      <w:proofErr w:type="spellEnd"/>
      <w:r w:rsidR="00D52531">
        <w:t xml:space="preserve"> </w:t>
      </w:r>
      <w:proofErr w:type="spellStart"/>
      <w:r w:rsidR="00D52531">
        <w:t>mērķu</w:t>
      </w:r>
      <w:proofErr w:type="spellEnd"/>
      <w:r w:rsidR="00D52531">
        <w:t xml:space="preserve"> </w:t>
      </w:r>
      <w:proofErr w:type="spellStart"/>
      <w:r w:rsidR="00D52531">
        <w:t>sasniegšanai</w:t>
      </w:r>
      <w:proofErr w:type="spellEnd"/>
      <w:r>
        <w:t xml:space="preserve">, </w:t>
      </w:r>
      <w:proofErr w:type="spellStart"/>
      <w:r>
        <w:t>veicinot</w:t>
      </w:r>
      <w:proofErr w:type="spellEnd"/>
      <w:r>
        <w:t xml:space="preserve"> </w:t>
      </w:r>
      <w:proofErr w:type="spellStart"/>
      <w:r>
        <w:t>Kandavas</w:t>
      </w:r>
      <w:proofErr w:type="spellEnd"/>
      <w:r>
        <w:t xml:space="preserve"> </w:t>
      </w:r>
      <w:proofErr w:type="spellStart"/>
      <w:r>
        <w:t>kultūrvides</w:t>
      </w:r>
      <w:proofErr w:type="spellEnd"/>
      <w:r>
        <w:t xml:space="preserve"> </w:t>
      </w:r>
      <w:proofErr w:type="spellStart"/>
      <w:r>
        <w:t>attīstību</w:t>
      </w:r>
      <w:proofErr w:type="spellEnd"/>
      <w:r>
        <w:t xml:space="preserve"> </w:t>
      </w:r>
      <w:proofErr w:type="spellStart"/>
      <w:r>
        <w:t>kopumā</w:t>
      </w:r>
      <w:proofErr w:type="spellEnd"/>
      <w:r>
        <w:t xml:space="preserve">. </w:t>
      </w:r>
    </w:p>
    <w:p w:rsidR="004119A1" w:rsidRDefault="004119A1" w:rsidP="006256B9">
      <w:pPr>
        <w:snapToGrid w:val="0"/>
      </w:pPr>
    </w:p>
    <w:p w:rsidR="00E268B7" w:rsidRDefault="004119A1" w:rsidP="00F747F3">
      <w:pPr>
        <w:pStyle w:val="Default"/>
        <w:rPr>
          <w:rFonts w:ascii="Times New Roman" w:hAnsi="Times New Roman" w:cs="Times New Roman"/>
          <w:color w:val="auto"/>
        </w:rPr>
      </w:pPr>
      <w:r>
        <w:rPr>
          <w:rFonts w:ascii="Times New Roman" w:hAnsi="Times New Roman" w:cs="Times New Roman"/>
          <w:color w:val="auto"/>
        </w:rPr>
        <w:t xml:space="preserve">Skolas darbības </w:t>
      </w:r>
      <w:r w:rsidRPr="00A67AC3">
        <w:rPr>
          <w:rFonts w:ascii="Times New Roman" w:hAnsi="Times New Roman" w:cs="Times New Roman"/>
          <w:color w:val="auto"/>
          <w:u w:val="single"/>
        </w:rPr>
        <w:t>pamatuzdevumi</w:t>
      </w:r>
      <w:r>
        <w:rPr>
          <w:rFonts w:ascii="Times New Roman" w:hAnsi="Times New Roman" w:cs="Times New Roman"/>
          <w:color w:val="auto"/>
        </w:rPr>
        <w:t>:</w:t>
      </w:r>
    </w:p>
    <w:p w:rsidR="004119A1" w:rsidRDefault="00AB598A" w:rsidP="00427315">
      <w:pPr>
        <w:pStyle w:val="Default"/>
        <w:numPr>
          <w:ilvl w:val="0"/>
          <w:numId w:val="3"/>
        </w:numPr>
        <w:rPr>
          <w:rFonts w:ascii="Times New Roman" w:hAnsi="Times New Roman" w:cs="Times New Roman"/>
          <w:color w:val="auto"/>
        </w:rPr>
      </w:pPr>
      <w:r>
        <w:rPr>
          <w:rFonts w:ascii="Times New Roman" w:hAnsi="Times New Roman" w:cs="Times New Roman"/>
          <w:color w:val="auto"/>
        </w:rPr>
        <w:t>Nodrošināt iespēju</w:t>
      </w:r>
      <w:r w:rsidR="009717FD">
        <w:rPr>
          <w:rFonts w:ascii="Times New Roman" w:hAnsi="Times New Roman" w:cs="Times New Roman"/>
          <w:color w:val="auto"/>
        </w:rPr>
        <w:t xml:space="preserve"> kvalitatīvi ap</w:t>
      </w:r>
      <w:r>
        <w:rPr>
          <w:rFonts w:ascii="Times New Roman" w:hAnsi="Times New Roman" w:cs="Times New Roman"/>
          <w:color w:val="auto"/>
        </w:rPr>
        <w:t>gūt</w:t>
      </w:r>
      <w:r w:rsidR="004119A1">
        <w:rPr>
          <w:rFonts w:ascii="Times New Roman" w:hAnsi="Times New Roman" w:cs="Times New Roman"/>
          <w:color w:val="auto"/>
        </w:rPr>
        <w:t xml:space="preserve"> pamatzināšanas un prasmes dejas pamatos</w:t>
      </w:r>
    </w:p>
    <w:p w:rsidR="004119A1" w:rsidRDefault="004119A1" w:rsidP="00427315">
      <w:pPr>
        <w:pStyle w:val="Default"/>
        <w:numPr>
          <w:ilvl w:val="0"/>
          <w:numId w:val="3"/>
        </w:numPr>
        <w:rPr>
          <w:rFonts w:ascii="Times New Roman" w:hAnsi="Times New Roman" w:cs="Times New Roman"/>
          <w:color w:val="auto"/>
        </w:rPr>
      </w:pPr>
      <w:r>
        <w:rPr>
          <w:rFonts w:ascii="Times New Roman" w:hAnsi="Times New Roman" w:cs="Times New Roman"/>
          <w:color w:val="auto"/>
        </w:rPr>
        <w:t>Sagatavot izglītojamos dejas profesionālās vidējās izglītības apguvei</w:t>
      </w:r>
    </w:p>
    <w:p w:rsidR="009717FD" w:rsidRDefault="009717FD" w:rsidP="00427315">
      <w:pPr>
        <w:pStyle w:val="Default"/>
        <w:numPr>
          <w:ilvl w:val="0"/>
          <w:numId w:val="3"/>
        </w:numPr>
        <w:rPr>
          <w:rFonts w:ascii="Times New Roman" w:hAnsi="Times New Roman" w:cs="Times New Roman"/>
          <w:color w:val="auto"/>
        </w:rPr>
      </w:pPr>
      <w:r>
        <w:rPr>
          <w:rFonts w:ascii="Times New Roman" w:hAnsi="Times New Roman" w:cs="Times New Roman"/>
          <w:color w:val="auto"/>
        </w:rPr>
        <w:t>Virzīt pedagogu profesionālās pilnveides tālākizglītības procesu</w:t>
      </w:r>
    </w:p>
    <w:p w:rsidR="009717FD" w:rsidRDefault="009717FD" w:rsidP="00427315">
      <w:pPr>
        <w:pStyle w:val="Default"/>
        <w:numPr>
          <w:ilvl w:val="0"/>
          <w:numId w:val="3"/>
        </w:numPr>
        <w:rPr>
          <w:rFonts w:ascii="Times New Roman" w:hAnsi="Times New Roman" w:cs="Times New Roman"/>
          <w:color w:val="auto"/>
        </w:rPr>
      </w:pPr>
      <w:r>
        <w:rPr>
          <w:rFonts w:ascii="Times New Roman" w:hAnsi="Times New Roman" w:cs="Times New Roman"/>
          <w:color w:val="auto"/>
        </w:rPr>
        <w:t>Sadarboties ar skolēnu vecākiem (aizbildņiem) ar mērķi nodrošināt pozitīvu un kvalitatīvu izglītojošo darbu skolā, veidojot kvalitatīvu informācijas apmaiņu starp skolu un vecākiem</w:t>
      </w:r>
    </w:p>
    <w:p w:rsidR="00427315" w:rsidRDefault="009717FD" w:rsidP="00427315">
      <w:pPr>
        <w:pStyle w:val="Default"/>
        <w:numPr>
          <w:ilvl w:val="0"/>
          <w:numId w:val="3"/>
        </w:numPr>
        <w:rPr>
          <w:rFonts w:ascii="Times New Roman" w:hAnsi="Times New Roman" w:cs="Times New Roman"/>
          <w:color w:val="auto"/>
        </w:rPr>
      </w:pPr>
      <w:r>
        <w:rPr>
          <w:rFonts w:ascii="Times New Roman" w:hAnsi="Times New Roman" w:cs="Times New Roman"/>
          <w:color w:val="auto"/>
        </w:rPr>
        <w:t>Racionāli izmantot skolai</w:t>
      </w:r>
      <w:r w:rsidR="00427315">
        <w:rPr>
          <w:rFonts w:ascii="Times New Roman" w:hAnsi="Times New Roman" w:cs="Times New Roman"/>
          <w:color w:val="auto"/>
        </w:rPr>
        <w:t xml:space="preserve"> piešķirtos</w:t>
      </w:r>
      <w:r>
        <w:rPr>
          <w:rFonts w:ascii="Times New Roman" w:hAnsi="Times New Roman" w:cs="Times New Roman"/>
          <w:color w:val="auto"/>
        </w:rPr>
        <w:t xml:space="preserve"> finanšu</w:t>
      </w:r>
      <w:r w:rsidR="00427315">
        <w:rPr>
          <w:rFonts w:ascii="Times New Roman" w:hAnsi="Times New Roman" w:cs="Times New Roman"/>
          <w:color w:val="auto"/>
        </w:rPr>
        <w:t xml:space="preserve"> līdzekļus </w:t>
      </w:r>
    </w:p>
    <w:p w:rsidR="009717FD" w:rsidRDefault="009717FD" w:rsidP="00427315">
      <w:pPr>
        <w:pStyle w:val="Default"/>
        <w:numPr>
          <w:ilvl w:val="0"/>
          <w:numId w:val="3"/>
        </w:numPr>
        <w:rPr>
          <w:rFonts w:ascii="Times New Roman" w:hAnsi="Times New Roman" w:cs="Times New Roman"/>
          <w:color w:val="auto"/>
        </w:rPr>
      </w:pPr>
      <w:r>
        <w:rPr>
          <w:rFonts w:ascii="Times New Roman" w:hAnsi="Times New Roman" w:cs="Times New Roman"/>
          <w:color w:val="auto"/>
        </w:rPr>
        <w:t>Sadarboties ar citām mācību iestādēm reģionā, Latvijā un ārpus mūsu valsts robežām</w:t>
      </w:r>
    </w:p>
    <w:p w:rsidR="00427315" w:rsidRDefault="00427315" w:rsidP="00427315">
      <w:pPr>
        <w:pStyle w:val="Default"/>
        <w:rPr>
          <w:rFonts w:ascii="Times New Roman" w:hAnsi="Times New Roman" w:cs="Times New Roman"/>
          <w:color w:val="auto"/>
        </w:rPr>
      </w:pPr>
    </w:p>
    <w:p w:rsidR="00427315" w:rsidRDefault="00427315" w:rsidP="00427315">
      <w:pPr>
        <w:pStyle w:val="Default"/>
        <w:rPr>
          <w:rFonts w:ascii="Times New Roman" w:hAnsi="Times New Roman" w:cs="Times New Roman"/>
          <w:color w:val="auto"/>
        </w:rPr>
      </w:pPr>
    </w:p>
    <w:p w:rsidR="00427315" w:rsidRDefault="00427315" w:rsidP="00427315">
      <w:pPr>
        <w:pStyle w:val="Default"/>
        <w:rPr>
          <w:rFonts w:ascii="Times New Roman" w:hAnsi="Times New Roman" w:cs="Times New Roman"/>
          <w:b/>
          <w:color w:val="auto"/>
        </w:rPr>
      </w:pPr>
      <w:r w:rsidRPr="00427315">
        <w:rPr>
          <w:rFonts w:ascii="Times New Roman" w:hAnsi="Times New Roman" w:cs="Times New Roman"/>
          <w:b/>
          <w:color w:val="auto"/>
        </w:rPr>
        <w:t>2.2.Iepriekšējā mācību gada sasniegumi un rezultāti</w:t>
      </w:r>
    </w:p>
    <w:p w:rsidR="00A67AC3" w:rsidRDefault="00A67AC3" w:rsidP="00427315">
      <w:pPr>
        <w:pStyle w:val="Default"/>
        <w:rPr>
          <w:rFonts w:ascii="Times New Roman" w:hAnsi="Times New Roman" w:cs="Times New Roman"/>
          <w:b/>
          <w:color w:val="auto"/>
        </w:rPr>
      </w:pPr>
    </w:p>
    <w:p w:rsidR="00A67AC3" w:rsidRDefault="00A67AC3" w:rsidP="00757E25">
      <w:pPr>
        <w:pStyle w:val="Default"/>
        <w:ind w:firstLine="720"/>
        <w:rPr>
          <w:rFonts w:ascii="Times New Roman" w:hAnsi="Times New Roman" w:cs="Times New Roman"/>
          <w:color w:val="auto"/>
        </w:rPr>
      </w:pPr>
      <w:r w:rsidRPr="00A67AC3">
        <w:rPr>
          <w:rFonts w:ascii="Times New Roman" w:hAnsi="Times New Roman" w:cs="Times New Roman"/>
          <w:color w:val="auto"/>
        </w:rPr>
        <w:t xml:space="preserve">Skolā ir izstrādāts perspektīvās attīstības plāns, kas aptver </w:t>
      </w:r>
      <w:r>
        <w:rPr>
          <w:rFonts w:ascii="Times New Roman" w:hAnsi="Times New Roman" w:cs="Times New Roman"/>
          <w:color w:val="auto"/>
        </w:rPr>
        <w:t>laika periodu no 2014.-2018. gadam.</w:t>
      </w:r>
      <w:r w:rsidR="00757E25">
        <w:rPr>
          <w:rFonts w:ascii="Times New Roman" w:hAnsi="Times New Roman" w:cs="Times New Roman"/>
          <w:color w:val="auto"/>
        </w:rPr>
        <w:t xml:space="preserve"> Plānā iekļauti skolas darbības virzieni, darbības mērķi un noteiktas prioritātes to sasniegšanai</w:t>
      </w:r>
    </w:p>
    <w:p w:rsidR="00757E25" w:rsidRDefault="00757E25" w:rsidP="00757E25">
      <w:pPr>
        <w:pStyle w:val="Default"/>
        <w:ind w:firstLine="720"/>
        <w:rPr>
          <w:rFonts w:ascii="Times New Roman" w:hAnsi="Times New Roman" w:cs="Times New Roman"/>
          <w:color w:val="auto"/>
        </w:rPr>
      </w:pPr>
    </w:p>
    <w:p w:rsidR="00757E25" w:rsidRPr="00EE3003" w:rsidRDefault="00757E25" w:rsidP="00757E25">
      <w:pPr>
        <w:pStyle w:val="Default"/>
        <w:ind w:firstLine="720"/>
        <w:rPr>
          <w:rFonts w:ascii="Times New Roman" w:hAnsi="Times New Roman" w:cs="Times New Roman"/>
          <w:color w:val="auto"/>
          <w:u w:val="single"/>
        </w:rPr>
      </w:pPr>
      <w:r w:rsidRPr="00EE3003">
        <w:rPr>
          <w:rFonts w:ascii="Times New Roman" w:hAnsi="Times New Roman" w:cs="Times New Roman"/>
          <w:color w:val="auto"/>
          <w:u w:val="single"/>
        </w:rPr>
        <w:t>Sasniegumi:</w:t>
      </w:r>
    </w:p>
    <w:p w:rsidR="00757E25" w:rsidRDefault="00926027"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Ir pedagoģiskā sastāva nodrošinājums profesionālās ievirzes izglītības programmas kvalitatīvai realizācijai</w:t>
      </w:r>
    </w:p>
    <w:p w:rsidR="00926027" w:rsidRDefault="00055ECC"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Ir izstrādātas jaunas un pieejamas</w:t>
      </w:r>
      <w:r w:rsidR="00926027">
        <w:rPr>
          <w:rFonts w:ascii="Times New Roman" w:hAnsi="Times New Roman" w:cs="Times New Roman"/>
          <w:color w:val="auto"/>
        </w:rPr>
        <w:t xml:space="preserve"> mācību priekšmetu programmas, kuru noslēgumu prasības atbilst tālākai profesionālai pilnveidei</w:t>
      </w:r>
    </w:p>
    <w:p w:rsidR="00926027" w:rsidRDefault="00926027"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Ir notikuši</w:t>
      </w:r>
      <w:r w:rsidR="00103498">
        <w:rPr>
          <w:rFonts w:ascii="Times New Roman" w:hAnsi="Times New Roman" w:cs="Times New Roman"/>
          <w:color w:val="auto"/>
        </w:rPr>
        <w:t xml:space="preserve"> </w:t>
      </w:r>
      <w:r>
        <w:rPr>
          <w:rFonts w:ascii="Times New Roman" w:hAnsi="Times New Roman" w:cs="Times New Roman"/>
          <w:color w:val="auto"/>
        </w:rPr>
        <w:t>koncerti</w:t>
      </w:r>
      <w:r w:rsidR="00103498">
        <w:rPr>
          <w:rFonts w:ascii="Times New Roman" w:hAnsi="Times New Roman" w:cs="Times New Roman"/>
          <w:color w:val="auto"/>
        </w:rPr>
        <w:t xml:space="preserve"> un uzvedumi</w:t>
      </w:r>
      <w:r>
        <w:rPr>
          <w:rFonts w:ascii="Times New Roman" w:hAnsi="Times New Roman" w:cs="Times New Roman"/>
          <w:color w:val="auto"/>
        </w:rPr>
        <w:t>, kas nodrošinājuši audzēkņu prasmju apguvi mācību priekšmetos, dalība ir rasta visiem audzēkņiem</w:t>
      </w:r>
    </w:p>
    <w:p w:rsidR="00926027" w:rsidRDefault="00926027"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Pedagogi strādā radoši, paredz saikni ar reālo dzīvi, mācību saturs atbilst mūsdienu aktualitātēm</w:t>
      </w:r>
    </w:p>
    <w:p w:rsidR="00926027" w:rsidRDefault="00926027"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 xml:space="preserve">Skolā ir trīspusēja sadarbība skola-izglītojamais-vecāki, notiek vecāku sapulces, informatīvie pasākumi, atklātās nodarbības, individuālās </w:t>
      </w:r>
      <w:r w:rsidR="00D52531">
        <w:rPr>
          <w:rFonts w:ascii="Times New Roman" w:hAnsi="Times New Roman" w:cs="Times New Roman"/>
          <w:color w:val="auto"/>
        </w:rPr>
        <w:t>pārrunas</w:t>
      </w:r>
      <w:r>
        <w:rPr>
          <w:rFonts w:ascii="Times New Roman" w:hAnsi="Times New Roman" w:cs="Times New Roman"/>
          <w:color w:val="auto"/>
        </w:rPr>
        <w:t>.</w:t>
      </w:r>
    </w:p>
    <w:p w:rsidR="00926027" w:rsidRDefault="00926027"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 xml:space="preserve">Ir katra audzēkņa sasniegumu analīze, vērtējumi tiek atspoguļoti </w:t>
      </w:r>
      <w:r w:rsidR="00366E07">
        <w:rPr>
          <w:rFonts w:ascii="Times New Roman" w:hAnsi="Times New Roman" w:cs="Times New Roman"/>
          <w:color w:val="auto"/>
        </w:rPr>
        <w:t xml:space="preserve">personu lietās. </w:t>
      </w:r>
    </w:p>
    <w:p w:rsidR="00366E07" w:rsidRDefault="00366E07"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 xml:space="preserve">Pedagogi ar iegūtajām zināšanām tālākizglītības kursos dalījušies pieredzē ar kolēģiem, snieguši audzēkņiem interesantus mācību uzdevumus. </w:t>
      </w:r>
    </w:p>
    <w:p w:rsidR="00EE3003" w:rsidRDefault="00366E07" w:rsidP="0086736E">
      <w:pPr>
        <w:pStyle w:val="Sarakstarindkopa"/>
        <w:numPr>
          <w:ilvl w:val="1"/>
          <w:numId w:val="4"/>
        </w:numPr>
        <w:rPr>
          <w:i/>
          <w:lang w:val="lv-LV"/>
        </w:rPr>
      </w:pPr>
      <w:proofErr w:type="spellStart"/>
      <w:r>
        <w:t>Ir</w:t>
      </w:r>
      <w:proofErr w:type="spellEnd"/>
      <w:r>
        <w:t xml:space="preserve"> </w:t>
      </w:r>
      <w:proofErr w:type="spellStart"/>
      <w:r>
        <w:t>izstrād</w:t>
      </w:r>
      <w:r w:rsidR="00EE3003">
        <w:t>āts</w:t>
      </w:r>
      <w:proofErr w:type="spellEnd"/>
      <w:r w:rsidR="00EE3003">
        <w:t xml:space="preserve"> </w:t>
      </w:r>
      <w:proofErr w:type="spellStart"/>
      <w:r w:rsidR="00EE3003" w:rsidRPr="0086736E">
        <w:rPr>
          <w:bCs/>
          <w:i/>
        </w:rPr>
        <w:t>Kandavas</w:t>
      </w:r>
      <w:proofErr w:type="spellEnd"/>
      <w:r w:rsidR="00EE3003" w:rsidRPr="0086736E">
        <w:rPr>
          <w:bCs/>
          <w:i/>
        </w:rPr>
        <w:t xml:space="preserve"> </w:t>
      </w:r>
      <w:proofErr w:type="spellStart"/>
      <w:r w:rsidR="00EE3003" w:rsidRPr="0086736E">
        <w:rPr>
          <w:bCs/>
          <w:i/>
        </w:rPr>
        <w:t>Deju</w:t>
      </w:r>
      <w:proofErr w:type="spellEnd"/>
      <w:r w:rsidR="00EE3003" w:rsidRPr="0086736E">
        <w:rPr>
          <w:bCs/>
          <w:i/>
        </w:rPr>
        <w:t xml:space="preserve"> </w:t>
      </w:r>
      <w:proofErr w:type="spellStart"/>
      <w:r w:rsidR="00EE3003" w:rsidRPr="0086736E">
        <w:rPr>
          <w:bCs/>
          <w:i/>
        </w:rPr>
        <w:t>skolas</w:t>
      </w:r>
      <w:proofErr w:type="spellEnd"/>
      <w:r w:rsidR="00EE3003" w:rsidRPr="0086736E">
        <w:rPr>
          <w:bCs/>
          <w:i/>
        </w:rPr>
        <w:t xml:space="preserve"> </w:t>
      </w:r>
      <w:r w:rsidR="00EE3003" w:rsidRPr="0086736E">
        <w:rPr>
          <w:i/>
          <w:lang w:val="lv-LV"/>
        </w:rPr>
        <w:t>reglaments</w:t>
      </w:r>
      <w:r w:rsidR="00EE3003" w:rsidRPr="0086736E">
        <w:rPr>
          <w:bCs/>
          <w:i/>
        </w:rPr>
        <w:t xml:space="preserve"> </w:t>
      </w:r>
      <w:r w:rsidR="00EE3003" w:rsidRPr="0086736E">
        <w:rPr>
          <w:i/>
          <w:lang w:val="lv-LV"/>
        </w:rPr>
        <w:t xml:space="preserve">par audzēkņu zināšanu </w:t>
      </w:r>
      <w:proofErr w:type="gramStart"/>
      <w:r w:rsidR="00EE3003" w:rsidRPr="0086736E">
        <w:rPr>
          <w:i/>
          <w:lang w:val="lv-LV"/>
        </w:rPr>
        <w:t>un</w:t>
      </w:r>
      <w:proofErr w:type="gramEnd"/>
      <w:r w:rsidR="00EE3003" w:rsidRPr="0086736E">
        <w:rPr>
          <w:i/>
          <w:lang w:val="lv-LV"/>
        </w:rPr>
        <w:t xml:space="preserve"> prasmju vērtēšanas kritērijiem un kārtību, pārcelšanu nākamajā klasē un atskaitīšanu.</w:t>
      </w:r>
    </w:p>
    <w:p w:rsidR="00103498" w:rsidRPr="0086736E" w:rsidRDefault="00103498" w:rsidP="00103498">
      <w:pPr>
        <w:pStyle w:val="Sarakstarindkopa"/>
        <w:ind w:left="1440"/>
        <w:rPr>
          <w:i/>
          <w:lang w:val="lv-LV"/>
        </w:rPr>
      </w:pPr>
    </w:p>
    <w:p w:rsidR="00EE3003" w:rsidRPr="0086736E" w:rsidRDefault="00EE3003" w:rsidP="0086736E">
      <w:pPr>
        <w:pStyle w:val="Sarakstarindkopa"/>
        <w:numPr>
          <w:ilvl w:val="1"/>
          <w:numId w:val="4"/>
        </w:numPr>
        <w:rPr>
          <w:bCs/>
        </w:rPr>
      </w:pPr>
      <w:r w:rsidRPr="0086736E">
        <w:rPr>
          <w:lang w:val="lv-LV"/>
        </w:rPr>
        <w:lastRenderedPageBreak/>
        <w:t xml:space="preserve">Pedagogi mācību procesā diferencē mācību uzdevumus atbilstoši audzēkņu spējām. </w:t>
      </w:r>
    </w:p>
    <w:p w:rsidR="00366E07" w:rsidRDefault="00EE3003"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Mūsdienīgai mācību procesa realizācijai stundās tiek izmantotas jaunākās tehnoloģijas.</w:t>
      </w:r>
    </w:p>
    <w:p w:rsidR="00610383" w:rsidRDefault="00610383"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Ievērojot MK noteikumus skolā ir izstrādātas instrukcijas par ugunsdrošību, elektrodrošību, darba drošību, pirmās palīdzības sniegšanu, instrukcija par drošības pasākumiem masu pasākumos, ekskursijās un pārgājienos, rīcības plāns ekstremālās situācijās, iekšējās kartības noteikumi un Darba kartības noteikumi.</w:t>
      </w:r>
    </w:p>
    <w:p w:rsidR="00610383" w:rsidRDefault="00055ECC"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Skolā īstenotā programma dejas pamatos</w:t>
      </w:r>
      <w:r w:rsidR="00610383">
        <w:rPr>
          <w:rFonts w:ascii="Times New Roman" w:hAnsi="Times New Roman" w:cs="Times New Roman"/>
          <w:color w:val="auto"/>
        </w:rPr>
        <w:t xml:space="preserve"> ir vērsta uz personības attīstību caur radošumu.</w:t>
      </w:r>
    </w:p>
    <w:p w:rsidR="00AD4D43" w:rsidRDefault="00610383"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Ir talantīgo audzēkņu motivēšana ar individuālo priekšnesumu izstrādi un galveno lomu atveidošanu deju uzvedumos.</w:t>
      </w:r>
    </w:p>
    <w:p w:rsidR="00610383" w:rsidRDefault="00610383"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 xml:space="preserve">Darbojas sagatavošanas klase dejas profesionālai apguvei. </w:t>
      </w:r>
    </w:p>
    <w:p w:rsidR="00610383" w:rsidRDefault="00F07164"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Skolas pedagogi un audzēkņi nodrošināti ar mācību procesam nepieciešamām telpām.</w:t>
      </w:r>
    </w:p>
    <w:p w:rsidR="00F07164" w:rsidRDefault="00F07164"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Organizēti ārpusstundu pasākumi skolas tēla popularizēšanai un skolas darbības aktivizēšanai.</w:t>
      </w:r>
    </w:p>
    <w:p w:rsidR="00673C86" w:rsidRDefault="00673C86"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Pedagogi un audzēkņi aktīvi iesaistās Kandavas novada un pilsētas organizētajos pasākumos.</w:t>
      </w:r>
    </w:p>
    <w:p w:rsidR="00673C86" w:rsidRDefault="00673C86"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Vecāki apmeklē skolas pasākumus un aktīvi piedalās koncertu kvalitatīvai norisei</w:t>
      </w:r>
    </w:p>
    <w:p w:rsidR="00673C86" w:rsidRDefault="00673C86"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Skola sadarbojas ar Kandavas novada sabiedrisko attiecību speciālistu skolas aktivitāšu atspoguļošanai Kandavas mājas lapā un novada laikrakstā, kā arī Tukuma novada presē.</w:t>
      </w:r>
    </w:p>
    <w:p w:rsidR="00673C86" w:rsidRDefault="00673C86"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Uzlabota skola</w:t>
      </w:r>
      <w:r w:rsidR="00055ECC">
        <w:rPr>
          <w:rFonts w:ascii="Times New Roman" w:hAnsi="Times New Roman" w:cs="Times New Roman"/>
          <w:color w:val="auto"/>
        </w:rPr>
        <w:t>s telpu estētiskā vide</w:t>
      </w:r>
    </w:p>
    <w:p w:rsidR="00673C86" w:rsidRPr="00055ECC" w:rsidRDefault="00673C86" w:rsidP="00055ECC">
      <w:pPr>
        <w:pStyle w:val="Default"/>
        <w:numPr>
          <w:ilvl w:val="1"/>
          <w:numId w:val="4"/>
        </w:numPr>
        <w:rPr>
          <w:rFonts w:ascii="Times New Roman" w:hAnsi="Times New Roman" w:cs="Times New Roman"/>
          <w:color w:val="auto"/>
        </w:rPr>
      </w:pPr>
      <w:r w:rsidRPr="00055ECC">
        <w:rPr>
          <w:rFonts w:ascii="Times New Roman" w:hAnsi="Times New Roman" w:cs="Times New Roman"/>
          <w:color w:val="auto"/>
        </w:rPr>
        <w:t xml:space="preserve"> Ir iegādāti jauni tau</w:t>
      </w:r>
      <w:r w:rsidR="00055ECC">
        <w:rPr>
          <w:rFonts w:ascii="Times New Roman" w:hAnsi="Times New Roman" w:cs="Times New Roman"/>
          <w:color w:val="auto"/>
        </w:rPr>
        <w:t>tas tērpi dažādām vecuma grupām, papildināti tērpi arī mūsdienu dejas apmācībām</w:t>
      </w:r>
      <w:r w:rsidRPr="00055ECC">
        <w:rPr>
          <w:rFonts w:ascii="Times New Roman" w:hAnsi="Times New Roman" w:cs="Times New Roman"/>
          <w:color w:val="auto"/>
        </w:rPr>
        <w:t xml:space="preserve"> </w:t>
      </w:r>
    </w:p>
    <w:p w:rsidR="00E129DA" w:rsidRDefault="00E129DA"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Izstrādāti darba organizācijas normatīvie dokumenti.</w:t>
      </w:r>
    </w:p>
    <w:p w:rsidR="00E129DA" w:rsidRDefault="00E129DA"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Pedagoģiskās padomes sēdēs risināti jautājumi par skolai aktuāliem mācību un metodiskiem jautājumiem, kā arī skolas attīstības jautājumiem.</w:t>
      </w:r>
    </w:p>
    <w:p w:rsidR="00E129DA" w:rsidRDefault="00E129DA"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Skolai izveidojusies pozitīva sadarbība ar audzēkņu vecākiem, kuri ir informēti par mācību procesa organizāciju, skolas pasākumiem, savu bērnu sekmēm un mācību disciplīnu.</w:t>
      </w:r>
    </w:p>
    <w:p w:rsidR="0086736E" w:rsidRDefault="00055ECC"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Regulāri darbojas</w:t>
      </w:r>
      <w:r w:rsidR="00E129DA">
        <w:rPr>
          <w:rFonts w:ascii="Times New Roman" w:hAnsi="Times New Roman" w:cs="Times New Roman"/>
          <w:color w:val="auto"/>
        </w:rPr>
        <w:t xml:space="preserve"> Skolas padome. </w:t>
      </w:r>
    </w:p>
    <w:p w:rsidR="00C26508" w:rsidRDefault="00C26508" w:rsidP="0086736E">
      <w:pPr>
        <w:pStyle w:val="Default"/>
        <w:numPr>
          <w:ilvl w:val="1"/>
          <w:numId w:val="4"/>
        </w:numPr>
        <w:rPr>
          <w:rFonts w:ascii="Times New Roman" w:hAnsi="Times New Roman" w:cs="Times New Roman"/>
          <w:color w:val="auto"/>
        </w:rPr>
      </w:pPr>
      <w:r>
        <w:rPr>
          <w:rFonts w:ascii="Times New Roman" w:hAnsi="Times New Roman" w:cs="Times New Roman"/>
          <w:color w:val="auto"/>
        </w:rPr>
        <w:t>Ir iegādāta deju grīda kvalitatīvai dejas apmācībai un uzstāšanās reizēm</w:t>
      </w:r>
    </w:p>
    <w:p w:rsidR="0086736E" w:rsidRDefault="0086736E" w:rsidP="0086736E">
      <w:pPr>
        <w:pStyle w:val="Default"/>
        <w:numPr>
          <w:ilvl w:val="1"/>
          <w:numId w:val="4"/>
        </w:numPr>
        <w:rPr>
          <w:rFonts w:ascii="Times New Roman" w:hAnsi="Times New Roman" w:cs="Times New Roman"/>
          <w:color w:val="auto"/>
          <w:u w:val="single"/>
        </w:rPr>
      </w:pPr>
      <w:r>
        <w:rPr>
          <w:rFonts w:ascii="Times New Roman" w:hAnsi="Times New Roman" w:cs="Times New Roman"/>
          <w:color w:val="auto"/>
        </w:rPr>
        <w:t>Skolai ir mājas</w:t>
      </w:r>
      <w:r w:rsidRPr="0086736E">
        <w:rPr>
          <w:rFonts w:ascii="Times New Roman" w:hAnsi="Times New Roman" w:cs="Times New Roman"/>
          <w:color w:val="auto"/>
        </w:rPr>
        <w:t xml:space="preserve"> lapa</w:t>
      </w:r>
      <w:r w:rsidRPr="0086736E">
        <w:rPr>
          <w:rFonts w:ascii="Times New Roman" w:hAnsi="Times New Roman" w:cs="Times New Roman"/>
          <w:color w:val="auto"/>
          <w:u w:val="single"/>
        </w:rPr>
        <w:t xml:space="preserve"> </w:t>
      </w:r>
      <w:proofErr w:type="spellStart"/>
      <w:r w:rsidRPr="0086736E">
        <w:rPr>
          <w:rFonts w:ascii="Times New Roman" w:hAnsi="Times New Roman" w:cs="Times New Roman"/>
          <w:color w:val="auto"/>
          <w:u w:val="single"/>
        </w:rPr>
        <w:t>www</w:t>
      </w:r>
      <w:proofErr w:type="spellEnd"/>
      <w:r w:rsidRPr="0086736E">
        <w:rPr>
          <w:rFonts w:ascii="Times New Roman" w:hAnsi="Times New Roman" w:cs="Times New Roman"/>
          <w:color w:val="auto"/>
          <w:u w:val="single"/>
        </w:rPr>
        <w:t xml:space="preserve">. </w:t>
      </w:r>
      <w:proofErr w:type="spellStart"/>
      <w:r w:rsidRPr="0086736E">
        <w:rPr>
          <w:rFonts w:ascii="Times New Roman" w:hAnsi="Times New Roman" w:cs="Times New Roman"/>
          <w:color w:val="auto"/>
          <w:u w:val="single"/>
        </w:rPr>
        <w:t>kandavasdejuskola</w:t>
      </w:r>
      <w:proofErr w:type="spellEnd"/>
      <w:r w:rsidRPr="0086736E">
        <w:rPr>
          <w:rFonts w:ascii="Times New Roman" w:hAnsi="Times New Roman" w:cs="Times New Roman"/>
          <w:color w:val="auto"/>
          <w:u w:val="single"/>
        </w:rPr>
        <w:t xml:space="preserve"> </w:t>
      </w:r>
      <w:proofErr w:type="spellStart"/>
      <w:r w:rsidRPr="0086736E">
        <w:rPr>
          <w:rFonts w:ascii="Times New Roman" w:hAnsi="Times New Roman" w:cs="Times New Roman"/>
          <w:color w:val="auto"/>
          <w:u w:val="single"/>
        </w:rPr>
        <w:t>lv</w:t>
      </w:r>
      <w:proofErr w:type="spellEnd"/>
    </w:p>
    <w:p w:rsidR="0086736E" w:rsidRPr="0086736E" w:rsidRDefault="0086736E" w:rsidP="00610383">
      <w:pPr>
        <w:pStyle w:val="Default"/>
        <w:ind w:firstLine="720"/>
        <w:rPr>
          <w:rFonts w:ascii="Times New Roman" w:hAnsi="Times New Roman" w:cs="Times New Roman"/>
          <w:color w:val="auto"/>
          <w:u w:val="single"/>
        </w:rPr>
      </w:pPr>
    </w:p>
    <w:p w:rsidR="0086736E" w:rsidRDefault="0086736E" w:rsidP="00610383">
      <w:pPr>
        <w:pStyle w:val="Default"/>
        <w:ind w:firstLine="720"/>
        <w:rPr>
          <w:rFonts w:ascii="Times New Roman" w:hAnsi="Times New Roman" w:cs="Times New Roman"/>
          <w:color w:val="auto"/>
        </w:rPr>
      </w:pPr>
    </w:p>
    <w:p w:rsidR="0086736E" w:rsidRDefault="0086736E" w:rsidP="00610383">
      <w:pPr>
        <w:pStyle w:val="Default"/>
        <w:ind w:firstLine="720"/>
        <w:rPr>
          <w:rFonts w:ascii="Times New Roman" w:hAnsi="Times New Roman" w:cs="Times New Roman"/>
          <w:color w:val="auto"/>
        </w:rPr>
      </w:pPr>
    </w:p>
    <w:p w:rsidR="0086736E" w:rsidRDefault="0086736E" w:rsidP="00610383">
      <w:pPr>
        <w:pStyle w:val="Default"/>
        <w:ind w:firstLine="720"/>
        <w:rPr>
          <w:rFonts w:ascii="Times New Roman" w:hAnsi="Times New Roman" w:cs="Times New Roman"/>
          <w:color w:val="auto"/>
        </w:rPr>
      </w:pPr>
    </w:p>
    <w:p w:rsidR="0086736E" w:rsidRDefault="0086736E" w:rsidP="00610383">
      <w:pPr>
        <w:pStyle w:val="Default"/>
        <w:ind w:firstLine="720"/>
        <w:rPr>
          <w:rFonts w:ascii="Times New Roman" w:hAnsi="Times New Roman" w:cs="Times New Roman"/>
          <w:color w:val="auto"/>
        </w:rPr>
      </w:pPr>
    </w:p>
    <w:p w:rsidR="00673C86" w:rsidRDefault="00673C86" w:rsidP="00610383">
      <w:pPr>
        <w:pStyle w:val="Default"/>
        <w:ind w:firstLine="720"/>
        <w:rPr>
          <w:rFonts w:ascii="Times New Roman" w:hAnsi="Times New Roman" w:cs="Times New Roman"/>
          <w:color w:val="auto"/>
        </w:rPr>
      </w:pPr>
      <w:r>
        <w:rPr>
          <w:rFonts w:ascii="Times New Roman" w:hAnsi="Times New Roman" w:cs="Times New Roman"/>
          <w:color w:val="auto"/>
        </w:rPr>
        <w:t xml:space="preserve"> </w:t>
      </w:r>
    </w:p>
    <w:p w:rsidR="00D52531" w:rsidRDefault="00D52531" w:rsidP="00134AB5">
      <w:pPr>
        <w:pStyle w:val="Default"/>
        <w:rPr>
          <w:rFonts w:ascii="Times New Roman" w:hAnsi="Times New Roman" w:cs="Times New Roman"/>
          <w:b/>
          <w:color w:val="auto"/>
        </w:rPr>
        <w:sectPr w:rsidR="00D52531" w:rsidSect="00491472">
          <w:pgSz w:w="11907" w:h="16840"/>
          <w:pgMar w:top="1560" w:right="1200" w:bottom="1200" w:left="1580" w:header="0" w:footer="1002" w:gutter="0"/>
          <w:cols w:space="720" w:equalWidth="0">
            <w:col w:w="9127"/>
          </w:cols>
          <w:noEndnote/>
        </w:sectPr>
      </w:pPr>
    </w:p>
    <w:p w:rsidR="00610383" w:rsidRDefault="00D52531" w:rsidP="00134AB5">
      <w:pPr>
        <w:pStyle w:val="Default"/>
        <w:rPr>
          <w:rFonts w:asciiTheme="minorHAnsi" w:hAnsiTheme="minorHAnsi" w:cs="Times New Roman"/>
          <w:b/>
          <w:color w:val="auto"/>
          <w:sz w:val="28"/>
          <w:szCs w:val="28"/>
        </w:rPr>
      </w:pPr>
      <w:r w:rsidRPr="00D52531">
        <w:rPr>
          <w:rFonts w:asciiTheme="minorHAnsi" w:hAnsiTheme="minorHAnsi" w:cs="Times New Roman"/>
          <w:b/>
          <w:color w:val="auto"/>
          <w:sz w:val="28"/>
          <w:szCs w:val="28"/>
        </w:rPr>
        <w:lastRenderedPageBreak/>
        <w:t>3. Skolas sniegums kvalitātes rādītājos visu jomu atbilstošajos kritērijos</w:t>
      </w:r>
    </w:p>
    <w:p w:rsidR="00D52531" w:rsidRDefault="00D52531" w:rsidP="00610383">
      <w:pPr>
        <w:pStyle w:val="Default"/>
        <w:ind w:firstLine="720"/>
        <w:rPr>
          <w:rFonts w:ascii="Times New Roman" w:hAnsi="Times New Roman" w:cs="Times New Roman"/>
          <w:b/>
          <w:color w:val="auto"/>
        </w:rPr>
      </w:pPr>
    </w:p>
    <w:p w:rsidR="00D52531" w:rsidRDefault="00D52531" w:rsidP="00D52531">
      <w:pPr>
        <w:pStyle w:val="Default"/>
        <w:rPr>
          <w:rFonts w:ascii="Times New Roman" w:hAnsi="Times New Roman" w:cs="Times New Roman"/>
          <w:b/>
          <w:color w:val="auto"/>
        </w:rPr>
      </w:pPr>
      <w:r>
        <w:rPr>
          <w:rFonts w:ascii="Times New Roman" w:hAnsi="Times New Roman" w:cs="Times New Roman"/>
          <w:b/>
          <w:color w:val="auto"/>
        </w:rPr>
        <w:t xml:space="preserve">3.1. Joma – MĀCĪBU SATURS </w:t>
      </w:r>
    </w:p>
    <w:p w:rsidR="00C61005" w:rsidRDefault="00C61005" w:rsidP="00D52531">
      <w:pPr>
        <w:pStyle w:val="Default"/>
        <w:rPr>
          <w:rFonts w:ascii="Times New Roman" w:hAnsi="Times New Roman" w:cs="Times New Roman"/>
          <w:b/>
          <w:color w:val="auto"/>
        </w:rPr>
      </w:pPr>
    </w:p>
    <w:p w:rsidR="00D52531" w:rsidRDefault="00D52531" w:rsidP="00D52531">
      <w:pPr>
        <w:pStyle w:val="Default"/>
        <w:rPr>
          <w:rFonts w:ascii="Times New Roman" w:hAnsi="Times New Roman" w:cs="Times New Roman"/>
          <w:color w:val="auto"/>
        </w:rPr>
      </w:pPr>
      <w:r>
        <w:rPr>
          <w:rFonts w:ascii="Times New Roman" w:hAnsi="Times New Roman" w:cs="Times New Roman"/>
          <w:color w:val="auto"/>
        </w:rPr>
        <w:t xml:space="preserve">3.1.1. Skolas īstenotās izglītības programmas </w:t>
      </w:r>
    </w:p>
    <w:p w:rsidR="00D52531" w:rsidRPr="00D52531" w:rsidRDefault="00D52531" w:rsidP="00D52531">
      <w:pPr>
        <w:shd w:val="clear" w:color="auto" w:fill="FFFFFF"/>
        <w:jc w:val="both"/>
        <w:rPr>
          <w:color w:val="000000"/>
          <w:lang w:eastAsia="lv-LV"/>
        </w:rPr>
      </w:pPr>
      <w:r>
        <w:tab/>
      </w:r>
      <w:proofErr w:type="spellStart"/>
      <w:r w:rsidRPr="00D52531">
        <w:rPr>
          <w:color w:val="000000"/>
          <w:lang w:eastAsia="lv-LV"/>
        </w:rPr>
        <w:t>Kandavas</w:t>
      </w:r>
      <w:proofErr w:type="spellEnd"/>
      <w:r w:rsidRPr="00D52531">
        <w:rPr>
          <w:color w:val="000000"/>
          <w:lang w:eastAsia="lv-LV"/>
        </w:rPr>
        <w:t xml:space="preserve"> </w:t>
      </w:r>
      <w:proofErr w:type="spellStart"/>
      <w:r w:rsidRPr="00D52531">
        <w:rPr>
          <w:color w:val="000000"/>
          <w:lang w:eastAsia="lv-LV"/>
        </w:rPr>
        <w:t>Deju</w:t>
      </w:r>
      <w:proofErr w:type="spellEnd"/>
      <w:r w:rsidRPr="00D52531">
        <w:rPr>
          <w:color w:val="000000"/>
          <w:lang w:eastAsia="lv-LV"/>
        </w:rPr>
        <w:t xml:space="preserve"> </w:t>
      </w:r>
      <w:proofErr w:type="spellStart"/>
      <w:r w:rsidRPr="00D52531">
        <w:rPr>
          <w:color w:val="000000"/>
          <w:lang w:eastAsia="lv-LV"/>
        </w:rPr>
        <w:t>skola</w:t>
      </w:r>
      <w:proofErr w:type="spellEnd"/>
      <w:r w:rsidRPr="00D52531">
        <w:rPr>
          <w:color w:val="000000"/>
          <w:lang w:eastAsia="lv-LV"/>
        </w:rPr>
        <w:t xml:space="preserve"> </w:t>
      </w:r>
      <w:proofErr w:type="spellStart"/>
      <w:r w:rsidRPr="00D52531">
        <w:rPr>
          <w:color w:val="000000"/>
          <w:lang w:eastAsia="lv-LV"/>
        </w:rPr>
        <w:t>īsteno</w:t>
      </w:r>
      <w:proofErr w:type="spellEnd"/>
      <w:r w:rsidRPr="00D52531">
        <w:rPr>
          <w:color w:val="000000"/>
          <w:lang w:eastAsia="lv-LV"/>
        </w:rPr>
        <w:t xml:space="preserve"> </w:t>
      </w:r>
      <w:proofErr w:type="spellStart"/>
      <w:r w:rsidRPr="00D52531">
        <w:rPr>
          <w:color w:val="000000"/>
          <w:lang w:eastAsia="lv-LV"/>
        </w:rPr>
        <w:t>profesionālas</w:t>
      </w:r>
      <w:proofErr w:type="spellEnd"/>
      <w:r w:rsidRPr="00D52531">
        <w:rPr>
          <w:color w:val="000000"/>
          <w:lang w:eastAsia="lv-LV"/>
        </w:rPr>
        <w:t xml:space="preserve"> </w:t>
      </w:r>
      <w:proofErr w:type="spellStart"/>
      <w:r w:rsidRPr="00D52531">
        <w:rPr>
          <w:color w:val="000000"/>
          <w:lang w:eastAsia="lv-LV"/>
        </w:rPr>
        <w:t>ievirzes</w:t>
      </w:r>
      <w:proofErr w:type="spellEnd"/>
      <w:r w:rsidRPr="00D52531">
        <w:rPr>
          <w:color w:val="000000"/>
          <w:lang w:eastAsia="lv-LV"/>
        </w:rPr>
        <w:t xml:space="preserve"> </w:t>
      </w:r>
      <w:proofErr w:type="spellStart"/>
      <w:r w:rsidRPr="00D52531">
        <w:rPr>
          <w:color w:val="000000"/>
          <w:lang w:eastAsia="lv-LV"/>
        </w:rPr>
        <w:t>programmu</w:t>
      </w:r>
      <w:proofErr w:type="spellEnd"/>
      <w:r w:rsidRPr="00D52531">
        <w:rPr>
          <w:color w:val="000000"/>
          <w:lang w:eastAsia="lv-LV"/>
        </w:rPr>
        <w:t xml:space="preserve"> </w:t>
      </w:r>
      <w:proofErr w:type="spellStart"/>
      <w:r w:rsidRPr="00D52531">
        <w:rPr>
          <w:color w:val="000000"/>
          <w:lang w:eastAsia="lv-LV"/>
        </w:rPr>
        <w:t>dejā</w:t>
      </w:r>
      <w:proofErr w:type="spellEnd"/>
      <w:r w:rsidRPr="00D52531">
        <w:rPr>
          <w:color w:val="000000"/>
          <w:lang w:eastAsia="lv-LV"/>
        </w:rPr>
        <w:t xml:space="preserve"> ‘’</w:t>
      </w:r>
      <w:proofErr w:type="spellStart"/>
      <w:r w:rsidRPr="00D52531">
        <w:rPr>
          <w:color w:val="000000"/>
          <w:lang w:eastAsia="lv-LV"/>
        </w:rPr>
        <w:t>Dejas</w:t>
      </w:r>
      <w:proofErr w:type="spellEnd"/>
      <w:r w:rsidRPr="00D52531">
        <w:rPr>
          <w:color w:val="000000"/>
          <w:lang w:eastAsia="lv-LV"/>
        </w:rPr>
        <w:t xml:space="preserve"> </w:t>
      </w:r>
      <w:proofErr w:type="spellStart"/>
      <w:r w:rsidRPr="00D52531">
        <w:rPr>
          <w:color w:val="000000"/>
          <w:lang w:eastAsia="lv-LV"/>
        </w:rPr>
        <w:t>pamati</w:t>
      </w:r>
      <w:proofErr w:type="spellEnd"/>
      <w:r w:rsidRPr="00D52531">
        <w:rPr>
          <w:color w:val="000000"/>
          <w:lang w:eastAsia="lv-LV"/>
        </w:rPr>
        <w:t>’’</w:t>
      </w:r>
    </w:p>
    <w:p w:rsidR="00D52531" w:rsidRDefault="00D52531" w:rsidP="00D52531">
      <w:pPr>
        <w:shd w:val="clear" w:color="auto" w:fill="FFFFFF"/>
        <w:jc w:val="both"/>
        <w:rPr>
          <w:color w:val="000000"/>
          <w:lang w:eastAsia="lv-LV"/>
        </w:rPr>
      </w:pPr>
      <w:proofErr w:type="gramStart"/>
      <w:r w:rsidRPr="00D52531">
        <w:rPr>
          <w:color w:val="000000"/>
          <w:lang w:eastAsia="lv-LV"/>
        </w:rPr>
        <w:t>un</w:t>
      </w:r>
      <w:proofErr w:type="gramEnd"/>
      <w:r w:rsidRPr="00D52531">
        <w:rPr>
          <w:color w:val="000000"/>
          <w:lang w:eastAsia="lv-LV"/>
        </w:rPr>
        <w:t xml:space="preserve"> </w:t>
      </w:r>
      <w:proofErr w:type="spellStart"/>
      <w:r w:rsidRPr="00D52531">
        <w:rPr>
          <w:color w:val="000000"/>
          <w:lang w:eastAsia="lv-LV"/>
        </w:rPr>
        <w:t>interešu</w:t>
      </w:r>
      <w:proofErr w:type="spellEnd"/>
      <w:r w:rsidRPr="00D52531">
        <w:rPr>
          <w:color w:val="000000"/>
          <w:lang w:eastAsia="lv-LV"/>
        </w:rPr>
        <w:t xml:space="preserve"> </w:t>
      </w:r>
      <w:proofErr w:type="spellStart"/>
      <w:r w:rsidRPr="00D52531">
        <w:rPr>
          <w:color w:val="000000"/>
          <w:lang w:eastAsia="lv-LV"/>
        </w:rPr>
        <w:t>izglītības</w:t>
      </w:r>
      <w:proofErr w:type="spellEnd"/>
      <w:r w:rsidRPr="00D52531">
        <w:rPr>
          <w:color w:val="000000"/>
          <w:lang w:eastAsia="lv-LV"/>
        </w:rPr>
        <w:t xml:space="preserve"> </w:t>
      </w:r>
      <w:proofErr w:type="spellStart"/>
      <w:r w:rsidRPr="00D52531">
        <w:rPr>
          <w:color w:val="000000"/>
          <w:lang w:eastAsia="lv-LV"/>
        </w:rPr>
        <w:t>programmu</w:t>
      </w:r>
      <w:proofErr w:type="spellEnd"/>
      <w:r w:rsidRPr="00D52531">
        <w:rPr>
          <w:color w:val="000000"/>
          <w:lang w:eastAsia="lv-LV"/>
        </w:rPr>
        <w:t xml:space="preserve"> ‘’ </w:t>
      </w:r>
      <w:proofErr w:type="spellStart"/>
      <w:r w:rsidRPr="00D52531">
        <w:rPr>
          <w:color w:val="000000"/>
          <w:lang w:eastAsia="lv-LV"/>
        </w:rPr>
        <w:t>Tautiskās</w:t>
      </w:r>
      <w:proofErr w:type="spellEnd"/>
      <w:r w:rsidRPr="00D52531">
        <w:rPr>
          <w:color w:val="000000"/>
          <w:lang w:eastAsia="lv-LV"/>
        </w:rPr>
        <w:t xml:space="preserve"> </w:t>
      </w:r>
      <w:proofErr w:type="spellStart"/>
      <w:r w:rsidRPr="00D52531">
        <w:rPr>
          <w:color w:val="000000"/>
          <w:lang w:eastAsia="lv-LV"/>
        </w:rPr>
        <w:t>dejas</w:t>
      </w:r>
      <w:proofErr w:type="spellEnd"/>
      <w:r w:rsidRPr="00D52531">
        <w:rPr>
          <w:color w:val="000000"/>
          <w:lang w:eastAsia="lv-LV"/>
        </w:rPr>
        <w:t>’’</w:t>
      </w:r>
      <w:r w:rsidR="00B46068">
        <w:rPr>
          <w:color w:val="000000"/>
          <w:lang w:eastAsia="lv-LV"/>
        </w:rPr>
        <w:t xml:space="preserve">un ‘’ </w:t>
      </w:r>
      <w:proofErr w:type="spellStart"/>
      <w:r w:rsidR="00B46068">
        <w:rPr>
          <w:color w:val="000000"/>
          <w:lang w:eastAsia="lv-LV"/>
        </w:rPr>
        <w:t>Mūsdienu</w:t>
      </w:r>
      <w:proofErr w:type="spellEnd"/>
      <w:r w:rsidR="00B46068">
        <w:rPr>
          <w:color w:val="000000"/>
          <w:lang w:eastAsia="lv-LV"/>
        </w:rPr>
        <w:t xml:space="preserve"> </w:t>
      </w:r>
      <w:proofErr w:type="spellStart"/>
      <w:r w:rsidR="00B46068">
        <w:rPr>
          <w:color w:val="000000"/>
          <w:lang w:eastAsia="lv-LV"/>
        </w:rPr>
        <w:t>deja</w:t>
      </w:r>
      <w:proofErr w:type="spellEnd"/>
      <w:r w:rsidR="00B46068">
        <w:rPr>
          <w:color w:val="000000"/>
          <w:lang w:eastAsia="lv-LV"/>
        </w:rPr>
        <w:t>’’.</w:t>
      </w:r>
      <w:r>
        <w:rPr>
          <w:color w:val="000000"/>
          <w:lang w:eastAsia="lv-LV"/>
        </w:rPr>
        <w:t xml:space="preserve"> </w:t>
      </w:r>
      <w:proofErr w:type="spellStart"/>
      <w:proofErr w:type="gramStart"/>
      <w:r w:rsidRPr="00D52531">
        <w:rPr>
          <w:color w:val="000000"/>
          <w:lang w:eastAsia="lv-LV"/>
        </w:rPr>
        <w:t>Interešu</w:t>
      </w:r>
      <w:proofErr w:type="spellEnd"/>
      <w:r w:rsidRPr="00D52531">
        <w:rPr>
          <w:color w:val="000000"/>
          <w:lang w:eastAsia="lv-LV"/>
        </w:rPr>
        <w:t xml:space="preserve"> </w:t>
      </w:r>
      <w:proofErr w:type="spellStart"/>
      <w:r w:rsidRPr="00D52531">
        <w:rPr>
          <w:color w:val="000000"/>
          <w:lang w:eastAsia="lv-LV"/>
        </w:rPr>
        <w:t>izglītības</w:t>
      </w:r>
      <w:proofErr w:type="spellEnd"/>
      <w:r w:rsidRPr="00D52531">
        <w:rPr>
          <w:color w:val="000000"/>
          <w:lang w:eastAsia="lv-LV"/>
        </w:rPr>
        <w:t xml:space="preserve"> </w:t>
      </w:r>
      <w:proofErr w:type="spellStart"/>
      <w:r w:rsidRPr="00D52531">
        <w:rPr>
          <w:color w:val="000000"/>
          <w:lang w:eastAsia="lv-LV"/>
        </w:rPr>
        <w:t>programmā</w:t>
      </w:r>
      <w:proofErr w:type="spellEnd"/>
      <w:r w:rsidRPr="00D52531">
        <w:rPr>
          <w:color w:val="000000"/>
          <w:lang w:eastAsia="lv-LV"/>
        </w:rPr>
        <w:t xml:space="preserve"> </w:t>
      </w:r>
      <w:proofErr w:type="spellStart"/>
      <w:r w:rsidRPr="00D52531">
        <w:rPr>
          <w:color w:val="000000"/>
          <w:lang w:eastAsia="lv-LV"/>
        </w:rPr>
        <w:t>pieņem</w:t>
      </w:r>
      <w:proofErr w:type="spellEnd"/>
      <w:r w:rsidRPr="00D52531">
        <w:rPr>
          <w:color w:val="000000"/>
          <w:lang w:eastAsia="lv-LV"/>
        </w:rPr>
        <w:t xml:space="preserve"> </w:t>
      </w:r>
      <w:proofErr w:type="spellStart"/>
      <w:r w:rsidRPr="00D52531">
        <w:rPr>
          <w:color w:val="000000"/>
          <w:lang w:eastAsia="lv-LV"/>
        </w:rPr>
        <w:t>bērnus</w:t>
      </w:r>
      <w:proofErr w:type="spellEnd"/>
      <w:r w:rsidRPr="00D52531">
        <w:rPr>
          <w:color w:val="000000"/>
          <w:lang w:eastAsia="lv-LV"/>
        </w:rPr>
        <w:t xml:space="preserve"> no </w:t>
      </w:r>
      <w:proofErr w:type="spellStart"/>
      <w:r w:rsidRPr="00D52531">
        <w:rPr>
          <w:color w:val="000000"/>
          <w:lang w:eastAsia="lv-LV"/>
        </w:rPr>
        <w:t>trīs</w:t>
      </w:r>
      <w:proofErr w:type="spellEnd"/>
      <w:r w:rsidRPr="00D52531">
        <w:rPr>
          <w:color w:val="000000"/>
          <w:lang w:eastAsia="lv-LV"/>
        </w:rPr>
        <w:t xml:space="preserve"> </w:t>
      </w:r>
      <w:proofErr w:type="spellStart"/>
      <w:r w:rsidRPr="00D52531">
        <w:rPr>
          <w:color w:val="000000"/>
          <w:lang w:eastAsia="lv-LV"/>
        </w:rPr>
        <w:t>gadu</w:t>
      </w:r>
      <w:proofErr w:type="spellEnd"/>
      <w:r w:rsidRPr="00D52531">
        <w:rPr>
          <w:color w:val="000000"/>
          <w:lang w:eastAsia="lv-LV"/>
        </w:rPr>
        <w:t xml:space="preserve"> </w:t>
      </w:r>
      <w:proofErr w:type="spellStart"/>
      <w:r w:rsidRPr="00D52531">
        <w:rPr>
          <w:color w:val="000000"/>
          <w:lang w:eastAsia="lv-LV"/>
        </w:rPr>
        <w:t>vecuma</w:t>
      </w:r>
      <w:proofErr w:type="spellEnd"/>
      <w:r w:rsidRPr="00D52531">
        <w:rPr>
          <w:color w:val="000000"/>
          <w:lang w:eastAsia="lv-LV"/>
        </w:rPr>
        <w:t>.</w:t>
      </w:r>
      <w:proofErr w:type="gramEnd"/>
    </w:p>
    <w:p w:rsidR="00F238FF" w:rsidRDefault="00F238FF" w:rsidP="00D52531">
      <w:pPr>
        <w:shd w:val="clear" w:color="auto" w:fill="FFFFFF"/>
        <w:jc w:val="both"/>
        <w:rPr>
          <w:color w:val="000000"/>
          <w:lang w:eastAsia="lv-LV"/>
        </w:rPr>
      </w:pPr>
    </w:p>
    <w:p w:rsidR="00F238FF" w:rsidRDefault="00F238FF" w:rsidP="00D52531">
      <w:pPr>
        <w:shd w:val="clear" w:color="auto" w:fill="FFFFFF"/>
        <w:jc w:val="both"/>
        <w:rPr>
          <w:color w:val="000000"/>
          <w:lang w:eastAsia="lv-LV"/>
        </w:rPr>
      </w:pPr>
      <w:r>
        <w:rPr>
          <w:color w:val="000000"/>
          <w:lang w:eastAsia="lv-LV"/>
        </w:rPr>
        <w:tab/>
      </w:r>
      <w:proofErr w:type="spellStart"/>
      <w:r>
        <w:rPr>
          <w:color w:val="000000"/>
          <w:lang w:eastAsia="lv-LV"/>
        </w:rPr>
        <w:t>Dejas</w:t>
      </w:r>
      <w:proofErr w:type="spellEnd"/>
      <w:r>
        <w:rPr>
          <w:color w:val="000000"/>
          <w:lang w:eastAsia="lv-LV"/>
        </w:rPr>
        <w:t xml:space="preserve"> </w:t>
      </w:r>
      <w:proofErr w:type="spellStart"/>
      <w:r>
        <w:rPr>
          <w:color w:val="000000"/>
          <w:lang w:eastAsia="lv-LV"/>
        </w:rPr>
        <w:t>pamati</w:t>
      </w:r>
      <w:proofErr w:type="spellEnd"/>
      <w:r>
        <w:rPr>
          <w:color w:val="000000"/>
          <w:lang w:eastAsia="lv-LV"/>
        </w:rPr>
        <w:t xml:space="preserve">    </w:t>
      </w:r>
      <w:proofErr w:type="spellStart"/>
      <w:r w:rsidR="00432297">
        <w:rPr>
          <w:color w:val="000000"/>
          <w:lang w:eastAsia="lv-LV"/>
        </w:rPr>
        <w:t>Kods</w:t>
      </w:r>
      <w:proofErr w:type="spellEnd"/>
      <w:r w:rsidR="00432297">
        <w:rPr>
          <w:color w:val="000000"/>
          <w:lang w:eastAsia="lv-LV"/>
        </w:rPr>
        <w:t xml:space="preserve"> 20V 212 10, </w:t>
      </w:r>
      <w:proofErr w:type="spellStart"/>
      <w:r w:rsidR="00432297">
        <w:rPr>
          <w:color w:val="000000"/>
          <w:lang w:eastAsia="lv-LV"/>
        </w:rPr>
        <w:t>Licences</w:t>
      </w:r>
      <w:proofErr w:type="spellEnd"/>
      <w:r w:rsidR="00432297">
        <w:rPr>
          <w:color w:val="000000"/>
          <w:lang w:eastAsia="lv-LV"/>
        </w:rPr>
        <w:t xml:space="preserve"> </w:t>
      </w:r>
      <w:proofErr w:type="spellStart"/>
      <w:r w:rsidR="00432297">
        <w:rPr>
          <w:color w:val="000000"/>
          <w:lang w:eastAsia="lv-LV"/>
        </w:rPr>
        <w:t>Nr</w:t>
      </w:r>
      <w:proofErr w:type="spellEnd"/>
      <w:r w:rsidR="00432297">
        <w:rPr>
          <w:color w:val="000000"/>
          <w:lang w:eastAsia="lv-LV"/>
        </w:rPr>
        <w:t>. P-</w:t>
      </w:r>
      <w:proofErr w:type="gramStart"/>
      <w:r w:rsidR="00432297">
        <w:rPr>
          <w:color w:val="000000"/>
          <w:lang w:eastAsia="lv-LV"/>
        </w:rPr>
        <w:t>11629</w:t>
      </w:r>
      <w:r w:rsidR="00134AB5">
        <w:rPr>
          <w:color w:val="000000"/>
          <w:lang w:eastAsia="lv-LV"/>
        </w:rPr>
        <w:t xml:space="preserve"> </w:t>
      </w:r>
      <w:r w:rsidR="00432297">
        <w:rPr>
          <w:color w:val="000000"/>
          <w:lang w:eastAsia="lv-LV"/>
        </w:rPr>
        <w:t xml:space="preserve"> (</w:t>
      </w:r>
      <w:proofErr w:type="gramEnd"/>
      <w:r w:rsidR="00432297">
        <w:rPr>
          <w:color w:val="000000"/>
          <w:lang w:eastAsia="lv-LV"/>
        </w:rPr>
        <w:t xml:space="preserve">2033 </w:t>
      </w:r>
      <w:proofErr w:type="spellStart"/>
      <w:r w:rsidR="00432297">
        <w:rPr>
          <w:color w:val="000000"/>
          <w:lang w:eastAsia="lv-LV"/>
        </w:rPr>
        <w:t>stundas</w:t>
      </w:r>
      <w:proofErr w:type="spellEnd"/>
      <w:r w:rsidR="00432297">
        <w:rPr>
          <w:color w:val="000000"/>
          <w:lang w:eastAsia="lv-LV"/>
        </w:rPr>
        <w:t>)</w:t>
      </w:r>
    </w:p>
    <w:p w:rsidR="00432297" w:rsidRDefault="00432297" w:rsidP="00D52531">
      <w:pPr>
        <w:shd w:val="clear" w:color="auto" w:fill="FFFFFF"/>
        <w:jc w:val="both"/>
        <w:rPr>
          <w:color w:val="000000"/>
          <w:lang w:eastAsia="lv-LV"/>
        </w:rPr>
      </w:pPr>
    </w:p>
    <w:p w:rsidR="00F238FF" w:rsidRDefault="00D52531" w:rsidP="00D52531">
      <w:pPr>
        <w:shd w:val="clear" w:color="auto" w:fill="FFFFFF"/>
        <w:jc w:val="both"/>
        <w:rPr>
          <w:color w:val="000000"/>
          <w:lang w:eastAsia="lv-LV"/>
        </w:rPr>
      </w:pPr>
      <w:r>
        <w:rPr>
          <w:color w:val="000000"/>
          <w:lang w:eastAsia="lv-LV"/>
        </w:rPr>
        <w:tab/>
      </w:r>
      <w:proofErr w:type="spellStart"/>
      <w:r>
        <w:rPr>
          <w:color w:val="000000"/>
          <w:lang w:eastAsia="lv-LV"/>
        </w:rPr>
        <w:t>Programmas</w:t>
      </w:r>
      <w:proofErr w:type="spellEnd"/>
      <w:r>
        <w:rPr>
          <w:color w:val="000000"/>
          <w:lang w:eastAsia="lv-LV"/>
        </w:rPr>
        <w:t xml:space="preserve"> </w:t>
      </w:r>
      <w:proofErr w:type="spellStart"/>
      <w:r>
        <w:rPr>
          <w:color w:val="000000"/>
          <w:lang w:eastAsia="lv-LV"/>
        </w:rPr>
        <w:t>izstrādātas</w:t>
      </w:r>
      <w:proofErr w:type="spellEnd"/>
      <w:r>
        <w:rPr>
          <w:color w:val="000000"/>
          <w:lang w:eastAsia="lv-LV"/>
        </w:rPr>
        <w:t xml:space="preserve"> </w:t>
      </w:r>
      <w:proofErr w:type="spellStart"/>
      <w:r w:rsidR="00F238FF">
        <w:rPr>
          <w:color w:val="000000"/>
          <w:lang w:eastAsia="lv-LV"/>
        </w:rPr>
        <w:t>atbilstoši</w:t>
      </w:r>
      <w:proofErr w:type="spellEnd"/>
      <w:r w:rsidR="00F238FF">
        <w:rPr>
          <w:color w:val="000000"/>
          <w:lang w:eastAsia="lv-LV"/>
        </w:rPr>
        <w:t xml:space="preserve"> </w:t>
      </w:r>
      <w:proofErr w:type="spellStart"/>
      <w:r w:rsidR="00F238FF">
        <w:rPr>
          <w:color w:val="000000"/>
          <w:lang w:eastAsia="lv-LV"/>
        </w:rPr>
        <w:t>Izglītības</w:t>
      </w:r>
      <w:proofErr w:type="spellEnd"/>
      <w:r w:rsidR="00F238FF">
        <w:rPr>
          <w:color w:val="000000"/>
          <w:lang w:eastAsia="lv-LV"/>
        </w:rPr>
        <w:t xml:space="preserve"> </w:t>
      </w:r>
      <w:proofErr w:type="spellStart"/>
      <w:r w:rsidR="00F238FF">
        <w:rPr>
          <w:color w:val="000000"/>
          <w:lang w:eastAsia="lv-LV"/>
        </w:rPr>
        <w:t>likumam</w:t>
      </w:r>
      <w:proofErr w:type="spellEnd"/>
      <w:r w:rsidR="00F238FF">
        <w:rPr>
          <w:color w:val="000000"/>
          <w:lang w:eastAsia="lv-LV"/>
        </w:rPr>
        <w:t xml:space="preserve"> </w:t>
      </w:r>
      <w:proofErr w:type="gramStart"/>
      <w:r w:rsidR="00F238FF">
        <w:rPr>
          <w:color w:val="000000"/>
          <w:lang w:eastAsia="lv-LV"/>
        </w:rPr>
        <w:t>un</w:t>
      </w:r>
      <w:proofErr w:type="gramEnd"/>
      <w:r w:rsidR="00F238FF">
        <w:rPr>
          <w:color w:val="000000"/>
          <w:lang w:eastAsia="lv-LV"/>
        </w:rPr>
        <w:t xml:space="preserve"> </w:t>
      </w:r>
      <w:proofErr w:type="spellStart"/>
      <w:r w:rsidR="00F238FF">
        <w:rPr>
          <w:color w:val="000000"/>
          <w:lang w:eastAsia="lv-LV"/>
        </w:rPr>
        <w:t>Profesionālās</w:t>
      </w:r>
      <w:proofErr w:type="spellEnd"/>
      <w:r w:rsidR="00F238FF">
        <w:rPr>
          <w:color w:val="000000"/>
          <w:lang w:eastAsia="lv-LV"/>
        </w:rPr>
        <w:t xml:space="preserve"> </w:t>
      </w:r>
      <w:proofErr w:type="spellStart"/>
      <w:r w:rsidR="00F238FF">
        <w:rPr>
          <w:color w:val="000000"/>
          <w:lang w:eastAsia="lv-LV"/>
        </w:rPr>
        <w:t>izglītības</w:t>
      </w:r>
      <w:proofErr w:type="spellEnd"/>
      <w:r w:rsidR="00F238FF">
        <w:rPr>
          <w:color w:val="000000"/>
          <w:lang w:eastAsia="lv-LV"/>
        </w:rPr>
        <w:t xml:space="preserve"> </w:t>
      </w:r>
      <w:proofErr w:type="spellStart"/>
      <w:r w:rsidR="00F238FF">
        <w:rPr>
          <w:color w:val="000000"/>
          <w:lang w:eastAsia="lv-LV"/>
        </w:rPr>
        <w:t>likuma</w:t>
      </w:r>
      <w:proofErr w:type="spellEnd"/>
      <w:r w:rsidR="00F238FF">
        <w:rPr>
          <w:color w:val="000000"/>
          <w:lang w:eastAsia="lv-LV"/>
        </w:rPr>
        <w:t xml:space="preserve"> </w:t>
      </w:r>
      <w:proofErr w:type="spellStart"/>
      <w:r w:rsidR="00F238FF">
        <w:rPr>
          <w:color w:val="000000"/>
          <w:lang w:eastAsia="lv-LV"/>
        </w:rPr>
        <w:t>prasībām</w:t>
      </w:r>
      <w:proofErr w:type="spellEnd"/>
      <w:r w:rsidR="00F238FF">
        <w:rPr>
          <w:color w:val="000000"/>
          <w:lang w:eastAsia="lv-LV"/>
        </w:rPr>
        <w:t xml:space="preserve">. </w:t>
      </w:r>
      <w:proofErr w:type="spellStart"/>
      <w:r w:rsidR="00F238FF">
        <w:rPr>
          <w:color w:val="000000"/>
          <w:lang w:eastAsia="lv-LV"/>
        </w:rPr>
        <w:t>Izglītības</w:t>
      </w:r>
      <w:proofErr w:type="spellEnd"/>
      <w:r w:rsidR="00F238FF">
        <w:rPr>
          <w:color w:val="000000"/>
          <w:lang w:eastAsia="lv-LV"/>
        </w:rPr>
        <w:t xml:space="preserve"> </w:t>
      </w:r>
      <w:proofErr w:type="spellStart"/>
      <w:r w:rsidR="00F238FF">
        <w:rPr>
          <w:color w:val="000000"/>
          <w:lang w:eastAsia="lv-LV"/>
        </w:rPr>
        <w:t>programmas</w:t>
      </w:r>
      <w:proofErr w:type="spellEnd"/>
      <w:r w:rsidR="00F238FF">
        <w:rPr>
          <w:color w:val="000000"/>
          <w:lang w:eastAsia="lv-LV"/>
        </w:rPr>
        <w:t xml:space="preserve"> </w:t>
      </w:r>
      <w:proofErr w:type="spellStart"/>
      <w:r w:rsidR="00F238FF">
        <w:rPr>
          <w:color w:val="000000"/>
          <w:lang w:eastAsia="lv-LV"/>
        </w:rPr>
        <w:t>obligāto</w:t>
      </w:r>
      <w:proofErr w:type="spellEnd"/>
      <w:r w:rsidR="00F238FF">
        <w:rPr>
          <w:color w:val="000000"/>
          <w:lang w:eastAsia="lv-LV"/>
        </w:rPr>
        <w:t xml:space="preserve"> </w:t>
      </w:r>
      <w:proofErr w:type="spellStart"/>
      <w:r w:rsidR="00F238FF">
        <w:rPr>
          <w:color w:val="000000"/>
          <w:lang w:eastAsia="lv-LV"/>
        </w:rPr>
        <w:t>saturu</w:t>
      </w:r>
      <w:proofErr w:type="spellEnd"/>
      <w:r w:rsidR="00F238FF">
        <w:rPr>
          <w:color w:val="000000"/>
          <w:lang w:eastAsia="lv-LV"/>
        </w:rPr>
        <w:t xml:space="preserve"> </w:t>
      </w:r>
      <w:proofErr w:type="spellStart"/>
      <w:r w:rsidR="00F238FF">
        <w:rPr>
          <w:color w:val="000000"/>
          <w:lang w:eastAsia="lv-LV"/>
        </w:rPr>
        <w:t>nosaka</w:t>
      </w:r>
      <w:proofErr w:type="spellEnd"/>
      <w:r w:rsidR="00F238FF">
        <w:rPr>
          <w:color w:val="000000"/>
          <w:lang w:eastAsia="lv-LV"/>
        </w:rPr>
        <w:t xml:space="preserve"> </w:t>
      </w:r>
      <w:proofErr w:type="spellStart"/>
      <w:r w:rsidR="00F238FF">
        <w:rPr>
          <w:color w:val="000000"/>
          <w:lang w:eastAsia="lv-LV"/>
        </w:rPr>
        <w:t>mācību</w:t>
      </w:r>
      <w:proofErr w:type="spellEnd"/>
      <w:r w:rsidR="00F238FF">
        <w:rPr>
          <w:color w:val="000000"/>
          <w:lang w:eastAsia="lv-LV"/>
        </w:rPr>
        <w:t xml:space="preserve"> </w:t>
      </w:r>
      <w:proofErr w:type="spellStart"/>
      <w:r w:rsidR="00F238FF">
        <w:rPr>
          <w:color w:val="000000"/>
          <w:lang w:eastAsia="lv-LV"/>
        </w:rPr>
        <w:t>priekšmetu</w:t>
      </w:r>
      <w:proofErr w:type="spellEnd"/>
      <w:r w:rsidR="00F238FF">
        <w:rPr>
          <w:color w:val="000000"/>
          <w:lang w:eastAsia="lv-LV"/>
        </w:rPr>
        <w:t xml:space="preserve"> </w:t>
      </w:r>
      <w:proofErr w:type="spellStart"/>
      <w:r w:rsidR="00F238FF">
        <w:rPr>
          <w:color w:val="000000"/>
          <w:lang w:eastAsia="lv-LV"/>
        </w:rPr>
        <w:t>kopējais</w:t>
      </w:r>
      <w:proofErr w:type="spellEnd"/>
      <w:r w:rsidR="00F238FF">
        <w:rPr>
          <w:color w:val="000000"/>
          <w:lang w:eastAsia="lv-LV"/>
        </w:rPr>
        <w:t xml:space="preserve"> </w:t>
      </w:r>
      <w:proofErr w:type="spellStart"/>
      <w:r w:rsidR="00F238FF">
        <w:rPr>
          <w:color w:val="000000"/>
          <w:lang w:eastAsia="lv-LV"/>
        </w:rPr>
        <w:t>apjoms</w:t>
      </w:r>
      <w:proofErr w:type="spellEnd"/>
      <w:r w:rsidR="00F238FF">
        <w:rPr>
          <w:color w:val="000000"/>
          <w:lang w:eastAsia="lv-LV"/>
        </w:rPr>
        <w:t xml:space="preserve"> </w:t>
      </w:r>
      <w:proofErr w:type="spellStart"/>
      <w:r w:rsidR="00F238FF">
        <w:rPr>
          <w:color w:val="000000"/>
          <w:lang w:eastAsia="lv-LV"/>
        </w:rPr>
        <w:t>visos</w:t>
      </w:r>
      <w:proofErr w:type="spellEnd"/>
      <w:r w:rsidR="00F238FF">
        <w:rPr>
          <w:color w:val="000000"/>
          <w:lang w:eastAsia="lv-LV"/>
        </w:rPr>
        <w:t xml:space="preserve"> </w:t>
      </w:r>
      <w:proofErr w:type="spellStart"/>
      <w:r w:rsidR="00F238FF">
        <w:rPr>
          <w:color w:val="000000"/>
          <w:lang w:eastAsia="lv-LV"/>
        </w:rPr>
        <w:t>mācību</w:t>
      </w:r>
      <w:proofErr w:type="spellEnd"/>
      <w:r w:rsidR="00F238FF">
        <w:rPr>
          <w:color w:val="000000"/>
          <w:lang w:eastAsia="lv-LV"/>
        </w:rPr>
        <w:t xml:space="preserve"> </w:t>
      </w:r>
      <w:proofErr w:type="spellStart"/>
      <w:r w:rsidR="00F238FF">
        <w:rPr>
          <w:color w:val="000000"/>
          <w:lang w:eastAsia="lv-LV"/>
        </w:rPr>
        <w:t>gados</w:t>
      </w:r>
      <w:proofErr w:type="spellEnd"/>
      <w:r w:rsidR="00F238FF">
        <w:rPr>
          <w:color w:val="000000"/>
          <w:lang w:eastAsia="lv-LV"/>
        </w:rPr>
        <w:t xml:space="preserve"> </w:t>
      </w:r>
      <w:proofErr w:type="spellStart"/>
      <w:r w:rsidR="00F238FF">
        <w:rPr>
          <w:color w:val="000000"/>
          <w:lang w:eastAsia="lv-LV"/>
        </w:rPr>
        <w:t>kopā</w:t>
      </w:r>
      <w:proofErr w:type="spellEnd"/>
      <w:r w:rsidR="00F238FF">
        <w:rPr>
          <w:color w:val="000000"/>
          <w:lang w:eastAsia="lv-LV"/>
        </w:rPr>
        <w:t xml:space="preserve">, </w:t>
      </w:r>
      <w:proofErr w:type="spellStart"/>
      <w:r w:rsidR="00F238FF">
        <w:rPr>
          <w:color w:val="000000"/>
          <w:lang w:eastAsia="lv-LV"/>
        </w:rPr>
        <w:t>kas</w:t>
      </w:r>
      <w:proofErr w:type="spellEnd"/>
      <w:r w:rsidR="00F238FF">
        <w:rPr>
          <w:color w:val="000000"/>
          <w:lang w:eastAsia="lv-LV"/>
        </w:rPr>
        <w:t xml:space="preserve"> </w:t>
      </w:r>
      <w:proofErr w:type="spellStart"/>
      <w:r w:rsidR="00F238FF">
        <w:rPr>
          <w:color w:val="000000"/>
          <w:lang w:eastAsia="lv-LV"/>
        </w:rPr>
        <w:t>saskaņots</w:t>
      </w:r>
      <w:proofErr w:type="spellEnd"/>
      <w:r w:rsidR="00F238FF">
        <w:rPr>
          <w:color w:val="000000"/>
          <w:lang w:eastAsia="lv-LV"/>
        </w:rPr>
        <w:t xml:space="preserve"> </w:t>
      </w:r>
      <w:proofErr w:type="spellStart"/>
      <w:r w:rsidR="00F238FF">
        <w:rPr>
          <w:color w:val="000000"/>
          <w:lang w:eastAsia="lv-LV"/>
        </w:rPr>
        <w:t>ar</w:t>
      </w:r>
      <w:proofErr w:type="spellEnd"/>
      <w:r w:rsidR="00F238FF">
        <w:rPr>
          <w:color w:val="000000"/>
          <w:lang w:eastAsia="lv-LV"/>
        </w:rPr>
        <w:t xml:space="preserve"> </w:t>
      </w:r>
      <w:proofErr w:type="spellStart"/>
      <w:r w:rsidR="00F238FF">
        <w:rPr>
          <w:color w:val="000000"/>
          <w:lang w:eastAsia="lv-LV"/>
        </w:rPr>
        <w:t>skolas</w:t>
      </w:r>
      <w:proofErr w:type="spellEnd"/>
      <w:r w:rsidR="00F238FF">
        <w:rPr>
          <w:color w:val="000000"/>
          <w:lang w:eastAsia="lv-LV"/>
        </w:rPr>
        <w:t xml:space="preserve"> </w:t>
      </w:r>
      <w:proofErr w:type="spellStart"/>
      <w:r w:rsidR="00F238FF">
        <w:rPr>
          <w:color w:val="000000"/>
          <w:lang w:eastAsia="lv-LV"/>
        </w:rPr>
        <w:t>iekšējo</w:t>
      </w:r>
      <w:proofErr w:type="spellEnd"/>
      <w:r w:rsidR="00F238FF">
        <w:rPr>
          <w:color w:val="000000"/>
          <w:lang w:eastAsia="lv-LV"/>
        </w:rPr>
        <w:t xml:space="preserve"> </w:t>
      </w:r>
      <w:proofErr w:type="spellStart"/>
      <w:r w:rsidR="00F238FF">
        <w:rPr>
          <w:color w:val="000000"/>
          <w:lang w:eastAsia="lv-LV"/>
        </w:rPr>
        <w:t>mācību</w:t>
      </w:r>
      <w:proofErr w:type="spellEnd"/>
      <w:r w:rsidR="00F238FF">
        <w:rPr>
          <w:color w:val="000000"/>
          <w:lang w:eastAsia="lv-LV"/>
        </w:rPr>
        <w:t xml:space="preserve"> </w:t>
      </w:r>
      <w:proofErr w:type="spellStart"/>
      <w:r w:rsidR="00F238FF">
        <w:rPr>
          <w:color w:val="000000"/>
          <w:lang w:eastAsia="lv-LV"/>
        </w:rPr>
        <w:t>plānu</w:t>
      </w:r>
      <w:proofErr w:type="spellEnd"/>
      <w:r w:rsidR="00F238FF">
        <w:rPr>
          <w:color w:val="000000"/>
          <w:lang w:eastAsia="lv-LV"/>
        </w:rPr>
        <w:t xml:space="preserve"> </w:t>
      </w:r>
      <w:proofErr w:type="gramStart"/>
      <w:r w:rsidR="00F238FF">
        <w:rPr>
          <w:color w:val="000000"/>
          <w:lang w:eastAsia="lv-LV"/>
        </w:rPr>
        <w:t>un</w:t>
      </w:r>
      <w:proofErr w:type="gramEnd"/>
      <w:r w:rsidR="00F238FF">
        <w:rPr>
          <w:color w:val="000000"/>
          <w:lang w:eastAsia="lv-LV"/>
        </w:rPr>
        <w:t xml:space="preserve"> </w:t>
      </w:r>
      <w:proofErr w:type="spellStart"/>
      <w:r w:rsidR="00F238FF">
        <w:rPr>
          <w:color w:val="000000"/>
          <w:lang w:eastAsia="lv-LV"/>
        </w:rPr>
        <w:t>atbilst</w:t>
      </w:r>
      <w:proofErr w:type="spellEnd"/>
      <w:r w:rsidR="00F238FF">
        <w:rPr>
          <w:color w:val="000000"/>
          <w:lang w:eastAsia="lv-LV"/>
        </w:rPr>
        <w:t xml:space="preserve"> </w:t>
      </w:r>
      <w:proofErr w:type="spellStart"/>
      <w:r w:rsidR="00F238FF">
        <w:rPr>
          <w:color w:val="000000"/>
          <w:lang w:eastAsia="lv-LV"/>
        </w:rPr>
        <w:t>izglītības</w:t>
      </w:r>
      <w:proofErr w:type="spellEnd"/>
      <w:r w:rsidR="00F238FF">
        <w:rPr>
          <w:color w:val="000000"/>
          <w:lang w:eastAsia="lv-LV"/>
        </w:rPr>
        <w:t xml:space="preserve"> </w:t>
      </w:r>
      <w:proofErr w:type="spellStart"/>
      <w:r w:rsidR="00F238FF">
        <w:rPr>
          <w:color w:val="000000"/>
          <w:lang w:eastAsia="lv-LV"/>
        </w:rPr>
        <w:t>kvalitātes</w:t>
      </w:r>
      <w:proofErr w:type="spellEnd"/>
      <w:r w:rsidR="00F238FF">
        <w:rPr>
          <w:color w:val="000000"/>
          <w:lang w:eastAsia="lv-LV"/>
        </w:rPr>
        <w:t xml:space="preserve"> </w:t>
      </w:r>
      <w:proofErr w:type="spellStart"/>
      <w:r w:rsidR="00F238FF">
        <w:rPr>
          <w:color w:val="000000"/>
          <w:lang w:eastAsia="lv-LV"/>
        </w:rPr>
        <w:t>valsts</w:t>
      </w:r>
      <w:proofErr w:type="spellEnd"/>
      <w:r w:rsidR="00F238FF">
        <w:rPr>
          <w:color w:val="000000"/>
          <w:lang w:eastAsia="lv-LV"/>
        </w:rPr>
        <w:t xml:space="preserve"> </w:t>
      </w:r>
      <w:proofErr w:type="spellStart"/>
      <w:r w:rsidR="00F238FF">
        <w:rPr>
          <w:color w:val="000000"/>
          <w:lang w:eastAsia="lv-LV"/>
        </w:rPr>
        <w:t>dienesta</w:t>
      </w:r>
      <w:proofErr w:type="spellEnd"/>
      <w:r w:rsidR="00F238FF">
        <w:rPr>
          <w:color w:val="000000"/>
          <w:lang w:eastAsia="lv-LV"/>
        </w:rPr>
        <w:t xml:space="preserve"> </w:t>
      </w:r>
      <w:proofErr w:type="spellStart"/>
      <w:r w:rsidR="00F238FF">
        <w:rPr>
          <w:color w:val="000000"/>
          <w:lang w:eastAsia="lv-LV"/>
        </w:rPr>
        <w:t>licencētai</w:t>
      </w:r>
      <w:proofErr w:type="spellEnd"/>
      <w:r w:rsidR="00F238FF">
        <w:rPr>
          <w:color w:val="000000"/>
          <w:lang w:eastAsia="lv-LV"/>
        </w:rPr>
        <w:t xml:space="preserve"> </w:t>
      </w:r>
      <w:proofErr w:type="spellStart"/>
      <w:r w:rsidR="00F238FF">
        <w:rPr>
          <w:color w:val="000000"/>
          <w:lang w:eastAsia="lv-LV"/>
        </w:rPr>
        <w:t>izglītības</w:t>
      </w:r>
      <w:proofErr w:type="spellEnd"/>
      <w:r w:rsidR="00F238FF">
        <w:rPr>
          <w:color w:val="000000"/>
          <w:lang w:eastAsia="lv-LV"/>
        </w:rPr>
        <w:t xml:space="preserve"> </w:t>
      </w:r>
      <w:proofErr w:type="spellStart"/>
      <w:r w:rsidR="00F238FF">
        <w:rPr>
          <w:color w:val="000000"/>
          <w:lang w:eastAsia="lv-LV"/>
        </w:rPr>
        <w:t>programmai</w:t>
      </w:r>
      <w:proofErr w:type="spellEnd"/>
      <w:r w:rsidR="00F238FF">
        <w:rPr>
          <w:color w:val="000000"/>
          <w:lang w:eastAsia="lv-LV"/>
        </w:rPr>
        <w:t>.</w:t>
      </w:r>
      <w:r w:rsidR="00B46068">
        <w:rPr>
          <w:color w:val="000000"/>
          <w:lang w:eastAsia="lv-LV"/>
        </w:rPr>
        <w:t xml:space="preserve">( </w:t>
      </w:r>
      <w:proofErr w:type="spellStart"/>
      <w:r w:rsidR="00B46068">
        <w:rPr>
          <w:color w:val="000000"/>
          <w:lang w:eastAsia="lv-LV"/>
        </w:rPr>
        <w:t>aktualizēta</w:t>
      </w:r>
      <w:proofErr w:type="spellEnd"/>
      <w:r w:rsidR="00B46068">
        <w:rPr>
          <w:color w:val="000000"/>
          <w:lang w:eastAsia="lv-LV"/>
        </w:rPr>
        <w:t xml:space="preserve"> 2017. </w:t>
      </w:r>
      <w:proofErr w:type="spellStart"/>
      <w:r w:rsidR="00B46068">
        <w:rPr>
          <w:color w:val="000000"/>
          <w:lang w:eastAsia="lv-LV"/>
        </w:rPr>
        <w:t>Gada</w:t>
      </w:r>
      <w:proofErr w:type="spellEnd"/>
      <w:r w:rsidR="00B46068">
        <w:rPr>
          <w:color w:val="000000"/>
          <w:lang w:eastAsia="lv-LV"/>
        </w:rPr>
        <w:t xml:space="preserve"> </w:t>
      </w:r>
      <w:proofErr w:type="spellStart"/>
      <w:r w:rsidR="00B46068">
        <w:rPr>
          <w:color w:val="000000"/>
          <w:lang w:eastAsia="lv-LV"/>
        </w:rPr>
        <w:t>vasarā</w:t>
      </w:r>
      <w:proofErr w:type="spellEnd"/>
      <w:r w:rsidR="00B46068">
        <w:rPr>
          <w:color w:val="000000"/>
          <w:lang w:eastAsia="lv-LV"/>
        </w:rPr>
        <w:t>)</w:t>
      </w:r>
    </w:p>
    <w:p w:rsidR="00D52531" w:rsidRDefault="00F238FF" w:rsidP="00D52531">
      <w:pPr>
        <w:shd w:val="clear" w:color="auto" w:fill="FFFFFF"/>
        <w:jc w:val="both"/>
        <w:rPr>
          <w:color w:val="000000"/>
          <w:lang w:eastAsia="lv-LV"/>
        </w:rPr>
      </w:pPr>
      <w:r>
        <w:rPr>
          <w:color w:val="000000"/>
          <w:lang w:eastAsia="lv-LV"/>
        </w:rPr>
        <w:t xml:space="preserve"> </w:t>
      </w:r>
      <w:r w:rsidR="00432297">
        <w:rPr>
          <w:color w:val="000000"/>
          <w:lang w:eastAsia="lv-LV"/>
        </w:rPr>
        <w:tab/>
      </w:r>
      <w:proofErr w:type="spellStart"/>
      <w:r w:rsidR="00432297">
        <w:rPr>
          <w:color w:val="000000"/>
          <w:lang w:eastAsia="lv-LV"/>
        </w:rPr>
        <w:t>Profesionālās</w:t>
      </w:r>
      <w:proofErr w:type="spellEnd"/>
      <w:r w:rsidR="00432297">
        <w:rPr>
          <w:color w:val="000000"/>
          <w:lang w:eastAsia="lv-LV"/>
        </w:rPr>
        <w:t xml:space="preserve"> </w:t>
      </w:r>
      <w:proofErr w:type="spellStart"/>
      <w:r w:rsidR="00432297">
        <w:rPr>
          <w:color w:val="000000"/>
          <w:lang w:eastAsia="lv-LV"/>
        </w:rPr>
        <w:t>ievirzes</w:t>
      </w:r>
      <w:proofErr w:type="spellEnd"/>
      <w:r w:rsidR="00432297">
        <w:rPr>
          <w:color w:val="000000"/>
          <w:lang w:eastAsia="lv-LV"/>
        </w:rPr>
        <w:t xml:space="preserve"> </w:t>
      </w:r>
      <w:proofErr w:type="spellStart"/>
      <w:r w:rsidR="00432297">
        <w:rPr>
          <w:color w:val="000000"/>
          <w:lang w:eastAsia="lv-LV"/>
        </w:rPr>
        <w:t>programmā</w:t>
      </w:r>
      <w:proofErr w:type="spellEnd"/>
      <w:r w:rsidR="00432297">
        <w:rPr>
          <w:color w:val="000000"/>
          <w:lang w:eastAsia="lv-LV"/>
        </w:rPr>
        <w:t xml:space="preserve"> </w:t>
      </w:r>
      <w:proofErr w:type="spellStart"/>
      <w:r w:rsidR="00432297">
        <w:rPr>
          <w:color w:val="000000"/>
          <w:lang w:eastAsia="lv-LV"/>
        </w:rPr>
        <w:t>katram</w:t>
      </w:r>
      <w:proofErr w:type="spellEnd"/>
      <w:r w:rsidR="00432297">
        <w:rPr>
          <w:color w:val="000000"/>
          <w:lang w:eastAsia="lv-LV"/>
        </w:rPr>
        <w:t xml:space="preserve"> </w:t>
      </w:r>
      <w:proofErr w:type="spellStart"/>
      <w:r w:rsidR="00432297">
        <w:rPr>
          <w:color w:val="000000"/>
          <w:lang w:eastAsia="lv-LV"/>
        </w:rPr>
        <w:t>mācību</w:t>
      </w:r>
      <w:proofErr w:type="spellEnd"/>
      <w:r w:rsidR="00432297">
        <w:rPr>
          <w:color w:val="000000"/>
          <w:lang w:eastAsia="lv-LV"/>
        </w:rPr>
        <w:t xml:space="preserve"> </w:t>
      </w:r>
      <w:proofErr w:type="spellStart"/>
      <w:r w:rsidR="00432297">
        <w:rPr>
          <w:color w:val="000000"/>
          <w:lang w:eastAsia="lv-LV"/>
        </w:rPr>
        <w:t>priekšmetam</w:t>
      </w:r>
      <w:proofErr w:type="spellEnd"/>
      <w:r w:rsidR="00432297">
        <w:rPr>
          <w:color w:val="000000"/>
          <w:lang w:eastAsia="lv-LV"/>
        </w:rPr>
        <w:t xml:space="preserve"> </w:t>
      </w:r>
      <w:proofErr w:type="spellStart"/>
      <w:r w:rsidR="00432297">
        <w:rPr>
          <w:color w:val="000000"/>
          <w:lang w:eastAsia="lv-LV"/>
        </w:rPr>
        <w:t>izstrādātas</w:t>
      </w:r>
      <w:proofErr w:type="spellEnd"/>
      <w:r w:rsidR="00432297">
        <w:rPr>
          <w:color w:val="000000"/>
          <w:lang w:eastAsia="lv-LV"/>
        </w:rPr>
        <w:t xml:space="preserve"> </w:t>
      </w:r>
      <w:proofErr w:type="spellStart"/>
      <w:r w:rsidR="00432297">
        <w:rPr>
          <w:color w:val="000000"/>
          <w:lang w:eastAsia="lv-LV"/>
        </w:rPr>
        <w:t>mācību</w:t>
      </w:r>
      <w:proofErr w:type="spellEnd"/>
      <w:r w:rsidR="00432297">
        <w:rPr>
          <w:color w:val="000000"/>
          <w:lang w:eastAsia="lv-LV"/>
        </w:rPr>
        <w:t xml:space="preserve"> </w:t>
      </w:r>
      <w:proofErr w:type="spellStart"/>
      <w:r w:rsidR="00134AB5">
        <w:rPr>
          <w:color w:val="000000"/>
          <w:lang w:eastAsia="lv-LV"/>
        </w:rPr>
        <w:t>priekšmetu</w:t>
      </w:r>
      <w:proofErr w:type="spellEnd"/>
      <w:r w:rsidR="00134AB5">
        <w:rPr>
          <w:color w:val="000000"/>
          <w:lang w:eastAsia="lv-LV"/>
        </w:rPr>
        <w:t xml:space="preserve"> </w:t>
      </w:r>
      <w:proofErr w:type="spellStart"/>
      <w:r w:rsidR="00432297">
        <w:rPr>
          <w:color w:val="000000"/>
          <w:lang w:eastAsia="lv-LV"/>
        </w:rPr>
        <w:t>programmas</w:t>
      </w:r>
      <w:proofErr w:type="spellEnd"/>
      <w:r w:rsidR="00432297">
        <w:rPr>
          <w:color w:val="000000"/>
          <w:lang w:eastAsia="lv-LV"/>
        </w:rPr>
        <w:t xml:space="preserve">, </w:t>
      </w:r>
      <w:proofErr w:type="spellStart"/>
      <w:r w:rsidR="00432297">
        <w:rPr>
          <w:color w:val="000000"/>
          <w:lang w:eastAsia="lv-LV"/>
        </w:rPr>
        <w:t>kuras</w:t>
      </w:r>
      <w:proofErr w:type="spellEnd"/>
      <w:r w:rsidR="00432297">
        <w:rPr>
          <w:color w:val="000000"/>
          <w:lang w:eastAsia="lv-LV"/>
        </w:rPr>
        <w:t xml:space="preserve"> </w:t>
      </w:r>
      <w:proofErr w:type="spellStart"/>
      <w:r w:rsidR="00432297">
        <w:rPr>
          <w:color w:val="000000"/>
          <w:lang w:eastAsia="lv-LV"/>
        </w:rPr>
        <w:t>iekļautas</w:t>
      </w:r>
      <w:proofErr w:type="spellEnd"/>
      <w:r w:rsidR="00432297">
        <w:rPr>
          <w:color w:val="000000"/>
          <w:lang w:eastAsia="lv-LV"/>
        </w:rPr>
        <w:t xml:space="preserve"> </w:t>
      </w:r>
      <w:proofErr w:type="spellStart"/>
      <w:r w:rsidR="00432297">
        <w:rPr>
          <w:color w:val="000000"/>
          <w:lang w:eastAsia="lv-LV"/>
        </w:rPr>
        <w:t>teorētiskās</w:t>
      </w:r>
      <w:proofErr w:type="spellEnd"/>
      <w:r w:rsidR="00432297">
        <w:rPr>
          <w:color w:val="000000"/>
          <w:lang w:eastAsia="lv-LV"/>
        </w:rPr>
        <w:t xml:space="preserve"> </w:t>
      </w:r>
      <w:proofErr w:type="gramStart"/>
      <w:r w:rsidR="00432297">
        <w:rPr>
          <w:color w:val="000000"/>
          <w:lang w:eastAsia="lv-LV"/>
        </w:rPr>
        <w:t>un</w:t>
      </w:r>
      <w:proofErr w:type="gramEnd"/>
      <w:r w:rsidR="00432297">
        <w:rPr>
          <w:color w:val="000000"/>
          <w:lang w:eastAsia="lv-LV"/>
        </w:rPr>
        <w:t xml:space="preserve"> </w:t>
      </w:r>
      <w:proofErr w:type="spellStart"/>
      <w:r w:rsidR="00432297">
        <w:rPr>
          <w:color w:val="000000"/>
          <w:lang w:eastAsia="lv-LV"/>
        </w:rPr>
        <w:t>praktiskās</w:t>
      </w:r>
      <w:proofErr w:type="spellEnd"/>
      <w:r w:rsidR="00432297">
        <w:rPr>
          <w:color w:val="000000"/>
          <w:lang w:eastAsia="lv-LV"/>
        </w:rPr>
        <w:t xml:space="preserve"> </w:t>
      </w:r>
      <w:proofErr w:type="spellStart"/>
      <w:r w:rsidR="00432297">
        <w:rPr>
          <w:color w:val="000000"/>
          <w:lang w:eastAsia="lv-LV"/>
        </w:rPr>
        <w:t>nodarbības</w:t>
      </w:r>
      <w:proofErr w:type="spellEnd"/>
      <w:r w:rsidR="00432297">
        <w:rPr>
          <w:color w:val="000000"/>
          <w:lang w:eastAsia="lv-LV"/>
        </w:rPr>
        <w:t xml:space="preserve">, gala </w:t>
      </w:r>
      <w:proofErr w:type="spellStart"/>
      <w:r w:rsidR="00432297">
        <w:rPr>
          <w:color w:val="000000"/>
          <w:lang w:eastAsia="lv-LV"/>
        </w:rPr>
        <w:t>pārbaudījumu</w:t>
      </w:r>
      <w:proofErr w:type="spellEnd"/>
      <w:r w:rsidR="00432297">
        <w:rPr>
          <w:color w:val="000000"/>
          <w:lang w:eastAsia="lv-LV"/>
        </w:rPr>
        <w:t xml:space="preserve"> </w:t>
      </w:r>
      <w:proofErr w:type="spellStart"/>
      <w:r w:rsidR="00432297">
        <w:rPr>
          <w:color w:val="000000"/>
          <w:lang w:eastAsia="lv-LV"/>
        </w:rPr>
        <w:t>prasības</w:t>
      </w:r>
      <w:proofErr w:type="spellEnd"/>
      <w:r w:rsidR="00432297">
        <w:rPr>
          <w:color w:val="000000"/>
          <w:lang w:eastAsia="lv-LV"/>
        </w:rPr>
        <w:t xml:space="preserve">, </w:t>
      </w:r>
      <w:proofErr w:type="spellStart"/>
      <w:r w:rsidR="00432297">
        <w:rPr>
          <w:color w:val="000000"/>
          <w:lang w:eastAsia="lv-LV"/>
        </w:rPr>
        <w:t>kas</w:t>
      </w:r>
      <w:proofErr w:type="spellEnd"/>
      <w:r w:rsidR="00432297">
        <w:rPr>
          <w:color w:val="000000"/>
          <w:lang w:eastAsia="lv-LV"/>
        </w:rPr>
        <w:t xml:space="preserve"> </w:t>
      </w:r>
      <w:proofErr w:type="spellStart"/>
      <w:r w:rsidR="00432297">
        <w:rPr>
          <w:color w:val="000000"/>
          <w:lang w:eastAsia="lv-LV"/>
        </w:rPr>
        <w:t>atbilst</w:t>
      </w:r>
      <w:proofErr w:type="spellEnd"/>
      <w:r w:rsidR="00432297">
        <w:rPr>
          <w:color w:val="000000"/>
          <w:lang w:eastAsia="lv-LV"/>
        </w:rPr>
        <w:t xml:space="preserve"> </w:t>
      </w:r>
      <w:proofErr w:type="spellStart"/>
      <w:r w:rsidR="00432297">
        <w:rPr>
          <w:color w:val="000000"/>
          <w:lang w:eastAsia="lv-LV"/>
        </w:rPr>
        <w:t>apgūstamās</w:t>
      </w:r>
      <w:proofErr w:type="spellEnd"/>
      <w:r w:rsidR="00432297">
        <w:rPr>
          <w:color w:val="000000"/>
          <w:lang w:eastAsia="lv-LV"/>
        </w:rPr>
        <w:t xml:space="preserve"> </w:t>
      </w:r>
      <w:proofErr w:type="spellStart"/>
      <w:r w:rsidR="00432297">
        <w:rPr>
          <w:color w:val="000000"/>
          <w:lang w:eastAsia="lv-LV"/>
        </w:rPr>
        <w:t>programmas</w:t>
      </w:r>
      <w:proofErr w:type="spellEnd"/>
      <w:r w:rsidR="00432297">
        <w:rPr>
          <w:color w:val="000000"/>
          <w:lang w:eastAsia="lv-LV"/>
        </w:rPr>
        <w:t xml:space="preserve"> </w:t>
      </w:r>
      <w:proofErr w:type="spellStart"/>
      <w:r w:rsidR="00432297">
        <w:rPr>
          <w:color w:val="000000"/>
          <w:lang w:eastAsia="lv-LV"/>
        </w:rPr>
        <w:t>mērķim</w:t>
      </w:r>
      <w:proofErr w:type="spellEnd"/>
      <w:r w:rsidR="00432297">
        <w:rPr>
          <w:color w:val="000000"/>
          <w:lang w:eastAsia="lv-LV"/>
        </w:rPr>
        <w:t xml:space="preserve">, </w:t>
      </w:r>
      <w:proofErr w:type="spellStart"/>
      <w:r w:rsidR="00432297">
        <w:rPr>
          <w:color w:val="000000"/>
          <w:lang w:eastAsia="lv-LV"/>
        </w:rPr>
        <w:t>uzdevumiem</w:t>
      </w:r>
      <w:proofErr w:type="spellEnd"/>
      <w:r w:rsidR="00432297">
        <w:rPr>
          <w:color w:val="000000"/>
          <w:lang w:eastAsia="lv-LV"/>
        </w:rPr>
        <w:t xml:space="preserve"> un </w:t>
      </w:r>
      <w:proofErr w:type="spellStart"/>
      <w:r w:rsidR="00432297">
        <w:rPr>
          <w:color w:val="000000"/>
          <w:lang w:eastAsia="lv-LV"/>
        </w:rPr>
        <w:t>iegūstamās</w:t>
      </w:r>
      <w:proofErr w:type="spellEnd"/>
      <w:r w:rsidR="00432297">
        <w:rPr>
          <w:color w:val="000000"/>
          <w:lang w:eastAsia="lv-LV"/>
        </w:rPr>
        <w:t xml:space="preserve"> </w:t>
      </w:r>
      <w:proofErr w:type="spellStart"/>
      <w:r w:rsidR="00432297">
        <w:rPr>
          <w:color w:val="000000"/>
          <w:lang w:eastAsia="lv-LV"/>
        </w:rPr>
        <w:t>profesionālās</w:t>
      </w:r>
      <w:proofErr w:type="spellEnd"/>
      <w:r w:rsidR="00432297">
        <w:rPr>
          <w:color w:val="000000"/>
          <w:lang w:eastAsia="lv-LV"/>
        </w:rPr>
        <w:t xml:space="preserve"> </w:t>
      </w:r>
      <w:proofErr w:type="spellStart"/>
      <w:r w:rsidR="00432297">
        <w:rPr>
          <w:color w:val="000000"/>
          <w:lang w:eastAsia="lv-LV"/>
        </w:rPr>
        <w:t>ievirzes</w:t>
      </w:r>
      <w:proofErr w:type="spellEnd"/>
      <w:r w:rsidR="00432297">
        <w:rPr>
          <w:color w:val="000000"/>
          <w:lang w:eastAsia="lv-LV"/>
        </w:rPr>
        <w:t xml:space="preserve"> </w:t>
      </w:r>
      <w:proofErr w:type="spellStart"/>
      <w:r w:rsidR="00432297">
        <w:rPr>
          <w:color w:val="000000"/>
          <w:lang w:eastAsia="lv-LV"/>
        </w:rPr>
        <w:t>izglītības</w:t>
      </w:r>
      <w:proofErr w:type="spellEnd"/>
      <w:r w:rsidR="00432297">
        <w:rPr>
          <w:color w:val="000000"/>
          <w:lang w:eastAsia="lv-LV"/>
        </w:rPr>
        <w:t xml:space="preserve"> </w:t>
      </w:r>
      <w:proofErr w:type="spellStart"/>
      <w:r w:rsidR="00432297">
        <w:rPr>
          <w:color w:val="000000"/>
          <w:lang w:eastAsia="lv-LV"/>
        </w:rPr>
        <w:t>līmenim</w:t>
      </w:r>
      <w:proofErr w:type="spellEnd"/>
      <w:r w:rsidR="00432297">
        <w:rPr>
          <w:color w:val="000000"/>
          <w:lang w:eastAsia="lv-LV"/>
        </w:rPr>
        <w:t xml:space="preserve">. </w:t>
      </w:r>
      <w:proofErr w:type="spellStart"/>
      <w:r w:rsidR="00432297">
        <w:rPr>
          <w:color w:val="000000"/>
          <w:lang w:eastAsia="lv-LV"/>
        </w:rPr>
        <w:t>Programmas</w:t>
      </w:r>
      <w:proofErr w:type="spellEnd"/>
      <w:r w:rsidR="00432297">
        <w:rPr>
          <w:color w:val="000000"/>
          <w:lang w:eastAsia="lv-LV"/>
        </w:rPr>
        <w:t xml:space="preserve"> </w:t>
      </w:r>
      <w:proofErr w:type="spellStart"/>
      <w:r w:rsidR="00432297">
        <w:rPr>
          <w:color w:val="000000"/>
          <w:lang w:eastAsia="lv-LV"/>
        </w:rPr>
        <w:t>ir</w:t>
      </w:r>
      <w:proofErr w:type="spellEnd"/>
      <w:r w:rsidR="00432297">
        <w:rPr>
          <w:color w:val="000000"/>
          <w:lang w:eastAsia="lv-LV"/>
        </w:rPr>
        <w:t xml:space="preserve"> </w:t>
      </w:r>
      <w:proofErr w:type="spellStart"/>
      <w:r w:rsidR="00432297">
        <w:rPr>
          <w:color w:val="000000"/>
          <w:lang w:eastAsia="lv-LV"/>
        </w:rPr>
        <w:t>izstrādājuši</w:t>
      </w:r>
      <w:proofErr w:type="spellEnd"/>
      <w:r w:rsidR="00432297">
        <w:rPr>
          <w:color w:val="000000"/>
          <w:lang w:eastAsia="lv-LV"/>
        </w:rPr>
        <w:t xml:space="preserve"> </w:t>
      </w:r>
      <w:proofErr w:type="spellStart"/>
      <w:r w:rsidR="00432297">
        <w:rPr>
          <w:color w:val="000000"/>
          <w:lang w:eastAsia="lv-LV"/>
        </w:rPr>
        <w:t>paši</w:t>
      </w:r>
      <w:proofErr w:type="spellEnd"/>
      <w:r w:rsidR="00432297">
        <w:rPr>
          <w:color w:val="000000"/>
          <w:lang w:eastAsia="lv-LV"/>
        </w:rPr>
        <w:t xml:space="preserve"> </w:t>
      </w:r>
      <w:proofErr w:type="spellStart"/>
      <w:r w:rsidR="00432297">
        <w:rPr>
          <w:color w:val="000000"/>
          <w:lang w:eastAsia="lv-LV"/>
        </w:rPr>
        <w:t>pedagogi</w:t>
      </w:r>
      <w:proofErr w:type="spellEnd"/>
      <w:r w:rsidR="00432297">
        <w:rPr>
          <w:color w:val="000000"/>
          <w:lang w:eastAsia="lv-LV"/>
        </w:rPr>
        <w:t xml:space="preserve">, </w:t>
      </w:r>
      <w:proofErr w:type="spellStart"/>
      <w:r w:rsidR="00432297">
        <w:rPr>
          <w:color w:val="000000"/>
          <w:lang w:eastAsia="lv-LV"/>
        </w:rPr>
        <w:t>konsultējoties</w:t>
      </w:r>
      <w:proofErr w:type="spellEnd"/>
      <w:r w:rsidR="00432297">
        <w:rPr>
          <w:color w:val="000000"/>
          <w:lang w:eastAsia="lv-LV"/>
        </w:rPr>
        <w:t xml:space="preserve"> </w:t>
      </w:r>
      <w:proofErr w:type="gramStart"/>
      <w:r w:rsidR="00432297">
        <w:rPr>
          <w:color w:val="000000"/>
          <w:lang w:eastAsia="lv-LV"/>
        </w:rPr>
        <w:t>un</w:t>
      </w:r>
      <w:proofErr w:type="gramEnd"/>
      <w:r w:rsidR="00432297">
        <w:rPr>
          <w:color w:val="000000"/>
          <w:lang w:eastAsia="lv-LV"/>
        </w:rPr>
        <w:t xml:space="preserve"> </w:t>
      </w:r>
      <w:proofErr w:type="spellStart"/>
      <w:r w:rsidR="00432297">
        <w:rPr>
          <w:color w:val="000000"/>
          <w:lang w:eastAsia="lv-LV"/>
        </w:rPr>
        <w:t>daloties</w:t>
      </w:r>
      <w:proofErr w:type="spellEnd"/>
      <w:r w:rsidR="00432297">
        <w:rPr>
          <w:color w:val="000000"/>
          <w:lang w:eastAsia="lv-LV"/>
        </w:rPr>
        <w:t xml:space="preserve"> </w:t>
      </w:r>
      <w:proofErr w:type="spellStart"/>
      <w:r w:rsidR="00432297">
        <w:rPr>
          <w:color w:val="000000"/>
          <w:lang w:eastAsia="lv-LV"/>
        </w:rPr>
        <w:t>pieredzē</w:t>
      </w:r>
      <w:proofErr w:type="spellEnd"/>
      <w:r w:rsidR="00432297">
        <w:rPr>
          <w:color w:val="000000"/>
          <w:lang w:eastAsia="lv-LV"/>
        </w:rPr>
        <w:t xml:space="preserve"> </w:t>
      </w:r>
      <w:proofErr w:type="spellStart"/>
      <w:r w:rsidR="00432297">
        <w:rPr>
          <w:color w:val="000000"/>
          <w:lang w:eastAsia="lv-LV"/>
        </w:rPr>
        <w:t>ar</w:t>
      </w:r>
      <w:proofErr w:type="spellEnd"/>
      <w:r w:rsidR="00432297">
        <w:rPr>
          <w:color w:val="000000"/>
          <w:lang w:eastAsia="lv-LV"/>
        </w:rPr>
        <w:t xml:space="preserve"> </w:t>
      </w:r>
      <w:proofErr w:type="spellStart"/>
      <w:r w:rsidR="00432297">
        <w:rPr>
          <w:color w:val="000000"/>
          <w:lang w:eastAsia="lv-LV"/>
        </w:rPr>
        <w:t>kolēģiem</w:t>
      </w:r>
      <w:proofErr w:type="spellEnd"/>
      <w:r w:rsidR="00432297">
        <w:rPr>
          <w:color w:val="000000"/>
          <w:lang w:eastAsia="lv-LV"/>
        </w:rPr>
        <w:t xml:space="preserve"> </w:t>
      </w:r>
      <w:proofErr w:type="spellStart"/>
      <w:r w:rsidR="00432297">
        <w:rPr>
          <w:color w:val="000000"/>
          <w:lang w:eastAsia="lv-LV"/>
        </w:rPr>
        <w:t>Latvijas</w:t>
      </w:r>
      <w:proofErr w:type="spellEnd"/>
      <w:r w:rsidR="00432297">
        <w:rPr>
          <w:color w:val="000000"/>
          <w:lang w:eastAsia="lv-LV"/>
        </w:rPr>
        <w:t xml:space="preserve"> </w:t>
      </w:r>
      <w:proofErr w:type="spellStart"/>
      <w:r w:rsidR="00432297">
        <w:rPr>
          <w:color w:val="000000"/>
          <w:lang w:eastAsia="lv-LV"/>
        </w:rPr>
        <w:t>skolās</w:t>
      </w:r>
      <w:proofErr w:type="spellEnd"/>
      <w:r w:rsidR="00432297">
        <w:rPr>
          <w:color w:val="000000"/>
          <w:lang w:eastAsia="lv-LV"/>
        </w:rPr>
        <w:t xml:space="preserve"> </w:t>
      </w:r>
      <w:proofErr w:type="spellStart"/>
      <w:r w:rsidR="00432297">
        <w:rPr>
          <w:color w:val="000000"/>
          <w:lang w:eastAsia="lv-LV"/>
        </w:rPr>
        <w:t>deju</w:t>
      </w:r>
      <w:proofErr w:type="spellEnd"/>
      <w:r w:rsidR="00432297">
        <w:rPr>
          <w:color w:val="000000"/>
          <w:lang w:eastAsia="lv-LV"/>
        </w:rPr>
        <w:t xml:space="preserve"> </w:t>
      </w:r>
      <w:proofErr w:type="spellStart"/>
      <w:r w:rsidR="00432297">
        <w:rPr>
          <w:color w:val="000000"/>
          <w:lang w:eastAsia="lv-LV"/>
        </w:rPr>
        <w:t>klasēs</w:t>
      </w:r>
      <w:proofErr w:type="spellEnd"/>
      <w:r w:rsidR="00432297">
        <w:rPr>
          <w:color w:val="000000"/>
          <w:lang w:eastAsia="lv-LV"/>
        </w:rPr>
        <w:t xml:space="preserve">. </w:t>
      </w:r>
      <w:proofErr w:type="spellStart"/>
      <w:r w:rsidR="00432297">
        <w:rPr>
          <w:color w:val="000000"/>
          <w:lang w:eastAsia="lv-LV"/>
        </w:rPr>
        <w:t>Progrmmas</w:t>
      </w:r>
      <w:proofErr w:type="spellEnd"/>
      <w:r w:rsidR="00432297">
        <w:rPr>
          <w:color w:val="000000"/>
          <w:lang w:eastAsia="lv-LV"/>
        </w:rPr>
        <w:t xml:space="preserve"> </w:t>
      </w:r>
      <w:proofErr w:type="spellStart"/>
      <w:r w:rsidR="00432297">
        <w:rPr>
          <w:color w:val="000000"/>
          <w:lang w:eastAsia="lv-LV"/>
        </w:rPr>
        <w:t>tiek</w:t>
      </w:r>
      <w:proofErr w:type="spellEnd"/>
      <w:r w:rsidR="00432297">
        <w:rPr>
          <w:color w:val="000000"/>
          <w:lang w:eastAsia="lv-LV"/>
        </w:rPr>
        <w:t xml:space="preserve"> </w:t>
      </w:r>
      <w:proofErr w:type="spellStart"/>
      <w:r w:rsidR="00432297">
        <w:rPr>
          <w:color w:val="000000"/>
          <w:lang w:eastAsia="lv-LV"/>
        </w:rPr>
        <w:t>aktualizētas</w:t>
      </w:r>
      <w:proofErr w:type="spellEnd"/>
      <w:r w:rsidR="00432297">
        <w:rPr>
          <w:color w:val="000000"/>
          <w:lang w:eastAsia="lv-LV"/>
        </w:rPr>
        <w:t xml:space="preserve"> </w:t>
      </w:r>
      <w:proofErr w:type="spellStart"/>
      <w:r w:rsidR="00432297">
        <w:rPr>
          <w:color w:val="000000"/>
          <w:lang w:eastAsia="lv-LV"/>
        </w:rPr>
        <w:t>mācību</w:t>
      </w:r>
      <w:proofErr w:type="spellEnd"/>
      <w:r w:rsidR="00432297">
        <w:rPr>
          <w:color w:val="000000"/>
          <w:lang w:eastAsia="lv-LV"/>
        </w:rPr>
        <w:t xml:space="preserve"> </w:t>
      </w:r>
      <w:proofErr w:type="spellStart"/>
      <w:r w:rsidR="00432297">
        <w:rPr>
          <w:color w:val="000000"/>
          <w:lang w:eastAsia="lv-LV"/>
        </w:rPr>
        <w:t>gada</w:t>
      </w:r>
      <w:proofErr w:type="spellEnd"/>
      <w:r w:rsidR="00432297">
        <w:rPr>
          <w:color w:val="000000"/>
          <w:lang w:eastAsia="lv-LV"/>
        </w:rPr>
        <w:t xml:space="preserve"> </w:t>
      </w:r>
      <w:proofErr w:type="spellStart"/>
      <w:r w:rsidR="00432297">
        <w:rPr>
          <w:color w:val="000000"/>
          <w:lang w:eastAsia="lv-LV"/>
        </w:rPr>
        <w:t>sākumā</w:t>
      </w:r>
      <w:proofErr w:type="spellEnd"/>
      <w:r w:rsidR="00432297">
        <w:rPr>
          <w:color w:val="000000"/>
          <w:lang w:eastAsia="lv-LV"/>
        </w:rPr>
        <w:t xml:space="preserve">, </w:t>
      </w:r>
      <w:proofErr w:type="spellStart"/>
      <w:r w:rsidR="00432297">
        <w:rPr>
          <w:color w:val="000000"/>
          <w:lang w:eastAsia="lv-LV"/>
        </w:rPr>
        <w:t>nepieciešamības</w:t>
      </w:r>
      <w:proofErr w:type="spellEnd"/>
      <w:r w:rsidR="00432297">
        <w:rPr>
          <w:color w:val="000000"/>
          <w:lang w:eastAsia="lv-LV"/>
        </w:rPr>
        <w:t xml:space="preserve"> </w:t>
      </w:r>
      <w:proofErr w:type="spellStart"/>
      <w:r w:rsidR="00432297">
        <w:rPr>
          <w:color w:val="000000"/>
          <w:lang w:eastAsia="lv-LV"/>
        </w:rPr>
        <w:t>gadījumā</w:t>
      </w:r>
      <w:proofErr w:type="spellEnd"/>
      <w:r w:rsidR="00432297">
        <w:rPr>
          <w:color w:val="000000"/>
          <w:lang w:eastAsia="lv-LV"/>
        </w:rPr>
        <w:t xml:space="preserve"> </w:t>
      </w:r>
      <w:proofErr w:type="spellStart"/>
      <w:r w:rsidR="00432297">
        <w:rPr>
          <w:color w:val="000000"/>
          <w:lang w:eastAsia="lv-LV"/>
        </w:rPr>
        <w:t>veicot</w:t>
      </w:r>
      <w:proofErr w:type="spellEnd"/>
      <w:r w:rsidR="00432297">
        <w:rPr>
          <w:color w:val="000000"/>
          <w:lang w:eastAsia="lv-LV"/>
        </w:rPr>
        <w:t xml:space="preserve"> </w:t>
      </w:r>
      <w:proofErr w:type="spellStart"/>
      <w:r w:rsidR="00432297">
        <w:rPr>
          <w:color w:val="000000"/>
          <w:lang w:eastAsia="lv-LV"/>
        </w:rPr>
        <w:t>izmaiņas</w:t>
      </w:r>
      <w:proofErr w:type="spellEnd"/>
      <w:r w:rsidR="00432297">
        <w:rPr>
          <w:color w:val="000000"/>
          <w:lang w:eastAsia="lv-LV"/>
        </w:rPr>
        <w:t xml:space="preserve"> </w:t>
      </w:r>
      <w:proofErr w:type="gramStart"/>
      <w:r w:rsidR="00432297">
        <w:rPr>
          <w:color w:val="000000"/>
          <w:lang w:eastAsia="lv-LV"/>
        </w:rPr>
        <w:t>un</w:t>
      </w:r>
      <w:proofErr w:type="gramEnd"/>
      <w:r w:rsidR="00432297">
        <w:rPr>
          <w:color w:val="000000"/>
          <w:lang w:eastAsia="lv-LV"/>
        </w:rPr>
        <w:t xml:space="preserve"> </w:t>
      </w:r>
      <w:proofErr w:type="spellStart"/>
      <w:r w:rsidR="00432297">
        <w:rPr>
          <w:color w:val="000000"/>
          <w:lang w:eastAsia="lv-LV"/>
        </w:rPr>
        <w:t>papildinājumus</w:t>
      </w:r>
      <w:proofErr w:type="spellEnd"/>
      <w:r w:rsidR="00432297">
        <w:rPr>
          <w:color w:val="000000"/>
          <w:lang w:eastAsia="lv-LV"/>
        </w:rPr>
        <w:t xml:space="preserve">. </w:t>
      </w:r>
    </w:p>
    <w:p w:rsidR="00432297" w:rsidRDefault="00432297" w:rsidP="00D52531">
      <w:pPr>
        <w:shd w:val="clear" w:color="auto" w:fill="FFFFFF"/>
        <w:jc w:val="both"/>
        <w:rPr>
          <w:color w:val="000000"/>
          <w:lang w:eastAsia="lv-LV"/>
        </w:rPr>
      </w:pPr>
      <w:r>
        <w:rPr>
          <w:color w:val="000000"/>
          <w:lang w:eastAsia="lv-LV"/>
        </w:rPr>
        <w:tab/>
        <w:t xml:space="preserve"> </w:t>
      </w:r>
      <w:proofErr w:type="spellStart"/>
      <w:r>
        <w:rPr>
          <w:color w:val="000000"/>
          <w:lang w:eastAsia="lv-LV"/>
        </w:rPr>
        <w:t>Mācību</w:t>
      </w:r>
      <w:proofErr w:type="spellEnd"/>
      <w:r>
        <w:rPr>
          <w:color w:val="000000"/>
          <w:lang w:eastAsia="lv-LV"/>
        </w:rPr>
        <w:t xml:space="preserve"> </w:t>
      </w:r>
      <w:proofErr w:type="spellStart"/>
      <w:r>
        <w:rPr>
          <w:color w:val="000000"/>
          <w:lang w:eastAsia="lv-LV"/>
        </w:rPr>
        <w:t>darbs</w:t>
      </w:r>
      <w:proofErr w:type="spellEnd"/>
      <w:r>
        <w:rPr>
          <w:color w:val="000000"/>
          <w:lang w:eastAsia="lv-LV"/>
        </w:rPr>
        <w:t xml:space="preserve"> </w:t>
      </w:r>
      <w:proofErr w:type="spellStart"/>
      <w:r>
        <w:rPr>
          <w:color w:val="000000"/>
          <w:lang w:eastAsia="lv-LV"/>
        </w:rPr>
        <w:t>skolā</w:t>
      </w:r>
      <w:proofErr w:type="spellEnd"/>
      <w:r>
        <w:rPr>
          <w:color w:val="000000"/>
          <w:lang w:eastAsia="lv-LV"/>
        </w:rPr>
        <w:t xml:space="preserve"> </w:t>
      </w:r>
      <w:proofErr w:type="spellStart"/>
      <w:r>
        <w:rPr>
          <w:color w:val="000000"/>
          <w:lang w:eastAsia="lv-LV"/>
        </w:rPr>
        <w:t>noris</w:t>
      </w:r>
      <w:proofErr w:type="spellEnd"/>
      <w:r>
        <w:rPr>
          <w:color w:val="000000"/>
          <w:lang w:eastAsia="lv-LV"/>
        </w:rPr>
        <w:t xml:space="preserve"> </w:t>
      </w:r>
      <w:proofErr w:type="spellStart"/>
      <w:r>
        <w:rPr>
          <w:color w:val="000000"/>
          <w:lang w:eastAsia="lv-LV"/>
        </w:rPr>
        <w:t>pēc</w:t>
      </w:r>
      <w:proofErr w:type="spellEnd"/>
      <w:r>
        <w:rPr>
          <w:color w:val="000000"/>
          <w:lang w:eastAsia="lv-LV"/>
        </w:rPr>
        <w:t xml:space="preserve"> </w:t>
      </w:r>
      <w:proofErr w:type="spellStart"/>
      <w:r>
        <w:rPr>
          <w:color w:val="000000"/>
          <w:lang w:eastAsia="lv-LV"/>
        </w:rPr>
        <w:t>mačību</w:t>
      </w:r>
      <w:proofErr w:type="spellEnd"/>
      <w:r>
        <w:rPr>
          <w:color w:val="000000"/>
          <w:lang w:eastAsia="lv-LV"/>
        </w:rPr>
        <w:t xml:space="preserve"> </w:t>
      </w:r>
      <w:proofErr w:type="spellStart"/>
      <w:r>
        <w:rPr>
          <w:color w:val="000000"/>
          <w:lang w:eastAsia="lv-LV"/>
        </w:rPr>
        <w:t>gada</w:t>
      </w:r>
      <w:proofErr w:type="spellEnd"/>
      <w:r>
        <w:rPr>
          <w:color w:val="000000"/>
          <w:lang w:eastAsia="lv-LV"/>
        </w:rPr>
        <w:t xml:space="preserve"> </w:t>
      </w:r>
      <w:proofErr w:type="spellStart"/>
      <w:r>
        <w:rPr>
          <w:color w:val="000000"/>
          <w:lang w:eastAsia="lv-LV"/>
        </w:rPr>
        <w:t>sākumā</w:t>
      </w:r>
      <w:proofErr w:type="spellEnd"/>
      <w:r>
        <w:rPr>
          <w:color w:val="000000"/>
          <w:lang w:eastAsia="lv-LV"/>
        </w:rPr>
        <w:t xml:space="preserve"> </w:t>
      </w:r>
      <w:proofErr w:type="spellStart"/>
      <w:r>
        <w:rPr>
          <w:color w:val="000000"/>
          <w:lang w:eastAsia="lv-LV"/>
        </w:rPr>
        <w:t>direktora</w:t>
      </w:r>
      <w:proofErr w:type="spellEnd"/>
      <w:r>
        <w:rPr>
          <w:color w:val="000000"/>
          <w:lang w:eastAsia="lv-LV"/>
        </w:rPr>
        <w:t xml:space="preserve"> </w:t>
      </w:r>
      <w:proofErr w:type="spellStart"/>
      <w:r>
        <w:rPr>
          <w:color w:val="000000"/>
          <w:lang w:eastAsia="lv-LV"/>
        </w:rPr>
        <w:t>apstiprinātiem</w:t>
      </w:r>
      <w:proofErr w:type="spellEnd"/>
      <w:r w:rsidR="00F33B7A">
        <w:rPr>
          <w:color w:val="000000"/>
          <w:lang w:eastAsia="lv-LV"/>
        </w:rPr>
        <w:t xml:space="preserve"> </w:t>
      </w:r>
      <w:proofErr w:type="spellStart"/>
      <w:r w:rsidR="00F33B7A">
        <w:rPr>
          <w:color w:val="000000"/>
          <w:lang w:eastAsia="lv-LV"/>
        </w:rPr>
        <w:t>klašu</w:t>
      </w:r>
      <w:proofErr w:type="spellEnd"/>
      <w:r w:rsidR="00F33B7A">
        <w:rPr>
          <w:color w:val="000000"/>
          <w:lang w:eastAsia="lv-LV"/>
        </w:rPr>
        <w:t xml:space="preserve"> </w:t>
      </w:r>
      <w:proofErr w:type="gramStart"/>
      <w:r w:rsidR="00F33B7A">
        <w:rPr>
          <w:color w:val="000000"/>
          <w:lang w:eastAsia="lv-LV"/>
        </w:rPr>
        <w:t>un</w:t>
      </w:r>
      <w:proofErr w:type="gramEnd"/>
      <w:r w:rsidR="00F33B7A">
        <w:rPr>
          <w:color w:val="000000"/>
          <w:lang w:eastAsia="lv-LV"/>
        </w:rPr>
        <w:t xml:space="preserve"> </w:t>
      </w:r>
      <w:proofErr w:type="spellStart"/>
      <w:r w:rsidR="00F33B7A">
        <w:rPr>
          <w:color w:val="000000"/>
          <w:lang w:eastAsia="lv-LV"/>
        </w:rPr>
        <w:t>interešu</w:t>
      </w:r>
      <w:proofErr w:type="spellEnd"/>
      <w:r w:rsidR="00F33B7A">
        <w:rPr>
          <w:color w:val="000000"/>
          <w:lang w:eastAsia="lv-LV"/>
        </w:rPr>
        <w:t xml:space="preserve"> </w:t>
      </w:r>
      <w:proofErr w:type="spellStart"/>
      <w:r w:rsidR="00F33B7A">
        <w:rPr>
          <w:color w:val="000000"/>
          <w:lang w:eastAsia="lv-LV"/>
        </w:rPr>
        <w:t>izglītības</w:t>
      </w:r>
      <w:proofErr w:type="spellEnd"/>
      <w:r w:rsidR="00F33B7A">
        <w:rPr>
          <w:color w:val="000000"/>
          <w:lang w:eastAsia="lv-LV"/>
        </w:rPr>
        <w:t xml:space="preserve"> </w:t>
      </w:r>
      <w:proofErr w:type="spellStart"/>
      <w:r w:rsidR="00F33B7A">
        <w:rPr>
          <w:color w:val="000000"/>
          <w:lang w:eastAsia="lv-LV"/>
        </w:rPr>
        <w:t>grupu</w:t>
      </w:r>
      <w:proofErr w:type="spellEnd"/>
      <w:r w:rsidR="00F33B7A">
        <w:rPr>
          <w:color w:val="000000"/>
          <w:lang w:eastAsia="lv-LV"/>
        </w:rPr>
        <w:t xml:space="preserve"> </w:t>
      </w:r>
      <w:proofErr w:type="spellStart"/>
      <w:r w:rsidR="00F33B7A">
        <w:rPr>
          <w:color w:val="000000"/>
          <w:lang w:eastAsia="lv-LV"/>
        </w:rPr>
        <w:t>nodarbību</w:t>
      </w:r>
      <w:proofErr w:type="spellEnd"/>
      <w:r w:rsidR="00F33B7A">
        <w:rPr>
          <w:color w:val="000000"/>
          <w:lang w:eastAsia="lv-LV"/>
        </w:rPr>
        <w:t xml:space="preserve"> </w:t>
      </w:r>
      <w:proofErr w:type="spellStart"/>
      <w:r w:rsidR="00F33B7A">
        <w:rPr>
          <w:color w:val="000000"/>
          <w:lang w:eastAsia="lv-LV"/>
        </w:rPr>
        <w:t>stundu</w:t>
      </w:r>
      <w:proofErr w:type="spellEnd"/>
      <w:r w:rsidR="00F33B7A">
        <w:rPr>
          <w:color w:val="000000"/>
          <w:lang w:eastAsia="lv-LV"/>
        </w:rPr>
        <w:t xml:space="preserve"> </w:t>
      </w:r>
      <w:proofErr w:type="spellStart"/>
      <w:r w:rsidR="00F33B7A">
        <w:rPr>
          <w:color w:val="000000"/>
          <w:lang w:eastAsia="lv-LV"/>
        </w:rPr>
        <w:t>sarakstiem</w:t>
      </w:r>
      <w:proofErr w:type="spellEnd"/>
      <w:r w:rsidR="00F33B7A">
        <w:rPr>
          <w:color w:val="000000"/>
          <w:lang w:eastAsia="lv-LV"/>
        </w:rPr>
        <w:t xml:space="preserve"> </w:t>
      </w:r>
      <w:proofErr w:type="spellStart"/>
      <w:r w:rsidR="00F33B7A">
        <w:rPr>
          <w:color w:val="000000"/>
          <w:lang w:eastAsia="lv-LV"/>
        </w:rPr>
        <w:t>visam</w:t>
      </w:r>
      <w:proofErr w:type="spellEnd"/>
      <w:r w:rsidR="00F33B7A">
        <w:rPr>
          <w:color w:val="000000"/>
          <w:lang w:eastAsia="lv-LV"/>
        </w:rPr>
        <w:t xml:space="preserve"> </w:t>
      </w:r>
      <w:proofErr w:type="spellStart"/>
      <w:r w:rsidR="00F33B7A">
        <w:rPr>
          <w:color w:val="000000"/>
          <w:lang w:eastAsia="lv-LV"/>
        </w:rPr>
        <w:t>mācību</w:t>
      </w:r>
      <w:proofErr w:type="spellEnd"/>
      <w:r w:rsidR="00F33B7A">
        <w:rPr>
          <w:color w:val="000000"/>
          <w:lang w:eastAsia="lv-LV"/>
        </w:rPr>
        <w:t xml:space="preserve"> </w:t>
      </w:r>
      <w:proofErr w:type="spellStart"/>
      <w:r w:rsidR="00F33B7A">
        <w:rPr>
          <w:color w:val="000000"/>
          <w:lang w:eastAsia="lv-LV"/>
        </w:rPr>
        <w:t>gadam</w:t>
      </w:r>
      <w:proofErr w:type="spellEnd"/>
      <w:r w:rsidR="00F33B7A">
        <w:rPr>
          <w:color w:val="000000"/>
          <w:lang w:eastAsia="lv-LV"/>
        </w:rPr>
        <w:t xml:space="preserve">. </w:t>
      </w:r>
      <w:proofErr w:type="spellStart"/>
      <w:r w:rsidR="00F33B7A">
        <w:rPr>
          <w:color w:val="000000"/>
          <w:lang w:eastAsia="lv-LV"/>
        </w:rPr>
        <w:t>Stundu</w:t>
      </w:r>
      <w:proofErr w:type="spellEnd"/>
      <w:r w:rsidR="00F33B7A">
        <w:rPr>
          <w:color w:val="000000"/>
          <w:lang w:eastAsia="lv-LV"/>
        </w:rPr>
        <w:t xml:space="preserve"> </w:t>
      </w:r>
      <w:proofErr w:type="spellStart"/>
      <w:r w:rsidR="00F33B7A">
        <w:rPr>
          <w:color w:val="000000"/>
          <w:lang w:eastAsia="lv-LV"/>
        </w:rPr>
        <w:t>saraksti</w:t>
      </w:r>
      <w:proofErr w:type="spellEnd"/>
      <w:r w:rsidR="00F33B7A">
        <w:rPr>
          <w:color w:val="000000"/>
          <w:lang w:eastAsia="lv-LV"/>
        </w:rPr>
        <w:t xml:space="preserve"> </w:t>
      </w:r>
      <w:proofErr w:type="spellStart"/>
      <w:r w:rsidR="00F33B7A">
        <w:rPr>
          <w:color w:val="000000"/>
          <w:lang w:eastAsia="lv-LV"/>
        </w:rPr>
        <w:t>ir</w:t>
      </w:r>
      <w:proofErr w:type="spellEnd"/>
      <w:r w:rsidR="00F33B7A">
        <w:rPr>
          <w:color w:val="000000"/>
          <w:lang w:eastAsia="lv-LV"/>
        </w:rPr>
        <w:t xml:space="preserve"> </w:t>
      </w:r>
      <w:proofErr w:type="spellStart"/>
      <w:r w:rsidR="00F33B7A">
        <w:rPr>
          <w:color w:val="000000"/>
          <w:lang w:eastAsia="lv-LV"/>
        </w:rPr>
        <w:t>izvietoti</w:t>
      </w:r>
      <w:proofErr w:type="spellEnd"/>
      <w:r w:rsidR="00F33B7A">
        <w:rPr>
          <w:color w:val="000000"/>
          <w:lang w:eastAsia="lv-LV"/>
        </w:rPr>
        <w:t xml:space="preserve"> pie </w:t>
      </w:r>
      <w:proofErr w:type="spellStart"/>
      <w:r w:rsidR="00F33B7A">
        <w:rPr>
          <w:color w:val="000000"/>
          <w:lang w:eastAsia="lv-LV"/>
        </w:rPr>
        <w:t>skolas</w:t>
      </w:r>
      <w:proofErr w:type="spellEnd"/>
      <w:r w:rsidR="00F33B7A">
        <w:rPr>
          <w:color w:val="000000"/>
          <w:lang w:eastAsia="lv-LV"/>
        </w:rPr>
        <w:t xml:space="preserve"> </w:t>
      </w:r>
      <w:proofErr w:type="spellStart"/>
      <w:r w:rsidR="00F33B7A">
        <w:rPr>
          <w:color w:val="000000"/>
          <w:lang w:eastAsia="lv-LV"/>
        </w:rPr>
        <w:t>stenda</w:t>
      </w:r>
      <w:proofErr w:type="spellEnd"/>
      <w:r w:rsidR="00F33B7A">
        <w:rPr>
          <w:color w:val="000000"/>
          <w:lang w:eastAsia="lv-LV"/>
        </w:rPr>
        <w:t xml:space="preserve"> </w:t>
      </w:r>
      <w:proofErr w:type="gramStart"/>
      <w:r w:rsidR="00F33B7A">
        <w:rPr>
          <w:color w:val="000000"/>
          <w:lang w:eastAsia="lv-LV"/>
        </w:rPr>
        <w:t>un</w:t>
      </w:r>
      <w:proofErr w:type="gramEnd"/>
      <w:r w:rsidR="00F33B7A">
        <w:rPr>
          <w:color w:val="000000"/>
          <w:lang w:eastAsia="lv-LV"/>
        </w:rPr>
        <w:t xml:space="preserve"> </w:t>
      </w:r>
      <w:proofErr w:type="spellStart"/>
      <w:r w:rsidR="00F33B7A">
        <w:rPr>
          <w:color w:val="000000"/>
          <w:lang w:eastAsia="lv-LV"/>
        </w:rPr>
        <w:t>ievietoti</w:t>
      </w:r>
      <w:proofErr w:type="spellEnd"/>
      <w:r w:rsidR="00F33B7A">
        <w:rPr>
          <w:color w:val="000000"/>
          <w:lang w:eastAsia="lv-LV"/>
        </w:rPr>
        <w:t xml:space="preserve"> </w:t>
      </w:r>
      <w:proofErr w:type="spellStart"/>
      <w:r w:rsidR="00F33B7A">
        <w:rPr>
          <w:color w:val="000000"/>
          <w:lang w:eastAsia="lv-LV"/>
        </w:rPr>
        <w:t>skolas</w:t>
      </w:r>
      <w:proofErr w:type="spellEnd"/>
      <w:r w:rsidR="00F33B7A">
        <w:rPr>
          <w:color w:val="000000"/>
          <w:lang w:eastAsia="lv-LV"/>
        </w:rPr>
        <w:t xml:space="preserve"> </w:t>
      </w:r>
      <w:proofErr w:type="spellStart"/>
      <w:r w:rsidR="00F33B7A">
        <w:rPr>
          <w:color w:val="000000"/>
          <w:lang w:eastAsia="lv-LV"/>
        </w:rPr>
        <w:t>mājas</w:t>
      </w:r>
      <w:proofErr w:type="spellEnd"/>
      <w:r w:rsidR="00F33B7A">
        <w:rPr>
          <w:color w:val="000000"/>
          <w:lang w:eastAsia="lv-LV"/>
        </w:rPr>
        <w:t xml:space="preserve"> </w:t>
      </w:r>
      <w:proofErr w:type="spellStart"/>
      <w:r w:rsidR="00F33B7A">
        <w:rPr>
          <w:color w:val="000000"/>
          <w:lang w:eastAsia="lv-LV"/>
        </w:rPr>
        <w:t>lapā</w:t>
      </w:r>
      <w:proofErr w:type="spellEnd"/>
      <w:r w:rsidR="00F33B7A">
        <w:rPr>
          <w:color w:val="000000"/>
          <w:lang w:eastAsia="lv-LV"/>
        </w:rPr>
        <w:t xml:space="preserve">, tie </w:t>
      </w:r>
      <w:proofErr w:type="spellStart"/>
      <w:r w:rsidR="00F33B7A">
        <w:rPr>
          <w:color w:val="000000"/>
          <w:lang w:eastAsia="lv-LV"/>
        </w:rPr>
        <w:t>ir</w:t>
      </w:r>
      <w:proofErr w:type="spellEnd"/>
      <w:r w:rsidR="00F33B7A">
        <w:rPr>
          <w:color w:val="000000"/>
          <w:lang w:eastAsia="lv-LV"/>
        </w:rPr>
        <w:t xml:space="preserve"> </w:t>
      </w:r>
      <w:proofErr w:type="spellStart"/>
      <w:r w:rsidR="00F33B7A">
        <w:rPr>
          <w:color w:val="000000"/>
          <w:lang w:eastAsia="lv-LV"/>
        </w:rPr>
        <w:t>pieejami</w:t>
      </w:r>
      <w:proofErr w:type="spellEnd"/>
      <w:r w:rsidR="00F33B7A">
        <w:rPr>
          <w:color w:val="000000"/>
          <w:lang w:eastAsia="lv-LV"/>
        </w:rPr>
        <w:t xml:space="preserve"> </w:t>
      </w:r>
      <w:proofErr w:type="spellStart"/>
      <w:r w:rsidR="00F33B7A">
        <w:rPr>
          <w:color w:val="000000"/>
          <w:lang w:eastAsia="lv-LV"/>
        </w:rPr>
        <w:t>visiem</w:t>
      </w:r>
      <w:proofErr w:type="spellEnd"/>
      <w:r w:rsidR="00F33B7A">
        <w:rPr>
          <w:color w:val="000000"/>
          <w:lang w:eastAsia="lv-LV"/>
        </w:rPr>
        <w:t xml:space="preserve"> </w:t>
      </w:r>
      <w:proofErr w:type="spellStart"/>
      <w:r w:rsidR="00F33B7A">
        <w:rPr>
          <w:color w:val="000000"/>
          <w:lang w:eastAsia="lv-LV"/>
        </w:rPr>
        <w:t>vecākiem</w:t>
      </w:r>
      <w:proofErr w:type="spellEnd"/>
      <w:r w:rsidR="00F33B7A">
        <w:rPr>
          <w:color w:val="000000"/>
          <w:lang w:eastAsia="lv-LV"/>
        </w:rPr>
        <w:t xml:space="preserve"> un </w:t>
      </w:r>
      <w:proofErr w:type="spellStart"/>
      <w:r w:rsidR="00F33B7A">
        <w:rPr>
          <w:color w:val="000000"/>
          <w:lang w:eastAsia="lv-LV"/>
        </w:rPr>
        <w:t>audzēkņiem</w:t>
      </w:r>
      <w:proofErr w:type="spellEnd"/>
      <w:r w:rsidR="00F33B7A">
        <w:rPr>
          <w:color w:val="000000"/>
          <w:lang w:eastAsia="lv-LV"/>
        </w:rPr>
        <w:t xml:space="preserve">. </w:t>
      </w:r>
      <w:proofErr w:type="spellStart"/>
      <w:r w:rsidR="00F33B7A">
        <w:rPr>
          <w:color w:val="000000"/>
          <w:lang w:eastAsia="lv-LV"/>
        </w:rPr>
        <w:t>Skolotāji</w:t>
      </w:r>
      <w:proofErr w:type="spellEnd"/>
      <w:r w:rsidR="00F33B7A">
        <w:rPr>
          <w:color w:val="000000"/>
          <w:lang w:eastAsia="lv-LV"/>
        </w:rPr>
        <w:t xml:space="preserve"> </w:t>
      </w:r>
      <w:proofErr w:type="spellStart"/>
      <w:r w:rsidR="00F33B7A">
        <w:rPr>
          <w:color w:val="000000"/>
          <w:lang w:eastAsia="lv-LV"/>
        </w:rPr>
        <w:t>zina</w:t>
      </w:r>
      <w:proofErr w:type="spellEnd"/>
      <w:r w:rsidR="00F33B7A">
        <w:rPr>
          <w:color w:val="000000"/>
          <w:lang w:eastAsia="lv-LV"/>
        </w:rPr>
        <w:t xml:space="preserve"> </w:t>
      </w:r>
      <w:proofErr w:type="gramStart"/>
      <w:r w:rsidR="00F33B7A">
        <w:rPr>
          <w:color w:val="000000"/>
          <w:lang w:eastAsia="lv-LV"/>
        </w:rPr>
        <w:t>un</w:t>
      </w:r>
      <w:proofErr w:type="gramEnd"/>
      <w:r w:rsidR="00F33B7A">
        <w:rPr>
          <w:color w:val="000000"/>
          <w:lang w:eastAsia="lv-LV"/>
        </w:rPr>
        <w:t xml:space="preserve"> </w:t>
      </w:r>
      <w:proofErr w:type="spellStart"/>
      <w:r w:rsidR="00F33B7A">
        <w:rPr>
          <w:color w:val="000000"/>
          <w:lang w:eastAsia="lv-LV"/>
        </w:rPr>
        <w:t>izprot</w:t>
      </w:r>
      <w:proofErr w:type="spellEnd"/>
      <w:r w:rsidR="00F33B7A">
        <w:rPr>
          <w:color w:val="000000"/>
          <w:lang w:eastAsia="lv-LV"/>
        </w:rPr>
        <w:t xml:space="preserve"> </w:t>
      </w:r>
      <w:proofErr w:type="spellStart"/>
      <w:r w:rsidR="00F33B7A">
        <w:rPr>
          <w:color w:val="000000"/>
          <w:lang w:eastAsia="lv-LV"/>
        </w:rPr>
        <w:t>profesionālās</w:t>
      </w:r>
      <w:proofErr w:type="spellEnd"/>
      <w:r w:rsidR="00F33B7A">
        <w:rPr>
          <w:color w:val="000000"/>
          <w:lang w:eastAsia="lv-LV"/>
        </w:rPr>
        <w:t xml:space="preserve"> </w:t>
      </w:r>
      <w:proofErr w:type="spellStart"/>
      <w:r w:rsidR="00F33B7A">
        <w:rPr>
          <w:color w:val="000000"/>
          <w:lang w:eastAsia="lv-LV"/>
        </w:rPr>
        <w:t>izglītības</w:t>
      </w:r>
      <w:proofErr w:type="spellEnd"/>
      <w:r w:rsidR="00F33B7A">
        <w:rPr>
          <w:color w:val="000000"/>
          <w:lang w:eastAsia="lv-LV"/>
        </w:rPr>
        <w:t xml:space="preserve"> </w:t>
      </w:r>
      <w:proofErr w:type="spellStart"/>
      <w:r w:rsidR="00F33B7A">
        <w:rPr>
          <w:color w:val="000000"/>
          <w:lang w:eastAsia="lv-LV"/>
        </w:rPr>
        <w:t>programmās</w:t>
      </w:r>
      <w:proofErr w:type="spellEnd"/>
      <w:r w:rsidR="00F33B7A">
        <w:rPr>
          <w:color w:val="000000"/>
          <w:lang w:eastAsia="lv-LV"/>
        </w:rPr>
        <w:t xml:space="preserve"> </w:t>
      </w:r>
      <w:proofErr w:type="spellStart"/>
      <w:r w:rsidR="00F33B7A">
        <w:rPr>
          <w:color w:val="000000"/>
          <w:lang w:eastAsia="lv-LV"/>
        </w:rPr>
        <w:t>noteiktos</w:t>
      </w:r>
      <w:proofErr w:type="spellEnd"/>
      <w:r w:rsidR="00F33B7A">
        <w:rPr>
          <w:color w:val="000000"/>
          <w:lang w:eastAsia="lv-LV"/>
        </w:rPr>
        <w:t xml:space="preserve"> </w:t>
      </w:r>
      <w:proofErr w:type="spellStart"/>
      <w:r w:rsidR="00F33B7A">
        <w:rPr>
          <w:color w:val="000000"/>
          <w:lang w:eastAsia="lv-LV"/>
        </w:rPr>
        <w:t>mērķus</w:t>
      </w:r>
      <w:proofErr w:type="spellEnd"/>
      <w:r w:rsidR="00F33B7A">
        <w:rPr>
          <w:color w:val="000000"/>
          <w:lang w:eastAsia="lv-LV"/>
        </w:rPr>
        <w:t xml:space="preserve">, </w:t>
      </w:r>
      <w:proofErr w:type="spellStart"/>
      <w:r w:rsidR="00F33B7A">
        <w:rPr>
          <w:color w:val="000000"/>
          <w:lang w:eastAsia="lv-LV"/>
        </w:rPr>
        <w:t>uzdevumus</w:t>
      </w:r>
      <w:proofErr w:type="spellEnd"/>
      <w:r w:rsidR="00F33B7A">
        <w:rPr>
          <w:color w:val="000000"/>
          <w:lang w:eastAsia="lv-LV"/>
        </w:rPr>
        <w:t xml:space="preserve">, </w:t>
      </w:r>
      <w:proofErr w:type="spellStart"/>
      <w:r w:rsidR="00F33B7A">
        <w:rPr>
          <w:color w:val="000000"/>
          <w:lang w:eastAsia="lv-LV"/>
        </w:rPr>
        <w:t>obligāti</w:t>
      </w:r>
      <w:proofErr w:type="spellEnd"/>
      <w:r w:rsidR="00F33B7A">
        <w:rPr>
          <w:color w:val="000000"/>
          <w:lang w:eastAsia="lv-LV"/>
        </w:rPr>
        <w:t xml:space="preserve"> </w:t>
      </w:r>
      <w:proofErr w:type="spellStart"/>
      <w:r w:rsidR="00F33B7A">
        <w:rPr>
          <w:color w:val="000000"/>
          <w:lang w:eastAsia="lv-LV"/>
        </w:rPr>
        <w:t>apgūstamo</w:t>
      </w:r>
      <w:proofErr w:type="spellEnd"/>
      <w:r w:rsidR="00F33B7A">
        <w:rPr>
          <w:color w:val="000000"/>
          <w:lang w:eastAsia="lv-LV"/>
        </w:rPr>
        <w:t xml:space="preserve"> </w:t>
      </w:r>
      <w:proofErr w:type="spellStart"/>
      <w:r w:rsidR="00F33B7A">
        <w:rPr>
          <w:color w:val="000000"/>
          <w:lang w:eastAsia="lv-LV"/>
        </w:rPr>
        <w:t>mācību</w:t>
      </w:r>
      <w:proofErr w:type="spellEnd"/>
      <w:r w:rsidR="00F33B7A">
        <w:rPr>
          <w:color w:val="000000"/>
          <w:lang w:eastAsia="lv-LV"/>
        </w:rPr>
        <w:t xml:space="preserve"> </w:t>
      </w:r>
      <w:proofErr w:type="spellStart"/>
      <w:r w:rsidR="00F33B7A">
        <w:rPr>
          <w:color w:val="000000"/>
          <w:lang w:eastAsia="lv-LV"/>
        </w:rPr>
        <w:t>saturu</w:t>
      </w:r>
      <w:proofErr w:type="spellEnd"/>
      <w:r w:rsidR="00F33B7A">
        <w:rPr>
          <w:color w:val="000000"/>
          <w:lang w:eastAsia="lv-LV"/>
        </w:rPr>
        <w:t xml:space="preserve"> un </w:t>
      </w:r>
      <w:proofErr w:type="spellStart"/>
      <w:r w:rsidR="00F33B7A">
        <w:rPr>
          <w:color w:val="000000"/>
          <w:lang w:eastAsia="lv-LV"/>
        </w:rPr>
        <w:t>ievēro</w:t>
      </w:r>
      <w:proofErr w:type="spellEnd"/>
      <w:r w:rsidR="00F33B7A">
        <w:rPr>
          <w:color w:val="000000"/>
          <w:lang w:eastAsia="lv-LV"/>
        </w:rPr>
        <w:t xml:space="preserve"> </w:t>
      </w:r>
      <w:proofErr w:type="spellStart"/>
      <w:r w:rsidR="00F33B7A">
        <w:rPr>
          <w:color w:val="000000"/>
          <w:lang w:eastAsia="lv-LV"/>
        </w:rPr>
        <w:t>vienotas</w:t>
      </w:r>
      <w:proofErr w:type="spellEnd"/>
      <w:r w:rsidR="00F33B7A">
        <w:rPr>
          <w:color w:val="000000"/>
          <w:lang w:eastAsia="lv-LV"/>
        </w:rPr>
        <w:t xml:space="preserve"> </w:t>
      </w:r>
      <w:proofErr w:type="spellStart"/>
      <w:r w:rsidR="00F33B7A">
        <w:rPr>
          <w:color w:val="000000"/>
          <w:lang w:eastAsia="lv-LV"/>
        </w:rPr>
        <w:t>audzēkņu</w:t>
      </w:r>
      <w:proofErr w:type="spellEnd"/>
      <w:r w:rsidR="00F33B7A">
        <w:rPr>
          <w:color w:val="000000"/>
          <w:lang w:eastAsia="lv-LV"/>
        </w:rPr>
        <w:t xml:space="preserve"> </w:t>
      </w:r>
      <w:proofErr w:type="spellStart"/>
      <w:r w:rsidR="00F33B7A">
        <w:rPr>
          <w:color w:val="000000"/>
          <w:lang w:eastAsia="lv-LV"/>
        </w:rPr>
        <w:t>sasniegumu</w:t>
      </w:r>
      <w:proofErr w:type="spellEnd"/>
      <w:r w:rsidR="00F33B7A">
        <w:rPr>
          <w:color w:val="000000"/>
          <w:lang w:eastAsia="lv-LV"/>
        </w:rPr>
        <w:t xml:space="preserve"> </w:t>
      </w:r>
      <w:proofErr w:type="spellStart"/>
      <w:r w:rsidR="00F33B7A">
        <w:rPr>
          <w:color w:val="000000"/>
          <w:lang w:eastAsia="lv-LV"/>
        </w:rPr>
        <w:t>vērtēšanas</w:t>
      </w:r>
      <w:proofErr w:type="spellEnd"/>
      <w:r w:rsidR="00F33B7A">
        <w:rPr>
          <w:color w:val="000000"/>
          <w:lang w:eastAsia="lv-LV"/>
        </w:rPr>
        <w:t xml:space="preserve"> </w:t>
      </w:r>
      <w:proofErr w:type="spellStart"/>
      <w:r w:rsidR="00F33B7A">
        <w:rPr>
          <w:color w:val="000000"/>
          <w:lang w:eastAsia="lv-LV"/>
        </w:rPr>
        <w:t>formas</w:t>
      </w:r>
      <w:proofErr w:type="spellEnd"/>
      <w:r w:rsidR="00F33B7A">
        <w:rPr>
          <w:color w:val="000000"/>
          <w:lang w:eastAsia="lv-LV"/>
        </w:rPr>
        <w:t xml:space="preserve"> un </w:t>
      </w:r>
      <w:proofErr w:type="spellStart"/>
      <w:r w:rsidR="00F33B7A">
        <w:rPr>
          <w:color w:val="000000"/>
          <w:lang w:eastAsia="lv-LV"/>
        </w:rPr>
        <w:t>kārtību</w:t>
      </w:r>
      <w:proofErr w:type="spellEnd"/>
      <w:r w:rsidR="00F33B7A">
        <w:rPr>
          <w:color w:val="000000"/>
          <w:lang w:eastAsia="lv-LV"/>
        </w:rPr>
        <w:t xml:space="preserve">. </w:t>
      </w:r>
      <w:proofErr w:type="spellStart"/>
      <w:r w:rsidR="00F33B7A">
        <w:rPr>
          <w:color w:val="000000"/>
          <w:lang w:eastAsia="lv-LV"/>
        </w:rPr>
        <w:t>Plānojot</w:t>
      </w:r>
      <w:proofErr w:type="spellEnd"/>
      <w:r w:rsidR="00F33B7A">
        <w:rPr>
          <w:color w:val="000000"/>
          <w:lang w:eastAsia="lv-LV"/>
        </w:rPr>
        <w:t xml:space="preserve"> </w:t>
      </w:r>
      <w:proofErr w:type="spellStart"/>
      <w:r w:rsidR="00F33B7A">
        <w:rPr>
          <w:color w:val="000000"/>
          <w:lang w:eastAsia="lv-LV"/>
        </w:rPr>
        <w:t>darbu</w:t>
      </w:r>
      <w:proofErr w:type="spellEnd"/>
      <w:r w:rsidR="00F33B7A">
        <w:rPr>
          <w:color w:val="000000"/>
          <w:lang w:eastAsia="lv-LV"/>
        </w:rPr>
        <w:t xml:space="preserve">, </w:t>
      </w:r>
      <w:proofErr w:type="spellStart"/>
      <w:r w:rsidR="00F33B7A">
        <w:rPr>
          <w:color w:val="000000"/>
          <w:lang w:eastAsia="lv-LV"/>
        </w:rPr>
        <w:t>skolotājs</w:t>
      </w:r>
      <w:proofErr w:type="spellEnd"/>
      <w:r w:rsidR="00F33B7A">
        <w:rPr>
          <w:color w:val="000000"/>
          <w:lang w:eastAsia="lv-LV"/>
        </w:rPr>
        <w:t xml:space="preserve"> </w:t>
      </w:r>
      <w:proofErr w:type="spellStart"/>
      <w:r w:rsidR="00F33B7A">
        <w:rPr>
          <w:color w:val="000000"/>
          <w:lang w:eastAsia="lv-LV"/>
        </w:rPr>
        <w:t>ņem</w:t>
      </w:r>
      <w:proofErr w:type="spellEnd"/>
      <w:r w:rsidR="00F33B7A">
        <w:rPr>
          <w:color w:val="000000"/>
          <w:lang w:eastAsia="lv-LV"/>
        </w:rPr>
        <w:t xml:space="preserve"> </w:t>
      </w:r>
      <w:proofErr w:type="spellStart"/>
      <w:proofErr w:type="gramStart"/>
      <w:r w:rsidR="00F33B7A">
        <w:rPr>
          <w:color w:val="000000"/>
          <w:lang w:eastAsia="lv-LV"/>
        </w:rPr>
        <w:t>vērā</w:t>
      </w:r>
      <w:proofErr w:type="spellEnd"/>
      <w:proofErr w:type="gramEnd"/>
      <w:r w:rsidR="00F33B7A">
        <w:rPr>
          <w:color w:val="000000"/>
          <w:lang w:eastAsia="lv-LV"/>
        </w:rPr>
        <w:t xml:space="preserve"> </w:t>
      </w:r>
      <w:proofErr w:type="spellStart"/>
      <w:r w:rsidR="00F33B7A">
        <w:rPr>
          <w:color w:val="000000"/>
          <w:lang w:eastAsia="lv-LV"/>
        </w:rPr>
        <w:t>katra</w:t>
      </w:r>
      <w:proofErr w:type="spellEnd"/>
      <w:r w:rsidR="00F33B7A">
        <w:rPr>
          <w:color w:val="000000"/>
          <w:lang w:eastAsia="lv-LV"/>
        </w:rPr>
        <w:t xml:space="preserve"> </w:t>
      </w:r>
      <w:proofErr w:type="spellStart"/>
      <w:r w:rsidR="00F33B7A">
        <w:rPr>
          <w:color w:val="000000"/>
          <w:lang w:eastAsia="lv-LV"/>
        </w:rPr>
        <w:t>audzēkņa</w:t>
      </w:r>
      <w:proofErr w:type="spellEnd"/>
      <w:r w:rsidR="00F33B7A">
        <w:rPr>
          <w:color w:val="000000"/>
          <w:lang w:eastAsia="lv-LV"/>
        </w:rPr>
        <w:t xml:space="preserve"> </w:t>
      </w:r>
      <w:proofErr w:type="spellStart"/>
      <w:r w:rsidR="00F33B7A">
        <w:rPr>
          <w:color w:val="000000"/>
          <w:lang w:eastAsia="lv-LV"/>
        </w:rPr>
        <w:t>vajadzības</w:t>
      </w:r>
      <w:proofErr w:type="spellEnd"/>
      <w:r w:rsidR="00F33B7A">
        <w:rPr>
          <w:color w:val="000000"/>
          <w:lang w:eastAsia="lv-LV"/>
        </w:rPr>
        <w:t xml:space="preserve"> un </w:t>
      </w:r>
      <w:proofErr w:type="spellStart"/>
      <w:r w:rsidR="00F33B7A">
        <w:rPr>
          <w:color w:val="000000"/>
          <w:lang w:eastAsia="lv-LV"/>
        </w:rPr>
        <w:t>spējas</w:t>
      </w:r>
      <w:proofErr w:type="spellEnd"/>
      <w:r w:rsidR="00F33B7A">
        <w:rPr>
          <w:color w:val="000000"/>
          <w:lang w:eastAsia="lv-LV"/>
        </w:rPr>
        <w:t xml:space="preserve">. </w:t>
      </w:r>
      <w:proofErr w:type="spellStart"/>
      <w:r w:rsidR="00F33B7A">
        <w:rPr>
          <w:color w:val="000000"/>
          <w:lang w:eastAsia="lv-LV"/>
        </w:rPr>
        <w:t>Skolas</w:t>
      </w:r>
      <w:proofErr w:type="spellEnd"/>
      <w:r w:rsidR="00F33B7A">
        <w:rPr>
          <w:color w:val="000000"/>
          <w:lang w:eastAsia="lv-LV"/>
        </w:rPr>
        <w:t xml:space="preserve"> </w:t>
      </w:r>
      <w:proofErr w:type="spellStart"/>
      <w:r w:rsidR="00F33B7A">
        <w:rPr>
          <w:color w:val="000000"/>
          <w:lang w:eastAsia="lv-LV"/>
        </w:rPr>
        <w:t>vadība</w:t>
      </w:r>
      <w:proofErr w:type="spellEnd"/>
      <w:r w:rsidR="00F33B7A">
        <w:rPr>
          <w:color w:val="000000"/>
          <w:lang w:eastAsia="lv-LV"/>
        </w:rPr>
        <w:t xml:space="preserve"> </w:t>
      </w:r>
      <w:proofErr w:type="spellStart"/>
      <w:r w:rsidR="00F33B7A">
        <w:rPr>
          <w:color w:val="000000"/>
          <w:lang w:eastAsia="lv-LV"/>
        </w:rPr>
        <w:t>pārrauga</w:t>
      </w:r>
      <w:proofErr w:type="spellEnd"/>
      <w:r w:rsidR="00F33B7A">
        <w:rPr>
          <w:color w:val="000000"/>
          <w:lang w:eastAsia="lv-LV"/>
        </w:rPr>
        <w:t xml:space="preserve"> </w:t>
      </w:r>
      <w:proofErr w:type="spellStart"/>
      <w:r w:rsidR="00F33B7A">
        <w:rPr>
          <w:color w:val="000000"/>
          <w:lang w:eastAsia="lv-LV"/>
        </w:rPr>
        <w:t>izglītības</w:t>
      </w:r>
      <w:proofErr w:type="spellEnd"/>
      <w:r w:rsidR="00F33B7A">
        <w:rPr>
          <w:color w:val="000000"/>
          <w:lang w:eastAsia="lv-LV"/>
        </w:rPr>
        <w:t xml:space="preserve"> </w:t>
      </w:r>
      <w:proofErr w:type="spellStart"/>
      <w:r w:rsidR="00F33B7A">
        <w:rPr>
          <w:color w:val="000000"/>
          <w:lang w:eastAsia="lv-LV"/>
        </w:rPr>
        <w:t>programmas</w:t>
      </w:r>
      <w:proofErr w:type="spellEnd"/>
      <w:r w:rsidR="00F33B7A">
        <w:rPr>
          <w:color w:val="000000"/>
          <w:lang w:eastAsia="lv-LV"/>
        </w:rPr>
        <w:t xml:space="preserve"> </w:t>
      </w:r>
      <w:proofErr w:type="spellStart"/>
      <w:r w:rsidR="00F33B7A">
        <w:rPr>
          <w:color w:val="000000"/>
          <w:lang w:eastAsia="lv-LV"/>
        </w:rPr>
        <w:t>realizāciju</w:t>
      </w:r>
      <w:proofErr w:type="spellEnd"/>
      <w:r w:rsidR="00F33B7A">
        <w:rPr>
          <w:color w:val="000000"/>
          <w:lang w:eastAsia="lv-LV"/>
        </w:rPr>
        <w:t xml:space="preserve"> </w:t>
      </w:r>
      <w:proofErr w:type="gramStart"/>
      <w:r w:rsidR="00F33B7A">
        <w:rPr>
          <w:color w:val="000000"/>
          <w:lang w:eastAsia="lv-LV"/>
        </w:rPr>
        <w:t>un</w:t>
      </w:r>
      <w:proofErr w:type="gramEnd"/>
      <w:r w:rsidR="00F33B7A">
        <w:rPr>
          <w:color w:val="000000"/>
          <w:lang w:eastAsia="lv-LV"/>
        </w:rPr>
        <w:t xml:space="preserve"> </w:t>
      </w:r>
      <w:proofErr w:type="spellStart"/>
      <w:r w:rsidR="00F33B7A">
        <w:rPr>
          <w:color w:val="000000"/>
          <w:lang w:eastAsia="lv-LV"/>
        </w:rPr>
        <w:t>mācību</w:t>
      </w:r>
      <w:proofErr w:type="spellEnd"/>
      <w:r w:rsidR="00F33B7A">
        <w:rPr>
          <w:color w:val="000000"/>
          <w:lang w:eastAsia="lv-LV"/>
        </w:rPr>
        <w:t xml:space="preserve"> </w:t>
      </w:r>
      <w:proofErr w:type="spellStart"/>
      <w:r w:rsidR="00F33B7A">
        <w:rPr>
          <w:color w:val="000000"/>
          <w:lang w:eastAsia="lv-LV"/>
        </w:rPr>
        <w:t>priekšmetu</w:t>
      </w:r>
      <w:proofErr w:type="spellEnd"/>
      <w:r w:rsidR="00F33B7A">
        <w:rPr>
          <w:color w:val="000000"/>
          <w:lang w:eastAsia="lv-LV"/>
        </w:rPr>
        <w:t xml:space="preserve"> </w:t>
      </w:r>
      <w:proofErr w:type="spellStart"/>
      <w:r w:rsidR="00F33B7A">
        <w:rPr>
          <w:color w:val="000000"/>
          <w:lang w:eastAsia="lv-LV"/>
        </w:rPr>
        <w:t>programmu</w:t>
      </w:r>
      <w:proofErr w:type="spellEnd"/>
      <w:r w:rsidR="00F33B7A">
        <w:rPr>
          <w:color w:val="000000"/>
          <w:lang w:eastAsia="lv-LV"/>
        </w:rPr>
        <w:t xml:space="preserve"> </w:t>
      </w:r>
      <w:proofErr w:type="spellStart"/>
      <w:r w:rsidR="00F33B7A">
        <w:rPr>
          <w:color w:val="000000"/>
          <w:lang w:eastAsia="lv-LV"/>
        </w:rPr>
        <w:t>izstrādi</w:t>
      </w:r>
      <w:proofErr w:type="spellEnd"/>
      <w:r w:rsidR="00F33B7A">
        <w:rPr>
          <w:color w:val="000000"/>
          <w:lang w:eastAsia="lv-LV"/>
        </w:rPr>
        <w:t xml:space="preserve">. </w:t>
      </w:r>
      <w:proofErr w:type="spellStart"/>
      <w:r w:rsidR="00F33B7A">
        <w:rPr>
          <w:color w:val="000000"/>
          <w:lang w:eastAsia="lv-LV"/>
        </w:rPr>
        <w:t>Vadība</w:t>
      </w:r>
      <w:proofErr w:type="spellEnd"/>
      <w:r w:rsidR="00F33B7A">
        <w:rPr>
          <w:color w:val="000000"/>
          <w:lang w:eastAsia="lv-LV"/>
        </w:rPr>
        <w:t xml:space="preserve"> </w:t>
      </w:r>
      <w:proofErr w:type="spellStart"/>
      <w:r w:rsidR="00F33B7A">
        <w:rPr>
          <w:color w:val="000000"/>
          <w:lang w:eastAsia="lv-LV"/>
        </w:rPr>
        <w:t>nodrošina</w:t>
      </w:r>
      <w:proofErr w:type="spellEnd"/>
      <w:r w:rsidR="00F33B7A">
        <w:rPr>
          <w:color w:val="000000"/>
          <w:lang w:eastAsia="lv-LV"/>
        </w:rPr>
        <w:t xml:space="preserve"> </w:t>
      </w:r>
      <w:proofErr w:type="spellStart"/>
      <w:r w:rsidR="00F33B7A">
        <w:rPr>
          <w:color w:val="000000"/>
          <w:lang w:eastAsia="lv-LV"/>
        </w:rPr>
        <w:t>nepieciešamās</w:t>
      </w:r>
      <w:proofErr w:type="spellEnd"/>
      <w:r w:rsidR="00F33B7A">
        <w:rPr>
          <w:color w:val="000000"/>
          <w:lang w:eastAsia="lv-LV"/>
        </w:rPr>
        <w:t xml:space="preserve"> </w:t>
      </w:r>
      <w:proofErr w:type="spellStart"/>
      <w:r w:rsidR="00F33B7A">
        <w:rPr>
          <w:color w:val="000000"/>
          <w:lang w:eastAsia="lv-LV"/>
        </w:rPr>
        <w:t>informācijas</w:t>
      </w:r>
      <w:proofErr w:type="spellEnd"/>
      <w:r w:rsidR="00F33B7A">
        <w:rPr>
          <w:color w:val="000000"/>
          <w:lang w:eastAsia="lv-LV"/>
        </w:rPr>
        <w:t xml:space="preserve"> </w:t>
      </w:r>
      <w:proofErr w:type="gramStart"/>
      <w:r w:rsidR="00F33B7A">
        <w:rPr>
          <w:color w:val="000000"/>
          <w:lang w:eastAsia="lv-LV"/>
        </w:rPr>
        <w:t>un</w:t>
      </w:r>
      <w:proofErr w:type="gramEnd"/>
      <w:r w:rsidR="00F33B7A">
        <w:rPr>
          <w:color w:val="000000"/>
          <w:lang w:eastAsia="lv-LV"/>
        </w:rPr>
        <w:t xml:space="preserve"> </w:t>
      </w:r>
      <w:proofErr w:type="spellStart"/>
      <w:r w:rsidR="00F33B7A">
        <w:rPr>
          <w:color w:val="000000"/>
          <w:lang w:eastAsia="lv-LV"/>
        </w:rPr>
        <w:t>resursu</w:t>
      </w:r>
      <w:proofErr w:type="spellEnd"/>
      <w:r w:rsidR="00F33B7A">
        <w:rPr>
          <w:color w:val="000000"/>
          <w:lang w:eastAsia="lv-LV"/>
        </w:rPr>
        <w:t xml:space="preserve"> </w:t>
      </w:r>
      <w:proofErr w:type="spellStart"/>
      <w:r w:rsidR="00F33B7A">
        <w:rPr>
          <w:color w:val="000000"/>
          <w:lang w:eastAsia="lv-LV"/>
        </w:rPr>
        <w:t>pieejamību</w:t>
      </w:r>
      <w:proofErr w:type="spellEnd"/>
      <w:r w:rsidR="00F33B7A">
        <w:rPr>
          <w:color w:val="000000"/>
          <w:lang w:eastAsia="lv-LV"/>
        </w:rPr>
        <w:t xml:space="preserve">. </w:t>
      </w:r>
    </w:p>
    <w:p w:rsidR="00F33B7A" w:rsidRDefault="00F33B7A" w:rsidP="00D52531">
      <w:pPr>
        <w:shd w:val="clear" w:color="auto" w:fill="FFFFFF"/>
        <w:jc w:val="both"/>
        <w:rPr>
          <w:color w:val="000000"/>
          <w:lang w:eastAsia="lv-LV"/>
        </w:rPr>
      </w:pPr>
      <w:r>
        <w:rPr>
          <w:color w:val="000000"/>
          <w:lang w:eastAsia="lv-LV"/>
        </w:rPr>
        <w:tab/>
      </w:r>
      <w:proofErr w:type="spellStart"/>
      <w:r>
        <w:rPr>
          <w:color w:val="000000"/>
          <w:lang w:eastAsia="lv-LV"/>
        </w:rPr>
        <w:t>Rezultāti</w:t>
      </w:r>
      <w:proofErr w:type="spellEnd"/>
      <w:r>
        <w:rPr>
          <w:color w:val="000000"/>
          <w:lang w:eastAsia="lv-LV"/>
        </w:rPr>
        <w:t xml:space="preserve">, </w:t>
      </w:r>
      <w:proofErr w:type="spellStart"/>
      <w:r>
        <w:rPr>
          <w:color w:val="000000"/>
          <w:lang w:eastAsia="lv-LV"/>
        </w:rPr>
        <w:t>mācību</w:t>
      </w:r>
      <w:proofErr w:type="spellEnd"/>
      <w:r>
        <w:rPr>
          <w:color w:val="000000"/>
          <w:lang w:eastAsia="lv-LV"/>
        </w:rPr>
        <w:t xml:space="preserve"> </w:t>
      </w:r>
      <w:proofErr w:type="spellStart"/>
      <w:r>
        <w:rPr>
          <w:color w:val="000000"/>
          <w:lang w:eastAsia="lv-LV"/>
        </w:rPr>
        <w:t>uzdevumu</w:t>
      </w:r>
      <w:proofErr w:type="spellEnd"/>
      <w:r>
        <w:rPr>
          <w:color w:val="000000"/>
          <w:lang w:eastAsia="lv-LV"/>
        </w:rPr>
        <w:t xml:space="preserve"> </w:t>
      </w:r>
      <w:proofErr w:type="spellStart"/>
      <w:r>
        <w:rPr>
          <w:color w:val="000000"/>
          <w:lang w:eastAsia="lv-LV"/>
        </w:rPr>
        <w:t>daudzveidība</w:t>
      </w:r>
      <w:proofErr w:type="spellEnd"/>
      <w:r>
        <w:rPr>
          <w:color w:val="000000"/>
          <w:lang w:eastAsia="lv-LV"/>
        </w:rPr>
        <w:t xml:space="preserve">, </w:t>
      </w:r>
      <w:proofErr w:type="spellStart"/>
      <w:r>
        <w:rPr>
          <w:color w:val="000000"/>
          <w:lang w:eastAsia="lv-LV"/>
        </w:rPr>
        <w:t>jaunas</w:t>
      </w:r>
      <w:proofErr w:type="spellEnd"/>
      <w:r>
        <w:rPr>
          <w:color w:val="000000"/>
          <w:lang w:eastAsia="lv-LV"/>
        </w:rPr>
        <w:t xml:space="preserve"> </w:t>
      </w:r>
      <w:proofErr w:type="spellStart"/>
      <w:r>
        <w:rPr>
          <w:color w:val="000000"/>
          <w:lang w:eastAsia="lv-LV"/>
        </w:rPr>
        <w:t>mācību</w:t>
      </w:r>
      <w:proofErr w:type="spellEnd"/>
      <w:r>
        <w:rPr>
          <w:color w:val="000000"/>
          <w:lang w:eastAsia="lv-LV"/>
        </w:rPr>
        <w:t xml:space="preserve"> </w:t>
      </w:r>
      <w:proofErr w:type="spellStart"/>
      <w:r>
        <w:rPr>
          <w:color w:val="000000"/>
          <w:lang w:eastAsia="lv-LV"/>
        </w:rPr>
        <w:t>metodes</w:t>
      </w:r>
      <w:proofErr w:type="spellEnd"/>
      <w:r>
        <w:rPr>
          <w:color w:val="000000"/>
          <w:lang w:eastAsia="lv-LV"/>
        </w:rPr>
        <w:t xml:space="preserve"> </w:t>
      </w:r>
      <w:proofErr w:type="gramStart"/>
      <w:r>
        <w:rPr>
          <w:color w:val="000000"/>
          <w:lang w:eastAsia="lv-LV"/>
        </w:rPr>
        <w:t>un</w:t>
      </w:r>
      <w:proofErr w:type="gramEnd"/>
      <w:r>
        <w:rPr>
          <w:color w:val="000000"/>
          <w:lang w:eastAsia="lv-LV"/>
        </w:rPr>
        <w:t xml:space="preserve"> </w:t>
      </w:r>
      <w:proofErr w:type="spellStart"/>
      <w:r>
        <w:rPr>
          <w:color w:val="000000"/>
          <w:lang w:eastAsia="lv-LV"/>
        </w:rPr>
        <w:t>formas</w:t>
      </w:r>
      <w:proofErr w:type="spellEnd"/>
      <w:r>
        <w:rPr>
          <w:color w:val="000000"/>
          <w:lang w:eastAsia="lv-LV"/>
        </w:rPr>
        <w:t xml:space="preserve">, </w:t>
      </w:r>
      <w:proofErr w:type="spellStart"/>
      <w:r>
        <w:rPr>
          <w:color w:val="000000"/>
          <w:lang w:eastAsia="lv-LV"/>
        </w:rPr>
        <w:t>kas</w:t>
      </w:r>
      <w:proofErr w:type="spellEnd"/>
      <w:r>
        <w:rPr>
          <w:color w:val="000000"/>
          <w:lang w:eastAsia="lv-LV"/>
        </w:rPr>
        <w:t xml:space="preserve"> </w:t>
      </w:r>
      <w:proofErr w:type="spellStart"/>
      <w:r>
        <w:rPr>
          <w:color w:val="000000"/>
          <w:lang w:eastAsia="lv-LV"/>
        </w:rPr>
        <w:t>saglabātu</w:t>
      </w:r>
      <w:proofErr w:type="spellEnd"/>
      <w:r>
        <w:rPr>
          <w:color w:val="000000"/>
          <w:lang w:eastAsia="lv-LV"/>
        </w:rPr>
        <w:t xml:space="preserve"> </w:t>
      </w:r>
      <w:proofErr w:type="spellStart"/>
      <w:r>
        <w:rPr>
          <w:color w:val="000000"/>
          <w:lang w:eastAsia="lv-LV"/>
        </w:rPr>
        <w:t>līdzsvaru</w:t>
      </w:r>
      <w:proofErr w:type="spellEnd"/>
      <w:r>
        <w:rPr>
          <w:color w:val="000000"/>
          <w:lang w:eastAsia="lv-LV"/>
        </w:rPr>
        <w:t xml:space="preserve"> </w:t>
      </w:r>
      <w:proofErr w:type="spellStart"/>
      <w:r>
        <w:rPr>
          <w:color w:val="000000"/>
          <w:lang w:eastAsia="lv-LV"/>
        </w:rPr>
        <w:t>starp</w:t>
      </w:r>
      <w:proofErr w:type="spellEnd"/>
      <w:r>
        <w:rPr>
          <w:color w:val="000000"/>
          <w:lang w:eastAsia="lv-LV"/>
        </w:rPr>
        <w:t xml:space="preserve"> </w:t>
      </w:r>
      <w:proofErr w:type="spellStart"/>
      <w:r>
        <w:rPr>
          <w:color w:val="000000"/>
          <w:lang w:eastAsia="lv-LV"/>
        </w:rPr>
        <w:t>tradicionālo</w:t>
      </w:r>
      <w:proofErr w:type="spellEnd"/>
      <w:r>
        <w:rPr>
          <w:color w:val="000000"/>
          <w:lang w:eastAsia="lv-LV"/>
        </w:rPr>
        <w:t xml:space="preserve"> un </w:t>
      </w:r>
      <w:proofErr w:type="spellStart"/>
      <w:r>
        <w:rPr>
          <w:color w:val="000000"/>
          <w:lang w:eastAsia="lv-LV"/>
        </w:rPr>
        <w:t>laikmetīgo</w:t>
      </w:r>
      <w:proofErr w:type="spellEnd"/>
      <w:r>
        <w:rPr>
          <w:color w:val="000000"/>
          <w:lang w:eastAsia="lv-LV"/>
        </w:rPr>
        <w:t xml:space="preserve"> </w:t>
      </w:r>
      <w:proofErr w:type="spellStart"/>
      <w:r>
        <w:rPr>
          <w:color w:val="000000"/>
          <w:lang w:eastAsia="lv-LV"/>
        </w:rPr>
        <w:t>mācību</w:t>
      </w:r>
      <w:proofErr w:type="spellEnd"/>
      <w:r>
        <w:rPr>
          <w:color w:val="000000"/>
          <w:lang w:eastAsia="lv-LV"/>
        </w:rPr>
        <w:t xml:space="preserve"> </w:t>
      </w:r>
      <w:proofErr w:type="spellStart"/>
      <w:r>
        <w:rPr>
          <w:color w:val="000000"/>
          <w:lang w:eastAsia="lv-LV"/>
        </w:rPr>
        <w:t>saturu</w:t>
      </w:r>
      <w:proofErr w:type="spellEnd"/>
      <w:r>
        <w:rPr>
          <w:color w:val="000000"/>
          <w:lang w:eastAsia="lv-LV"/>
        </w:rPr>
        <w:t xml:space="preserve"> </w:t>
      </w:r>
      <w:proofErr w:type="spellStart"/>
      <w:r>
        <w:rPr>
          <w:color w:val="000000"/>
          <w:lang w:eastAsia="lv-LV"/>
        </w:rPr>
        <w:t>tiek</w:t>
      </w:r>
      <w:proofErr w:type="spellEnd"/>
      <w:r>
        <w:rPr>
          <w:color w:val="000000"/>
          <w:lang w:eastAsia="lv-LV"/>
        </w:rPr>
        <w:t xml:space="preserve"> </w:t>
      </w:r>
      <w:proofErr w:type="spellStart"/>
      <w:r>
        <w:rPr>
          <w:color w:val="000000"/>
          <w:lang w:eastAsia="lv-LV"/>
        </w:rPr>
        <w:t>apspriesti</w:t>
      </w:r>
      <w:proofErr w:type="spellEnd"/>
      <w:r>
        <w:rPr>
          <w:color w:val="000000"/>
          <w:lang w:eastAsia="lv-LV"/>
        </w:rPr>
        <w:t xml:space="preserve"> </w:t>
      </w:r>
      <w:proofErr w:type="spellStart"/>
      <w:r>
        <w:rPr>
          <w:color w:val="000000"/>
          <w:lang w:eastAsia="lv-LV"/>
        </w:rPr>
        <w:t>pedagpģiskās</w:t>
      </w:r>
      <w:proofErr w:type="spellEnd"/>
      <w:r>
        <w:rPr>
          <w:color w:val="000000"/>
          <w:lang w:eastAsia="lv-LV"/>
        </w:rPr>
        <w:t xml:space="preserve"> </w:t>
      </w:r>
      <w:proofErr w:type="spellStart"/>
      <w:r>
        <w:rPr>
          <w:color w:val="000000"/>
          <w:lang w:eastAsia="lv-LV"/>
        </w:rPr>
        <w:t>padomes</w:t>
      </w:r>
      <w:proofErr w:type="spellEnd"/>
      <w:r>
        <w:rPr>
          <w:color w:val="000000"/>
          <w:lang w:eastAsia="lv-LV"/>
        </w:rPr>
        <w:t xml:space="preserve"> </w:t>
      </w:r>
      <w:proofErr w:type="spellStart"/>
      <w:r>
        <w:rPr>
          <w:color w:val="000000"/>
          <w:lang w:eastAsia="lv-LV"/>
        </w:rPr>
        <w:t>sēdēs</w:t>
      </w:r>
      <w:proofErr w:type="spellEnd"/>
      <w:r>
        <w:rPr>
          <w:color w:val="000000"/>
          <w:lang w:eastAsia="lv-LV"/>
        </w:rPr>
        <w:t xml:space="preserve">. Visas </w:t>
      </w:r>
      <w:proofErr w:type="spellStart"/>
      <w:r>
        <w:rPr>
          <w:color w:val="000000"/>
          <w:lang w:eastAsia="lv-LV"/>
        </w:rPr>
        <w:t>izglītības</w:t>
      </w:r>
      <w:proofErr w:type="spellEnd"/>
      <w:r>
        <w:rPr>
          <w:color w:val="000000"/>
          <w:lang w:eastAsia="lv-LV"/>
        </w:rPr>
        <w:t xml:space="preserve"> </w:t>
      </w:r>
      <w:proofErr w:type="spellStart"/>
      <w:r>
        <w:rPr>
          <w:color w:val="000000"/>
          <w:lang w:eastAsia="lv-LV"/>
        </w:rPr>
        <w:t>rogrammas</w:t>
      </w:r>
      <w:proofErr w:type="spellEnd"/>
      <w:r>
        <w:rPr>
          <w:color w:val="000000"/>
          <w:lang w:eastAsia="lv-LV"/>
        </w:rPr>
        <w:t xml:space="preserve"> </w:t>
      </w:r>
      <w:proofErr w:type="spellStart"/>
      <w:r>
        <w:rPr>
          <w:color w:val="000000"/>
          <w:lang w:eastAsia="lv-LV"/>
        </w:rPr>
        <w:t>atrodas</w:t>
      </w:r>
      <w:proofErr w:type="spellEnd"/>
      <w:r>
        <w:rPr>
          <w:color w:val="000000"/>
          <w:lang w:eastAsia="lv-LV"/>
        </w:rPr>
        <w:t xml:space="preserve"> </w:t>
      </w:r>
      <w:proofErr w:type="spellStart"/>
      <w:r>
        <w:rPr>
          <w:color w:val="000000"/>
          <w:lang w:eastAsia="lv-LV"/>
        </w:rPr>
        <w:t>skolotāju</w:t>
      </w:r>
      <w:proofErr w:type="spellEnd"/>
      <w:r>
        <w:rPr>
          <w:color w:val="000000"/>
          <w:lang w:eastAsia="lv-LV"/>
        </w:rPr>
        <w:t xml:space="preserve"> </w:t>
      </w:r>
      <w:proofErr w:type="spellStart"/>
      <w:r>
        <w:rPr>
          <w:color w:val="000000"/>
          <w:lang w:eastAsia="lv-LV"/>
        </w:rPr>
        <w:t>istabā</w:t>
      </w:r>
      <w:proofErr w:type="spellEnd"/>
      <w:r>
        <w:rPr>
          <w:color w:val="000000"/>
          <w:lang w:eastAsia="lv-LV"/>
        </w:rPr>
        <w:t xml:space="preserve"> </w:t>
      </w:r>
      <w:proofErr w:type="gramStart"/>
      <w:r>
        <w:rPr>
          <w:color w:val="000000"/>
          <w:lang w:eastAsia="lv-LV"/>
        </w:rPr>
        <w:t>un</w:t>
      </w:r>
      <w:proofErr w:type="gramEnd"/>
      <w:r>
        <w:rPr>
          <w:color w:val="000000"/>
          <w:lang w:eastAsia="lv-LV"/>
        </w:rPr>
        <w:t xml:space="preserve"> </w:t>
      </w:r>
      <w:proofErr w:type="spellStart"/>
      <w:r>
        <w:rPr>
          <w:color w:val="000000"/>
          <w:lang w:eastAsia="lv-LV"/>
        </w:rPr>
        <w:t>ir</w:t>
      </w:r>
      <w:proofErr w:type="spellEnd"/>
      <w:r>
        <w:rPr>
          <w:color w:val="000000"/>
          <w:lang w:eastAsia="lv-LV"/>
        </w:rPr>
        <w:t xml:space="preserve"> </w:t>
      </w:r>
      <w:proofErr w:type="spellStart"/>
      <w:r>
        <w:rPr>
          <w:color w:val="000000"/>
          <w:lang w:eastAsia="lv-LV"/>
        </w:rPr>
        <w:t>brīvi</w:t>
      </w:r>
      <w:proofErr w:type="spellEnd"/>
      <w:r>
        <w:rPr>
          <w:color w:val="000000"/>
          <w:lang w:eastAsia="lv-LV"/>
        </w:rPr>
        <w:t xml:space="preserve"> </w:t>
      </w:r>
      <w:proofErr w:type="spellStart"/>
      <w:r>
        <w:rPr>
          <w:color w:val="000000"/>
          <w:lang w:eastAsia="lv-LV"/>
        </w:rPr>
        <w:t>pieejami</w:t>
      </w:r>
      <w:proofErr w:type="spellEnd"/>
      <w:r>
        <w:rPr>
          <w:color w:val="000000"/>
          <w:lang w:eastAsia="lv-LV"/>
        </w:rPr>
        <w:t xml:space="preserve"> </w:t>
      </w:r>
      <w:proofErr w:type="spellStart"/>
      <w:r>
        <w:rPr>
          <w:color w:val="000000"/>
          <w:lang w:eastAsia="lv-LV"/>
        </w:rPr>
        <w:t>visiem</w:t>
      </w:r>
      <w:proofErr w:type="spellEnd"/>
      <w:r>
        <w:rPr>
          <w:color w:val="000000"/>
          <w:lang w:eastAsia="lv-LV"/>
        </w:rPr>
        <w:t xml:space="preserve"> </w:t>
      </w:r>
      <w:proofErr w:type="spellStart"/>
      <w:r>
        <w:rPr>
          <w:color w:val="000000"/>
          <w:lang w:eastAsia="lv-LV"/>
        </w:rPr>
        <w:t>skolotājiem</w:t>
      </w:r>
      <w:proofErr w:type="spellEnd"/>
      <w:r>
        <w:rPr>
          <w:color w:val="000000"/>
          <w:lang w:eastAsia="lv-LV"/>
        </w:rPr>
        <w:t xml:space="preserve">. </w:t>
      </w:r>
      <w:proofErr w:type="spellStart"/>
      <w:proofErr w:type="gramStart"/>
      <w:r>
        <w:rPr>
          <w:color w:val="000000"/>
          <w:lang w:eastAsia="lv-LV"/>
        </w:rPr>
        <w:t>Tāpat</w:t>
      </w:r>
      <w:proofErr w:type="spellEnd"/>
      <w:r>
        <w:rPr>
          <w:color w:val="000000"/>
          <w:lang w:eastAsia="lv-LV"/>
        </w:rPr>
        <w:t xml:space="preserve"> </w:t>
      </w:r>
      <w:proofErr w:type="spellStart"/>
      <w:r>
        <w:rPr>
          <w:color w:val="000000"/>
          <w:lang w:eastAsia="lv-LV"/>
        </w:rPr>
        <w:t>ir</w:t>
      </w:r>
      <w:proofErr w:type="spellEnd"/>
      <w:r>
        <w:rPr>
          <w:color w:val="000000"/>
          <w:lang w:eastAsia="lv-LV"/>
        </w:rPr>
        <w:t xml:space="preserve"> </w:t>
      </w:r>
      <w:proofErr w:type="spellStart"/>
      <w:r>
        <w:rPr>
          <w:color w:val="000000"/>
          <w:lang w:eastAsia="lv-LV"/>
        </w:rPr>
        <w:t>pieejami</w:t>
      </w:r>
      <w:proofErr w:type="spellEnd"/>
      <w:r>
        <w:rPr>
          <w:color w:val="000000"/>
          <w:lang w:eastAsia="lv-LV"/>
        </w:rPr>
        <w:t xml:space="preserve"> </w:t>
      </w:r>
      <w:proofErr w:type="spellStart"/>
      <w:r>
        <w:rPr>
          <w:color w:val="000000"/>
          <w:lang w:eastAsia="lv-LV"/>
        </w:rPr>
        <w:t>pārējie</w:t>
      </w:r>
      <w:proofErr w:type="spellEnd"/>
      <w:r>
        <w:rPr>
          <w:color w:val="000000"/>
          <w:lang w:eastAsia="lv-LV"/>
        </w:rPr>
        <w:t xml:space="preserve"> </w:t>
      </w:r>
      <w:proofErr w:type="spellStart"/>
      <w:r>
        <w:rPr>
          <w:color w:val="000000"/>
          <w:lang w:eastAsia="lv-LV"/>
        </w:rPr>
        <w:t>izglītības</w:t>
      </w:r>
      <w:proofErr w:type="spellEnd"/>
      <w:r>
        <w:rPr>
          <w:color w:val="000000"/>
          <w:lang w:eastAsia="lv-LV"/>
        </w:rPr>
        <w:t xml:space="preserve"> </w:t>
      </w:r>
      <w:proofErr w:type="spellStart"/>
      <w:r>
        <w:rPr>
          <w:color w:val="000000"/>
          <w:lang w:eastAsia="lv-LV"/>
        </w:rPr>
        <w:t>procesu</w:t>
      </w:r>
      <w:proofErr w:type="spellEnd"/>
      <w:r>
        <w:rPr>
          <w:color w:val="000000"/>
          <w:lang w:eastAsia="lv-LV"/>
        </w:rPr>
        <w:t xml:space="preserve"> </w:t>
      </w:r>
      <w:proofErr w:type="spellStart"/>
      <w:r>
        <w:rPr>
          <w:color w:val="000000"/>
          <w:lang w:eastAsia="lv-LV"/>
        </w:rPr>
        <w:t>reglamentojošie</w:t>
      </w:r>
      <w:proofErr w:type="spellEnd"/>
      <w:r>
        <w:rPr>
          <w:color w:val="000000"/>
          <w:lang w:eastAsia="lv-LV"/>
        </w:rPr>
        <w:t xml:space="preserve"> </w:t>
      </w:r>
      <w:proofErr w:type="spellStart"/>
      <w:r>
        <w:rPr>
          <w:color w:val="000000"/>
          <w:lang w:eastAsia="lv-LV"/>
        </w:rPr>
        <w:t>dokumenti</w:t>
      </w:r>
      <w:proofErr w:type="spellEnd"/>
      <w:r>
        <w:rPr>
          <w:color w:val="000000"/>
          <w:lang w:eastAsia="lv-LV"/>
        </w:rPr>
        <w:t>.</w:t>
      </w:r>
      <w:proofErr w:type="gramEnd"/>
      <w:r>
        <w:rPr>
          <w:color w:val="000000"/>
          <w:lang w:eastAsia="lv-LV"/>
        </w:rPr>
        <w:t xml:space="preserve"> </w:t>
      </w:r>
    </w:p>
    <w:p w:rsidR="00DF0762" w:rsidRDefault="00DF0762" w:rsidP="00D52531">
      <w:pPr>
        <w:shd w:val="clear" w:color="auto" w:fill="FFFFFF"/>
        <w:jc w:val="both"/>
        <w:rPr>
          <w:color w:val="000000"/>
          <w:lang w:eastAsia="lv-LV"/>
        </w:rPr>
      </w:pPr>
      <w:r>
        <w:rPr>
          <w:color w:val="000000"/>
          <w:lang w:eastAsia="lv-LV"/>
        </w:rPr>
        <w:tab/>
      </w:r>
      <w:proofErr w:type="spellStart"/>
      <w:r>
        <w:rPr>
          <w:color w:val="000000"/>
          <w:lang w:eastAsia="lv-LV"/>
        </w:rPr>
        <w:t>Skolotāji</w:t>
      </w:r>
      <w:proofErr w:type="spellEnd"/>
      <w:r>
        <w:rPr>
          <w:color w:val="000000"/>
          <w:lang w:eastAsia="lv-LV"/>
        </w:rPr>
        <w:t xml:space="preserve"> </w:t>
      </w:r>
      <w:proofErr w:type="spellStart"/>
      <w:r>
        <w:rPr>
          <w:color w:val="000000"/>
          <w:lang w:eastAsia="lv-LV"/>
        </w:rPr>
        <w:t>ir</w:t>
      </w:r>
      <w:proofErr w:type="spellEnd"/>
      <w:r>
        <w:rPr>
          <w:color w:val="000000"/>
          <w:lang w:eastAsia="lv-LV"/>
        </w:rPr>
        <w:t xml:space="preserve"> </w:t>
      </w:r>
      <w:proofErr w:type="spellStart"/>
      <w:r>
        <w:rPr>
          <w:color w:val="000000"/>
          <w:lang w:eastAsia="lv-LV"/>
        </w:rPr>
        <w:t>paaugstinājuši</w:t>
      </w:r>
      <w:proofErr w:type="spellEnd"/>
      <w:r>
        <w:rPr>
          <w:color w:val="000000"/>
          <w:lang w:eastAsia="lv-LV"/>
        </w:rPr>
        <w:t xml:space="preserve"> </w:t>
      </w:r>
      <w:proofErr w:type="spellStart"/>
      <w:r>
        <w:rPr>
          <w:color w:val="000000"/>
          <w:lang w:eastAsia="lv-LV"/>
        </w:rPr>
        <w:t>kavlifikāciju</w:t>
      </w:r>
      <w:proofErr w:type="spellEnd"/>
      <w:r>
        <w:rPr>
          <w:color w:val="000000"/>
          <w:lang w:eastAsia="lv-LV"/>
        </w:rPr>
        <w:t xml:space="preserve"> </w:t>
      </w:r>
      <w:proofErr w:type="spellStart"/>
      <w:r>
        <w:rPr>
          <w:color w:val="000000"/>
          <w:lang w:eastAsia="lv-LV"/>
        </w:rPr>
        <w:t>tālakizglītības</w:t>
      </w:r>
      <w:proofErr w:type="spellEnd"/>
      <w:r>
        <w:rPr>
          <w:color w:val="000000"/>
          <w:lang w:eastAsia="lv-LV"/>
        </w:rPr>
        <w:t xml:space="preserve"> </w:t>
      </w:r>
      <w:proofErr w:type="spellStart"/>
      <w:r>
        <w:rPr>
          <w:color w:val="000000"/>
          <w:lang w:eastAsia="lv-LV"/>
        </w:rPr>
        <w:t>kursos</w:t>
      </w:r>
      <w:proofErr w:type="spellEnd"/>
      <w:r>
        <w:rPr>
          <w:color w:val="000000"/>
          <w:lang w:eastAsia="lv-LV"/>
        </w:rPr>
        <w:t xml:space="preserve"> </w:t>
      </w:r>
      <w:proofErr w:type="gramStart"/>
      <w:r>
        <w:rPr>
          <w:color w:val="000000"/>
          <w:lang w:eastAsia="lv-LV"/>
        </w:rPr>
        <w:t>un</w:t>
      </w:r>
      <w:proofErr w:type="gramEnd"/>
      <w:r>
        <w:rPr>
          <w:color w:val="000000"/>
          <w:lang w:eastAsia="lv-LV"/>
        </w:rPr>
        <w:t xml:space="preserve"> </w:t>
      </w:r>
      <w:proofErr w:type="spellStart"/>
      <w:r>
        <w:rPr>
          <w:color w:val="000000"/>
          <w:lang w:eastAsia="lv-LV"/>
        </w:rPr>
        <w:t>praksē</w:t>
      </w:r>
      <w:proofErr w:type="spellEnd"/>
      <w:r>
        <w:rPr>
          <w:color w:val="000000"/>
          <w:lang w:eastAsia="lv-LV"/>
        </w:rPr>
        <w:t xml:space="preserve"> </w:t>
      </w:r>
      <w:proofErr w:type="spellStart"/>
      <w:r>
        <w:rPr>
          <w:color w:val="000000"/>
          <w:lang w:eastAsia="lv-LV"/>
        </w:rPr>
        <w:t>lieto</w:t>
      </w:r>
      <w:proofErr w:type="spellEnd"/>
      <w:r>
        <w:rPr>
          <w:color w:val="000000"/>
          <w:lang w:eastAsia="lv-LV"/>
        </w:rPr>
        <w:t xml:space="preserve"> </w:t>
      </w:r>
      <w:proofErr w:type="spellStart"/>
      <w:r>
        <w:rPr>
          <w:color w:val="000000"/>
          <w:lang w:eastAsia="lv-LV"/>
        </w:rPr>
        <w:t>tajos</w:t>
      </w:r>
      <w:proofErr w:type="spellEnd"/>
      <w:r>
        <w:rPr>
          <w:color w:val="000000"/>
          <w:lang w:eastAsia="lv-LV"/>
        </w:rPr>
        <w:t xml:space="preserve"> </w:t>
      </w:r>
      <w:proofErr w:type="spellStart"/>
      <w:r>
        <w:rPr>
          <w:color w:val="000000"/>
          <w:lang w:eastAsia="lv-LV"/>
        </w:rPr>
        <w:t>gūtās</w:t>
      </w:r>
      <w:proofErr w:type="spellEnd"/>
      <w:r>
        <w:rPr>
          <w:color w:val="000000"/>
          <w:lang w:eastAsia="lv-LV"/>
        </w:rPr>
        <w:t xml:space="preserve"> </w:t>
      </w:r>
      <w:proofErr w:type="spellStart"/>
      <w:r>
        <w:rPr>
          <w:color w:val="000000"/>
          <w:lang w:eastAsia="lv-LV"/>
        </w:rPr>
        <w:t>zināšanas</w:t>
      </w:r>
      <w:proofErr w:type="spellEnd"/>
      <w:r>
        <w:rPr>
          <w:color w:val="000000"/>
          <w:lang w:eastAsia="lv-LV"/>
        </w:rPr>
        <w:t xml:space="preserve">, </w:t>
      </w:r>
      <w:proofErr w:type="spellStart"/>
      <w:r>
        <w:rPr>
          <w:color w:val="000000"/>
          <w:lang w:eastAsia="lv-LV"/>
        </w:rPr>
        <w:t>dažadojot</w:t>
      </w:r>
      <w:proofErr w:type="spellEnd"/>
      <w:r>
        <w:rPr>
          <w:color w:val="000000"/>
          <w:lang w:eastAsia="lv-LV"/>
        </w:rPr>
        <w:t xml:space="preserve"> </w:t>
      </w:r>
      <w:proofErr w:type="spellStart"/>
      <w:r>
        <w:rPr>
          <w:color w:val="000000"/>
          <w:lang w:eastAsia="lv-LV"/>
        </w:rPr>
        <w:t>pasniegšanas</w:t>
      </w:r>
      <w:proofErr w:type="spellEnd"/>
      <w:r>
        <w:rPr>
          <w:color w:val="000000"/>
          <w:lang w:eastAsia="lv-LV"/>
        </w:rPr>
        <w:t xml:space="preserve"> </w:t>
      </w:r>
      <w:proofErr w:type="spellStart"/>
      <w:r>
        <w:rPr>
          <w:color w:val="000000"/>
          <w:lang w:eastAsia="lv-LV"/>
        </w:rPr>
        <w:t>veidus</w:t>
      </w:r>
      <w:proofErr w:type="spellEnd"/>
      <w:r>
        <w:rPr>
          <w:color w:val="000000"/>
          <w:lang w:eastAsia="lv-LV"/>
        </w:rPr>
        <w:t xml:space="preserve">. </w:t>
      </w:r>
      <w:proofErr w:type="spellStart"/>
      <w:r>
        <w:rPr>
          <w:color w:val="000000"/>
          <w:lang w:eastAsia="lv-LV"/>
        </w:rPr>
        <w:t>Skolot</w:t>
      </w:r>
      <w:r w:rsidR="00134AB5">
        <w:rPr>
          <w:color w:val="000000"/>
          <w:lang w:eastAsia="lv-LV"/>
        </w:rPr>
        <w:t>ā</w:t>
      </w:r>
      <w:r>
        <w:rPr>
          <w:color w:val="000000"/>
          <w:lang w:eastAsia="lv-LV"/>
        </w:rPr>
        <w:t>ji</w:t>
      </w:r>
      <w:proofErr w:type="spellEnd"/>
      <w:r>
        <w:rPr>
          <w:color w:val="000000"/>
          <w:lang w:eastAsia="lv-LV"/>
        </w:rPr>
        <w:t xml:space="preserve"> </w:t>
      </w:r>
      <w:proofErr w:type="spellStart"/>
      <w:r>
        <w:rPr>
          <w:color w:val="000000"/>
          <w:lang w:eastAsia="lv-LV"/>
        </w:rPr>
        <w:t>papildus</w:t>
      </w:r>
      <w:proofErr w:type="spellEnd"/>
      <w:r>
        <w:rPr>
          <w:color w:val="000000"/>
          <w:lang w:eastAsia="lv-LV"/>
        </w:rPr>
        <w:t xml:space="preserve"> </w:t>
      </w:r>
      <w:proofErr w:type="spellStart"/>
      <w:r>
        <w:rPr>
          <w:color w:val="000000"/>
          <w:lang w:eastAsia="lv-LV"/>
        </w:rPr>
        <w:t>strādā</w:t>
      </w:r>
      <w:proofErr w:type="spellEnd"/>
      <w:r>
        <w:rPr>
          <w:color w:val="000000"/>
          <w:lang w:eastAsia="lv-LV"/>
        </w:rPr>
        <w:t xml:space="preserve"> </w:t>
      </w:r>
      <w:proofErr w:type="spellStart"/>
      <w:r>
        <w:rPr>
          <w:color w:val="000000"/>
          <w:lang w:eastAsia="lv-LV"/>
        </w:rPr>
        <w:t>ar</w:t>
      </w:r>
      <w:proofErr w:type="spellEnd"/>
      <w:r>
        <w:rPr>
          <w:color w:val="000000"/>
          <w:lang w:eastAsia="lv-LV"/>
        </w:rPr>
        <w:t xml:space="preserve"> </w:t>
      </w:r>
      <w:proofErr w:type="spellStart"/>
      <w:r>
        <w:rPr>
          <w:color w:val="000000"/>
          <w:lang w:eastAsia="lv-LV"/>
        </w:rPr>
        <w:t>talantīgiem</w:t>
      </w:r>
      <w:proofErr w:type="spellEnd"/>
      <w:r>
        <w:rPr>
          <w:color w:val="000000"/>
          <w:lang w:eastAsia="lv-LV"/>
        </w:rPr>
        <w:t xml:space="preserve"> </w:t>
      </w:r>
      <w:proofErr w:type="spellStart"/>
      <w:r>
        <w:rPr>
          <w:color w:val="000000"/>
          <w:lang w:eastAsia="lv-LV"/>
        </w:rPr>
        <w:t>bērniem</w:t>
      </w:r>
      <w:proofErr w:type="spellEnd"/>
      <w:r>
        <w:rPr>
          <w:color w:val="000000"/>
          <w:lang w:eastAsia="lv-LV"/>
        </w:rPr>
        <w:t xml:space="preserve"> </w:t>
      </w:r>
      <w:proofErr w:type="gramStart"/>
      <w:r>
        <w:rPr>
          <w:color w:val="000000"/>
          <w:lang w:eastAsia="lv-LV"/>
        </w:rPr>
        <w:t>un</w:t>
      </w:r>
      <w:proofErr w:type="gramEnd"/>
      <w:r>
        <w:rPr>
          <w:color w:val="000000"/>
          <w:lang w:eastAsia="lv-LV"/>
        </w:rPr>
        <w:t xml:space="preserve"> </w:t>
      </w:r>
      <w:proofErr w:type="spellStart"/>
      <w:r>
        <w:rPr>
          <w:color w:val="000000"/>
          <w:lang w:eastAsia="lv-LV"/>
        </w:rPr>
        <w:t>bērniem</w:t>
      </w:r>
      <w:proofErr w:type="spellEnd"/>
      <w:r>
        <w:rPr>
          <w:color w:val="000000"/>
          <w:lang w:eastAsia="lv-LV"/>
        </w:rPr>
        <w:t xml:space="preserve">, </w:t>
      </w:r>
      <w:proofErr w:type="spellStart"/>
      <w:r>
        <w:rPr>
          <w:color w:val="000000"/>
          <w:lang w:eastAsia="lv-LV"/>
        </w:rPr>
        <w:t>kuriem</w:t>
      </w:r>
      <w:proofErr w:type="spellEnd"/>
      <w:r>
        <w:rPr>
          <w:color w:val="000000"/>
          <w:lang w:eastAsia="lv-LV"/>
        </w:rPr>
        <w:t xml:space="preserve"> </w:t>
      </w:r>
      <w:proofErr w:type="spellStart"/>
      <w:r>
        <w:rPr>
          <w:color w:val="000000"/>
          <w:lang w:eastAsia="lv-LV"/>
        </w:rPr>
        <w:t>ir</w:t>
      </w:r>
      <w:proofErr w:type="spellEnd"/>
      <w:r>
        <w:rPr>
          <w:color w:val="000000"/>
          <w:lang w:eastAsia="lv-LV"/>
        </w:rPr>
        <w:t xml:space="preserve"> </w:t>
      </w:r>
      <w:proofErr w:type="spellStart"/>
      <w:r>
        <w:rPr>
          <w:color w:val="000000"/>
          <w:lang w:eastAsia="lv-LV"/>
        </w:rPr>
        <w:t>problēmas</w:t>
      </w:r>
      <w:proofErr w:type="spellEnd"/>
      <w:r>
        <w:rPr>
          <w:color w:val="000000"/>
          <w:lang w:eastAsia="lv-LV"/>
        </w:rPr>
        <w:t xml:space="preserve"> </w:t>
      </w:r>
      <w:proofErr w:type="spellStart"/>
      <w:r>
        <w:rPr>
          <w:color w:val="000000"/>
          <w:lang w:eastAsia="lv-LV"/>
        </w:rPr>
        <w:t>mācībās</w:t>
      </w:r>
      <w:proofErr w:type="spellEnd"/>
      <w:r>
        <w:rPr>
          <w:color w:val="000000"/>
          <w:lang w:eastAsia="lv-LV"/>
        </w:rPr>
        <w:t xml:space="preserve">. </w:t>
      </w:r>
    </w:p>
    <w:p w:rsidR="00DF0762" w:rsidRDefault="00DF0762" w:rsidP="00D52531">
      <w:pPr>
        <w:shd w:val="clear" w:color="auto" w:fill="FFFFFF"/>
        <w:jc w:val="both"/>
        <w:rPr>
          <w:color w:val="000000"/>
          <w:lang w:eastAsia="lv-LV"/>
        </w:rPr>
      </w:pPr>
      <w:r>
        <w:rPr>
          <w:color w:val="000000"/>
          <w:lang w:eastAsia="lv-LV"/>
        </w:rPr>
        <w:tab/>
        <w:t xml:space="preserve"> </w:t>
      </w:r>
    </w:p>
    <w:p w:rsidR="00DF0762" w:rsidRDefault="00DF0762" w:rsidP="00D52531">
      <w:pPr>
        <w:shd w:val="clear" w:color="auto" w:fill="FFFFFF"/>
        <w:jc w:val="both"/>
        <w:rPr>
          <w:color w:val="000000"/>
          <w:lang w:eastAsia="lv-LV"/>
        </w:rPr>
      </w:pPr>
      <w:r>
        <w:rPr>
          <w:color w:val="000000"/>
          <w:lang w:eastAsia="lv-LV"/>
        </w:rPr>
        <w:tab/>
      </w:r>
      <w:proofErr w:type="spellStart"/>
      <w:r w:rsidRPr="00DF0762">
        <w:rPr>
          <w:b/>
          <w:color w:val="000000"/>
          <w:lang w:eastAsia="lv-LV"/>
        </w:rPr>
        <w:t>Stiprās</w:t>
      </w:r>
      <w:proofErr w:type="spellEnd"/>
      <w:r w:rsidRPr="00DF0762">
        <w:rPr>
          <w:b/>
          <w:color w:val="000000"/>
          <w:lang w:eastAsia="lv-LV"/>
        </w:rPr>
        <w:t xml:space="preserve"> </w:t>
      </w:r>
      <w:proofErr w:type="spellStart"/>
      <w:r w:rsidRPr="00DF0762">
        <w:rPr>
          <w:b/>
          <w:color w:val="000000"/>
          <w:lang w:eastAsia="lv-LV"/>
        </w:rPr>
        <w:t>puses</w:t>
      </w:r>
      <w:proofErr w:type="spellEnd"/>
      <w:r>
        <w:rPr>
          <w:color w:val="000000"/>
          <w:lang w:eastAsia="lv-LV"/>
        </w:rPr>
        <w:t xml:space="preserve">: </w:t>
      </w:r>
    </w:p>
    <w:p w:rsidR="00134AB5" w:rsidRDefault="00134AB5" w:rsidP="00D52531">
      <w:pPr>
        <w:shd w:val="clear" w:color="auto" w:fill="FFFFFF"/>
        <w:jc w:val="both"/>
        <w:rPr>
          <w:color w:val="000000"/>
          <w:lang w:eastAsia="lv-LV"/>
        </w:rPr>
      </w:pPr>
    </w:p>
    <w:p w:rsidR="00DF0762" w:rsidRPr="00134AB5" w:rsidRDefault="00DF0762" w:rsidP="00134AB5">
      <w:pPr>
        <w:pStyle w:val="Sarakstarindkopa"/>
        <w:numPr>
          <w:ilvl w:val="0"/>
          <w:numId w:val="5"/>
        </w:numPr>
        <w:shd w:val="clear" w:color="auto" w:fill="FFFFFF"/>
        <w:jc w:val="both"/>
        <w:rPr>
          <w:color w:val="000000"/>
          <w:lang w:eastAsia="lv-LV"/>
        </w:rPr>
      </w:pPr>
      <w:proofErr w:type="spellStart"/>
      <w:r w:rsidRPr="00134AB5">
        <w:rPr>
          <w:color w:val="000000"/>
          <w:lang w:eastAsia="lv-LV"/>
        </w:rPr>
        <w:t>Izglītības</w:t>
      </w:r>
      <w:proofErr w:type="spellEnd"/>
      <w:r w:rsidRPr="00134AB5">
        <w:rPr>
          <w:color w:val="000000"/>
          <w:lang w:eastAsia="lv-LV"/>
        </w:rPr>
        <w:t xml:space="preserve"> </w:t>
      </w:r>
      <w:proofErr w:type="spellStart"/>
      <w:r w:rsidRPr="00134AB5">
        <w:rPr>
          <w:color w:val="000000"/>
          <w:lang w:eastAsia="lv-LV"/>
        </w:rPr>
        <w:t>programma</w:t>
      </w:r>
      <w:proofErr w:type="spellEnd"/>
      <w:r w:rsidRPr="00134AB5">
        <w:rPr>
          <w:color w:val="000000"/>
          <w:lang w:eastAsia="lv-LV"/>
        </w:rPr>
        <w:t xml:space="preserve"> </w:t>
      </w:r>
      <w:proofErr w:type="spellStart"/>
      <w:r w:rsidRPr="00134AB5">
        <w:rPr>
          <w:color w:val="000000"/>
          <w:lang w:eastAsia="lv-LV"/>
        </w:rPr>
        <w:t>ir</w:t>
      </w:r>
      <w:proofErr w:type="spellEnd"/>
      <w:r w:rsidRPr="00134AB5">
        <w:rPr>
          <w:color w:val="000000"/>
          <w:lang w:eastAsia="lv-LV"/>
        </w:rPr>
        <w:t xml:space="preserve"> </w:t>
      </w:r>
      <w:proofErr w:type="spellStart"/>
      <w:r w:rsidRPr="00134AB5">
        <w:rPr>
          <w:color w:val="000000"/>
          <w:lang w:eastAsia="lv-LV"/>
        </w:rPr>
        <w:t>licencēta</w:t>
      </w:r>
      <w:proofErr w:type="spellEnd"/>
      <w:r w:rsidRPr="00134AB5">
        <w:rPr>
          <w:color w:val="000000"/>
          <w:lang w:eastAsia="lv-LV"/>
        </w:rPr>
        <w:t xml:space="preserve"> un </w:t>
      </w:r>
      <w:proofErr w:type="spellStart"/>
      <w:r w:rsidRPr="00134AB5">
        <w:rPr>
          <w:color w:val="000000"/>
          <w:lang w:eastAsia="lv-LV"/>
        </w:rPr>
        <w:t>mācību</w:t>
      </w:r>
      <w:proofErr w:type="spellEnd"/>
      <w:r w:rsidRPr="00134AB5">
        <w:rPr>
          <w:color w:val="000000"/>
          <w:lang w:eastAsia="lv-LV"/>
        </w:rPr>
        <w:t xml:space="preserve"> process </w:t>
      </w:r>
      <w:proofErr w:type="spellStart"/>
      <w:r w:rsidRPr="00134AB5">
        <w:rPr>
          <w:color w:val="000000"/>
          <w:lang w:eastAsia="lv-LV"/>
        </w:rPr>
        <w:t>tiek</w:t>
      </w:r>
      <w:proofErr w:type="spellEnd"/>
      <w:r w:rsidRPr="00134AB5">
        <w:rPr>
          <w:color w:val="000000"/>
          <w:lang w:eastAsia="lv-LV"/>
        </w:rPr>
        <w:t xml:space="preserve"> </w:t>
      </w:r>
      <w:proofErr w:type="spellStart"/>
      <w:r w:rsidRPr="00134AB5">
        <w:rPr>
          <w:color w:val="000000"/>
          <w:lang w:eastAsia="lv-LV"/>
        </w:rPr>
        <w:t>īstenots</w:t>
      </w:r>
      <w:proofErr w:type="spellEnd"/>
      <w:r w:rsidRPr="00134AB5">
        <w:rPr>
          <w:color w:val="000000"/>
          <w:lang w:eastAsia="lv-LV"/>
        </w:rPr>
        <w:t xml:space="preserve"> </w:t>
      </w:r>
      <w:proofErr w:type="spellStart"/>
      <w:r w:rsidRPr="00134AB5">
        <w:rPr>
          <w:color w:val="000000"/>
          <w:lang w:eastAsia="lv-LV"/>
        </w:rPr>
        <w:t>atbilstoši</w:t>
      </w:r>
      <w:proofErr w:type="spellEnd"/>
      <w:r w:rsidRPr="00134AB5">
        <w:rPr>
          <w:color w:val="000000"/>
          <w:lang w:eastAsia="lv-LV"/>
        </w:rPr>
        <w:t xml:space="preserve"> </w:t>
      </w:r>
      <w:proofErr w:type="spellStart"/>
      <w:r w:rsidRPr="00134AB5">
        <w:rPr>
          <w:color w:val="000000"/>
          <w:lang w:eastAsia="lv-LV"/>
        </w:rPr>
        <w:t>licencētai</w:t>
      </w:r>
      <w:proofErr w:type="spellEnd"/>
      <w:r w:rsidRPr="00134AB5">
        <w:rPr>
          <w:color w:val="000000"/>
          <w:lang w:eastAsia="lv-LV"/>
        </w:rPr>
        <w:t xml:space="preserve"> </w:t>
      </w:r>
      <w:proofErr w:type="spellStart"/>
      <w:r w:rsidRPr="00134AB5">
        <w:rPr>
          <w:color w:val="000000"/>
          <w:lang w:eastAsia="lv-LV"/>
        </w:rPr>
        <w:t>programmai</w:t>
      </w:r>
      <w:proofErr w:type="spellEnd"/>
    </w:p>
    <w:p w:rsidR="00DF0762" w:rsidRPr="00134AB5" w:rsidRDefault="00DF0762" w:rsidP="00134AB5">
      <w:pPr>
        <w:pStyle w:val="Sarakstarindkopa"/>
        <w:numPr>
          <w:ilvl w:val="0"/>
          <w:numId w:val="5"/>
        </w:numPr>
        <w:shd w:val="clear" w:color="auto" w:fill="FFFFFF"/>
        <w:jc w:val="both"/>
        <w:rPr>
          <w:color w:val="000000"/>
          <w:lang w:eastAsia="lv-LV"/>
        </w:rPr>
      </w:pPr>
      <w:proofErr w:type="spellStart"/>
      <w:r w:rsidRPr="00134AB5">
        <w:rPr>
          <w:color w:val="000000"/>
          <w:lang w:eastAsia="lv-LV"/>
        </w:rPr>
        <w:t>Visi</w:t>
      </w:r>
      <w:proofErr w:type="spellEnd"/>
      <w:r w:rsidRPr="00134AB5">
        <w:rPr>
          <w:color w:val="000000"/>
          <w:lang w:eastAsia="lv-LV"/>
        </w:rPr>
        <w:t xml:space="preserve"> </w:t>
      </w:r>
      <w:proofErr w:type="spellStart"/>
      <w:r w:rsidRPr="00134AB5">
        <w:rPr>
          <w:color w:val="000000"/>
          <w:lang w:eastAsia="lv-LV"/>
        </w:rPr>
        <w:t>skolotāji</w:t>
      </w:r>
      <w:proofErr w:type="spellEnd"/>
      <w:r w:rsidRPr="00134AB5">
        <w:rPr>
          <w:color w:val="000000"/>
          <w:lang w:eastAsia="lv-LV"/>
        </w:rPr>
        <w:t xml:space="preserve"> </w:t>
      </w:r>
      <w:proofErr w:type="spellStart"/>
      <w:r w:rsidRPr="00134AB5">
        <w:rPr>
          <w:color w:val="000000"/>
          <w:lang w:eastAsia="lv-LV"/>
        </w:rPr>
        <w:t>pārzina</w:t>
      </w:r>
      <w:proofErr w:type="spellEnd"/>
      <w:r w:rsidRPr="00134AB5">
        <w:rPr>
          <w:color w:val="000000"/>
          <w:lang w:eastAsia="lv-LV"/>
        </w:rPr>
        <w:t xml:space="preserve"> </w:t>
      </w:r>
      <w:proofErr w:type="spellStart"/>
      <w:r w:rsidRPr="00134AB5">
        <w:rPr>
          <w:color w:val="000000"/>
          <w:lang w:eastAsia="lv-LV"/>
        </w:rPr>
        <w:t>profesionālās</w:t>
      </w:r>
      <w:proofErr w:type="spellEnd"/>
      <w:r w:rsidRPr="00134AB5">
        <w:rPr>
          <w:color w:val="000000"/>
          <w:lang w:eastAsia="lv-LV"/>
        </w:rPr>
        <w:t xml:space="preserve"> </w:t>
      </w:r>
      <w:proofErr w:type="spellStart"/>
      <w:r w:rsidRPr="00134AB5">
        <w:rPr>
          <w:color w:val="000000"/>
          <w:lang w:eastAsia="lv-LV"/>
        </w:rPr>
        <w:t>ievirzes</w:t>
      </w:r>
      <w:proofErr w:type="spellEnd"/>
      <w:r w:rsidRPr="00134AB5">
        <w:rPr>
          <w:color w:val="000000"/>
          <w:lang w:eastAsia="lv-LV"/>
        </w:rPr>
        <w:t xml:space="preserve"> </w:t>
      </w:r>
      <w:proofErr w:type="spellStart"/>
      <w:r w:rsidRPr="00134AB5">
        <w:rPr>
          <w:color w:val="000000"/>
          <w:lang w:eastAsia="lv-LV"/>
        </w:rPr>
        <w:t>licencētās</w:t>
      </w:r>
      <w:proofErr w:type="spellEnd"/>
      <w:r w:rsidRPr="00134AB5">
        <w:rPr>
          <w:color w:val="000000"/>
          <w:lang w:eastAsia="lv-LV"/>
        </w:rPr>
        <w:t xml:space="preserve"> </w:t>
      </w:r>
      <w:proofErr w:type="spellStart"/>
      <w:r w:rsidRPr="00134AB5">
        <w:rPr>
          <w:color w:val="000000"/>
          <w:lang w:eastAsia="lv-LV"/>
        </w:rPr>
        <w:t>izglītības</w:t>
      </w:r>
      <w:proofErr w:type="spellEnd"/>
      <w:r w:rsidRPr="00134AB5">
        <w:rPr>
          <w:color w:val="000000"/>
          <w:lang w:eastAsia="lv-LV"/>
        </w:rPr>
        <w:t xml:space="preserve"> </w:t>
      </w:r>
      <w:proofErr w:type="spellStart"/>
      <w:r w:rsidRPr="00134AB5">
        <w:rPr>
          <w:color w:val="000000"/>
          <w:lang w:eastAsia="lv-LV"/>
        </w:rPr>
        <w:t>programmas</w:t>
      </w:r>
      <w:proofErr w:type="spellEnd"/>
      <w:r w:rsidRPr="00134AB5">
        <w:rPr>
          <w:color w:val="000000"/>
          <w:lang w:eastAsia="lv-LV"/>
        </w:rPr>
        <w:t xml:space="preserve"> </w:t>
      </w:r>
      <w:proofErr w:type="spellStart"/>
      <w:r w:rsidRPr="00134AB5">
        <w:rPr>
          <w:color w:val="000000"/>
          <w:lang w:eastAsia="lv-LV"/>
        </w:rPr>
        <w:t>prasības</w:t>
      </w:r>
      <w:proofErr w:type="spellEnd"/>
      <w:r w:rsidRPr="00134AB5">
        <w:rPr>
          <w:color w:val="000000"/>
          <w:lang w:eastAsia="lv-LV"/>
        </w:rPr>
        <w:t xml:space="preserve"> </w:t>
      </w:r>
      <w:proofErr w:type="gramStart"/>
      <w:r w:rsidRPr="00134AB5">
        <w:rPr>
          <w:color w:val="000000"/>
          <w:lang w:eastAsia="lv-LV"/>
        </w:rPr>
        <w:t>un</w:t>
      </w:r>
      <w:proofErr w:type="gramEnd"/>
      <w:r w:rsidRPr="00134AB5">
        <w:rPr>
          <w:color w:val="000000"/>
          <w:lang w:eastAsia="lv-LV"/>
        </w:rPr>
        <w:t xml:space="preserve"> </w:t>
      </w:r>
      <w:proofErr w:type="spellStart"/>
      <w:r w:rsidRPr="00134AB5">
        <w:rPr>
          <w:color w:val="000000"/>
          <w:lang w:eastAsia="lv-LV"/>
        </w:rPr>
        <w:t>radoši</w:t>
      </w:r>
      <w:proofErr w:type="spellEnd"/>
      <w:r w:rsidRPr="00134AB5">
        <w:rPr>
          <w:color w:val="000000"/>
          <w:lang w:eastAsia="lv-LV"/>
        </w:rPr>
        <w:t xml:space="preserve"> </w:t>
      </w:r>
      <w:proofErr w:type="spellStart"/>
      <w:r w:rsidRPr="00134AB5">
        <w:rPr>
          <w:color w:val="000000"/>
          <w:lang w:eastAsia="lv-LV"/>
        </w:rPr>
        <w:t>plāno</w:t>
      </w:r>
      <w:proofErr w:type="spellEnd"/>
      <w:r w:rsidRPr="00134AB5">
        <w:rPr>
          <w:color w:val="000000"/>
          <w:lang w:eastAsia="lv-LV"/>
        </w:rPr>
        <w:t xml:space="preserve"> </w:t>
      </w:r>
      <w:proofErr w:type="spellStart"/>
      <w:r w:rsidRPr="00134AB5">
        <w:rPr>
          <w:color w:val="000000"/>
          <w:lang w:eastAsia="lv-LV"/>
        </w:rPr>
        <w:t>mācību</w:t>
      </w:r>
      <w:proofErr w:type="spellEnd"/>
      <w:r w:rsidRPr="00134AB5">
        <w:rPr>
          <w:color w:val="000000"/>
          <w:lang w:eastAsia="lv-LV"/>
        </w:rPr>
        <w:t xml:space="preserve"> </w:t>
      </w:r>
      <w:proofErr w:type="spellStart"/>
      <w:r w:rsidRPr="00134AB5">
        <w:rPr>
          <w:color w:val="000000"/>
          <w:lang w:eastAsia="lv-LV"/>
        </w:rPr>
        <w:t>satura</w:t>
      </w:r>
      <w:proofErr w:type="spellEnd"/>
      <w:r w:rsidRPr="00134AB5">
        <w:rPr>
          <w:color w:val="000000"/>
          <w:lang w:eastAsia="lv-LV"/>
        </w:rPr>
        <w:t xml:space="preserve"> </w:t>
      </w:r>
      <w:proofErr w:type="spellStart"/>
      <w:r w:rsidRPr="00134AB5">
        <w:rPr>
          <w:color w:val="000000"/>
          <w:lang w:eastAsia="lv-LV"/>
        </w:rPr>
        <w:t>apguvi</w:t>
      </w:r>
      <w:proofErr w:type="spellEnd"/>
      <w:r w:rsidRPr="00134AB5">
        <w:rPr>
          <w:color w:val="000000"/>
          <w:lang w:eastAsia="lv-LV"/>
        </w:rPr>
        <w:t>.</w:t>
      </w:r>
    </w:p>
    <w:p w:rsidR="00DF0762" w:rsidRPr="00134AB5" w:rsidRDefault="00DF0762" w:rsidP="00134AB5">
      <w:pPr>
        <w:pStyle w:val="Sarakstarindkopa"/>
        <w:numPr>
          <w:ilvl w:val="0"/>
          <w:numId w:val="5"/>
        </w:numPr>
        <w:shd w:val="clear" w:color="auto" w:fill="FFFFFF"/>
        <w:jc w:val="both"/>
        <w:rPr>
          <w:color w:val="000000"/>
          <w:lang w:eastAsia="lv-LV"/>
        </w:rPr>
      </w:pPr>
      <w:proofErr w:type="spellStart"/>
      <w:r w:rsidRPr="00134AB5">
        <w:rPr>
          <w:color w:val="000000"/>
          <w:lang w:eastAsia="lv-LV"/>
        </w:rPr>
        <w:t>Mācību</w:t>
      </w:r>
      <w:proofErr w:type="spellEnd"/>
      <w:r w:rsidRPr="00134AB5">
        <w:rPr>
          <w:color w:val="000000"/>
          <w:lang w:eastAsia="lv-LV"/>
        </w:rPr>
        <w:t xml:space="preserve"> </w:t>
      </w:r>
      <w:proofErr w:type="spellStart"/>
      <w:r w:rsidRPr="00134AB5">
        <w:rPr>
          <w:color w:val="000000"/>
          <w:lang w:eastAsia="lv-LV"/>
        </w:rPr>
        <w:t>procesā</w:t>
      </w:r>
      <w:proofErr w:type="spellEnd"/>
      <w:r w:rsidRPr="00134AB5">
        <w:rPr>
          <w:color w:val="000000"/>
          <w:lang w:eastAsia="lv-LV"/>
        </w:rPr>
        <w:t xml:space="preserve"> </w:t>
      </w:r>
      <w:proofErr w:type="spellStart"/>
      <w:r w:rsidRPr="00134AB5">
        <w:rPr>
          <w:color w:val="000000"/>
          <w:lang w:eastAsia="lv-LV"/>
        </w:rPr>
        <w:t>skolotāji</w:t>
      </w:r>
      <w:proofErr w:type="spellEnd"/>
      <w:r w:rsidRPr="00134AB5">
        <w:rPr>
          <w:color w:val="000000"/>
          <w:lang w:eastAsia="lv-LV"/>
        </w:rPr>
        <w:t xml:space="preserve"> </w:t>
      </w:r>
      <w:proofErr w:type="spellStart"/>
      <w:r w:rsidRPr="00134AB5">
        <w:rPr>
          <w:color w:val="000000"/>
          <w:lang w:eastAsia="lv-LV"/>
        </w:rPr>
        <w:t>ievēro</w:t>
      </w:r>
      <w:proofErr w:type="spellEnd"/>
      <w:r w:rsidRPr="00134AB5">
        <w:rPr>
          <w:color w:val="000000"/>
          <w:lang w:eastAsia="lv-LV"/>
        </w:rPr>
        <w:t xml:space="preserve"> </w:t>
      </w:r>
      <w:proofErr w:type="spellStart"/>
      <w:r w:rsidRPr="00134AB5">
        <w:rPr>
          <w:color w:val="000000"/>
          <w:lang w:eastAsia="lv-LV"/>
        </w:rPr>
        <w:t>skolēnu</w:t>
      </w:r>
      <w:proofErr w:type="spellEnd"/>
      <w:r w:rsidRPr="00134AB5">
        <w:rPr>
          <w:color w:val="000000"/>
          <w:lang w:eastAsia="lv-LV"/>
        </w:rPr>
        <w:t xml:space="preserve"> </w:t>
      </w:r>
      <w:proofErr w:type="spellStart"/>
      <w:r w:rsidRPr="00134AB5">
        <w:rPr>
          <w:color w:val="000000"/>
          <w:lang w:eastAsia="lv-LV"/>
        </w:rPr>
        <w:t>vecumposmu</w:t>
      </w:r>
      <w:proofErr w:type="spellEnd"/>
      <w:r w:rsidRPr="00134AB5">
        <w:rPr>
          <w:color w:val="000000"/>
          <w:lang w:eastAsia="lv-LV"/>
        </w:rPr>
        <w:t xml:space="preserve"> </w:t>
      </w:r>
      <w:proofErr w:type="spellStart"/>
      <w:r w:rsidRPr="00134AB5">
        <w:rPr>
          <w:color w:val="000000"/>
          <w:lang w:eastAsia="lv-LV"/>
        </w:rPr>
        <w:t>īpatnības</w:t>
      </w:r>
      <w:proofErr w:type="spellEnd"/>
      <w:r w:rsidRPr="00134AB5">
        <w:rPr>
          <w:color w:val="000000"/>
          <w:lang w:eastAsia="lv-LV"/>
        </w:rPr>
        <w:t xml:space="preserve"> </w:t>
      </w:r>
      <w:proofErr w:type="gramStart"/>
      <w:r w:rsidRPr="00134AB5">
        <w:rPr>
          <w:color w:val="000000"/>
          <w:lang w:eastAsia="lv-LV"/>
        </w:rPr>
        <w:t>un</w:t>
      </w:r>
      <w:proofErr w:type="gramEnd"/>
      <w:r w:rsidRPr="00134AB5">
        <w:rPr>
          <w:color w:val="000000"/>
          <w:lang w:eastAsia="lv-LV"/>
        </w:rPr>
        <w:t xml:space="preserve"> </w:t>
      </w:r>
      <w:proofErr w:type="spellStart"/>
      <w:r w:rsidRPr="00134AB5">
        <w:rPr>
          <w:color w:val="000000"/>
          <w:lang w:eastAsia="lv-LV"/>
        </w:rPr>
        <w:t>iepriekšējo</w:t>
      </w:r>
      <w:proofErr w:type="spellEnd"/>
      <w:r w:rsidRPr="00134AB5">
        <w:rPr>
          <w:color w:val="000000"/>
          <w:lang w:eastAsia="lv-LV"/>
        </w:rPr>
        <w:t xml:space="preserve"> </w:t>
      </w:r>
      <w:proofErr w:type="spellStart"/>
      <w:r w:rsidRPr="00134AB5">
        <w:rPr>
          <w:color w:val="000000"/>
          <w:lang w:eastAsia="lv-LV"/>
        </w:rPr>
        <w:t>sagatavotības</w:t>
      </w:r>
      <w:proofErr w:type="spellEnd"/>
      <w:r w:rsidRPr="00134AB5">
        <w:rPr>
          <w:color w:val="000000"/>
          <w:lang w:eastAsia="lv-LV"/>
        </w:rPr>
        <w:t xml:space="preserve"> </w:t>
      </w:r>
      <w:proofErr w:type="spellStart"/>
      <w:r w:rsidRPr="00134AB5">
        <w:rPr>
          <w:color w:val="000000"/>
          <w:lang w:eastAsia="lv-LV"/>
        </w:rPr>
        <w:t>līmeni</w:t>
      </w:r>
      <w:proofErr w:type="spellEnd"/>
      <w:r w:rsidRPr="00134AB5">
        <w:rPr>
          <w:color w:val="000000"/>
          <w:lang w:eastAsia="lv-LV"/>
        </w:rPr>
        <w:t>.</w:t>
      </w:r>
    </w:p>
    <w:p w:rsidR="00134AB5" w:rsidRDefault="00134AB5" w:rsidP="00D52531">
      <w:pPr>
        <w:shd w:val="clear" w:color="auto" w:fill="FFFFFF"/>
        <w:jc w:val="both"/>
        <w:rPr>
          <w:color w:val="000000"/>
          <w:lang w:eastAsia="lv-LV"/>
        </w:rPr>
        <w:sectPr w:rsidR="00134AB5" w:rsidSect="00491472">
          <w:pgSz w:w="11907" w:h="16840"/>
          <w:pgMar w:top="1560" w:right="1200" w:bottom="1200" w:left="1580" w:header="0" w:footer="1002" w:gutter="0"/>
          <w:cols w:space="720" w:equalWidth="0">
            <w:col w:w="9127"/>
          </w:cols>
          <w:noEndnote/>
        </w:sectPr>
      </w:pPr>
    </w:p>
    <w:p w:rsidR="00DF0762" w:rsidRDefault="00DF0762" w:rsidP="00D52531">
      <w:pPr>
        <w:shd w:val="clear" w:color="auto" w:fill="FFFFFF"/>
        <w:jc w:val="both"/>
        <w:rPr>
          <w:color w:val="000000"/>
          <w:lang w:eastAsia="lv-LV"/>
        </w:rPr>
      </w:pPr>
    </w:p>
    <w:p w:rsidR="00DF0762" w:rsidRDefault="00DF0762" w:rsidP="00D52531">
      <w:pPr>
        <w:shd w:val="clear" w:color="auto" w:fill="FFFFFF"/>
        <w:jc w:val="both"/>
        <w:rPr>
          <w:color w:val="000000"/>
          <w:lang w:eastAsia="lv-LV"/>
        </w:rPr>
      </w:pPr>
      <w:r>
        <w:rPr>
          <w:color w:val="000000"/>
          <w:lang w:eastAsia="lv-LV"/>
        </w:rPr>
        <w:t xml:space="preserve"> </w:t>
      </w:r>
      <w:r>
        <w:rPr>
          <w:color w:val="000000"/>
          <w:lang w:eastAsia="lv-LV"/>
        </w:rPr>
        <w:tab/>
      </w:r>
      <w:proofErr w:type="spellStart"/>
      <w:r w:rsidRPr="00134AB5">
        <w:rPr>
          <w:b/>
          <w:color w:val="000000"/>
          <w:lang w:eastAsia="lv-LV"/>
        </w:rPr>
        <w:t>Tālākās</w:t>
      </w:r>
      <w:proofErr w:type="spellEnd"/>
      <w:r w:rsidRPr="00134AB5">
        <w:rPr>
          <w:b/>
          <w:color w:val="000000"/>
          <w:lang w:eastAsia="lv-LV"/>
        </w:rPr>
        <w:t xml:space="preserve"> </w:t>
      </w:r>
      <w:proofErr w:type="spellStart"/>
      <w:r w:rsidRPr="00134AB5">
        <w:rPr>
          <w:b/>
          <w:color w:val="000000"/>
          <w:lang w:eastAsia="lv-LV"/>
        </w:rPr>
        <w:t>attīstības</w:t>
      </w:r>
      <w:proofErr w:type="spellEnd"/>
      <w:r w:rsidRPr="00134AB5">
        <w:rPr>
          <w:b/>
          <w:color w:val="000000"/>
          <w:lang w:eastAsia="lv-LV"/>
        </w:rPr>
        <w:t xml:space="preserve"> </w:t>
      </w:r>
      <w:proofErr w:type="spellStart"/>
      <w:r w:rsidRPr="00134AB5">
        <w:rPr>
          <w:b/>
          <w:color w:val="000000"/>
          <w:lang w:eastAsia="lv-LV"/>
        </w:rPr>
        <w:t>vajadzības</w:t>
      </w:r>
      <w:proofErr w:type="spellEnd"/>
      <w:r>
        <w:rPr>
          <w:color w:val="000000"/>
          <w:lang w:eastAsia="lv-LV"/>
        </w:rPr>
        <w:t>:</w:t>
      </w:r>
    </w:p>
    <w:p w:rsidR="00134AB5" w:rsidRDefault="00134AB5" w:rsidP="00D52531">
      <w:pPr>
        <w:shd w:val="clear" w:color="auto" w:fill="FFFFFF"/>
        <w:jc w:val="both"/>
        <w:rPr>
          <w:color w:val="000000"/>
          <w:lang w:eastAsia="lv-LV"/>
        </w:rPr>
      </w:pPr>
    </w:p>
    <w:p w:rsidR="00DF0762" w:rsidRPr="00B46068" w:rsidRDefault="00DF0762" w:rsidP="00B46068">
      <w:pPr>
        <w:shd w:val="clear" w:color="auto" w:fill="FFFFFF"/>
        <w:jc w:val="both"/>
        <w:rPr>
          <w:color w:val="000000"/>
          <w:lang w:eastAsia="lv-LV"/>
        </w:rPr>
      </w:pPr>
    </w:p>
    <w:p w:rsidR="00DF0762" w:rsidRDefault="00DF0762" w:rsidP="00134AB5">
      <w:pPr>
        <w:pStyle w:val="Sarakstarindkopa"/>
        <w:numPr>
          <w:ilvl w:val="0"/>
          <w:numId w:val="6"/>
        </w:numPr>
        <w:shd w:val="clear" w:color="auto" w:fill="FFFFFF"/>
        <w:jc w:val="both"/>
        <w:rPr>
          <w:color w:val="000000"/>
          <w:lang w:eastAsia="lv-LV"/>
        </w:rPr>
      </w:pPr>
      <w:proofErr w:type="spellStart"/>
      <w:r w:rsidRPr="00134AB5">
        <w:rPr>
          <w:color w:val="000000"/>
          <w:lang w:eastAsia="lv-LV"/>
        </w:rPr>
        <w:t>Sekot</w:t>
      </w:r>
      <w:proofErr w:type="spellEnd"/>
      <w:r w:rsidRPr="00134AB5">
        <w:rPr>
          <w:color w:val="000000"/>
          <w:lang w:eastAsia="lv-LV"/>
        </w:rPr>
        <w:t xml:space="preserve"> </w:t>
      </w:r>
      <w:proofErr w:type="spellStart"/>
      <w:r w:rsidRPr="00134AB5">
        <w:rPr>
          <w:color w:val="000000"/>
          <w:lang w:eastAsia="lv-LV"/>
        </w:rPr>
        <w:t>izmaiņām</w:t>
      </w:r>
      <w:proofErr w:type="spellEnd"/>
      <w:r w:rsidRPr="00134AB5">
        <w:rPr>
          <w:color w:val="000000"/>
          <w:lang w:eastAsia="lv-LV"/>
        </w:rPr>
        <w:t xml:space="preserve"> </w:t>
      </w:r>
      <w:proofErr w:type="gramStart"/>
      <w:r w:rsidRPr="00134AB5">
        <w:rPr>
          <w:color w:val="000000"/>
          <w:lang w:eastAsia="lv-LV"/>
        </w:rPr>
        <w:t>un</w:t>
      </w:r>
      <w:proofErr w:type="gramEnd"/>
      <w:r w:rsidRPr="00134AB5">
        <w:rPr>
          <w:color w:val="000000"/>
          <w:lang w:eastAsia="lv-LV"/>
        </w:rPr>
        <w:t xml:space="preserve"> </w:t>
      </w:r>
      <w:proofErr w:type="spellStart"/>
      <w:r w:rsidRPr="00134AB5">
        <w:rPr>
          <w:color w:val="000000"/>
          <w:lang w:eastAsia="lv-LV"/>
        </w:rPr>
        <w:t>reformām</w:t>
      </w:r>
      <w:proofErr w:type="spellEnd"/>
      <w:r w:rsidRPr="00134AB5">
        <w:rPr>
          <w:color w:val="000000"/>
          <w:lang w:eastAsia="lv-LV"/>
        </w:rPr>
        <w:t xml:space="preserve"> </w:t>
      </w:r>
      <w:proofErr w:type="spellStart"/>
      <w:r w:rsidRPr="00134AB5">
        <w:rPr>
          <w:color w:val="000000"/>
          <w:lang w:eastAsia="lv-LV"/>
        </w:rPr>
        <w:t>izglītības</w:t>
      </w:r>
      <w:proofErr w:type="spellEnd"/>
      <w:r w:rsidRPr="00134AB5">
        <w:rPr>
          <w:color w:val="000000"/>
          <w:lang w:eastAsia="lv-LV"/>
        </w:rPr>
        <w:t xml:space="preserve"> </w:t>
      </w:r>
      <w:proofErr w:type="spellStart"/>
      <w:r w:rsidRPr="00134AB5">
        <w:rPr>
          <w:color w:val="000000"/>
          <w:lang w:eastAsia="lv-LV"/>
        </w:rPr>
        <w:t>sist</w:t>
      </w:r>
      <w:r w:rsidR="00134AB5" w:rsidRPr="00134AB5">
        <w:rPr>
          <w:color w:val="000000"/>
          <w:lang w:eastAsia="lv-LV"/>
        </w:rPr>
        <w:t>ēmā</w:t>
      </w:r>
      <w:proofErr w:type="spellEnd"/>
      <w:r w:rsidR="00134AB5" w:rsidRPr="00134AB5">
        <w:rPr>
          <w:color w:val="000000"/>
          <w:lang w:eastAsia="lv-LV"/>
        </w:rPr>
        <w:t xml:space="preserve">, </w:t>
      </w:r>
      <w:proofErr w:type="spellStart"/>
      <w:r w:rsidR="00134AB5" w:rsidRPr="00134AB5">
        <w:rPr>
          <w:color w:val="000000"/>
          <w:lang w:eastAsia="lv-LV"/>
        </w:rPr>
        <w:t>izvērtēt</w:t>
      </w:r>
      <w:proofErr w:type="spellEnd"/>
      <w:r w:rsidR="00134AB5" w:rsidRPr="00134AB5">
        <w:rPr>
          <w:color w:val="000000"/>
          <w:lang w:eastAsia="lv-LV"/>
        </w:rPr>
        <w:t xml:space="preserve"> </w:t>
      </w:r>
      <w:proofErr w:type="spellStart"/>
      <w:r w:rsidR="00134AB5" w:rsidRPr="00134AB5">
        <w:rPr>
          <w:color w:val="000000"/>
          <w:lang w:eastAsia="lv-LV"/>
        </w:rPr>
        <w:t>tās</w:t>
      </w:r>
      <w:proofErr w:type="spellEnd"/>
      <w:r w:rsidR="00134AB5" w:rsidRPr="00134AB5">
        <w:rPr>
          <w:color w:val="000000"/>
          <w:lang w:eastAsia="lv-LV"/>
        </w:rPr>
        <w:t xml:space="preserve"> un </w:t>
      </w:r>
      <w:proofErr w:type="spellStart"/>
      <w:r w:rsidR="00134AB5" w:rsidRPr="00134AB5">
        <w:rPr>
          <w:color w:val="000000"/>
          <w:lang w:eastAsia="lv-LV"/>
        </w:rPr>
        <w:t>operatīvi</w:t>
      </w:r>
      <w:proofErr w:type="spellEnd"/>
      <w:r w:rsidR="00134AB5" w:rsidRPr="00134AB5">
        <w:rPr>
          <w:color w:val="000000"/>
          <w:lang w:eastAsia="lv-LV"/>
        </w:rPr>
        <w:t xml:space="preserve"> </w:t>
      </w:r>
      <w:proofErr w:type="spellStart"/>
      <w:r w:rsidR="00134AB5" w:rsidRPr="00134AB5">
        <w:rPr>
          <w:color w:val="000000"/>
          <w:lang w:eastAsia="lv-LV"/>
        </w:rPr>
        <w:t>ieviest</w:t>
      </w:r>
      <w:proofErr w:type="spellEnd"/>
      <w:r w:rsidR="00134AB5" w:rsidRPr="00134AB5">
        <w:rPr>
          <w:color w:val="000000"/>
          <w:lang w:eastAsia="lv-LV"/>
        </w:rPr>
        <w:t xml:space="preserve"> </w:t>
      </w:r>
      <w:proofErr w:type="spellStart"/>
      <w:r w:rsidR="00134AB5" w:rsidRPr="00134AB5">
        <w:rPr>
          <w:color w:val="000000"/>
          <w:lang w:eastAsia="lv-LV"/>
        </w:rPr>
        <w:t>progresīvās</w:t>
      </w:r>
      <w:proofErr w:type="spellEnd"/>
      <w:r w:rsidR="00134AB5" w:rsidRPr="00134AB5">
        <w:rPr>
          <w:color w:val="000000"/>
          <w:lang w:eastAsia="lv-LV"/>
        </w:rPr>
        <w:t xml:space="preserve"> </w:t>
      </w:r>
      <w:proofErr w:type="spellStart"/>
      <w:r w:rsidR="00134AB5" w:rsidRPr="00134AB5">
        <w:rPr>
          <w:color w:val="000000"/>
          <w:lang w:eastAsia="lv-LV"/>
        </w:rPr>
        <w:t>izmaiņas</w:t>
      </w:r>
      <w:proofErr w:type="spellEnd"/>
      <w:r w:rsidR="00134AB5" w:rsidRPr="00134AB5">
        <w:rPr>
          <w:color w:val="000000"/>
          <w:lang w:eastAsia="lv-LV"/>
        </w:rPr>
        <w:t xml:space="preserve">. </w:t>
      </w:r>
    </w:p>
    <w:p w:rsidR="00B46068" w:rsidRPr="00134AB5" w:rsidRDefault="00B46068" w:rsidP="00134AB5">
      <w:pPr>
        <w:pStyle w:val="Sarakstarindkopa"/>
        <w:numPr>
          <w:ilvl w:val="0"/>
          <w:numId w:val="6"/>
        </w:numPr>
        <w:shd w:val="clear" w:color="auto" w:fill="FFFFFF"/>
        <w:jc w:val="both"/>
        <w:rPr>
          <w:color w:val="000000"/>
          <w:lang w:eastAsia="lv-LV"/>
        </w:rPr>
      </w:pPr>
      <w:proofErr w:type="spellStart"/>
      <w:r>
        <w:rPr>
          <w:color w:val="000000"/>
          <w:lang w:eastAsia="lv-LV"/>
        </w:rPr>
        <w:t>Aktualizēt</w:t>
      </w:r>
      <w:proofErr w:type="spellEnd"/>
      <w:r>
        <w:rPr>
          <w:color w:val="000000"/>
          <w:lang w:eastAsia="lv-LV"/>
        </w:rPr>
        <w:t xml:space="preserve"> </w:t>
      </w:r>
      <w:proofErr w:type="spellStart"/>
      <w:r>
        <w:rPr>
          <w:color w:val="000000"/>
          <w:lang w:eastAsia="lv-LV"/>
        </w:rPr>
        <w:t>jaunas</w:t>
      </w:r>
      <w:proofErr w:type="spellEnd"/>
      <w:r>
        <w:rPr>
          <w:color w:val="000000"/>
          <w:lang w:eastAsia="lv-LV"/>
        </w:rPr>
        <w:t xml:space="preserve"> </w:t>
      </w:r>
      <w:proofErr w:type="spellStart"/>
      <w:r>
        <w:rPr>
          <w:color w:val="000000"/>
          <w:lang w:eastAsia="lv-LV"/>
        </w:rPr>
        <w:t>programmas</w:t>
      </w:r>
      <w:proofErr w:type="spellEnd"/>
      <w:r>
        <w:rPr>
          <w:color w:val="000000"/>
          <w:lang w:eastAsia="lv-LV"/>
        </w:rPr>
        <w:t xml:space="preserve"> </w:t>
      </w:r>
      <w:proofErr w:type="spellStart"/>
      <w:r>
        <w:rPr>
          <w:color w:val="000000"/>
          <w:lang w:eastAsia="lv-LV"/>
        </w:rPr>
        <w:t>iestrādni</w:t>
      </w:r>
      <w:proofErr w:type="spellEnd"/>
      <w:r>
        <w:rPr>
          <w:color w:val="000000"/>
          <w:lang w:eastAsia="lv-LV"/>
        </w:rPr>
        <w:t xml:space="preserve">, </w:t>
      </w:r>
      <w:proofErr w:type="spellStart"/>
      <w:r>
        <w:rPr>
          <w:color w:val="000000"/>
          <w:lang w:eastAsia="lv-LV"/>
        </w:rPr>
        <w:t>atbilstoši</w:t>
      </w:r>
      <w:proofErr w:type="spellEnd"/>
      <w:r>
        <w:rPr>
          <w:color w:val="000000"/>
          <w:lang w:eastAsia="lv-LV"/>
        </w:rPr>
        <w:t xml:space="preserve"> </w:t>
      </w:r>
      <w:proofErr w:type="spellStart"/>
      <w:r>
        <w:rPr>
          <w:color w:val="000000"/>
          <w:lang w:eastAsia="lv-LV"/>
        </w:rPr>
        <w:t>mūsdienu</w:t>
      </w:r>
      <w:proofErr w:type="spellEnd"/>
      <w:r>
        <w:rPr>
          <w:color w:val="000000"/>
          <w:lang w:eastAsia="lv-LV"/>
        </w:rPr>
        <w:t xml:space="preserve"> </w:t>
      </w:r>
      <w:proofErr w:type="spellStart"/>
      <w:r>
        <w:rPr>
          <w:color w:val="000000"/>
          <w:lang w:eastAsia="lv-LV"/>
        </w:rPr>
        <w:t>bērnu</w:t>
      </w:r>
      <w:proofErr w:type="spellEnd"/>
      <w:r>
        <w:rPr>
          <w:color w:val="000000"/>
          <w:lang w:eastAsia="lv-LV"/>
        </w:rPr>
        <w:t xml:space="preserve"> </w:t>
      </w:r>
      <w:proofErr w:type="spellStart"/>
      <w:r>
        <w:rPr>
          <w:color w:val="000000"/>
          <w:lang w:eastAsia="lv-LV"/>
        </w:rPr>
        <w:t>īpatnībām</w:t>
      </w:r>
      <w:proofErr w:type="spellEnd"/>
    </w:p>
    <w:p w:rsidR="00DF0762" w:rsidRPr="00D52531" w:rsidRDefault="00DF0762" w:rsidP="00D52531">
      <w:pPr>
        <w:shd w:val="clear" w:color="auto" w:fill="FFFFFF"/>
        <w:jc w:val="both"/>
        <w:rPr>
          <w:color w:val="000000"/>
          <w:lang w:eastAsia="lv-LV"/>
        </w:rPr>
      </w:pPr>
    </w:p>
    <w:p w:rsidR="00D52531" w:rsidRDefault="00134AB5" w:rsidP="00D52531">
      <w:pPr>
        <w:pStyle w:val="Default"/>
        <w:rPr>
          <w:rFonts w:ascii="Times New Roman" w:hAnsi="Times New Roman" w:cs="Times New Roman"/>
          <w:b/>
          <w:color w:val="auto"/>
        </w:rPr>
      </w:pPr>
      <w:r w:rsidRPr="00134AB5">
        <w:rPr>
          <w:rFonts w:ascii="Times New Roman" w:hAnsi="Times New Roman" w:cs="Times New Roman"/>
          <w:b/>
          <w:color w:val="auto"/>
        </w:rPr>
        <w:t xml:space="preserve">Kopvērtējums – labi </w:t>
      </w:r>
    </w:p>
    <w:p w:rsidR="00491472" w:rsidRDefault="00491472" w:rsidP="00D52531">
      <w:pPr>
        <w:pStyle w:val="Default"/>
        <w:rPr>
          <w:rFonts w:ascii="Times New Roman" w:hAnsi="Times New Roman" w:cs="Times New Roman"/>
          <w:b/>
          <w:color w:val="auto"/>
        </w:rPr>
      </w:pPr>
    </w:p>
    <w:p w:rsidR="00491472" w:rsidRDefault="00491472" w:rsidP="00D52531">
      <w:pPr>
        <w:pStyle w:val="Default"/>
        <w:rPr>
          <w:rFonts w:ascii="Times New Roman" w:hAnsi="Times New Roman" w:cs="Times New Roman"/>
          <w:b/>
          <w:color w:val="auto"/>
        </w:rPr>
      </w:pPr>
    </w:p>
    <w:p w:rsidR="00491472" w:rsidRDefault="00491472" w:rsidP="00491472">
      <w:pPr>
        <w:pStyle w:val="Default"/>
        <w:rPr>
          <w:rFonts w:ascii="Times New Roman" w:hAnsi="Times New Roman" w:cs="Times New Roman"/>
          <w:b/>
          <w:color w:val="auto"/>
        </w:rPr>
      </w:pPr>
      <w:r>
        <w:rPr>
          <w:rFonts w:ascii="Times New Roman" w:hAnsi="Times New Roman" w:cs="Times New Roman"/>
          <w:b/>
          <w:color w:val="auto"/>
        </w:rPr>
        <w:t>3.2. Joma – MĀCĪŠANA UN MĀCĪŠANĀS</w:t>
      </w:r>
    </w:p>
    <w:p w:rsidR="00C61005" w:rsidRDefault="00C61005" w:rsidP="00491472">
      <w:pPr>
        <w:pStyle w:val="Default"/>
        <w:rPr>
          <w:rFonts w:ascii="Times New Roman" w:hAnsi="Times New Roman" w:cs="Times New Roman"/>
          <w:b/>
          <w:color w:val="auto"/>
        </w:rPr>
      </w:pPr>
    </w:p>
    <w:p w:rsidR="00491472" w:rsidRPr="000F13D1" w:rsidRDefault="00491472" w:rsidP="00491472">
      <w:pPr>
        <w:pStyle w:val="Default"/>
        <w:rPr>
          <w:rFonts w:ascii="Times New Roman" w:hAnsi="Times New Roman" w:cs="Times New Roman"/>
          <w:color w:val="auto"/>
        </w:rPr>
      </w:pPr>
      <w:r w:rsidRPr="000F13D1">
        <w:rPr>
          <w:rFonts w:ascii="Times New Roman" w:hAnsi="Times New Roman" w:cs="Times New Roman"/>
          <w:color w:val="auto"/>
        </w:rPr>
        <w:t xml:space="preserve"> 3.2.1. </w:t>
      </w:r>
      <w:r w:rsidR="000F13D1" w:rsidRPr="000F13D1">
        <w:rPr>
          <w:rFonts w:ascii="Times New Roman" w:hAnsi="Times New Roman" w:cs="Times New Roman"/>
          <w:color w:val="auto"/>
        </w:rPr>
        <w:t>Mācīšanas kvalitāte</w:t>
      </w:r>
      <w:r w:rsidRPr="000F13D1">
        <w:rPr>
          <w:rFonts w:ascii="Times New Roman" w:hAnsi="Times New Roman" w:cs="Times New Roman"/>
          <w:color w:val="auto"/>
        </w:rPr>
        <w:t xml:space="preserve"> </w:t>
      </w:r>
    </w:p>
    <w:p w:rsidR="0063129B" w:rsidRDefault="000F13D1" w:rsidP="00D52531">
      <w:pPr>
        <w:pStyle w:val="Default"/>
        <w:rPr>
          <w:rFonts w:ascii="Times New Roman" w:hAnsi="Times New Roman" w:cs="Times New Roman"/>
          <w:color w:val="auto"/>
        </w:rPr>
      </w:pPr>
      <w:r>
        <w:rPr>
          <w:rFonts w:ascii="Times New Roman" w:hAnsi="Times New Roman" w:cs="Times New Roman"/>
          <w:b/>
          <w:color w:val="auto"/>
        </w:rPr>
        <w:tab/>
      </w:r>
      <w:r w:rsidRPr="002D5D56">
        <w:rPr>
          <w:rFonts w:ascii="Times New Roman" w:hAnsi="Times New Roman" w:cs="Times New Roman"/>
          <w:color w:val="auto"/>
        </w:rPr>
        <w:t xml:space="preserve"> </w:t>
      </w:r>
      <w:r w:rsidR="002D5D56" w:rsidRPr="002D5D56">
        <w:rPr>
          <w:rFonts w:ascii="Times New Roman" w:hAnsi="Times New Roman" w:cs="Times New Roman"/>
          <w:color w:val="auto"/>
        </w:rPr>
        <w:t>Skolā ir sakārtota audzēkņu reģistri un uzskaite saskaņā ar ārējām normatīvajām prasībām</w:t>
      </w:r>
      <w:r w:rsidR="002D5D56">
        <w:rPr>
          <w:rFonts w:ascii="Times New Roman" w:hAnsi="Times New Roman" w:cs="Times New Roman"/>
          <w:color w:val="auto"/>
        </w:rPr>
        <w:t xml:space="preserve"> un skolas darba organizācijas vajadzībām. Pamatojoties uz audzēkņu vecāku noslēgto izglītošanas līgumu ar skolu, skola reģistrē personu skolas audzēkņu sastāvā, izveido Personas lietu un pievieno informāciju par audzēkni Valsts izglītības i</w:t>
      </w:r>
      <w:r w:rsidR="0063129B">
        <w:rPr>
          <w:rFonts w:ascii="Times New Roman" w:hAnsi="Times New Roman" w:cs="Times New Roman"/>
          <w:color w:val="auto"/>
        </w:rPr>
        <w:t>nformācijas sistēmā. Tiek ievērota audzēkņu uzņemšanas un atskaitīšanas kārtībā.</w:t>
      </w:r>
    </w:p>
    <w:p w:rsidR="0063129B" w:rsidRDefault="0063129B" w:rsidP="00D52531">
      <w:pPr>
        <w:pStyle w:val="Default"/>
        <w:rPr>
          <w:rFonts w:ascii="Times New Roman" w:hAnsi="Times New Roman" w:cs="Times New Roman"/>
          <w:color w:val="auto"/>
        </w:rPr>
      </w:pPr>
      <w:r>
        <w:rPr>
          <w:rFonts w:ascii="Times New Roman" w:hAnsi="Times New Roman" w:cs="Times New Roman"/>
          <w:color w:val="auto"/>
        </w:rPr>
        <w:tab/>
        <w:t xml:space="preserve">Aktuālā informācija par mācību darbu tiek izvietota uz skolas ziņojuma dēļa un ievietota skolas mājas lapā. </w:t>
      </w:r>
    </w:p>
    <w:p w:rsidR="00491472" w:rsidRDefault="0063129B" w:rsidP="00D52531">
      <w:pPr>
        <w:pStyle w:val="Default"/>
        <w:rPr>
          <w:rFonts w:ascii="Times New Roman" w:hAnsi="Times New Roman" w:cs="Times New Roman"/>
          <w:color w:val="auto"/>
        </w:rPr>
      </w:pPr>
      <w:r>
        <w:rPr>
          <w:rFonts w:ascii="Times New Roman" w:hAnsi="Times New Roman" w:cs="Times New Roman"/>
          <w:color w:val="auto"/>
        </w:rPr>
        <w:tab/>
        <w:t>Audzēkņu mācību stundu slodze atbilst normatīvo aktu prasībām. Mācību stundas notiek saskaņā ar mācību plānu un stundu sarakstu. Stundu saraksts izveidots, ievērojot reālās audzēkņu iespējas apmeklēt nodarbības. Pedagogi apkopo informāciju par katra audzēkņa mācību sasniegumiem, veicot attiecīgus ierakstus skolas dokumentācijā- sekmju uzskaites</w:t>
      </w:r>
      <w:r w:rsidR="00324F4A">
        <w:rPr>
          <w:rFonts w:ascii="Times New Roman" w:hAnsi="Times New Roman" w:cs="Times New Roman"/>
          <w:color w:val="auto"/>
        </w:rPr>
        <w:t xml:space="preserve"> </w:t>
      </w:r>
      <w:r>
        <w:rPr>
          <w:rFonts w:ascii="Times New Roman" w:hAnsi="Times New Roman" w:cs="Times New Roman"/>
          <w:color w:val="auto"/>
        </w:rPr>
        <w:t xml:space="preserve">žurnālos. Vērtēšanas procesā tiek ņemti vērā arī audzēkņu sasniegumi koncertos, skatēs un festivālos. </w:t>
      </w:r>
      <w:r w:rsidR="00BD4D4B">
        <w:rPr>
          <w:rFonts w:ascii="Times New Roman" w:hAnsi="Times New Roman" w:cs="Times New Roman"/>
          <w:color w:val="auto"/>
        </w:rPr>
        <w:t>Pedagoģiskajās sēdēs pedagogi domā, kā veicināt audzēkņu mācību motivāciju.</w:t>
      </w:r>
    </w:p>
    <w:p w:rsidR="0063129B" w:rsidRDefault="0063129B" w:rsidP="00D52531">
      <w:pPr>
        <w:pStyle w:val="Default"/>
        <w:rPr>
          <w:rFonts w:ascii="Times New Roman" w:hAnsi="Times New Roman" w:cs="Times New Roman"/>
          <w:color w:val="auto"/>
        </w:rPr>
      </w:pPr>
      <w:r>
        <w:rPr>
          <w:rFonts w:ascii="Times New Roman" w:hAnsi="Times New Roman" w:cs="Times New Roman"/>
          <w:color w:val="auto"/>
        </w:rPr>
        <w:tab/>
        <w:t>Skola mācību procesu organizē mērķtiecīgi, izkopjot audzēkņu motivāciju mācoties</w:t>
      </w:r>
      <w:r w:rsidR="00BD4D4B">
        <w:rPr>
          <w:rFonts w:ascii="Times New Roman" w:hAnsi="Times New Roman" w:cs="Times New Roman"/>
          <w:color w:val="auto"/>
        </w:rPr>
        <w:t xml:space="preserve">, rosinot izmantot jaunās tehnoloģijas un visus skolā esošos un audzēkņu rīcībā esošos resursus. </w:t>
      </w:r>
    </w:p>
    <w:p w:rsidR="00BD4D4B" w:rsidRDefault="00BD4D4B" w:rsidP="00D52531">
      <w:pPr>
        <w:pStyle w:val="Default"/>
        <w:rPr>
          <w:rFonts w:ascii="Times New Roman" w:hAnsi="Times New Roman" w:cs="Times New Roman"/>
          <w:color w:val="auto"/>
        </w:rPr>
      </w:pPr>
      <w:r>
        <w:rPr>
          <w:rFonts w:ascii="Times New Roman" w:hAnsi="Times New Roman" w:cs="Times New Roman"/>
          <w:color w:val="auto"/>
        </w:rPr>
        <w:t xml:space="preserve">Tā kā dejas mācīšanās specifika ir, ka nav mājas darbu, tad mācību stundu galvenā sastāvdaļas ir mācīšanas process un mācīšanās nodarbību telpās. Visi pedagogi strādā atbilstoši profesionālai pedagoģiskai izglītībai. Darbu iepriekšējā mācību gadā skolā sāka jauna un perspektīva pedagoģe mūsdienu dejās. </w:t>
      </w:r>
    </w:p>
    <w:p w:rsidR="00BD4D4B" w:rsidRDefault="00BD4D4B" w:rsidP="00BD4D4B">
      <w:pPr>
        <w:pStyle w:val="Default"/>
        <w:rPr>
          <w:rFonts w:ascii="Times New Roman" w:hAnsi="Times New Roman" w:cs="Times New Roman"/>
          <w:color w:val="auto"/>
        </w:rPr>
      </w:pPr>
      <w:r>
        <w:rPr>
          <w:rFonts w:ascii="Times New Roman" w:hAnsi="Times New Roman" w:cs="Times New Roman"/>
          <w:color w:val="auto"/>
        </w:rPr>
        <w:tab/>
        <w:t xml:space="preserve">Izglītības iestādē tika vērtēta pedagogu darba kvalitāte. Ir vērtētas un analizētas stundas, taču darbs jāturpina arī turpmāk. </w:t>
      </w:r>
    </w:p>
    <w:p w:rsidR="00BD4D4B" w:rsidRDefault="00BD4D4B" w:rsidP="00BD4D4B">
      <w:pPr>
        <w:pStyle w:val="Default"/>
        <w:rPr>
          <w:rFonts w:ascii="Times New Roman" w:hAnsi="Times New Roman" w:cs="Times New Roman"/>
          <w:color w:val="auto"/>
        </w:rPr>
      </w:pPr>
      <w:r>
        <w:rPr>
          <w:rFonts w:ascii="Times New Roman" w:hAnsi="Times New Roman" w:cs="Times New Roman"/>
          <w:color w:val="auto"/>
        </w:rPr>
        <w:tab/>
      </w:r>
      <w:r w:rsidR="00324F4A">
        <w:rPr>
          <w:rFonts w:ascii="Times New Roman" w:hAnsi="Times New Roman" w:cs="Times New Roman"/>
          <w:color w:val="auto"/>
        </w:rPr>
        <w:t xml:space="preserve">Uzstāšanas prasmes, skatuves pieredzi </w:t>
      </w:r>
      <w:r w:rsidR="0062166E">
        <w:rPr>
          <w:rFonts w:ascii="Times New Roman" w:hAnsi="Times New Roman" w:cs="Times New Roman"/>
          <w:color w:val="auto"/>
        </w:rPr>
        <w:t xml:space="preserve">un saikni ar reālo dzīvi </w:t>
      </w:r>
      <w:r w:rsidR="00324F4A">
        <w:rPr>
          <w:rFonts w:ascii="Times New Roman" w:hAnsi="Times New Roman" w:cs="Times New Roman"/>
          <w:color w:val="auto"/>
        </w:rPr>
        <w:t xml:space="preserve">audzēkņiem attīsta piedalīšanās koncertos, festivālos un skatēs. Notiek atklātās nodarbības vecākiem un pārējiem interesentiem, tika organizētas dienas nometnes labākai deju apguvei. </w:t>
      </w:r>
    </w:p>
    <w:p w:rsidR="00324F4A" w:rsidRDefault="00324F4A" w:rsidP="00BD4D4B">
      <w:pPr>
        <w:pStyle w:val="Default"/>
        <w:rPr>
          <w:rFonts w:ascii="Times New Roman" w:hAnsi="Times New Roman" w:cs="Times New Roman"/>
          <w:color w:val="auto"/>
        </w:rPr>
      </w:pPr>
      <w:r>
        <w:rPr>
          <w:rFonts w:ascii="Times New Roman" w:hAnsi="Times New Roman" w:cs="Times New Roman"/>
          <w:color w:val="auto"/>
        </w:rPr>
        <w:tab/>
        <w:t xml:space="preserve"> Skola organizē mācību ekskursijas, kas paplašina audzēkņu redzesloku un motivē izglītības turpināšanu.</w:t>
      </w:r>
      <w:r w:rsidR="00BE0D54">
        <w:rPr>
          <w:rFonts w:ascii="Times New Roman" w:hAnsi="Times New Roman" w:cs="Times New Roman"/>
          <w:color w:val="auto"/>
        </w:rPr>
        <w:t xml:space="preserve"> Pēc iespējām tiek apmeklētas baleta izrādes un deju koncerti.</w:t>
      </w:r>
      <w:r>
        <w:rPr>
          <w:rFonts w:ascii="Times New Roman" w:hAnsi="Times New Roman" w:cs="Times New Roman"/>
          <w:color w:val="auto"/>
        </w:rPr>
        <w:t xml:space="preserve"> </w:t>
      </w:r>
    </w:p>
    <w:p w:rsidR="00324F4A" w:rsidRDefault="00324F4A" w:rsidP="00BD4D4B">
      <w:pPr>
        <w:pStyle w:val="Default"/>
        <w:rPr>
          <w:rFonts w:ascii="Times New Roman" w:hAnsi="Times New Roman" w:cs="Times New Roman"/>
          <w:color w:val="auto"/>
        </w:rPr>
      </w:pPr>
      <w:r>
        <w:rPr>
          <w:rFonts w:ascii="Times New Roman" w:hAnsi="Times New Roman" w:cs="Times New Roman"/>
          <w:color w:val="auto"/>
        </w:rPr>
        <w:tab/>
        <w:t xml:space="preserve"> Skolā ir sistematizēta informācija par katra pedagoga tālākizglītību. Profesionālo pilnveidi, apmaksājot kursus, seminārus u.c., atbalsta pašvaldība. </w:t>
      </w:r>
    </w:p>
    <w:p w:rsidR="00CB49C6" w:rsidRDefault="00CB49C6" w:rsidP="00BD4D4B">
      <w:pPr>
        <w:pStyle w:val="Default"/>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sidR="00B46068">
        <w:rPr>
          <w:rFonts w:ascii="Times New Roman" w:hAnsi="Times New Roman" w:cs="Times New Roman"/>
          <w:color w:val="auto"/>
        </w:rPr>
        <w:t>Pedagogu darba stāžs uz 2016</w:t>
      </w:r>
      <w:r>
        <w:rPr>
          <w:rFonts w:ascii="Times New Roman" w:hAnsi="Times New Roman" w:cs="Times New Roman"/>
          <w:color w:val="auto"/>
        </w:rPr>
        <w:t>.gada 1. septembri</w:t>
      </w:r>
    </w:p>
    <w:p w:rsidR="00BD4D4B" w:rsidRDefault="00BD4D4B" w:rsidP="00D52531">
      <w:pPr>
        <w:pStyle w:val="Default"/>
        <w:rPr>
          <w:rFonts w:ascii="Times New Roman" w:hAnsi="Times New Roman" w:cs="Times New Roman"/>
          <w:color w:val="auto"/>
        </w:rPr>
      </w:pPr>
    </w:p>
    <w:tbl>
      <w:tblPr>
        <w:tblStyle w:val="Reatabula"/>
        <w:tblW w:w="0" w:type="auto"/>
        <w:tblLook w:val="04A0" w:firstRow="1" w:lastRow="0" w:firstColumn="1" w:lastColumn="0" w:noHBand="0" w:noVBand="1"/>
      </w:tblPr>
      <w:tblGrid>
        <w:gridCol w:w="4671"/>
        <w:gridCol w:w="4672"/>
      </w:tblGrid>
      <w:tr w:rsidR="00CB49C6" w:rsidTr="00CB49C6">
        <w:tc>
          <w:tcPr>
            <w:tcW w:w="4671" w:type="dxa"/>
          </w:tcPr>
          <w:p w:rsidR="00CB49C6" w:rsidRDefault="00CB49C6" w:rsidP="00CB49C6">
            <w:pPr>
              <w:pStyle w:val="Default"/>
              <w:jc w:val="center"/>
              <w:rPr>
                <w:rFonts w:ascii="Times New Roman" w:hAnsi="Times New Roman" w:cs="Times New Roman"/>
                <w:color w:val="auto"/>
              </w:rPr>
            </w:pPr>
            <w:r>
              <w:rPr>
                <w:rFonts w:ascii="Times New Roman" w:hAnsi="Times New Roman" w:cs="Times New Roman"/>
                <w:color w:val="auto"/>
              </w:rPr>
              <w:t>Darba stāžs</w:t>
            </w:r>
          </w:p>
        </w:tc>
        <w:tc>
          <w:tcPr>
            <w:tcW w:w="4672" w:type="dxa"/>
          </w:tcPr>
          <w:p w:rsidR="00CB49C6" w:rsidRDefault="00CB49C6" w:rsidP="00CB49C6">
            <w:pPr>
              <w:pStyle w:val="Default"/>
              <w:jc w:val="center"/>
              <w:rPr>
                <w:rFonts w:ascii="Times New Roman" w:hAnsi="Times New Roman" w:cs="Times New Roman"/>
                <w:color w:val="auto"/>
              </w:rPr>
            </w:pPr>
            <w:r>
              <w:rPr>
                <w:rFonts w:ascii="Times New Roman" w:hAnsi="Times New Roman" w:cs="Times New Roman"/>
                <w:color w:val="auto"/>
              </w:rPr>
              <w:t>Pedagogu skaits</w:t>
            </w:r>
          </w:p>
        </w:tc>
      </w:tr>
      <w:tr w:rsidR="00CB49C6" w:rsidTr="00CB49C6">
        <w:tc>
          <w:tcPr>
            <w:tcW w:w="4671" w:type="dxa"/>
          </w:tcPr>
          <w:p w:rsidR="00CB49C6" w:rsidRDefault="00CB49C6" w:rsidP="00D52531">
            <w:pPr>
              <w:pStyle w:val="Default"/>
              <w:rPr>
                <w:rFonts w:ascii="Times New Roman" w:hAnsi="Times New Roman" w:cs="Times New Roman"/>
                <w:color w:val="auto"/>
              </w:rPr>
            </w:pPr>
            <w:r>
              <w:rPr>
                <w:rFonts w:ascii="Times New Roman" w:hAnsi="Times New Roman" w:cs="Times New Roman"/>
                <w:color w:val="auto"/>
              </w:rPr>
              <w:t>0-5gadi</w:t>
            </w:r>
          </w:p>
        </w:tc>
        <w:tc>
          <w:tcPr>
            <w:tcW w:w="4672" w:type="dxa"/>
          </w:tcPr>
          <w:p w:rsidR="00CB49C6" w:rsidRDefault="00CB49C6" w:rsidP="00D52531">
            <w:pPr>
              <w:pStyle w:val="Default"/>
              <w:rPr>
                <w:rFonts w:ascii="Times New Roman" w:hAnsi="Times New Roman" w:cs="Times New Roman"/>
                <w:color w:val="auto"/>
              </w:rPr>
            </w:pPr>
            <w:r>
              <w:rPr>
                <w:rFonts w:ascii="Times New Roman" w:hAnsi="Times New Roman" w:cs="Times New Roman"/>
                <w:color w:val="auto"/>
              </w:rPr>
              <w:t>1</w:t>
            </w:r>
          </w:p>
        </w:tc>
      </w:tr>
      <w:tr w:rsidR="00CB49C6" w:rsidTr="00CB49C6">
        <w:tc>
          <w:tcPr>
            <w:tcW w:w="4671" w:type="dxa"/>
          </w:tcPr>
          <w:p w:rsidR="00CB49C6" w:rsidRDefault="00CB49C6" w:rsidP="00D52531">
            <w:pPr>
              <w:pStyle w:val="Default"/>
              <w:rPr>
                <w:rFonts w:ascii="Times New Roman" w:hAnsi="Times New Roman" w:cs="Times New Roman"/>
                <w:color w:val="auto"/>
              </w:rPr>
            </w:pPr>
            <w:r>
              <w:rPr>
                <w:rFonts w:ascii="Times New Roman" w:hAnsi="Times New Roman" w:cs="Times New Roman"/>
                <w:color w:val="auto"/>
              </w:rPr>
              <w:t>5-10 gadi</w:t>
            </w:r>
          </w:p>
        </w:tc>
        <w:tc>
          <w:tcPr>
            <w:tcW w:w="4672" w:type="dxa"/>
          </w:tcPr>
          <w:p w:rsidR="00CB49C6" w:rsidRDefault="00B46068" w:rsidP="00D52531">
            <w:pPr>
              <w:pStyle w:val="Default"/>
              <w:rPr>
                <w:rFonts w:ascii="Times New Roman" w:hAnsi="Times New Roman" w:cs="Times New Roman"/>
                <w:color w:val="auto"/>
              </w:rPr>
            </w:pPr>
            <w:r>
              <w:rPr>
                <w:rFonts w:ascii="Times New Roman" w:hAnsi="Times New Roman" w:cs="Times New Roman"/>
                <w:color w:val="auto"/>
              </w:rPr>
              <w:t>1</w:t>
            </w:r>
          </w:p>
        </w:tc>
      </w:tr>
      <w:tr w:rsidR="00CB49C6" w:rsidTr="00CB49C6">
        <w:tc>
          <w:tcPr>
            <w:tcW w:w="4671" w:type="dxa"/>
          </w:tcPr>
          <w:p w:rsidR="00CB49C6" w:rsidRDefault="00CB49C6" w:rsidP="00D52531">
            <w:pPr>
              <w:pStyle w:val="Default"/>
              <w:rPr>
                <w:rFonts w:ascii="Times New Roman" w:hAnsi="Times New Roman" w:cs="Times New Roman"/>
                <w:color w:val="auto"/>
              </w:rPr>
            </w:pPr>
            <w:r>
              <w:rPr>
                <w:rFonts w:ascii="Times New Roman" w:hAnsi="Times New Roman" w:cs="Times New Roman"/>
                <w:color w:val="auto"/>
              </w:rPr>
              <w:t>10-20 gadi</w:t>
            </w:r>
          </w:p>
        </w:tc>
        <w:tc>
          <w:tcPr>
            <w:tcW w:w="4672" w:type="dxa"/>
          </w:tcPr>
          <w:p w:rsidR="00CB49C6" w:rsidRDefault="00B46068" w:rsidP="00D52531">
            <w:pPr>
              <w:pStyle w:val="Default"/>
              <w:rPr>
                <w:rFonts w:ascii="Times New Roman" w:hAnsi="Times New Roman" w:cs="Times New Roman"/>
                <w:color w:val="auto"/>
              </w:rPr>
            </w:pPr>
            <w:r>
              <w:rPr>
                <w:rFonts w:ascii="Times New Roman" w:hAnsi="Times New Roman" w:cs="Times New Roman"/>
                <w:color w:val="auto"/>
              </w:rPr>
              <w:t>1</w:t>
            </w:r>
          </w:p>
        </w:tc>
      </w:tr>
      <w:tr w:rsidR="00CB49C6" w:rsidTr="00CB49C6">
        <w:tc>
          <w:tcPr>
            <w:tcW w:w="4671" w:type="dxa"/>
          </w:tcPr>
          <w:p w:rsidR="00CB49C6" w:rsidRDefault="00CB49C6" w:rsidP="00D52531">
            <w:pPr>
              <w:pStyle w:val="Default"/>
              <w:rPr>
                <w:rFonts w:ascii="Times New Roman" w:hAnsi="Times New Roman" w:cs="Times New Roman"/>
                <w:color w:val="auto"/>
              </w:rPr>
            </w:pPr>
            <w:r>
              <w:rPr>
                <w:rFonts w:ascii="Times New Roman" w:hAnsi="Times New Roman" w:cs="Times New Roman"/>
                <w:color w:val="auto"/>
              </w:rPr>
              <w:t>20-30 gadi</w:t>
            </w:r>
          </w:p>
        </w:tc>
        <w:tc>
          <w:tcPr>
            <w:tcW w:w="4672" w:type="dxa"/>
          </w:tcPr>
          <w:p w:rsidR="00CB49C6" w:rsidRDefault="00CB49C6" w:rsidP="00D52531">
            <w:pPr>
              <w:pStyle w:val="Default"/>
              <w:rPr>
                <w:rFonts w:ascii="Times New Roman" w:hAnsi="Times New Roman" w:cs="Times New Roman"/>
                <w:color w:val="auto"/>
              </w:rPr>
            </w:pPr>
            <w:r>
              <w:rPr>
                <w:rFonts w:ascii="Times New Roman" w:hAnsi="Times New Roman" w:cs="Times New Roman"/>
                <w:color w:val="auto"/>
              </w:rPr>
              <w:t>2</w:t>
            </w:r>
          </w:p>
        </w:tc>
      </w:tr>
    </w:tbl>
    <w:p w:rsidR="00BE0D54" w:rsidRDefault="00BE0D54" w:rsidP="00D52531">
      <w:pPr>
        <w:pStyle w:val="Default"/>
        <w:rPr>
          <w:rFonts w:ascii="Times New Roman" w:hAnsi="Times New Roman" w:cs="Times New Roman"/>
          <w:color w:val="auto"/>
        </w:rPr>
        <w:sectPr w:rsidR="00BE0D54" w:rsidSect="00491472">
          <w:pgSz w:w="11907" w:h="16840"/>
          <w:pgMar w:top="1560" w:right="1200" w:bottom="1200" w:left="1580" w:header="0" w:footer="1002" w:gutter="0"/>
          <w:cols w:space="720" w:equalWidth="0">
            <w:col w:w="9127"/>
          </w:cols>
          <w:noEndnote/>
        </w:sectPr>
      </w:pPr>
    </w:p>
    <w:p w:rsidR="0062166E" w:rsidRDefault="00BE0D54" w:rsidP="004E3FCE">
      <w:pPr>
        <w:pStyle w:val="Default"/>
        <w:ind w:firstLine="720"/>
        <w:rPr>
          <w:rFonts w:ascii="Times New Roman" w:hAnsi="Times New Roman" w:cs="Times New Roman"/>
          <w:color w:val="auto"/>
        </w:rPr>
      </w:pPr>
      <w:r>
        <w:rPr>
          <w:rFonts w:ascii="Times New Roman" w:hAnsi="Times New Roman" w:cs="Times New Roman"/>
          <w:color w:val="auto"/>
        </w:rPr>
        <w:lastRenderedPageBreak/>
        <w:t xml:space="preserve">Mācību metodes pedagogi izvēlas, izvērtējot mācību satura prasības, analizējot mācību semestra darba rezultātus un audzēkņu individuālās spējas. </w:t>
      </w:r>
      <w:r w:rsidR="0062166E">
        <w:rPr>
          <w:rFonts w:ascii="Times New Roman" w:hAnsi="Times New Roman" w:cs="Times New Roman"/>
          <w:color w:val="auto"/>
        </w:rPr>
        <w:t xml:space="preserve">Metodes ir daudzveidīgas, atbilstošas vecumam un spējām. Pedagogi novērtē interaktīvās mācību metodes programmu mērķu sasniegšanai. Mērķtiecīgi tiek veidota </w:t>
      </w:r>
      <w:proofErr w:type="spellStart"/>
      <w:r w:rsidR="0062166E">
        <w:rPr>
          <w:rFonts w:ascii="Times New Roman" w:hAnsi="Times New Roman" w:cs="Times New Roman"/>
          <w:color w:val="auto"/>
        </w:rPr>
        <w:t>starppriekšmetu</w:t>
      </w:r>
      <w:proofErr w:type="spellEnd"/>
      <w:r w:rsidR="0062166E">
        <w:rPr>
          <w:rFonts w:ascii="Times New Roman" w:hAnsi="Times New Roman" w:cs="Times New Roman"/>
          <w:color w:val="auto"/>
        </w:rPr>
        <w:t xml:space="preserve"> saikne, kas atspoguļojas deju priekšnesumos. Pedagogi savu darbu plāno.</w:t>
      </w:r>
    </w:p>
    <w:p w:rsidR="0062166E" w:rsidRDefault="0062166E" w:rsidP="0062166E">
      <w:pPr>
        <w:pStyle w:val="Default"/>
        <w:jc w:val="right"/>
        <w:rPr>
          <w:rFonts w:ascii="Times New Roman" w:hAnsi="Times New Roman" w:cs="Times New Roman"/>
          <w:color w:val="auto"/>
        </w:rPr>
      </w:pPr>
      <w:r>
        <w:rPr>
          <w:rFonts w:ascii="Times New Roman" w:hAnsi="Times New Roman" w:cs="Times New Roman"/>
          <w:color w:val="auto"/>
        </w:rPr>
        <w:tab/>
        <w:t>Vērtējums – labi</w:t>
      </w:r>
    </w:p>
    <w:p w:rsidR="0062166E" w:rsidRDefault="0062166E" w:rsidP="00D52531">
      <w:pPr>
        <w:pStyle w:val="Default"/>
        <w:rPr>
          <w:rFonts w:ascii="Times New Roman" w:hAnsi="Times New Roman" w:cs="Times New Roman"/>
          <w:color w:val="auto"/>
        </w:rPr>
      </w:pPr>
    </w:p>
    <w:p w:rsidR="0062166E" w:rsidRDefault="0062166E" w:rsidP="00D52531">
      <w:pPr>
        <w:pStyle w:val="Default"/>
        <w:rPr>
          <w:rFonts w:ascii="Times New Roman" w:hAnsi="Times New Roman" w:cs="Times New Roman"/>
          <w:color w:val="auto"/>
        </w:rPr>
      </w:pPr>
      <w:r>
        <w:rPr>
          <w:rFonts w:ascii="Times New Roman" w:hAnsi="Times New Roman" w:cs="Times New Roman"/>
          <w:color w:val="auto"/>
        </w:rPr>
        <w:t xml:space="preserve">3.2.2. Mācīšanās kvalitāte </w:t>
      </w:r>
    </w:p>
    <w:p w:rsidR="00154DFA" w:rsidRDefault="0062166E" w:rsidP="00D52531">
      <w:pPr>
        <w:pStyle w:val="Default"/>
        <w:rPr>
          <w:rFonts w:ascii="Times New Roman" w:hAnsi="Times New Roman" w:cs="Times New Roman"/>
          <w:color w:val="auto"/>
        </w:rPr>
      </w:pPr>
      <w:r>
        <w:rPr>
          <w:rFonts w:ascii="Times New Roman" w:hAnsi="Times New Roman" w:cs="Times New Roman"/>
          <w:color w:val="auto"/>
        </w:rPr>
        <w:tab/>
        <w:t xml:space="preserve"> </w:t>
      </w:r>
      <w:r w:rsidR="00DC7BAC">
        <w:rPr>
          <w:rFonts w:ascii="Times New Roman" w:hAnsi="Times New Roman" w:cs="Times New Roman"/>
          <w:color w:val="auto"/>
        </w:rPr>
        <w:t xml:space="preserve">Pedagogi mērķtiecīgi organizē audzēkņu mācīšanās procesu un veido viņos motivāciju mācīties, rosina strādāt atbilstoši spējām un izrādīt iniciatīvu jaunu zināšanu un prasmju apguvē. Audzēkņi zina un izprot </w:t>
      </w:r>
      <w:r w:rsidR="00154DFA">
        <w:rPr>
          <w:rFonts w:ascii="Times New Roman" w:hAnsi="Times New Roman" w:cs="Times New Roman"/>
          <w:color w:val="auto"/>
        </w:rPr>
        <w:t>mācību darbam izvirzītās prasības, apzinīgi pildot visus mācību uzdevumus, aktīvi piedaloties mācību procesā, izvērtējot savu darbu, uzņemoties līdzatbildību par mācību procesa norisi. Audzēkņu mācību process tiek balstīts uz sadarbību starp pedagogu, skolēnu un vecākiem. Audzēkņi apmeklē skolu, bez attaisnojoša iemesla necenšas kavēt. Mācību stundu kavējumi tiek atzīmēti žurnālā. Par kavējumu iemesliem notiek sarunas ar vecākiem, pedagogi tiek informēti par slimībām vai citiem kavējumu iemesliem.</w:t>
      </w:r>
    </w:p>
    <w:p w:rsidR="00BD4D4B" w:rsidRDefault="00D8050F" w:rsidP="00D52531">
      <w:pPr>
        <w:pStyle w:val="Default"/>
        <w:rPr>
          <w:rFonts w:ascii="Times New Roman" w:hAnsi="Times New Roman" w:cs="Times New Roman"/>
          <w:color w:val="auto"/>
        </w:rPr>
      </w:pPr>
      <w:r>
        <w:rPr>
          <w:rFonts w:ascii="Times New Roman" w:hAnsi="Times New Roman" w:cs="Times New Roman"/>
          <w:color w:val="auto"/>
        </w:rPr>
        <w:tab/>
        <w:t>S</w:t>
      </w:r>
      <w:r w:rsidR="00154DFA">
        <w:rPr>
          <w:rFonts w:ascii="Times New Roman" w:hAnsi="Times New Roman" w:cs="Times New Roman"/>
          <w:color w:val="auto"/>
        </w:rPr>
        <w:t>aziņai</w:t>
      </w:r>
      <w:r w:rsidR="00401972">
        <w:rPr>
          <w:rFonts w:ascii="Times New Roman" w:hAnsi="Times New Roman" w:cs="Times New Roman"/>
          <w:color w:val="auto"/>
        </w:rPr>
        <w:t xml:space="preserve"> a</w:t>
      </w:r>
      <w:r w:rsidR="00154DFA">
        <w:rPr>
          <w:rFonts w:ascii="Times New Roman" w:hAnsi="Times New Roman" w:cs="Times New Roman"/>
          <w:color w:val="auto"/>
        </w:rPr>
        <w:t xml:space="preserve">r vecākiem izmantojam mūsdienīgas metodes – informatīvas zīmītes datorrakstā, </w:t>
      </w:r>
      <w:proofErr w:type="spellStart"/>
      <w:r>
        <w:rPr>
          <w:rFonts w:ascii="Times New Roman" w:hAnsi="Times New Roman" w:cs="Times New Roman"/>
          <w:color w:val="auto"/>
        </w:rPr>
        <w:t>watsapa</w:t>
      </w:r>
      <w:proofErr w:type="spellEnd"/>
      <w:r>
        <w:rPr>
          <w:rFonts w:ascii="Times New Roman" w:hAnsi="Times New Roman" w:cs="Times New Roman"/>
          <w:color w:val="auto"/>
        </w:rPr>
        <w:t xml:space="preserve"> grupas, </w:t>
      </w:r>
      <w:r w:rsidR="00401972">
        <w:rPr>
          <w:rFonts w:ascii="Times New Roman" w:hAnsi="Times New Roman" w:cs="Times New Roman"/>
          <w:color w:val="auto"/>
        </w:rPr>
        <w:t xml:space="preserve">īsziņas, telefona sarunas, individuālas pārrunas, skolas lapu </w:t>
      </w:r>
      <w:proofErr w:type="spellStart"/>
      <w:r w:rsidR="00401972">
        <w:rPr>
          <w:rFonts w:ascii="Times New Roman" w:hAnsi="Times New Roman" w:cs="Times New Roman"/>
          <w:color w:val="auto"/>
        </w:rPr>
        <w:t>www</w:t>
      </w:r>
      <w:proofErr w:type="spellEnd"/>
      <w:r w:rsidR="00401972">
        <w:rPr>
          <w:rFonts w:ascii="Times New Roman" w:hAnsi="Times New Roman" w:cs="Times New Roman"/>
          <w:color w:val="auto"/>
        </w:rPr>
        <w:t xml:space="preserve">. </w:t>
      </w:r>
      <w:proofErr w:type="spellStart"/>
      <w:r w:rsidR="00401972">
        <w:rPr>
          <w:rFonts w:ascii="Times New Roman" w:hAnsi="Times New Roman" w:cs="Times New Roman"/>
          <w:color w:val="auto"/>
        </w:rPr>
        <w:t>draugiem.lv</w:t>
      </w:r>
      <w:proofErr w:type="spellEnd"/>
      <w:r w:rsidR="00401972">
        <w:rPr>
          <w:rFonts w:ascii="Times New Roman" w:hAnsi="Times New Roman" w:cs="Times New Roman"/>
          <w:color w:val="auto"/>
        </w:rPr>
        <w:t xml:space="preserve">, informatīvo dēli skolā. Katra semestra noslēgumā audzēkņi saņem liecības ar vērtējumu mācību priekšmetos un kavējumu uzskaiti, to paraksta pedagogs un vecāki. </w:t>
      </w:r>
    </w:p>
    <w:p w:rsidR="00154DFA" w:rsidRDefault="00154DFA" w:rsidP="00D52531">
      <w:pPr>
        <w:pStyle w:val="Default"/>
        <w:rPr>
          <w:rFonts w:ascii="Times New Roman" w:hAnsi="Times New Roman" w:cs="Times New Roman"/>
          <w:color w:val="auto"/>
        </w:rPr>
      </w:pPr>
      <w:r>
        <w:rPr>
          <w:rFonts w:ascii="Times New Roman" w:hAnsi="Times New Roman" w:cs="Times New Roman"/>
          <w:color w:val="auto"/>
        </w:rPr>
        <w:tab/>
        <w:t xml:space="preserve">Audzēkņi izmanto skolas piedāvātos resursus un iespējas. </w:t>
      </w:r>
      <w:r w:rsidR="00401972">
        <w:rPr>
          <w:rFonts w:ascii="Times New Roman" w:hAnsi="Times New Roman" w:cs="Times New Roman"/>
          <w:color w:val="auto"/>
        </w:rPr>
        <w:t xml:space="preserve">Sadarbojoties ar pedagogiem mācību darba laikā, tiek respektēta arī audzēkņu radošā darbība, veidojot viņu radošos projektus, kuri tiek atrādīti kopīgos uzvedumos. </w:t>
      </w:r>
    </w:p>
    <w:p w:rsidR="00401972" w:rsidRDefault="00401972" w:rsidP="00401972">
      <w:pPr>
        <w:pStyle w:val="Default"/>
        <w:jc w:val="right"/>
        <w:rPr>
          <w:rFonts w:ascii="Times New Roman" w:hAnsi="Times New Roman" w:cs="Times New Roman"/>
          <w:color w:val="auto"/>
        </w:rPr>
      </w:pPr>
      <w:r>
        <w:rPr>
          <w:rFonts w:ascii="Times New Roman" w:hAnsi="Times New Roman" w:cs="Times New Roman"/>
          <w:color w:val="auto"/>
        </w:rPr>
        <w:t>Vērtējums – labi</w:t>
      </w:r>
    </w:p>
    <w:p w:rsidR="00401972" w:rsidRDefault="00401972" w:rsidP="00401972">
      <w:pPr>
        <w:pStyle w:val="Default"/>
        <w:rPr>
          <w:rFonts w:ascii="Times New Roman" w:hAnsi="Times New Roman" w:cs="Times New Roman"/>
          <w:color w:val="auto"/>
        </w:rPr>
      </w:pPr>
    </w:p>
    <w:p w:rsidR="00401972" w:rsidRDefault="00401972" w:rsidP="00401972">
      <w:pPr>
        <w:pStyle w:val="Default"/>
        <w:rPr>
          <w:rFonts w:ascii="Times New Roman" w:hAnsi="Times New Roman" w:cs="Times New Roman"/>
          <w:color w:val="auto"/>
        </w:rPr>
      </w:pPr>
      <w:r>
        <w:rPr>
          <w:rFonts w:ascii="Times New Roman" w:hAnsi="Times New Roman" w:cs="Times New Roman"/>
          <w:color w:val="auto"/>
        </w:rPr>
        <w:t xml:space="preserve">3.2.3. Vērtēšana kā mācību procesa sastāvdaļa. </w:t>
      </w:r>
    </w:p>
    <w:p w:rsidR="009E584C" w:rsidRPr="009E584C" w:rsidRDefault="009E584C" w:rsidP="009E584C">
      <w:pPr>
        <w:ind w:firstLine="720"/>
        <w:rPr>
          <w:i/>
          <w:lang w:val="lv-LV"/>
        </w:rPr>
      </w:pPr>
      <w:proofErr w:type="spellStart"/>
      <w:r>
        <w:t>Skolā</w:t>
      </w:r>
      <w:proofErr w:type="spellEnd"/>
      <w:r>
        <w:t xml:space="preserve"> </w:t>
      </w:r>
      <w:proofErr w:type="spellStart"/>
      <w:proofErr w:type="gramStart"/>
      <w:r>
        <w:t>ir</w:t>
      </w:r>
      <w:proofErr w:type="spellEnd"/>
      <w:r>
        <w:t xml:space="preserve">  </w:t>
      </w:r>
      <w:proofErr w:type="spellStart"/>
      <w:r>
        <w:t>izstrādāts</w:t>
      </w:r>
      <w:proofErr w:type="spellEnd"/>
      <w:proofErr w:type="gramEnd"/>
      <w:r>
        <w:t xml:space="preserve"> </w:t>
      </w:r>
      <w:proofErr w:type="spellStart"/>
      <w:r w:rsidRPr="009E584C">
        <w:rPr>
          <w:bCs/>
          <w:i/>
        </w:rPr>
        <w:t>Kandavas</w:t>
      </w:r>
      <w:proofErr w:type="spellEnd"/>
      <w:r w:rsidRPr="009E584C">
        <w:rPr>
          <w:bCs/>
          <w:i/>
        </w:rPr>
        <w:t xml:space="preserve"> </w:t>
      </w:r>
      <w:proofErr w:type="spellStart"/>
      <w:r w:rsidRPr="009E584C">
        <w:rPr>
          <w:bCs/>
          <w:i/>
        </w:rPr>
        <w:t>Deju</w:t>
      </w:r>
      <w:proofErr w:type="spellEnd"/>
      <w:r w:rsidRPr="009E584C">
        <w:rPr>
          <w:bCs/>
          <w:i/>
        </w:rPr>
        <w:t xml:space="preserve"> </w:t>
      </w:r>
      <w:proofErr w:type="spellStart"/>
      <w:r w:rsidRPr="009E584C">
        <w:rPr>
          <w:bCs/>
          <w:i/>
        </w:rPr>
        <w:t>skolas</w:t>
      </w:r>
      <w:proofErr w:type="spellEnd"/>
      <w:r w:rsidRPr="009E584C">
        <w:rPr>
          <w:bCs/>
          <w:i/>
        </w:rPr>
        <w:t xml:space="preserve"> </w:t>
      </w:r>
      <w:r w:rsidRPr="009E584C">
        <w:rPr>
          <w:i/>
          <w:lang w:val="lv-LV"/>
        </w:rPr>
        <w:t>reglaments</w:t>
      </w:r>
      <w:r w:rsidRPr="009E584C">
        <w:rPr>
          <w:bCs/>
          <w:i/>
        </w:rPr>
        <w:t xml:space="preserve"> </w:t>
      </w:r>
      <w:r w:rsidRPr="009E584C">
        <w:rPr>
          <w:i/>
          <w:lang w:val="lv-LV"/>
        </w:rPr>
        <w:t>par audzēkņu zināšanu un prasmju vērtēšanas kritērijiem un kārtību, pārcelšanu</w:t>
      </w:r>
      <w:r>
        <w:rPr>
          <w:i/>
          <w:lang w:val="lv-LV"/>
        </w:rPr>
        <w:t xml:space="preserve"> nākamajā klasē un atskaitīšanu </w:t>
      </w:r>
      <w:r w:rsidRPr="009E584C">
        <w:rPr>
          <w:lang w:val="lv-LV"/>
        </w:rPr>
        <w:t>un apstiprināts</w:t>
      </w:r>
      <w:r>
        <w:rPr>
          <w:i/>
          <w:lang w:val="lv-LV"/>
        </w:rPr>
        <w:t xml:space="preserve"> Prasmju pārbaudes vērtēšanas komponenti un vērtēšanas skala programmai  Deja </w:t>
      </w:r>
    </w:p>
    <w:p w:rsidR="00452A42" w:rsidRDefault="00857D63" w:rsidP="00401972">
      <w:pPr>
        <w:pStyle w:val="Default"/>
        <w:rPr>
          <w:rFonts w:ascii="Times New Roman" w:hAnsi="Times New Roman" w:cs="Times New Roman"/>
          <w:color w:val="auto"/>
        </w:rPr>
      </w:pPr>
      <w:r>
        <w:rPr>
          <w:rFonts w:ascii="Times New Roman" w:hAnsi="Times New Roman" w:cs="Times New Roman"/>
          <w:color w:val="auto"/>
        </w:rPr>
        <w:t xml:space="preserve">Pamatojoties uz iepriekš minētiem dokumentiem, </w:t>
      </w:r>
      <w:r w:rsidR="00452A42">
        <w:rPr>
          <w:rFonts w:ascii="Times New Roman" w:hAnsi="Times New Roman" w:cs="Times New Roman"/>
          <w:color w:val="auto"/>
        </w:rPr>
        <w:t xml:space="preserve">notiek audzēkņu </w:t>
      </w:r>
      <w:r w:rsidR="009E584C">
        <w:rPr>
          <w:rFonts w:ascii="Times New Roman" w:hAnsi="Times New Roman" w:cs="Times New Roman"/>
          <w:color w:val="auto"/>
        </w:rPr>
        <w:t xml:space="preserve"> mācību sasniegumu vērtēšana</w:t>
      </w:r>
      <w:r w:rsidR="00452A42">
        <w:rPr>
          <w:rFonts w:ascii="Times New Roman" w:hAnsi="Times New Roman" w:cs="Times New Roman"/>
          <w:color w:val="auto"/>
        </w:rPr>
        <w:t>. Ar vērtēšanas sistēmu tiek iepazīstināti vecāki un audzēkņi, tas ir ievietots skolas mājas lapā. Audzēknim un viņa vecākiem ir tiesības saņemt no pedagoga pilnu informāciju par zināšanu un prasmju pārbaudes norises kartību, vērtēšanas saturu un kritērijiem.</w:t>
      </w:r>
    </w:p>
    <w:p w:rsidR="00401972" w:rsidRDefault="00452A42" w:rsidP="00401972">
      <w:pPr>
        <w:pStyle w:val="Default"/>
        <w:rPr>
          <w:rFonts w:ascii="Times New Roman" w:hAnsi="Times New Roman" w:cs="Times New Roman"/>
          <w:color w:val="auto"/>
        </w:rPr>
      </w:pPr>
      <w:r>
        <w:rPr>
          <w:rFonts w:ascii="Times New Roman" w:hAnsi="Times New Roman" w:cs="Times New Roman"/>
          <w:color w:val="auto"/>
        </w:rPr>
        <w:tab/>
        <w:t xml:space="preserve">Vērtējuma kvalitāte atbilst valstī noteiktai mācību sasniegumu vērtēšanas kārtībai. Vērtēšana sākas no 1. klases un notiek 10 ballu sistēmā, atkarībā no programmā paredzētā arī ar ieskaitīts vai neieskaitīts. </w:t>
      </w:r>
    </w:p>
    <w:p w:rsidR="008377B4" w:rsidRDefault="00452A42" w:rsidP="00401972">
      <w:pPr>
        <w:pStyle w:val="Default"/>
        <w:rPr>
          <w:rFonts w:ascii="Times New Roman" w:hAnsi="Times New Roman" w:cs="Times New Roman"/>
          <w:color w:val="auto"/>
        </w:rPr>
      </w:pPr>
      <w:r>
        <w:rPr>
          <w:rFonts w:ascii="Times New Roman" w:hAnsi="Times New Roman" w:cs="Times New Roman"/>
          <w:color w:val="auto"/>
        </w:rPr>
        <w:tab/>
        <w:t>Audzēkņu darba vērtējums tiek reģistrēts</w:t>
      </w:r>
      <w:r w:rsidR="00973C51">
        <w:rPr>
          <w:rFonts w:ascii="Times New Roman" w:hAnsi="Times New Roman" w:cs="Times New Roman"/>
          <w:color w:val="auto"/>
        </w:rPr>
        <w:t xml:space="preserve"> nodarbību žurnālos, sekmju kopsavilkuma žurnālā un audzēkņa personas lietā. Semestra nobeigumā audzēkņi saņem liecības. </w:t>
      </w:r>
      <w:r w:rsidR="008377B4">
        <w:rPr>
          <w:rFonts w:ascii="Times New Roman" w:hAnsi="Times New Roman" w:cs="Times New Roman"/>
          <w:color w:val="auto"/>
        </w:rPr>
        <w:t>Pēc</w:t>
      </w:r>
      <w:r w:rsidR="00973C51">
        <w:rPr>
          <w:rFonts w:ascii="Times New Roman" w:hAnsi="Times New Roman" w:cs="Times New Roman"/>
          <w:color w:val="auto"/>
        </w:rPr>
        <w:t xml:space="preserve"> koncertiem</w:t>
      </w:r>
      <w:r w:rsidR="008377B4">
        <w:rPr>
          <w:rFonts w:ascii="Times New Roman" w:hAnsi="Times New Roman" w:cs="Times New Roman"/>
          <w:color w:val="auto"/>
        </w:rPr>
        <w:t xml:space="preserve">, ieskaitēm un skatēm pedagogi analizē audzēkņu sasniegumus, kā arī iemeslus par ne tik labiem sasniegumiem. Vērtēšanas formas un metodiskie paņēmieni atbilst katra mācību priekšmeta specifikai, par to norādīts arī pedagogu izstrādātajās mācību priekšmetu programmās. </w:t>
      </w:r>
    </w:p>
    <w:p w:rsidR="008377B4" w:rsidRDefault="008377B4" w:rsidP="00401972">
      <w:pPr>
        <w:pStyle w:val="Default"/>
        <w:rPr>
          <w:rFonts w:ascii="Times New Roman" w:hAnsi="Times New Roman" w:cs="Times New Roman"/>
          <w:color w:val="auto"/>
        </w:rPr>
      </w:pPr>
    </w:p>
    <w:p w:rsidR="00452A42" w:rsidRDefault="008377B4" w:rsidP="00401972">
      <w:pPr>
        <w:pStyle w:val="Default"/>
        <w:rPr>
          <w:rFonts w:ascii="Times New Roman" w:hAnsi="Times New Roman" w:cs="Times New Roman"/>
          <w:b/>
          <w:color w:val="auto"/>
        </w:rPr>
      </w:pPr>
      <w:r w:rsidRPr="008377B4">
        <w:rPr>
          <w:rFonts w:ascii="Times New Roman" w:hAnsi="Times New Roman" w:cs="Times New Roman"/>
          <w:b/>
          <w:color w:val="auto"/>
        </w:rPr>
        <w:t xml:space="preserve">Stiprās puses:  </w:t>
      </w:r>
    </w:p>
    <w:p w:rsidR="008377B4" w:rsidRDefault="008377B4" w:rsidP="00401972">
      <w:pPr>
        <w:pStyle w:val="Default"/>
        <w:rPr>
          <w:rFonts w:ascii="Times New Roman" w:hAnsi="Times New Roman" w:cs="Times New Roman"/>
          <w:b/>
          <w:color w:val="auto"/>
        </w:rPr>
      </w:pPr>
    </w:p>
    <w:p w:rsidR="008377B4" w:rsidRDefault="008377B4" w:rsidP="006F1FC4">
      <w:pPr>
        <w:pStyle w:val="Default"/>
        <w:numPr>
          <w:ilvl w:val="0"/>
          <w:numId w:val="7"/>
        </w:numPr>
        <w:rPr>
          <w:rFonts w:ascii="Times New Roman" w:hAnsi="Times New Roman" w:cs="Times New Roman"/>
          <w:color w:val="auto"/>
        </w:rPr>
      </w:pPr>
      <w:r>
        <w:rPr>
          <w:rFonts w:ascii="Times New Roman" w:hAnsi="Times New Roman" w:cs="Times New Roman"/>
          <w:color w:val="auto"/>
        </w:rPr>
        <w:t>Skolā labā līmenī tiek organizēts mācīšanas un mācīšanās darbs.</w:t>
      </w:r>
    </w:p>
    <w:p w:rsidR="008377B4" w:rsidRDefault="008377B4" w:rsidP="006F1FC4">
      <w:pPr>
        <w:pStyle w:val="Default"/>
        <w:numPr>
          <w:ilvl w:val="0"/>
          <w:numId w:val="7"/>
        </w:numPr>
        <w:rPr>
          <w:rFonts w:ascii="Times New Roman" w:hAnsi="Times New Roman" w:cs="Times New Roman"/>
          <w:color w:val="auto"/>
        </w:rPr>
      </w:pPr>
      <w:r>
        <w:rPr>
          <w:rFonts w:ascii="Times New Roman" w:hAnsi="Times New Roman" w:cs="Times New Roman"/>
          <w:color w:val="auto"/>
        </w:rPr>
        <w:t>Skolā esošie resursi un iekārtojums nodrošina mācību priekšmetu standarta izpildi.</w:t>
      </w:r>
    </w:p>
    <w:p w:rsidR="008377B4" w:rsidRDefault="008377B4" w:rsidP="006F1FC4">
      <w:pPr>
        <w:pStyle w:val="Default"/>
        <w:numPr>
          <w:ilvl w:val="0"/>
          <w:numId w:val="7"/>
        </w:numPr>
        <w:rPr>
          <w:rFonts w:ascii="Times New Roman" w:hAnsi="Times New Roman" w:cs="Times New Roman"/>
          <w:color w:val="auto"/>
        </w:rPr>
      </w:pPr>
      <w:r>
        <w:rPr>
          <w:rFonts w:ascii="Times New Roman" w:hAnsi="Times New Roman" w:cs="Times New Roman"/>
          <w:color w:val="auto"/>
        </w:rPr>
        <w:t xml:space="preserve">Pedagogi prasmīgi veido dialogu un sadarbību ar audzēkņiem, motivējot viņus kvalitatīvai prasmju apguvei, kā arī palīdz risināt mācību darbā radušās problēmas. </w:t>
      </w:r>
    </w:p>
    <w:p w:rsidR="008377B4" w:rsidRDefault="008377B4" w:rsidP="006F1FC4">
      <w:pPr>
        <w:pStyle w:val="Default"/>
        <w:numPr>
          <w:ilvl w:val="0"/>
          <w:numId w:val="7"/>
        </w:numPr>
        <w:rPr>
          <w:rFonts w:ascii="Times New Roman" w:hAnsi="Times New Roman" w:cs="Times New Roman"/>
          <w:color w:val="auto"/>
        </w:rPr>
      </w:pPr>
      <w:r>
        <w:rPr>
          <w:rFonts w:ascii="Times New Roman" w:hAnsi="Times New Roman" w:cs="Times New Roman"/>
          <w:color w:val="auto"/>
        </w:rPr>
        <w:t xml:space="preserve">Skolotāji pielieto daudzveidīgas mācību metodes. </w:t>
      </w:r>
    </w:p>
    <w:p w:rsidR="008377B4" w:rsidRDefault="008377B4" w:rsidP="006F1FC4">
      <w:pPr>
        <w:pStyle w:val="Default"/>
        <w:numPr>
          <w:ilvl w:val="0"/>
          <w:numId w:val="7"/>
        </w:numPr>
        <w:rPr>
          <w:rFonts w:ascii="Times New Roman" w:hAnsi="Times New Roman" w:cs="Times New Roman"/>
          <w:color w:val="auto"/>
        </w:rPr>
      </w:pPr>
      <w:r>
        <w:rPr>
          <w:rFonts w:ascii="Times New Roman" w:hAnsi="Times New Roman" w:cs="Times New Roman"/>
          <w:color w:val="auto"/>
        </w:rPr>
        <w:lastRenderedPageBreak/>
        <w:t xml:space="preserve">Ir izstrādāts sasniegumu vērtēšanas reglaments, kura lietderība tiek analizēta un turpmāk arī pilnveidota. </w:t>
      </w:r>
    </w:p>
    <w:p w:rsidR="006F1FC4" w:rsidRDefault="008377B4" w:rsidP="006F1FC4">
      <w:pPr>
        <w:pStyle w:val="Default"/>
        <w:numPr>
          <w:ilvl w:val="0"/>
          <w:numId w:val="7"/>
        </w:numPr>
        <w:rPr>
          <w:rFonts w:ascii="Times New Roman" w:hAnsi="Times New Roman" w:cs="Times New Roman"/>
          <w:color w:val="auto"/>
        </w:rPr>
      </w:pPr>
      <w:r>
        <w:rPr>
          <w:rFonts w:ascii="Times New Roman" w:hAnsi="Times New Roman" w:cs="Times New Roman"/>
          <w:color w:val="auto"/>
        </w:rPr>
        <w:t xml:space="preserve">Skolotāji sistemātiski </w:t>
      </w:r>
      <w:r w:rsidR="006F1FC4">
        <w:rPr>
          <w:rFonts w:ascii="Times New Roman" w:hAnsi="Times New Roman" w:cs="Times New Roman"/>
          <w:color w:val="auto"/>
        </w:rPr>
        <w:t xml:space="preserve">vērtē, uzskaita un analizē audzēkņu sasniegumus. </w:t>
      </w:r>
    </w:p>
    <w:p w:rsidR="006F1FC4" w:rsidRDefault="006F1FC4" w:rsidP="006F1FC4">
      <w:pPr>
        <w:pStyle w:val="Default"/>
        <w:numPr>
          <w:ilvl w:val="0"/>
          <w:numId w:val="7"/>
        </w:numPr>
        <w:rPr>
          <w:rFonts w:ascii="Times New Roman" w:hAnsi="Times New Roman" w:cs="Times New Roman"/>
          <w:color w:val="auto"/>
        </w:rPr>
      </w:pPr>
      <w:r>
        <w:rPr>
          <w:rFonts w:ascii="Times New Roman" w:hAnsi="Times New Roman" w:cs="Times New Roman"/>
          <w:color w:val="auto"/>
        </w:rPr>
        <w:t xml:space="preserve">Skolotāji apzinīgi rūpējas par savu tālāk izglītību un kvalifikācijas uzturēšanu labā līmenī. </w:t>
      </w:r>
    </w:p>
    <w:p w:rsidR="006F1FC4" w:rsidRDefault="006F1FC4" w:rsidP="00401972">
      <w:pPr>
        <w:pStyle w:val="Default"/>
        <w:rPr>
          <w:rFonts w:ascii="Times New Roman" w:hAnsi="Times New Roman" w:cs="Times New Roman"/>
          <w:color w:val="auto"/>
        </w:rPr>
      </w:pPr>
    </w:p>
    <w:p w:rsidR="006F1FC4" w:rsidRPr="006F1FC4" w:rsidRDefault="006F1FC4" w:rsidP="00C61005">
      <w:pPr>
        <w:pStyle w:val="Default"/>
        <w:rPr>
          <w:rFonts w:ascii="Times New Roman" w:hAnsi="Times New Roman" w:cs="Times New Roman"/>
          <w:b/>
          <w:color w:val="auto"/>
        </w:rPr>
      </w:pPr>
      <w:r w:rsidRPr="006F1FC4">
        <w:rPr>
          <w:rFonts w:ascii="Times New Roman" w:hAnsi="Times New Roman" w:cs="Times New Roman"/>
          <w:b/>
          <w:color w:val="auto"/>
        </w:rPr>
        <w:t xml:space="preserve">Tālākās attīstības vajadzības: </w:t>
      </w:r>
    </w:p>
    <w:p w:rsidR="008377B4" w:rsidRDefault="008377B4" w:rsidP="00401972">
      <w:pPr>
        <w:pStyle w:val="Default"/>
        <w:rPr>
          <w:rFonts w:ascii="Times New Roman" w:hAnsi="Times New Roman" w:cs="Times New Roman"/>
          <w:color w:val="auto"/>
        </w:rPr>
      </w:pPr>
    </w:p>
    <w:p w:rsidR="006F1FC4" w:rsidRDefault="006F1FC4" w:rsidP="006F1FC4">
      <w:pPr>
        <w:pStyle w:val="Default"/>
        <w:numPr>
          <w:ilvl w:val="0"/>
          <w:numId w:val="8"/>
        </w:numPr>
        <w:rPr>
          <w:rFonts w:ascii="Times New Roman" w:hAnsi="Times New Roman" w:cs="Times New Roman"/>
          <w:color w:val="auto"/>
        </w:rPr>
      </w:pPr>
      <w:r>
        <w:rPr>
          <w:rFonts w:ascii="Times New Roman" w:hAnsi="Times New Roman" w:cs="Times New Roman"/>
          <w:color w:val="auto"/>
        </w:rPr>
        <w:t>Turpināt pedagogu tālākizglītību, lai apgūtu interaktīvas mācību metodes, pilnveidojot mācību procesa efektivitāti.</w:t>
      </w:r>
    </w:p>
    <w:p w:rsidR="006F1FC4" w:rsidRDefault="006F1FC4" w:rsidP="006F1FC4">
      <w:pPr>
        <w:pStyle w:val="Default"/>
        <w:numPr>
          <w:ilvl w:val="0"/>
          <w:numId w:val="8"/>
        </w:numPr>
        <w:rPr>
          <w:rFonts w:ascii="Times New Roman" w:hAnsi="Times New Roman" w:cs="Times New Roman"/>
          <w:color w:val="auto"/>
        </w:rPr>
      </w:pPr>
      <w:r>
        <w:rPr>
          <w:rFonts w:ascii="Times New Roman" w:hAnsi="Times New Roman" w:cs="Times New Roman"/>
          <w:color w:val="auto"/>
        </w:rPr>
        <w:t xml:space="preserve">Turpināt papildināt skolas krātuves fonotēku ar atbilstošu literatūras krājumiem, mūzikas CD un DVD, sistematizējot arī interneta vietnēs pieejamos materiālus. </w:t>
      </w:r>
    </w:p>
    <w:p w:rsidR="006F1FC4" w:rsidRDefault="006F1FC4" w:rsidP="00401972">
      <w:pPr>
        <w:pStyle w:val="Default"/>
        <w:rPr>
          <w:rFonts w:ascii="Times New Roman" w:hAnsi="Times New Roman" w:cs="Times New Roman"/>
          <w:color w:val="auto"/>
        </w:rPr>
      </w:pPr>
    </w:p>
    <w:p w:rsidR="006F1FC4" w:rsidRDefault="006F1FC4" w:rsidP="00401972">
      <w:pPr>
        <w:pStyle w:val="Default"/>
        <w:rPr>
          <w:rFonts w:ascii="Times New Roman" w:hAnsi="Times New Roman" w:cs="Times New Roman"/>
          <w:b/>
          <w:color w:val="auto"/>
        </w:rPr>
      </w:pPr>
      <w:r w:rsidRPr="006F1FC4">
        <w:rPr>
          <w:rFonts w:ascii="Times New Roman" w:hAnsi="Times New Roman" w:cs="Times New Roman"/>
          <w:b/>
          <w:color w:val="auto"/>
        </w:rPr>
        <w:t xml:space="preserve">Kopvērtējums </w:t>
      </w:r>
      <w:r>
        <w:rPr>
          <w:rFonts w:ascii="Times New Roman" w:hAnsi="Times New Roman" w:cs="Times New Roman"/>
          <w:b/>
          <w:color w:val="auto"/>
        </w:rPr>
        <w:t>–</w:t>
      </w:r>
      <w:r w:rsidRPr="006F1FC4">
        <w:rPr>
          <w:rFonts w:ascii="Times New Roman" w:hAnsi="Times New Roman" w:cs="Times New Roman"/>
          <w:b/>
          <w:color w:val="auto"/>
        </w:rPr>
        <w:t xml:space="preserve"> labi</w:t>
      </w:r>
    </w:p>
    <w:p w:rsidR="006F1FC4" w:rsidRDefault="006F1FC4" w:rsidP="00401972">
      <w:pPr>
        <w:pStyle w:val="Default"/>
        <w:rPr>
          <w:rFonts w:ascii="Times New Roman" w:hAnsi="Times New Roman" w:cs="Times New Roman"/>
          <w:b/>
          <w:color w:val="auto"/>
        </w:rPr>
      </w:pPr>
    </w:p>
    <w:p w:rsidR="006F1FC4" w:rsidRDefault="006F1FC4" w:rsidP="00401972">
      <w:pPr>
        <w:pStyle w:val="Default"/>
        <w:rPr>
          <w:rFonts w:ascii="Times New Roman" w:hAnsi="Times New Roman" w:cs="Times New Roman"/>
          <w:b/>
          <w:color w:val="auto"/>
        </w:rPr>
      </w:pPr>
    </w:p>
    <w:p w:rsidR="006F1FC4" w:rsidRDefault="006F1FC4" w:rsidP="006F1FC4">
      <w:pPr>
        <w:pStyle w:val="Default"/>
        <w:rPr>
          <w:rFonts w:ascii="Times New Roman" w:hAnsi="Times New Roman" w:cs="Times New Roman"/>
          <w:b/>
          <w:color w:val="auto"/>
        </w:rPr>
      </w:pPr>
      <w:r>
        <w:rPr>
          <w:rFonts w:ascii="Times New Roman" w:hAnsi="Times New Roman" w:cs="Times New Roman"/>
          <w:b/>
          <w:color w:val="auto"/>
        </w:rPr>
        <w:t>3.3. Joma – IZGLĪTOJAMO SASNIEGUMI</w:t>
      </w:r>
    </w:p>
    <w:p w:rsidR="00C61005" w:rsidRDefault="00C61005" w:rsidP="006F1FC4">
      <w:pPr>
        <w:pStyle w:val="Default"/>
        <w:rPr>
          <w:rFonts w:ascii="Times New Roman" w:hAnsi="Times New Roman" w:cs="Times New Roman"/>
          <w:b/>
          <w:color w:val="auto"/>
        </w:rPr>
      </w:pPr>
    </w:p>
    <w:p w:rsidR="006F1FC4" w:rsidRDefault="006F1FC4" w:rsidP="006F1FC4">
      <w:pPr>
        <w:pStyle w:val="Default"/>
        <w:jc w:val="both"/>
        <w:rPr>
          <w:rFonts w:ascii="Times New Roman" w:hAnsi="Times New Roman" w:cs="Times New Roman"/>
          <w:color w:val="auto"/>
        </w:rPr>
      </w:pPr>
      <w:r>
        <w:rPr>
          <w:rFonts w:ascii="Times New Roman" w:hAnsi="Times New Roman" w:cs="Times New Roman"/>
          <w:b/>
          <w:color w:val="auto"/>
        </w:rPr>
        <w:t xml:space="preserve">   </w:t>
      </w:r>
      <w:r w:rsidRPr="006F1FC4">
        <w:rPr>
          <w:rFonts w:ascii="Times New Roman" w:hAnsi="Times New Roman" w:cs="Times New Roman"/>
          <w:color w:val="auto"/>
        </w:rPr>
        <w:t>3.3.1.</w:t>
      </w:r>
      <w:r>
        <w:rPr>
          <w:rFonts w:ascii="Times New Roman" w:hAnsi="Times New Roman" w:cs="Times New Roman"/>
          <w:color w:val="auto"/>
        </w:rPr>
        <w:t xml:space="preserve"> Izglītojamo sasniegumi ikdienas darbā. </w:t>
      </w:r>
    </w:p>
    <w:p w:rsidR="006F1FC4" w:rsidRDefault="006F1FC4" w:rsidP="006F1FC4">
      <w:pPr>
        <w:pStyle w:val="Default"/>
        <w:jc w:val="both"/>
        <w:rPr>
          <w:rFonts w:ascii="Times New Roman" w:hAnsi="Times New Roman" w:cs="Times New Roman"/>
          <w:color w:val="auto"/>
        </w:rPr>
      </w:pPr>
      <w:r>
        <w:rPr>
          <w:rFonts w:ascii="Times New Roman" w:hAnsi="Times New Roman" w:cs="Times New Roman"/>
          <w:color w:val="auto"/>
        </w:rPr>
        <w:tab/>
      </w:r>
      <w:r w:rsidR="008E2762">
        <w:rPr>
          <w:rFonts w:ascii="Times New Roman" w:hAnsi="Times New Roman" w:cs="Times New Roman"/>
          <w:color w:val="auto"/>
        </w:rPr>
        <w:t xml:space="preserve">Mācību darbs vērsts uz to, lai katrs audzēknis apgūtu programmas ‘’Deja’’ priekšmetu prasības un pēc sešu gadu apmācības iegūtu beigšanas apliecību. </w:t>
      </w:r>
    </w:p>
    <w:p w:rsidR="008E2762" w:rsidRDefault="008E2762" w:rsidP="006F1FC4">
      <w:pPr>
        <w:pStyle w:val="Default"/>
        <w:jc w:val="both"/>
        <w:rPr>
          <w:rFonts w:ascii="Times New Roman" w:hAnsi="Times New Roman" w:cs="Times New Roman"/>
          <w:color w:val="auto"/>
        </w:rPr>
      </w:pPr>
      <w:r>
        <w:rPr>
          <w:rFonts w:ascii="Times New Roman" w:hAnsi="Times New Roman" w:cs="Times New Roman"/>
          <w:color w:val="auto"/>
        </w:rPr>
        <w:tab/>
        <w:t xml:space="preserve"> Izglītojamo mācību darba rezultāti tiek apkopoti katra semestra beigās – sekmju kopsavilkuma žurnālā. Semestra nobeigumā audzēkņi kārto programmā paredzētās ieskaites vai pārcelšanas eksāmenus, tas tiek fiksēts protokolos. </w:t>
      </w:r>
    </w:p>
    <w:p w:rsidR="008E2762" w:rsidRDefault="008E2762" w:rsidP="006F1FC4">
      <w:pPr>
        <w:pStyle w:val="Default"/>
        <w:jc w:val="both"/>
        <w:rPr>
          <w:rFonts w:ascii="Times New Roman" w:hAnsi="Times New Roman" w:cs="Times New Roman"/>
          <w:color w:val="auto"/>
        </w:rPr>
      </w:pPr>
      <w:r>
        <w:rPr>
          <w:rFonts w:ascii="Times New Roman" w:hAnsi="Times New Roman" w:cs="Times New Roman"/>
          <w:color w:val="auto"/>
        </w:rPr>
        <w:tab/>
        <w:t xml:space="preserve">Mācību gada nobeigumā tiek uzsākt mācību gada sasniegumu uzskaites process, dinamikas datu bāze. </w:t>
      </w:r>
    </w:p>
    <w:p w:rsidR="008E2762" w:rsidRDefault="008E2762" w:rsidP="006F1FC4">
      <w:pPr>
        <w:pStyle w:val="Default"/>
        <w:jc w:val="both"/>
        <w:rPr>
          <w:rFonts w:ascii="Times New Roman" w:hAnsi="Times New Roman" w:cs="Times New Roman"/>
          <w:color w:val="auto"/>
        </w:rPr>
      </w:pPr>
    </w:p>
    <w:p w:rsidR="008E2762" w:rsidRDefault="008E2762" w:rsidP="006F1FC4">
      <w:pPr>
        <w:pStyle w:val="Default"/>
        <w:jc w:val="both"/>
        <w:rPr>
          <w:rFonts w:ascii="Times New Roman" w:hAnsi="Times New Roman" w:cs="Times New Roman"/>
          <w:color w:val="auto"/>
        </w:rPr>
      </w:pPr>
      <w:r>
        <w:rPr>
          <w:rFonts w:ascii="Times New Roman" w:hAnsi="Times New Roman" w:cs="Times New Roman"/>
          <w:color w:val="auto"/>
        </w:rPr>
        <w:t xml:space="preserve">3.3.2. Izglītojamo sasniegumi festivālos, skatēs. </w:t>
      </w:r>
    </w:p>
    <w:p w:rsidR="00AC7218" w:rsidRDefault="00AC7218" w:rsidP="006F1FC4">
      <w:pPr>
        <w:pStyle w:val="Default"/>
        <w:jc w:val="both"/>
        <w:rPr>
          <w:rFonts w:ascii="Times New Roman" w:hAnsi="Times New Roman" w:cs="Times New Roman"/>
          <w:color w:val="auto"/>
        </w:rPr>
      </w:pPr>
      <w:r>
        <w:rPr>
          <w:rFonts w:ascii="Times New Roman" w:hAnsi="Times New Roman" w:cs="Times New Roman"/>
          <w:color w:val="auto"/>
        </w:rPr>
        <w:tab/>
        <w:t xml:space="preserve"> Audzēkņi tiek gatavoti festivālam ‘’ Dejot prieks’’, kurā satiekas visas Latvijā esošās skolas un klases, kuras realizē profesionālo ievirzes programmu ‘’ Deja’’ </w:t>
      </w:r>
    </w:p>
    <w:p w:rsidR="00AC7218" w:rsidRDefault="008E2762" w:rsidP="00D8050F">
      <w:pPr>
        <w:pStyle w:val="Default"/>
        <w:jc w:val="both"/>
        <w:rPr>
          <w:rFonts w:ascii="Times New Roman" w:hAnsi="Times New Roman" w:cs="Times New Roman"/>
          <w:color w:val="auto"/>
        </w:rPr>
      </w:pPr>
      <w:r>
        <w:rPr>
          <w:rFonts w:ascii="Times New Roman" w:hAnsi="Times New Roman" w:cs="Times New Roman"/>
          <w:color w:val="auto"/>
        </w:rPr>
        <w:tab/>
        <w:t>Iepriekšējā mācību gadā skolas</w:t>
      </w:r>
      <w:r w:rsidR="006D4D17">
        <w:rPr>
          <w:rFonts w:ascii="Times New Roman" w:hAnsi="Times New Roman" w:cs="Times New Roman"/>
          <w:color w:val="auto"/>
        </w:rPr>
        <w:t xml:space="preserve"> pirmsskola</w:t>
      </w:r>
      <w:r>
        <w:rPr>
          <w:rFonts w:ascii="Times New Roman" w:hAnsi="Times New Roman" w:cs="Times New Roman"/>
          <w:color w:val="auto"/>
        </w:rPr>
        <w:t xml:space="preserve"> grupas piedalījās </w:t>
      </w:r>
      <w:r w:rsidR="006D4D17">
        <w:rPr>
          <w:rFonts w:ascii="Times New Roman" w:hAnsi="Times New Roman" w:cs="Times New Roman"/>
          <w:color w:val="auto"/>
        </w:rPr>
        <w:t>Tukuma novada organizētajā deju pasākumā – festivālā ‘’ Būšu liels’’, kurā ieguva pateicību un ‘’ Trakā kaza’’</w:t>
      </w:r>
    </w:p>
    <w:p w:rsidR="00D8050F" w:rsidRDefault="00D8050F" w:rsidP="00D8050F">
      <w:pPr>
        <w:pStyle w:val="Default"/>
        <w:jc w:val="both"/>
        <w:rPr>
          <w:rFonts w:ascii="Times New Roman" w:hAnsi="Times New Roman" w:cs="Times New Roman"/>
          <w:color w:val="auto"/>
        </w:rPr>
      </w:pPr>
    </w:p>
    <w:p w:rsidR="00D8050F" w:rsidRDefault="00D8050F" w:rsidP="00D8050F">
      <w:pPr>
        <w:pStyle w:val="Default"/>
        <w:jc w:val="both"/>
        <w:rPr>
          <w:rFonts w:ascii="Times New Roman" w:hAnsi="Times New Roman" w:cs="Times New Roman"/>
          <w:color w:val="auto"/>
        </w:rPr>
      </w:pPr>
      <w:r>
        <w:rPr>
          <w:rFonts w:ascii="Times New Roman" w:hAnsi="Times New Roman" w:cs="Times New Roman"/>
          <w:color w:val="auto"/>
        </w:rPr>
        <w:tab/>
        <w:t xml:space="preserve">Organizējām skati Kandavas novadā, kurā žūrija novērtēja ļoti labi bērnu sniegumus. </w:t>
      </w:r>
    </w:p>
    <w:p w:rsidR="00D8050F" w:rsidRDefault="00D8050F" w:rsidP="00D8050F">
      <w:pPr>
        <w:pStyle w:val="Default"/>
        <w:jc w:val="both"/>
        <w:rPr>
          <w:rFonts w:ascii="Times New Roman" w:hAnsi="Times New Roman" w:cs="Times New Roman"/>
          <w:color w:val="auto"/>
        </w:rPr>
      </w:pPr>
    </w:p>
    <w:p w:rsidR="00D8050F" w:rsidRDefault="00D8050F" w:rsidP="00D8050F">
      <w:pPr>
        <w:pStyle w:val="Default"/>
        <w:rPr>
          <w:rFonts w:ascii="Times New Roman" w:hAnsi="Times New Roman" w:cs="Times New Roman"/>
          <w:color w:val="auto"/>
        </w:rPr>
        <w:sectPr w:rsidR="00D8050F" w:rsidSect="00491472">
          <w:pgSz w:w="11907" w:h="16840"/>
          <w:pgMar w:top="1560" w:right="1200" w:bottom="1200" w:left="1580" w:header="0" w:footer="1002" w:gutter="0"/>
          <w:cols w:space="720" w:equalWidth="0">
            <w:col w:w="9127"/>
          </w:cols>
          <w:noEndnote/>
        </w:sectPr>
      </w:pPr>
      <w:r>
        <w:rPr>
          <w:rFonts w:ascii="Times New Roman" w:hAnsi="Times New Roman" w:cs="Times New Roman"/>
          <w:color w:val="auto"/>
        </w:rPr>
        <w:t xml:space="preserve">Piedalījāmies valsts pasākumā ‘’ Latvju bērni danci veda ‘’ Kuldīgā. </w:t>
      </w:r>
    </w:p>
    <w:p w:rsidR="00B12E84" w:rsidRDefault="00B12E84" w:rsidP="006F1FC4">
      <w:pPr>
        <w:pStyle w:val="Default"/>
        <w:jc w:val="both"/>
        <w:rPr>
          <w:rFonts w:ascii="Times New Roman" w:hAnsi="Times New Roman" w:cs="Times New Roman"/>
          <w:color w:val="auto"/>
        </w:rPr>
      </w:pPr>
    </w:p>
    <w:p w:rsidR="00B12E84" w:rsidRDefault="00B12E84" w:rsidP="006F1FC4">
      <w:pPr>
        <w:pStyle w:val="Default"/>
        <w:jc w:val="both"/>
        <w:rPr>
          <w:rFonts w:ascii="Times New Roman" w:hAnsi="Times New Roman" w:cs="Times New Roman"/>
          <w:b/>
          <w:color w:val="auto"/>
        </w:rPr>
      </w:pPr>
      <w:r w:rsidRPr="00AC7218">
        <w:rPr>
          <w:rFonts w:ascii="Times New Roman" w:hAnsi="Times New Roman" w:cs="Times New Roman"/>
          <w:b/>
          <w:color w:val="auto"/>
        </w:rPr>
        <w:t xml:space="preserve"> Stiprās puses </w:t>
      </w:r>
      <w:r w:rsidR="00AC7218">
        <w:rPr>
          <w:rFonts w:ascii="Times New Roman" w:hAnsi="Times New Roman" w:cs="Times New Roman"/>
          <w:b/>
          <w:color w:val="auto"/>
        </w:rPr>
        <w:t>:</w:t>
      </w:r>
    </w:p>
    <w:p w:rsidR="00AC7218" w:rsidRDefault="00AC7218" w:rsidP="006F1FC4">
      <w:pPr>
        <w:pStyle w:val="Default"/>
        <w:jc w:val="both"/>
        <w:rPr>
          <w:rFonts w:ascii="Times New Roman" w:hAnsi="Times New Roman" w:cs="Times New Roman"/>
          <w:b/>
          <w:color w:val="auto"/>
        </w:rPr>
      </w:pPr>
    </w:p>
    <w:p w:rsidR="00AC7218" w:rsidRDefault="00AC7218" w:rsidP="00AC7218">
      <w:pPr>
        <w:pStyle w:val="Default"/>
        <w:numPr>
          <w:ilvl w:val="0"/>
          <w:numId w:val="9"/>
        </w:numPr>
        <w:jc w:val="both"/>
        <w:rPr>
          <w:rFonts w:ascii="Times New Roman" w:hAnsi="Times New Roman" w:cs="Times New Roman"/>
          <w:color w:val="auto"/>
        </w:rPr>
      </w:pPr>
      <w:r>
        <w:rPr>
          <w:rFonts w:ascii="Times New Roman" w:hAnsi="Times New Roman" w:cs="Times New Roman"/>
          <w:color w:val="auto"/>
        </w:rPr>
        <w:t>Skolā notiek mērķtiecīga audzēkņu gatavošana ieskaitēm, skatēm, festivāliem un eksāmeniem.</w:t>
      </w:r>
    </w:p>
    <w:p w:rsidR="00AC7218" w:rsidRDefault="00AC7218" w:rsidP="00AC7218">
      <w:pPr>
        <w:pStyle w:val="Default"/>
        <w:numPr>
          <w:ilvl w:val="0"/>
          <w:numId w:val="9"/>
        </w:numPr>
        <w:jc w:val="both"/>
        <w:rPr>
          <w:rFonts w:ascii="Times New Roman" w:hAnsi="Times New Roman" w:cs="Times New Roman"/>
          <w:color w:val="auto"/>
        </w:rPr>
      </w:pPr>
      <w:r>
        <w:rPr>
          <w:rFonts w:ascii="Times New Roman" w:hAnsi="Times New Roman" w:cs="Times New Roman"/>
          <w:color w:val="auto"/>
        </w:rPr>
        <w:t>Vairākums audzēkņu sasniedz optimālu zināšanu līmeni.</w:t>
      </w:r>
    </w:p>
    <w:p w:rsidR="00AC7218" w:rsidRDefault="00AC7218" w:rsidP="00AC7218">
      <w:pPr>
        <w:pStyle w:val="Default"/>
        <w:numPr>
          <w:ilvl w:val="0"/>
          <w:numId w:val="9"/>
        </w:numPr>
        <w:jc w:val="both"/>
        <w:rPr>
          <w:rFonts w:ascii="Times New Roman" w:hAnsi="Times New Roman" w:cs="Times New Roman"/>
          <w:color w:val="auto"/>
        </w:rPr>
      </w:pPr>
      <w:r>
        <w:rPr>
          <w:rFonts w:ascii="Times New Roman" w:hAnsi="Times New Roman" w:cs="Times New Roman"/>
          <w:color w:val="auto"/>
        </w:rPr>
        <w:t xml:space="preserve">Tiek piedāvāta iespēja piedalīties ārpus novada organizētos festivālos, konkursos un skatēs. </w:t>
      </w:r>
    </w:p>
    <w:p w:rsidR="00AC7218" w:rsidRDefault="00AC7218" w:rsidP="006F1FC4">
      <w:pPr>
        <w:pStyle w:val="Default"/>
        <w:jc w:val="both"/>
        <w:rPr>
          <w:rFonts w:ascii="Times New Roman" w:hAnsi="Times New Roman" w:cs="Times New Roman"/>
          <w:color w:val="auto"/>
        </w:rPr>
      </w:pPr>
    </w:p>
    <w:p w:rsidR="00AC7218" w:rsidRPr="00AC7218" w:rsidRDefault="00AC7218" w:rsidP="006F1FC4">
      <w:pPr>
        <w:pStyle w:val="Default"/>
        <w:jc w:val="both"/>
        <w:rPr>
          <w:rFonts w:ascii="Times New Roman" w:hAnsi="Times New Roman" w:cs="Times New Roman"/>
          <w:b/>
          <w:color w:val="auto"/>
        </w:rPr>
      </w:pPr>
      <w:r w:rsidRPr="00AC7218">
        <w:rPr>
          <w:rFonts w:ascii="Times New Roman" w:hAnsi="Times New Roman" w:cs="Times New Roman"/>
          <w:b/>
          <w:color w:val="auto"/>
        </w:rPr>
        <w:t>Tālākas attīstības vajadzības:</w:t>
      </w:r>
    </w:p>
    <w:p w:rsidR="006D4D17" w:rsidRDefault="006D4D17" w:rsidP="006F1FC4">
      <w:pPr>
        <w:pStyle w:val="Default"/>
        <w:jc w:val="both"/>
        <w:rPr>
          <w:rFonts w:ascii="Times New Roman" w:hAnsi="Times New Roman" w:cs="Times New Roman"/>
          <w:color w:val="auto"/>
        </w:rPr>
      </w:pPr>
      <w:r>
        <w:rPr>
          <w:rFonts w:ascii="Times New Roman" w:hAnsi="Times New Roman" w:cs="Times New Roman"/>
          <w:color w:val="auto"/>
        </w:rPr>
        <w:t xml:space="preserve">         </w:t>
      </w:r>
    </w:p>
    <w:p w:rsidR="00AC7218" w:rsidRPr="006F1FC4" w:rsidRDefault="00AC7218" w:rsidP="006F1FC4">
      <w:pPr>
        <w:pStyle w:val="Default"/>
        <w:jc w:val="both"/>
        <w:rPr>
          <w:rFonts w:ascii="Times New Roman" w:hAnsi="Times New Roman" w:cs="Times New Roman"/>
          <w:color w:val="auto"/>
        </w:rPr>
      </w:pPr>
      <w:r>
        <w:rPr>
          <w:rFonts w:ascii="Times New Roman" w:hAnsi="Times New Roman" w:cs="Times New Roman"/>
          <w:color w:val="auto"/>
        </w:rPr>
        <w:t>Turpināt pilnveidot audzēkņu sasniegumus mācību darbā un tā analīzi.</w:t>
      </w:r>
    </w:p>
    <w:p w:rsidR="006F1FC4" w:rsidRDefault="006F1FC4" w:rsidP="00401972">
      <w:pPr>
        <w:pStyle w:val="Default"/>
        <w:rPr>
          <w:rFonts w:ascii="Times New Roman" w:hAnsi="Times New Roman" w:cs="Times New Roman"/>
          <w:b/>
          <w:color w:val="auto"/>
        </w:rPr>
      </w:pPr>
    </w:p>
    <w:p w:rsidR="00AC7218" w:rsidRDefault="00AC7218" w:rsidP="00401972">
      <w:pPr>
        <w:pStyle w:val="Default"/>
        <w:rPr>
          <w:rFonts w:ascii="Times New Roman" w:hAnsi="Times New Roman" w:cs="Times New Roman"/>
          <w:b/>
          <w:color w:val="auto"/>
        </w:rPr>
      </w:pPr>
      <w:r>
        <w:rPr>
          <w:rFonts w:ascii="Times New Roman" w:hAnsi="Times New Roman" w:cs="Times New Roman"/>
          <w:b/>
          <w:color w:val="auto"/>
        </w:rPr>
        <w:t xml:space="preserve">Kopvērtējums – labi </w:t>
      </w:r>
    </w:p>
    <w:p w:rsidR="00AC7218" w:rsidRDefault="00AC7218" w:rsidP="00401972">
      <w:pPr>
        <w:pStyle w:val="Default"/>
        <w:rPr>
          <w:rFonts w:ascii="Times New Roman" w:hAnsi="Times New Roman" w:cs="Times New Roman"/>
          <w:b/>
          <w:color w:val="auto"/>
        </w:rPr>
      </w:pPr>
    </w:p>
    <w:p w:rsidR="00AC7218" w:rsidRDefault="00AC7218" w:rsidP="00401972">
      <w:pPr>
        <w:pStyle w:val="Default"/>
        <w:rPr>
          <w:rFonts w:ascii="Times New Roman" w:hAnsi="Times New Roman" w:cs="Times New Roman"/>
          <w:b/>
          <w:color w:val="auto"/>
        </w:rPr>
      </w:pPr>
    </w:p>
    <w:p w:rsidR="00AC7218" w:rsidRDefault="00AC7218" w:rsidP="00AC7218">
      <w:pPr>
        <w:pStyle w:val="Default"/>
        <w:rPr>
          <w:rFonts w:ascii="Times New Roman" w:hAnsi="Times New Roman" w:cs="Times New Roman"/>
          <w:b/>
          <w:color w:val="auto"/>
        </w:rPr>
      </w:pPr>
      <w:r>
        <w:rPr>
          <w:rFonts w:ascii="Times New Roman" w:hAnsi="Times New Roman" w:cs="Times New Roman"/>
          <w:b/>
          <w:color w:val="auto"/>
        </w:rPr>
        <w:t>3.4. Joma – ATBALSTS IZGLĪTOJAMIEM</w:t>
      </w:r>
    </w:p>
    <w:p w:rsidR="00C61005" w:rsidRDefault="00C61005" w:rsidP="00AC7218">
      <w:pPr>
        <w:pStyle w:val="Default"/>
        <w:rPr>
          <w:rFonts w:ascii="Times New Roman" w:hAnsi="Times New Roman" w:cs="Times New Roman"/>
          <w:b/>
          <w:color w:val="auto"/>
        </w:rPr>
      </w:pPr>
    </w:p>
    <w:p w:rsidR="00016D37" w:rsidRPr="00337B46" w:rsidRDefault="00016D37" w:rsidP="00AC7218">
      <w:pPr>
        <w:pStyle w:val="Default"/>
        <w:rPr>
          <w:rFonts w:ascii="Times New Roman" w:hAnsi="Times New Roman" w:cs="Times New Roman"/>
          <w:color w:val="auto"/>
        </w:rPr>
      </w:pPr>
      <w:r w:rsidRPr="00337B46">
        <w:rPr>
          <w:rFonts w:ascii="Times New Roman" w:hAnsi="Times New Roman" w:cs="Times New Roman"/>
          <w:color w:val="auto"/>
        </w:rPr>
        <w:t>3.4.1. Psiholoģi</w:t>
      </w:r>
      <w:r w:rsidR="00337B46" w:rsidRPr="00337B46">
        <w:rPr>
          <w:rFonts w:ascii="Times New Roman" w:hAnsi="Times New Roman" w:cs="Times New Roman"/>
          <w:color w:val="auto"/>
        </w:rPr>
        <w:t xml:space="preserve">skais atbalsts, </w:t>
      </w:r>
      <w:proofErr w:type="spellStart"/>
      <w:r w:rsidR="00337B46" w:rsidRPr="00337B46">
        <w:rPr>
          <w:rFonts w:ascii="Times New Roman" w:hAnsi="Times New Roman" w:cs="Times New Roman"/>
          <w:color w:val="auto"/>
        </w:rPr>
        <w:t>sociālpedagoģiskais</w:t>
      </w:r>
      <w:proofErr w:type="spellEnd"/>
      <w:r w:rsidR="00337B46" w:rsidRPr="00337B46">
        <w:rPr>
          <w:rFonts w:ascii="Times New Roman" w:hAnsi="Times New Roman" w:cs="Times New Roman"/>
          <w:color w:val="auto"/>
        </w:rPr>
        <w:t xml:space="preserve"> atbalsts un izglītojamo drošības garantēšana ( drošība un darba aizsardzība)</w:t>
      </w:r>
    </w:p>
    <w:p w:rsidR="00AC7218" w:rsidRDefault="00337B46" w:rsidP="00401972">
      <w:pPr>
        <w:pStyle w:val="Default"/>
        <w:rPr>
          <w:rFonts w:ascii="Times New Roman" w:hAnsi="Times New Roman" w:cs="Times New Roman"/>
          <w:color w:val="auto"/>
        </w:rPr>
      </w:pPr>
      <w:r>
        <w:rPr>
          <w:rFonts w:ascii="Times New Roman" w:hAnsi="Times New Roman" w:cs="Times New Roman"/>
          <w:b/>
          <w:color w:val="auto"/>
        </w:rPr>
        <w:tab/>
      </w:r>
      <w:r w:rsidRPr="00337B46">
        <w:rPr>
          <w:rFonts w:ascii="Times New Roman" w:hAnsi="Times New Roman" w:cs="Times New Roman"/>
          <w:color w:val="auto"/>
        </w:rPr>
        <w:t xml:space="preserve">Pamatojoties uz Ministr kabineta noteikumiem Nr. 1338, skolā ir izstrādāti audzēkņu drošību reglamentējošie noteikumi. </w:t>
      </w:r>
      <w:r>
        <w:rPr>
          <w:rFonts w:ascii="Times New Roman" w:hAnsi="Times New Roman" w:cs="Times New Roman"/>
          <w:color w:val="auto"/>
        </w:rPr>
        <w:t>Telpās ir izvietota drošības prasībām atbilstoša informācija. Tā kā skola atrodas Kandavas kultūras nama telpās, ugunsdrošības un evakuācijas plāns ir kopīgs ar kultūras namu. Telpās ar paaugstinātu uguns riska iespējām</w:t>
      </w:r>
      <w:r w:rsidR="001610E1">
        <w:rPr>
          <w:rFonts w:ascii="Times New Roman" w:hAnsi="Times New Roman" w:cs="Times New Roman"/>
          <w:color w:val="auto"/>
        </w:rPr>
        <w:t xml:space="preserve"> atrodas ugunsdzēšamie aparāti. Pastāv noteikta kārtība ārpus stundu pasākumu organizēšanā. </w:t>
      </w:r>
    </w:p>
    <w:p w:rsidR="001610E1" w:rsidRDefault="001610E1" w:rsidP="00401972">
      <w:pPr>
        <w:pStyle w:val="Default"/>
        <w:rPr>
          <w:rFonts w:ascii="Times New Roman" w:hAnsi="Times New Roman" w:cs="Times New Roman"/>
          <w:color w:val="auto"/>
        </w:rPr>
      </w:pPr>
      <w:r>
        <w:rPr>
          <w:rFonts w:ascii="Times New Roman" w:hAnsi="Times New Roman" w:cs="Times New Roman"/>
          <w:color w:val="auto"/>
        </w:rPr>
        <w:tab/>
        <w:t>Izglītojamie un izglītības iestādes personāls ir iepazīstināti ar evakuācijas plānu, iekšējās kārtības noteikumiem, darba kārtības noteikumiem un drošības noteikumiem aktos paredzētajā kārtībā. Par to parakstās attiecīgās lapās pie drošības instruktāžām. Iekšējās kār</w:t>
      </w:r>
      <w:r w:rsidR="003E7A22">
        <w:rPr>
          <w:rFonts w:ascii="Times New Roman" w:hAnsi="Times New Roman" w:cs="Times New Roman"/>
          <w:color w:val="auto"/>
        </w:rPr>
        <w:t>tī</w:t>
      </w:r>
      <w:r>
        <w:rPr>
          <w:rFonts w:ascii="Times New Roman" w:hAnsi="Times New Roman" w:cs="Times New Roman"/>
          <w:color w:val="auto"/>
        </w:rPr>
        <w:t xml:space="preserve">bas noteikumi atrodas visiem pieejamā vietā pie skolas ziņojuma dēļa. Pārējie noteikumi skolotāju istabā pedagogiem pieejamā vietā. </w:t>
      </w:r>
    </w:p>
    <w:p w:rsidR="001610E1" w:rsidRDefault="001610E1" w:rsidP="00401972">
      <w:pPr>
        <w:pStyle w:val="Default"/>
        <w:rPr>
          <w:rFonts w:ascii="Times New Roman" w:hAnsi="Times New Roman" w:cs="Times New Roman"/>
          <w:color w:val="auto"/>
        </w:rPr>
      </w:pPr>
      <w:r>
        <w:rPr>
          <w:rFonts w:ascii="Times New Roman" w:hAnsi="Times New Roman" w:cs="Times New Roman"/>
          <w:color w:val="auto"/>
        </w:rPr>
        <w:tab/>
        <w:t xml:space="preserve">Medicīnas aptieciņa atrodas pedagogiem zināmā vietā, un nepieciešamības gadījumā tiek lietota saskaņā ar normatīvajiem aktiem. </w:t>
      </w:r>
    </w:p>
    <w:p w:rsidR="009B2F25" w:rsidRDefault="009B2F25" w:rsidP="00401972">
      <w:pPr>
        <w:pStyle w:val="Default"/>
        <w:rPr>
          <w:rFonts w:ascii="Times New Roman" w:hAnsi="Times New Roman" w:cs="Times New Roman"/>
          <w:color w:val="auto"/>
        </w:rPr>
      </w:pPr>
      <w:r>
        <w:rPr>
          <w:rFonts w:ascii="Times New Roman" w:hAnsi="Times New Roman" w:cs="Times New Roman"/>
          <w:color w:val="auto"/>
        </w:rPr>
        <w:t xml:space="preserve">Personāls zina, kā rīkoties ekstremālās situācijās. Audzēkņi un personāls ir informēti, kā rīkoties pēkšņas saslimšanas un traumu gadījumos. </w:t>
      </w:r>
    </w:p>
    <w:p w:rsidR="009B2F25" w:rsidRDefault="009B2F25" w:rsidP="00401972">
      <w:pPr>
        <w:pStyle w:val="Default"/>
        <w:rPr>
          <w:rFonts w:ascii="Times New Roman" w:hAnsi="Times New Roman" w:cs="Times New Roman"/>
          <w:color w:val="auto"/>
        </w:rPr>
      </w:pPr>
      <w:r>
        <w:rPr>
          <w:rFonts w:ascii="Times New Roman" w:hAnsi="Times New Roman" w:cs="Times New Roman"/>
          <w:color w:val="auto"/>
        </w:rPr>
        <w:tab/>
        <w:t xml:space="preserve">Skolas darbiniekiem ir personas medicīnas grāmatiņas. Telpas ir iekārtotas atbilstoši sanitāri- higiēniskām prasībām. </w:t>
      </w:r>
    </w:p>
    <w:p w:rsidR="009B2F25" w:rsidRDefault="009B2F25" w:rsidP="00401972">
      <w:pPr>
        <w:pStyle w:val="Default"/>
        <w:rPr>
          <w:rFonts w:ascii="Times New Roman" w:hAnsi="Times New Roman" w:cs="Times New Roman"/>
          <w:color w:val="auto"/>
        </w:rPr>
      </w:pPr>
      <w:r>
        <w:rPr>
          <w:rFonts w:ascii="Times New Roman" w:hAnsi="Times New Roman" w:cs="Times New Roman"/>
          <w:color w:val="auto"/>
        </w:rPr>
        <w:t>Skolas darba drošības un darba aizsardzības kontroli veic Kandavas novada domes darba aizsardzības speciālists. Reizi gadā tiek novērtēti darbavietas un tajā esošie darba vides faktori.</w:t>
      </w:r>
    </w:p>
    <w:p w:rsidR="009B2F25" w:rsidRDefault="009B2F25" w:rsidP="00401972">
      <w:pPr>
        <w:pStyle w:val="Default"/>
        <w:rPr>
          <w:rFonts w:ascii="Times New Roman" w:hAnsi="Times New Roman" w:cs="Times New Roman"/>
          <w:color w:val="auto"/>
        </w:rPr>
      </w:pPr>
      <w:r>
        <w:rPr>
          <w:rFonts w:ascii="Times New Roman" w:hAnsi="Times New Roman" w:cs="Times New Roman"/>
          <w:color w:val="auto"/>
        </w:rPr>
        <w:tab/>
        <w:t xml:space="preserve">Skolas kolektīvā valda labvēlīgs sociāli psiholoģisks klimats. Skolotāji ir sirsnīgi un iejūtīgi, prot uzklausīt, kad tas nepieciešams, pamāca, palīdz saprast un risināt radušos situāciju. Skola nodrošina psiholoģisko un fizisko drošību. Par to liecina arī vecāku labās atsauksmes anketās. </w:t>
      </w:r>
    </w:p>
    <w:p w:rsidR="009B2F25" w:rsidRDefault="009B2F25" w:rsidP="00401972">
      <w:pPr>
        <w:pStyle w:val="Default"/>
        <w:rPr>
          <w:rFonts w:ascii="Times New Roman" w:hAnsi="Times New Roman" w:cs="Times New Roman"/>
          <w:color w:val="auto"/>
        </w:rPr>
      </w:pPr>
      <w:r>
        <w:rPr>
          <w:rFonts w:ascii="Times New Roman" w:hAnsi="Times New Roman" w:cs="Times New Roman"/>
          <w:color w:val="auto"/>
        </w:rPr>
        <w:tab/>
        <w:t xml:space="preserve"> Skolā uz mācību laiku ir dežurante, kas uzrauga nepiederošu personu ierašanos un uzturēšanos izglītības iestādē. </w:t>
      </w:r>
    </w:p>
    <w:p w:rsidR="00800898" w:rsidRDefault="00800898" w:rsidP="00401972">
      <w:pPr>
        <w:pStyle w:val="Default"/>
        <w:rPr>
          <w:rFonts w:ascii="Times New Roman" w:hAnsi="Times New Roman" w:cs="Times New Roman"/>
          <w:color w:val="auto"/>
        </w:rPr>
      </w:pPr>
    </w:p>
    <w:p w:rsidR="00800898" w:rsidRDefault="00800898" w:rsidP="00800898">
      <w:pPr>
        <w:pStyle w:val="Default"/>
        <w:jc w:val="right"/>
        <w:rPr>
          <w:rFonts w:ascii="Times New Roman" w:hAnsi="Times New Roman" w:cs="Times New Roman"/>
          <w:color w:val="auto"/>
        </w:rPr>
      </w:pPr>
      <w:r>
        <w:rPr>
          <w:rFonts w:ascii="Times New Roman" w:hAnsi="Times New Roman" w:cs="Times New Roman"/>
          <w:color w:val="auto"/>
        </w:rPr>
        <w:t>Vērtējums – labi</w:t>
      </w:r>
    </w:p>
    <w:p w:rsidR="00800898" w:rsidRPr="00C61005" w:rsidRDefault="00C61005" w:rsidP="00C61005">
      <w:pPr>
        <w:widowControl/>
        <w:autoSpaceDE/>
        <w:autoSpaceDN/>
        <w:adjustRightInd/>
        <w:spacing w:after="200" w:line="276" w:lineRule="auto"/>
        <w:rPr>
          <w:rFonts w:eastAsiaTheme="minorHAnsi"/>
          <w:lang w:val="lv-LV"/>
        </w:rPr>
      </w:pPr>
      <w:r>
        <w:br w:type="page"/>
      </w:r>
    </w:p>
    <w:p w:rsidR="00800898" w:rsidRDefault="00800898" w:rsidP="00800898">
      <w:pPr>
        <w:pStyle w:val="Default"/>
        <w:rPr>
          <w:rFonts w:ascii="Times New Roman" w:hAnsi="Times New Roman" w:cs="Times New Roman"/>
          <w:color w:val="auto"/>
        </w:rPr>
      </w:pPr>
      <w:r>
        <w:rPr>
          <w:rFonts w:ascii="Times New Roman" w:hAnsi="Times New Roman" w:cs="Times New Roman"/>
          <w:color w:val="auto"/>
        </w:rPr>
        <w:lastRenderedPageBreak/>
        <w:t xml:space="preserve">3.4.2.Atbalsts personības veidošanā. </w:t>
      </w:r>
    </w:p>
    <w:p w:rsidR="00800898" w:rsidRDefault="00800898" w:rsidP="00800898">
      <w:pPr>
        <w:pStyle w:val="Default"/>
        <w:rPr>
          <w:rFonts w:ascii="Times New Roman" w:hAnsi="Times New Roman" w:cs="Times New Roman"/>
          <w:color w:val="auto"/>
        </w:rPr>
      </w:pPr>
      <w:r>
        <w:rPr>
          <w:rFonts w:ascii="Times New Roman" w:hAnsi="Times New Roman" w:cs="Times New Roman"/>
          <w:color w:val="auto"/>
        </w:rPr>
        <w:tab/>
        <w:t xml:space="preserve">Audzēkņiem tiek dota iespēja rosināt sev interesējošu jautājumu </w:t>
      </w:r>
      <w:proofErr w:type="spellStart"/>
      <w:r>
        <w:rPr>
          <w:rFonts w:ascii="Times New Roman" w:hAnsi="Times New Roman" w:cs="Times New Roman"/>
          <w:color w:val="auto"/>
        </w:rPr>
        <w:t>pārrunāsunu</w:t>
      </w:r>
      <w:proofErr w:type="spellEnd"/>
      <w:r>
        <w:rPr>
          <w:rFonts w:ascii="Times New Roman" w:hAnsi="Times New Roman" w:cs="Times New Roman"/>
          <w:color w:val="auto"/>
        </w:rPr>
        <w:t xml:space="preserve"> un diskutēšanu. Ikviens var brīvi un droši izteikt savus priekšlikumus, kā arī apspriest skolas dzīvei aktuālus jautājumus, pārstāvēt savu viedokli. </w:t>
      </w:r>
    </w:p>
    <w:p w:rsidR="00800898" w:rsidRDefault="00800898" w:rsidP="00800898">
      <w:pPr>
        <w:pStyle w:val="Default"/>
        <w:rPr>
          <w:rFonts w:ascii="Times New Roman" w:hAnsi="Times New Roman" w:cs="Times New Roman"/>
          <w:color w:val="auto"/>
        </w:rPr>
      </w:pPr>
      <w:r>
        <w:rPr>
          <w:rFonts w:ascii="Times New Roman" w:hAnsi="Times New Roman" w:cs="Times New Roman"/>
          <w:color w:val="auto"/>
        </w:rPr>
        <w:tab/>
        <w:t xml:space="preserve">Mācību iestāde veicina audzēkņu personības izaugsmi, atbalstot viņu dalību festivālos, </w:t>
      </w:r>
      <w:r w:rsidR="007A391C">
        <w:rPr>
          <w:rFonts w:ascii="Times New Roman" w:hAnsi="Times New Roman" w:cs="Times New Roman"/>
          <w:color w:val="auto"/>
        </w:rPr>
        <w:t xml:space="preserve">koncertos, skatēs un citos pasākumos. Tiek rīkotas atklātās nodarbības un veikta mērķtiecīga aģitācija jaunu audzēkņu iesaistei. </w:t>
      </w:r>
    </w:p>
    <w:p w:rsidR="007A391C" w:rsidRDefault="007A391C" w:rsidP="00800898">
      <w:pPr>
        <w:pStyle w:val="Default"/>
        <w:rPr>
          <w:rFonts w:ascii="Times New Roman" w:hAnsi="Times New Roman" w:cs="Times New Roman"/>
          <w:color w:val="auto"/>
        </w:rPr>
      </w:pPr>
      <w:r>
        <w:rPr>
          <w:rFonts w:ascii="Times New Roman" w:hAnsi="Times New Roman" w:cs="Times New Roman"/>
          <w:color w:val="auto"/>
        </w:rPr>
        <w:t xml:space="preserve">Sākot ar sagatavošanas klasēm audzēkņus un viņu, vecākus informē par elementārajām uzvedības normām, iziešanu vai ieiešanu zālē koncerta laikā, mobilo tālruņu lietošanu. Problēmas nerodas  lielajos koncertos, kad piedalās visi vairāk, kā simts audzēkņi kur jāprot, uzvesties un attiecīgi sadzīvot telpās, koncertiem gatavojoties. </w:t>
      </w:r>
    </w:p>
    <w:p w:rsidR="007A391C" w:rsidRDefault="007A391C" w:rsidP="00800898">
      <w:pPr>
        <w:pStyle w:val="Default"/>
        <w:rPr>
          <w:rFonts w:ascii="Times New Roman" w:hAnsi="Times New Roman" w:cs="Times New Roman"/>
          <w:color w:val="auto"/>
        </w:rPr>
      </w:pPr>
      <w:r>
        <w:rPr>
          <w:rFonts w:ascii="Times New Roman" w:hAnsi="Times New Roman" w:cs="Times New Roman"/>
          <w:color w:val="auto"/>
        </w:rPr>
        <w:tab/>
        <w:t xml:space="preserve">Skolā darbojas skolas padome, kura atbalsta pasākumu organizēšanu. </w:t>
      </w:r>
    </w:p>
    <w:p w:rsidR="007A391C" w:rsidRDefault="007A391C" w:rsidP="00800898">
      <w:pPr>
        <w:pStyle w:val="Default"/>
        <w:rPr>
          <w:rFonts w:ascii="Times New Roman" w:hAnsi="Times New Roman" w:cs="Times New Roman"/>
          <w:color w:val="auto"/>
        </w:rPr>
      </w:pPr>
      <w:r>
        <w:rPr>
          <w:rFonts w:ascii="Times New Roman" w:hAnsi="Times New Roman" w:cs="Times New Roman"/>
          <w:color w:val="auto"/>
        </w:rPr>
        <w:tab/>
        <w:t xml:space="preserve">Skolā ir pieejamas interešu izglītības nodarbības tautiskās dejās. Paralēli tautiskām dejām, arī interešu izglītības audzēkņi apgūst moderno deju, klasikas pamatus, skatuves kultūru. Visiem audzēkņiem ir dota iespēja </w:t>
      </w:r>
      <w:r w:rsidR="00D67612">
        <w:rPr>
          <w:rFonts w:ascii="Times New Roman" w:hAnsi="Times New Roman" w:cs="Times New Roman"/>
          <w:color w:val="auto"/>
        </w:rPr>
        <w:t xml:space="preserve">koncertēt, apmeklēt mācību ekskursijas, piedalīties deju nometnēs. </w:t>
      </w:r>
    </w:p>
    <w:p w:rsidR="00D67612" w:rsidRDefault="00D67612" w:rsidP="00800898">
      <w:pPr>
        <w:pStyle w:val="Default"/>
        <w:rPr>
          <w:rFonts w:ascii="Times New Roman" w:hAnsi="Times New Roman" w:cs="Times New Roman"/>
          <w:color w:val="auto"/>
        </w:rPr>
      </w:pPr>
    </w:p>
    <w:p w:rsidR="00D67612" w:rsidRDefault="00D67612" w:rsidP="00D67612">
      <w:pPr>
        <w:pStyle w:val="Default"/>
        <w:jc w:val="right"/>
        <w:rPr>
          <w:rFonts w:ascii="Times New Roman" w:hAnsi="Times New Roman" w:cs="Times New Roman"/>
          <w:color w:val="auto"/>
        </w:rPr>
      </w:pPr>
      <w:r>
        <w:rPr>
          <w:rFonts w:ascii="Times New Roman" w:hAnsi="Times New Roman" w:cs="Times New Roman"/>
          <w:color w:val="auto"/>
        </w:rPr>
        <w:t>Vērtējums – labi</w:t>
      </w:r>
    </w:p>
    <w:p w:rsidR="00D67612" w:rsidRDefault="00D67612" w:rsidP="00D67612">
      <w:pPr>
        <w:pStyle w:val="Default"/>
        <w:jc w:val="right"/>
        <w:rPr>
          <w:rFonts w:ascii="Times New Roman" w:hAnsi="Times New Roman" w:cs="Times New Roman"/>
          <w:color w:val="auto"/>
        </w:rPr>
      </w:pPr>
    </w:p>
    <w:p w:rsidR="00D67612" w:rsidRDefault="00D67612" w:rsidP="00D67612">
      <w:pPr>
        <w:pStyle w:val="Default"/>
        <w:rPr>
          <w:rFonts w:ascii="Times New Roman" w:hAnsi="Times New Roman" w:cs="Times New Roman"/>
          <w:color w:val="auto"/>
        </w:rPr>
      </w:pPr>
      <w:r>
        <w:rPr>
          <w:rFonts w:ascii="Times New Roman" w:hAnsi="Times New Roman" w:cs="Times New Roman"/>
          <w:color w:val="auto"/>
        </w:rPr>
        <w:t xml:space="preserve">3.4.3.Atbalsts karjeras izglītībā. </w:t>
      </w:r>
    </w:p>
    <w:p w:rsidR="00D67612" w:rsidRDefault="00D67612" w:rsidP="00D67612">
      <w:pPr>
        <w:pStyle w:val="Default"/>
        <w:rPr>
          <w:rFonts w:ascii="Times New Roman" w:hAnsi="Times New Roman" w:cs="Times New Roman"/>
          <w:color w:val="auto"/>
        </w:rPr>
      </w:pPr>
      <w:r>
        <w:rPr>
          <w:rFonts w:ascii="Times New Roman" w:hAnsi="Times New Roman" w:cs="Times New Roman"/>
          <w:color w:val="auto"/>
        </w:rPr>
        <w:tab/>
        <w:t>Ņemot vērā ka dejas profesionālā ievirze var noderēt ļoti daudzās radošās profesijās, jautājums par karjeras atbalstu vēl ir risināms un veidojams nākamajos gados, jo sko</w:t>
      </w:r>
      <w:r w:rsidR="00A9026B">
        <w:rPr>
          <w:rFonts w:ascii="Times New Roman" w:hAnsi="Times New Roman" w:cs="Times New Roman"/>
          <w:color w:val="auto"/>
        </w:rPr>
        <w:t xml:space="preserve">la programmu realizē tikai divus </w:t>
      </w:r>
      <w:r>
        <w:rPr>
          <w:rFonts w:ascii="Times New Roman" w:hAnsi="Times New Roman" w:cs="Times New Roman"/>
          <w:color w:val="auto"/>
        </w:rPr>
        <w:t xml:space="preserve"> mācību gadu</w:t>
      </w:r>
      <w:r w:rsidR="00A9026B">
        <w:rPr>
          <w:rFonts w:ascii="Times New Roman" w:hAnsi="Times New Roman" w:cs="Times New Roman"/>
          <w:color w:val="auto"/>
        </w:rPr>
        <w:t>s</w:t>
      </w:r>
      <w:r>
        <w:rPr>
          <w:rFonts w:ascii="Times New Roman" w:hAnsi="Times New Roman" w:cs="Times New Roman"/>
          <w:color w:val="auto"/>
        </w:rPr>
        <w:t>. Taču audzēkņi ir informēti par tālākam iespējā apgūt dejas mākslu pēc pamatskolas vai vidusskolas beigšanas.</w:t>
      </w:r>
      <w:r w:rsidR="00A9026B">
        <w:rPr>
          <w:rFonts w:ascii="Times New Roman" w:hAnsi="Times New Roman" w:cs="Times New Roman"/>
          <w:color w:val="auto"/>
        </w:rPr>
        <w:t xml:space="preserve"> Ir organizēta tikšanās ar bijušiem deju skolas audzēkņiem, kurā audzēkņi kopā ar vecākiem sarunās izprata skolas nozīmi un tā lietderību.</w:t>
      </w:r>
      <w:r>
        <w:rPr>
          <w:rFonts w:ascii="Times New Roman" w:hAnsi="Times New Roman" w:cs="Times New Roman"/>
          <w:color w:val="auto"/>
        </w:rPr>
        <w:t xml:space="preserve">  </w:t>
      </w:r>
    </w:p>
    <w:p w:rsidR="00D67612" w:rsidRDefault="00D67612" w:rsidP="00D67612">
      <w:pPr>
        <w:pStyle w:val="Default"/>
        <w:rPr>
          <w:rFonts w:ascii="Times New Roman" w:hAnsi="Times New Roman" w:cs="Times New Roman"/>
          <w:color w:val="auto"/>
        </w:rPr>
      </w:pPr>
    </w:p>
    <w:p w:rsidR="00D67612" w:rsidRDefault="00A9026B" w:rsidP="00D67612">
      <w:pPr>
        <w:pStyle w:val="Default"/>
        <w:jc w:val="right"/>
        <w:rPr>
          <w:rFonts w:ascii="Times New Roman" w:hAnsi="Times New Roman" w:cs="Times New Roman"/>
          <w:color w:val="auto"/>
        </w:rPr>
      </w:pPr>
      <w:r>
        <w:rPr>
          <w:rFonts w:ascii="Times New Roman" w:hAnsi="Times New Roman" w:cs="Times New Roman"/>
          <w:color w:val="auto"/>
        </w:rPr>
        <w:t>Vērtējums – labi</w:t>
      </w:r>
    </w:p>
    <w:p w:rsidR="00D67612" w:rsidRDefault="00D67612" w:rsidP="00D67612">
      <w:pPr>
        <w:pStyle w:val="Default"/>
        <w:jc w:val="right"/>
        <w:rPr>
          <w:rFonts w:ascii="Times New Roman" w:hAnsi="Times New Roman" w:cs="Times New Roman"/>
          <w:color w:val="auto"/>
        </w:rPr>
      </w:pPr>
    </w:p>
    <w:p w:rsidR="00D67612" w:rsidRDefault="00D67612" w:rsidP="00D67612">
      <w:pPr>
        <w:pStyle w:val="Default"/>
        <w:rPr>
          <w:rFonts w:ascii="Times New Roman" w:hAnsi="Times New Roman" w:cs="Times New Roman"/>
          <w:color w:val="auto"/>
        </w:rPr>
      </w:pPr>
      <w:r>
        <w:rPr>
          <w:rFonts w:ascii="Times New Roman" w:hAnsi="Times New Roman" w:cs="Times New Roman"/>
          <w:color w:val="auto"/>
        </w:rPr>
        <w:t xml:space="preserve">3.4.4. </w:t>
      </w:r>
      <w:r w:rsidR="002D6B43">
        <w:rPr>
          <w:rFonts w:ascii="Times New Roman" w:hAnsi="Times New Roman" w:cs="Times New Roman"/>
          <w:color w:val="auto"/>
        </w:rPr>
        <w:t>Atbalsts mācību darba diferenciācijai.</w:t>
      </w:r>
    </w:p>
    <w:p w:rsidR="002D6B43" w:rsidRDefault="002D6B43" w:rsidP="00D67612">
      <w:pPr>
        <w:pStyle w:val="Default"/>
        <w:rPr>
          <w:rFonts w:ascii="Times New Roman" w:hAnsi="Times New Roman" w:cs="Times New Roman"/>
          <w:color w:val="auto"/>
        </w:rPr>
      </w:pPr>
      <w:r>
        <w:rPr>
          <w:rFonts w:ascii="Times New Roman" w:hAnsi="Times New Roman" w:cs="Times New Roman"/>
          <w:color w:val="auto"/>
        </w:rPr>
        <w:tab/>
        <w:t xml:space="preserve">Pedagogi izmanto dažādas metodes mācību darba diferenciācijai. </w:t>
      </w:r>
    </w:p>
    <w:p w:rsidR="00AC1131" w:rsidRDefault="002D6B43" w:rsidP="00401972">
      <w:pPr>
        <w:pStyle w:val="Default"/>
        <w:rPr>
          <w:rFonts w:ascii="Times New Roman" w:hAnsi="Times New Roman" w:cs="Times New Roman"/>
          <w:color w:val="auto"/>
        </w:rPr>
      </w:pPr>
      <w:r>
        <w:rPr>
          <w:rFonts w:ascii="Times New Roman" w:hAnsi="Times New Roman" w:cs="Times New Roman"/>
          <w:color w:val="auto"/>
        </w:rPr>
        <w:t>Mācību darba procesā tiek ievērotas audzēkņu individuālās prasmes un spējas. Gan stundās, gan pārbaudījumos, pedagogs piemēro audzēknim atbilstoša līmeņa piemērotu uzdevuma grūtības pakāpi.</w:t>
      </w:r>
      <w:r w:rsidR="00AC1131">
        <w:rPr>
          <w:rFonts w:ascii="Times New Roman" w:hAnsi="Times New Roman" w:cs="Times New Roman"/>
          <w:color w:val="auto"/>
        </w:rPr>
        <w:t xml:space="preserve"> Audzēkņi stundu laikā var sevi analizēt un izvērtēt paša sasniegto.</w:t>
      </w:r>
    </w:p>
    <w:p w:rsidR="009B2F25" w:rsidRDefault="00AC1131" w:rsidP="00401972">
      <w:pPr>
        <w:pStyle w:val="Default"/>
        <w:rPr>
          <w:rFonts w:ascii="Times New Roman" w:hAnsi="Times New Roman" w:cs="Times New Roman"/>
          <w:color w:val="auto"/>
        </w:rPr>
      </w:pPr>
      <w:r>
        <w:rPr>
          <w:rFonts w:ascii="Times New Roman" w:hAnsi="Times New Roman" w:cs="Times New Roman"/>
          <w:color w:val="auto"/>
        </w:rPr>
        <w:tab/>
        <w:t>Audzēkņiem ir iespēja apmeklēt arī individuālas nodarbības, ja radušas grūtības pirms ieskaitēm, vai arī ja audzēknis nav ilgstoši apmeklējis izglītības iestādi.</w:t>
      </w:r>
    </w:p>
    <w:p w:rsidR="00AC1131" w:rsidRDefault="00AC1131" w:rsidP="00AC1131">
      <w:pPr>
        <w:pStyle w:val="Default"/>
        <w:jc w:val="right"/>
        <w:rPr>
          <w:rFonts w:ascii="Times New Roman" w:hAnsi="Times New Roman" w:cs="Times New Roman"/>
          <w:color w:val="auto"/>
        </w:rPr>
      </w:pPr>
      <w:r>
        <w:rPr>
          <w:rFonts w:ascii="Times New Roman" w:hAnsi="Times New Roman" w:cs="Times New Roman"/>
          <w:color w:val="auto"/>
        </w:rPr>
        <w:tab/>
      </w:r>
    </w:p>
    <w:p w:rsidR="00AC1131" w:rsidRDefault="00AC1131" w:rsidP="00AC1131">
      <w:pPr>
        <w:pStyle w:val="Default"/>
        <w:jc w:val="right"/>
        <w:rPr>
          <w:rFonts w:ascii="Times New Roman" w:hAnsi="Times New Roman" w:cs="Times New Roman"/>
          <w:color w:val="auto"/>
        </w:rPr>
      </w:pPr>
      <w:r>
        <w:rPr>
          <w:rFonts w:ascii="Times New Roman" w:hAnsi="Times New Roman" w:cs="Times New Roman"/>
          <w:color w:val="auto"/>
        </w:rPr>
        <w:t xml:space="preserve">Vērtējums – labi </w:t>
      </w:r>
    </w:p>
    <w:p w:rsidR="00AC1131" w:rsidRDefault="00AC1131" w:rsidP="00AC1131">
      <w:pPr>
        <w:pStyle w:val="Default"/>
        <w:jc w:val="right"/>
        <w:rPr>
          <w:rFonts w:ascii="Times New Roman" w:hAnsi="Times New Roman" w:cs="Times New Roman"/>
          <w:color w:val="auto"/>
        </w:rPr>
      </w:pPr>
    </w:p>
    <w:p w:rsidR="00AC1131" w:rsidRDefault="00AC1131" w:rsidP="00AC1131">
      <w:pPr>
        <w:pStyle w:val="Default"/>
        <w:rPr>
          <w:rFonts w:ascii="Times New Roman" w:hAnsi="Times New Roman" w:cs="Times New Roman"/>
          <w:color w:val="auto"/>
        </w:rPr>
      </w:pPr>
      <w:r>
        <w:rPr>
          <w:rFonts w:ascii="Times New Roman" w:hAnsi="Times New Roman" w:cs="Times New Roman"/>
          <w:color w:val="auto"/>
        </w:rPr>
        <w:t xml:space="preserve">3.4.5. Atbalsts izglītojamiem ar speciālām vajadzībām. </w:t>
      </w:r>
    </w:p>
    <w:p w:rsidR="00AC1131" w:rsidRDefault="00AC1131" w:rsidP="00AC1131">
      <w:pPr>
        <w:pStyle w:val="Default"/>
        <w:rPr>
          <w:rFonts w:ascii="Times New Roman" w:hAnsi="Times New Roman" w:cs="Times New Roman"/>
          <w:color w:val="auto"/>
        </w:rPr>
      </w:pPr>
      <w:r>
        <w:rPr>
          <w:rFonts w:ascii="Times New Roman" w:hAnsi="Times New Roman" w:cs="Times New Roman"/>
          <w:color w:val="auto"/>
        </w:rPr>
        <w:tab/>
        <w:t>Skolā nav audzēkņu ar speciālām vajadzībām.</w:t>
      </w:r>
    </w:p>
    <w:p w:rsidR="00AC1131" w:rsidRDefault="00AC1131" w:rsidP="00AC1131">
      <w:pPr>
        <w:pStyle w:val="Default"/>
        <w:rPr>
          <w:rFonts w:ascii="Times New Roman" w:hAnsi="Times New Roman" w:cs="Times New Roman"/>
          <w:color w:val="auto"/>
        </w:rPr>
      </w:pPr>
      <w:r>
        <w:rPr>
          <w:rFonts w:ascii="Times New Roman" w:hAnsi="Times New Roman" w:cs="Times New Roman"/>
          <w:color w:val="auto"/>
        </w:rPr>
        <w:tab/>
        <w:t xml:space="preserve">Jāņem vērā fakts, ka deju apgūst arī audzēkņi ar dažādām attīstības problēmām – nenoturīga uzmanība, grūtības koncentrētie, gausa uztvere, hiperaktivitāte u. tml. </w:t>
      </w:r>
    </w:p>
    <w:p w:rsidR="00AC1131" w:rsidRDefault="00AC1131" w:rsidP="00AC1131">
      <w:pPr>
        <w:pStyle w:val="Default"/>
        <w:rPr>
          <w:rFonts w:ascii="Times New Roman" w:hAnsi="Times New Roman" w:cs="Times New Roman"/>
          <w:color w:val="auto"/>
        </w:rPr>
      </w:pPr>
      <w:r>
        <w:rPr>
          <w:rFonts w:ascii="Times New Roman" w:hAnsi="Times New Roman" w:cs="Times New Roman"/>
          <w:color w:val="auto"/>
        </w:rPr>
        <w:t>Nodarbībās šiem bērniem ir dota iespēja trenēt gan uzmanību, gan spēju koncentrēties utt.</w:t>
      </w:r>
    </w:p>
    <w:p w:rsidR="00AC1131" w:rsidRDefault="00AC1131" w:rsidP="00AC1131">
      <w:pPr>
        <w:pStyle w:val="Default"/>
        <w:rPr>
          <w:rFonts w:ascii="Times New Roman" w:hAnsi="Times New Roman" w:cs="Times New Roman"/>
          <w:color w:val="auto"/>
        </w:rPr>
      </w:pPr>
      <w:r>
        <w:rPr>
          <w:rFonts w:ascii="Times New Roman" w:hAnsi="Times New Roman" w:cs="Times New Roman"/>
          <w:color w:val="auto"/>
        </w:rPr>
        <w:t>Deja ir kā terapijas metode dažādām mūsdienu bērnu attīstības problēmām.</w:t>
      </w:r>
    </w:p>
    <w:p w:rsidR="00AC1131" w:rsidRDefault="00AC1131" w:rsidP="00AC1131">
      <w:pPr>
        <w:pStyle w:val="Default"/>
        <w:rPr>
          <w:rFonts w:ascii="Times New Roman" w:hAnsi="Times New Roman" w:cs="Times New Roman"/>
          <w:color w:val="auto"/>
        </w:rPr>
      </w:pPr>
    </w:p>
    <w:p w:rsidR="00AC1131" w:rsidRDefault="00AC1131" w:rsidP="00AC1131">
      <w:pPr>
        <w:pStyle w:val="Default"/>
        <w:jc w:val="right"/>
        <w:rPr>
          <w:rFonts w:ascii="Times New Roman" w:hAnsi="Times New Roman" w:cs="Times New Roman"/>
          <w:color w:val="auto"/>
        </w:rPr>
      </w:pPr>
      <w:r>
        <w:rPr>
          <w:rFonts w:ascii="Times New Roman" w:hAnsi="Times New Roman" w:cs="Times New Roman"/>
          <w:color w:val="auto"/>
        </w:rPr>
        <w:t xml:space="preserve">Vērtējums - labi </w:t>
      </w:r>
    </w:p>
    <w:p w:rsidR="00AC1131" w:rsidRDefault="00AC1131" w:rsidP="00AC1131">
      <w:pPr>
        <w:pStyle w:val="Default"/>
        <w:rPr>
          <w:rFonts w:ascii="Times New Roman" w:hAnsi="Times New Roman" w:cs="Times New Roman"/>
          <w:color w:val="auto"/>
        </w:rPr>
      </w:pPr>
    </w:p>
    <w:p w:rsidR="00AC1131" w:rsidRDefault="00AC1131" w:rsidP="00AC1131">
      <w:pPr>
        <w:pStyle w:val="Default"/>
        <w:rPr>
          <w:rFonts w:ascii="Times New Roman" w:hAnsi="Times New Roman" w:cs="Times New Roman"/>
          <w:color w:val="auto"/>
        </w:rPr>
        <w:sectPr w:rsidR="00AC1131" w:rsidSect="00491472">
          <w:pgSz w:w="11907" w:h="16840"/>
          <w:pgMar w:top="1560" w:right="1200" w:bottom="1200" w:left="1580" w:header="0" w:footer="1002" w:gutter="0"/>
          <w:cols w:space="720" w:equalWidth="0">
            <w:col w:w="9127"/>
          </w:cols>
          <w:noEndnote/>
        </w:sectPr>
      </w:pPr>
    </w:p>
    <w:p w:rsidR="00AC1131" w:rsidRDefault="00494D04" w:rsidP="00AC1131">
      <w:pPr>
        <w:pStyle w:val="Default"/>
        <w:rPr>
          <w:rFonts w:ascii="Times New Roman" w:hAnsi="Times New Roman" w:cs="Times New Roman"/>
          <w:color w:val="auto"/>
        </w:rPr>
      </w:pPr>
      <w:r>
        <w:rPr>
          <w:rFonts w:ascii="Times New Roman" w:hAnsi="Times New Roman" w:cs="Times New Roman"/>
          <w:color w:val="auto"/>
        </w:rPr>
        <w:lastRenderedPageBreak/>
        <w:t xml:space="preserve">3.4.6 Sadarbība ar izglītojamā ģimeni. </w:t>
      </w:r>
    </w:p>
    <w:p w:rsidR="00494D04" w:rsidRDefault="00494D04" w:rsidP="00AC1131">
      <w:pPr>
        <w:pStyle w:val="Default"/>
        <w:rPr>
          <w:rFonts w:ascii="Times New Roman" w:hAnsi="Times New Roman" w:cs="Times New Roman"/>
          <w:color w:val="auto"/>
        </w:rPr>
      </w:pPr>
      <w:r>
        <w:rPr>
          <w:rFonts w:ascii="Times New Roman" w:hAnsi="Times New Roman" w:cs="Times New Roman"/>
          <w:color w:val="auto"/>
        </w:rPr>
        <w:tab/>
        <w:t xml:space="preserve"> Skolai ir regulāra sadarbība ar izglītojamā vecākiem. Jaunākiem bērniem uz nodarbībām vecāki nāk līdz. Tad pārrunas par jautājumiem tiek risinātas, kamēr bērniem ir nodarbības individuāli. </w:t>
      </w:r>
    </w:p>
    <w:p w:rsidR="00494D04" w:rsidRDefault="00494D04" w:rsidP="00AC1131">
      <w:pPr>
        <w:pStyle w:val="Default"/>
        <w:rPr>
          <w:rFonts w:ascii="Times New Roman" w:hAnsi="Times New Roman" w:cs="Times New Roman"/>
          <w:color w:val="auto"/>
        </w:rPr>
      </w:pPr>
      <w:r>
        <w:rPr>
          <w:rFonts w:ascii="Times New Roman" w:hAnsi="Times New Roman" w:cs="Times New Roman"/>
          <w:color w:val="auto"/>
        </w:rPr>
        <w:tab/>
        <w:t>Skolā regulāri notiek vecāku sapulces. Tajās tiek iepazīstināti ar skolas iekšējās kārtības noteikumiem, izglītības programmām, vērtēšanas noteikumiem. Pirms koncertiem vai izbraukumiem tiek sasauktas informatīvās sapulces</w:t>
      </w:r>
    </w:p>
    <w:p w:rsidR="004D1D23" w:rsidRDefault="00494D04" w:rsidP="00AC1131">
      <w:pPr>
        <w:pStyle w:val="Default"/>
        <w:rPr>
          <w:rFonts w:ascii="Times New Roman" w:hAnsi="Times New Roman" w:cs="Times New Roman"/>
          <w:color w:val="auto"/>
        </w:rPr>
      </w:pPr>
      <w:r>
        <w:rPr>
          <w:rFonts w:ascii="Times New Roman" w:hAnsi="Times New Roman" w:cs="Times New Roman"/>
          <w:color w:val="auto"/>
        </w:rPr>
        <w:tab/>
        <w:t xml:space="preserve">Kontakti ir pieejami skolas </w:t>
      </w:r>
      <w:r w:rsidR="004D1D23">
        <w:rPr>
          <w:rFonts w:ascii="Times New Roman" w:hAnsi="Times New Roman" w:cs="Times New Roman"/>
          <w:color w:val="auto"/>
        </w:rPr>
        <w:t xml:space="preserve">audzēkņu personas lietās, tādēļ saziņa vai informācijas nodošana ir atbilstoša mūsdienu prasībām – sociālas vietnes, īsziņu formā </w:t>
      </w:r>
      <w:proofErr w:type="spellStart"/>
      <w:r w:rsidR="004D1D23">
        <w:rPr>
          <w:rFonts w:ascii="Times New Roman" w:hAnsi="Times New Roman" w:cs="Times New Roman"/>
          <w:color w:val="auto"/>
        </w:rPr>
        <w:t>viedtālruņos</w:t>
      </w:r>
      <w:proofErr w:type="spellEnd"/>
      <w:r w:rsidR="004D1D23">
        <w:rPr>
          <w:rFonts w:ascii="Times New Roman" w:hAnsi="Times New Roman" w:cs="Times New Roman"/>
          <w:color w:val="auto"/>
        </w:rPr>
        <w:t xml:space="preserve">, mājas lapā, ziņojumos datorrakstā, pie informatīva dēļa. Regulāri notiek saziņa par audzēkņu sekmēm, kavētām stundām. Vecāki var piedalīties stundās pēc savas iniciatīvas vai pedagoga uzaicinājuma. Neviena koncertdarbība nenotiek bez vecāku ziņas, jo tikai ar viņu palīdzību bērni tiek apģērbti un sakārtoti pēc skolotāju prasībām. </w:t>
      </w:r>
    </w:p>
    <w:p w:rsidR="004D1D23" w:rsidRDefault="004D1D23" w:rsidP="00AC1131">
      <w:pPr>
        <w:pStyle w:val="Default"/>
        <w:rPr>
          <w:rFonts w:ascii="Times New Roman" w:hAnsi="Times New Roman" w:cs="Times New Roman"/>
          <w:color w:val="auto"/>
        </w:rPr>
      </w:pPr>
      <w:r>
        <w:rPr>
          <w:rFonts w:ascii="Times New Roman" w:hAnsi="Times New Roman" w:cs="Times New Roman"/>
          <w:color w:val="auto"/>
        </w:rPr>
        <w:t xml:space="preserve">Vecāki aktīvi iesaistās skolas dzīves veidošanā un skolas padomē. Pēc nepieciešamības piedalās arī uzvedumos. </w:t>
      </w:r>
    </w:p>
    <w:p w:rsidR="004D1D23" w:rsidRDefault="004D1D23" w:rsidP="00AC1131">
      <w:pPr>
        <w:pStyle w:val="Default"/>
        <w:rPr>
          <w:rFonts w:ascii="Times New Roman" w:hAnsi="Times New Roman" w:cs="Times New Roman"/>
          <w:color w:val="auto"/>
        </w:rPr>
      </w:pPr>
      <w:r>
        <w:rPr>
          <w:rFonts w:ascii="Times New Roman" w:hAnsi="Times New Roman" w:cs="Times New Roman"/>
          <w:color w:val="auto"/>
        </w:rPr>
        <w:t xml:space="preserve">Vecāki savlaicīgi saņem informāciju par skolas aktivitātēm, izmaiņām, notiekošajiem pasākumiem. Par tradīciju ir kļuvusi vecāku diena- ballīte, kurā notiek skolas pedagogu sagatavotas aktivitātes vecākiem un kopīga vakarēšana. </w:t>
      </w:r>
    </w:p>
    <w:p w:rsidR="005A1767" w:rsidRDefault="005A1767" w:rsidP="00AC1131">
      <w:pPr>
        <w:pStyle w:val="Default"/>
        <w:rPr>
          <w:rFonts w:ascii="Times New Roman" w:hAnsi="Times New Roman" w:cs="Times New Roman"/>
          <w:color w:val="auto"/>
        </w:rPr>
      </w:pPr>
      <w:r>
        <w:rPr>
          <w:rFonts w:ascii="Times New Roman" w:hAnsi="Times New Roman" w:cs="Times New Roman"/>
          <w:color w:val="auto"/>
        </w:rPr>
        <w:tab/>
        <w:t>Skolai ir pašvaldības atbalsts dažādu jautājumu risināšanā,</w:t>
      </w:r>
      <w:r w:rsidR="004E3FCE">
        <w:rPr>
          <w:rFonts w:ascii="Times New Roman" w:hAnsi="Times New Roman" w:cs="Times New Roman"/>
          <w:color w:val="auto"/>
        </w:rPr>
        <w:t xml:space="preserve"> </w:t>
      </w:r>
      <w:r>
        <w:rPr>
          <w:rFonts w:ascii="Times New Roman" w:hAnsi="Times New Roman" w:cs="Times New Roman"/>
          <w:color w:val="auto"/>
        </w:rPr>
        <w:t xml:space="preserve">t.sk. līdzfinansējuma atvieglojumi daudzbērnu ģimenēm.  </w:t>
      </w:r>
    </w:p>
    <w:p w:rsidR="004D1D23" w:rsidRDefault="004D1D23" w:rsidP="004D1D23">
      <w:pPr>
        <w:pStyle w:val="Default"/>
        <w:jc w:val="right"/>
        <w:rPr>
          <w:rFonts w:ascii="Times New Roman" w:hAnsi="Times New Roman" w:cs="Times New Roman"/>
          <w:color w:val="auto"/>
        </w:rPr>
      </w:pPr>
      <w:r>
        <w:rPr>
          <w:rFonts w:ascii="Times New Roman" w:hAnsi="Times New Roman" w:cs="Times New Roman"/>
          <w:color w:val="auto"/>
        </w:rPr>
        <w:tab/>
      </w:r>
    </w:p>
    <w:p w:rsidR="004D1D23" w:rsidRDefault="004D1D23" w:rsidP="004D1D23">
      <w:pPr>
        <w:pStyle w:val="Default"/>
        <w:jc w:val="right"/>
        <w:rPr>
          <w:rFonts w:ascii="Times New Roman" w:hAnsi="Times New Roman" w:cs="Times New Roman"/>
          <w:color w:val="auto"/>
        </w:rPr>
      </w:pPr>
      <w:r>
        <w:rPr>
          <w:rFonts w:ascii="Times New Roman" w:hAnsi="Times New Roman" w:cs="Times New Roman"/>
          <w:color w:val="auto"/>
        </w:rPr>
        <w:t>Vērtējums – labi</w:t>
      </w:r>
    </w:p>
    <w:p w:rsidR="004D1D23" w:rsidRDefault="004D1D23" w:rsidP="004D1D23">
      <w:pPr>
        <w:pStyle w:val="Default"/>
        <w:jc w:val="right"/>
        <w:rPr>
          <w:rFonts w:ascii="Times New Roman" w:hAnsi="Times New Roman" w:cs="Times New Roman"/>
          <w:color w:val="auto"/>
        </w:rPr>
      </w:pPr>
    </w:p>
    <w:p w:rsidR="004D1D23" w:rsidRDefault="004D1D23" w:rsidP="004D1D23">
      <w:pPr>
        <w:pStyle w:val="Default"/>
        <w:rPr>
          <w:rFonts w:ascii="Times New Roman" w:hAnsi="Times New Roman" w:cs="Times New Roman"/>
          <w:b/>
          <w:color w:val="auto"/>
        </w:rPr>
      </w:pPr>
      <w:r w:rsidRPr="004D1D23">
        <w:rPr>
          <w:rFonts w:ascii="Times New Roman" w:hAnsi="Times New Roman" w:cs="Times New Roman"/>
          <w:b/>
          <w:color w:val="auto"/>
        </w:rPr>
        <w:t>Stiprās puses:</w:t>
      </w:r>
    </w:p>
    <w:p w:rsidR="005A1767" w:rsidRPr="004D1D23" w:rsidRDefault="005A1767" w:rsidP="004D1D23">
      <w:pPr>
        <w:pStyle w:val="Default"/>
        <w:rPr>
          <w:rFonts w:ascii="Times New Roman" w:hAnsi="Times New Roman" w:cs="Times New Roman"/>
          <w:b/>
          <w:color w:val="auto"/>
        </w:rPr>
      </w:pPr>
    </w:p>
    <w:p w:rsidR="00494D04" w:rsidRDefault="004D1D23" w:rsidP="005A1767">
      <w:pPr>
        <w:pStyle w:val="Default"/>
        <w:numPr>
          <w:ilvl w:val="0"/>
          <w:numId w:val="10"/>
        </w:numPr>
        <w:rPr>
          <w:rFonts w:ascii="Times New Roman" w:hAnsi="Times New Roman" w:cs="Times New Roman"/>
          <w:color w:val="auto"/>
        </w:rPr>
      </w:pPr>
      <w:r>
        <w:rPr>
          <w:rFonts w:ascii="Times New Roman" w:hAnsi="Times New Roman" w:cs="Times New Roman"/>
          <w:color w:val="auto"/>
        </w:rPr>
        <w:t>Skolā tiek sniegts atbalsts gan talantīgajiem bērniem, gan tiem, kam ir grūtības.</w:t>
      </w:r>
    </w:p>
    <w:p w:rsidR="004D1D23" w:rsidRDefault="004D1D23" w:rsidP="005A1767">
      <w:pPr>
        <w:pStyle w:val="Default"/>
        <w:numPr>
          <w:ilvl w:val="0"/>
          <w:numId w:val="10"/>
        </w:numPr>
        <w:rPr>
          <w:rFonts w:ascii="Times New Roman" w:hAnsi="Times New Roman" w:cs="Times New Roman"/>
          <w:color w:val="auto"/>
        </w:rPr>
      </w:pPr>
      <w:r>
        <w:rPr>
          <w:rFonts w:ascii="Times New Roman" w:hAnsi="Times New Roman" w:cs="Times New Roman"/>
          <w:color w:val="auto"/>
        </w:rPr>
        <w:t>Audzēkņi skolā var justies droši, jo ir sakārtota un piemērota vide dejas apguv</w:t>
      </w:r>
      <w:r w:rsidR="005A1767">
        <w:rPr>
          <w:rFonts w:ascii="Times New Roman" w:hAnsi="Times New Roman" w:cs="Times New Roman"/>
          <w:color w:val="auto"/>
        </w:rPr>
        <w:t>ei.</w:t>
      </w:r>
    </w:p>
    <w:p w:rsidR="005A1767" w:rsidRDefault="005A1767" w:rsidP="005A1767">
      <w:pPr>
        <w:pStyle w:val="Default"/>
        <w:numPr>
          <w:ilvl w:val="0"/>
          <w:numId w:val="10"/>
        </w:numPr>
        <w:rPr>
          <w:rFonts w:ascii="Times New Roman" w:hAnsi="Times New Roman" w:cs="Times New Roman"/>
          <w:color w:val="auto"/>
        </w:rPr>
      </w:pPr>
      <w:r>
        <w:rPr>
          <w:rFonts w:ascii="Times New Roman" w:hAnsi="Times New Roman" w:cs="Times New Roman"/>
          <w:color w:val="auto"/>
        </w:rPr>
        <w:t xml:space="preserve">Maksimāli tiek atbalstīta audzēkņu piedalīšanās dažādos festivālos, skatēs un citos pasākumos. </w:t>
      </w:r>
    </w:p>
    <w:p w:rsidR="005A1767" w:rsidRDefault="005A1767" w:rsidP="005A1767">
      <w:pPr>
        <w:pStyle w:val="Default"/>
        <w:numPr>
          <w:ilvl w:val="0"/>
          <w:numId w:val="10"/>
        </w:numPr>
        <w:rPr>
          <w:rFonts w:ascii="Times New Roman" w:hAnsi="Times New Roman" w:cs="Times New Roman"/>
          <w:color w:val="auto"/>
        </w:rPr>
      </w:pPr>
      <w:r>
        <w:rPr>
          <w:rFonts w:ascii="Times New Roman" w:hAnsi="Times New Roman" w:cs="Times New Roman"/>
          <w:color w:val="auto"/>
        </w:rPr>
        <w:t xml:space="preserve">Vecākiem tiek sniegta savlaicīga, precīza informācija par skolēnu mācību darbu un citiem ar skolas darbu saistītiem jautājumiem. </w:t>
      </w:r>
    </w:p>
    <w:p w:rsidR="005A1767" w:rsidRDefault="005A1767" w:rsidP="005A1767">
      <w:pPr>
        <w:pStyle w:val="Default"/>
        <w:numPr>
          <w:ilvl w:val="0"/>
          <w:numId w:val="10"/>
        </w:numPr>
        <w:rPr>
          <w:rFonts w:ascii="Times New Roman" w:hAnsi="Times New Roman" w:cs="Times New Roman"/>
          <w:color w:val="auto"/>
        </w:rPr>
      </w:pPr>
      <w:r>
        <w:rPr>
          <w:rFonts w:ascii="Times New Roman" w:hAnsi="Times New Roman" w:cs="Times New Roman"/>
          <w:color w:val="auto"/>
        </w:rPr>
        <w:t xml:space="preserve">Skolai ir sava mājas lapa. </w:t>
      </w:r>
    </w:p>
    <w:p w:rsidR="005A1767" w:rsidRDefault="005A1767" w:rsidP="005A1767">
      <w:pPr>
        <w:pStyle w:val="Default"/>
        <w:rPr>
          <w:rFonts w:ascii="Times New Roman" w:hAnsi="Times New Roman" w:cs="Times New Roman"/>
          <w:color w:val="auto"/>
        </w:rPr>
      </w:pPr>
    </w:p>
    <w:p w:rsidR="005A1767" w:rsidRPr="005A1767" w:rsidRDefault="005A1767" w:rsidP="005A1767">
      <w:pPr>
        <w:pStyle w:val="Default"/>
        <w:rPr>
          <w:rFonts w:ascii="Times New Roman" w:hAnsi="Times New Roman" w:cs="Times New Roman"/>
          <w:b/>
          <w:color w:val="auto"/>
        </w:rPr>
      </w:pPr>
      <w:r w:rsidRPr="005A1767">
        <w:rPr>
          <w:rFonts w:ascii="Times New Roman" w:hAnsi="Times New Roman" w:cs="Times New Roman"/>
          <w:b/>
          <w:color w:val="auto"/>
        </w:rPr>
        <w:t>Tālākas attīstības vajadzības:</w:t>
      </w:r>
    </w:p>
    <w:p w:rsidR="005A1767" w:rsidRPr="005A1767" w:rsidRDefault="005A1767" w:rsidP="005A1767">
      <w:pPr>
        <w:pStyle w:val="Default"/>
        <w:rPr>
          <w:rFonts w:ascii="Times New Roman" w:hAnsi="Times New Roman" w:cs="Times New Roman"/>
          <w:b/>
          <w:color w:val="auto"/>
        </w:rPr>
      </w:pPr>
    </w:p>
    <w:p w:rsidR="005A1767" w:rsidRDefault="005A1767" w:rsidP="005A1767">
      <w:pPr>
        <w:pStyle w:val="Default"/>
        <w:numPr>
          <w:ilvl w:val="0"/>
          <w:numId w:val="11"/>
        </w:numPr>
        <w:rPr>
          <w:rFonts w:ascii="Times New Roman" w:hAnsi="Times New Roman" w:cs="Times New Roman"/>
          <w:color w:val="auto"/>
        </w:rPr>
      </w:pPr>
      <w:r>
        <w:rPr>
          <w:rFonts w:ascii="Times New Roman" w:hAnsi="Times New Roman" w:cs="Times New Roman"/>
          <w:color w:val="auto"/>
        </w:rPr>
        <w:t>Pilnveidot vecāku izglītošanas darbu, piedāvājot kopā ar bērniem noklausīties speciālistus par bērnu fizisko attīstību.</w:t>
      </w:r>
    </w:p>
    <w:p w:rsidR="005A1767" w:rsidRDefault="005A1767" w:rsidP="005A1767">
      <w:pPr>
        <w:pStyle w:val="Default"/>
        <w:numPr>
          <w:ilvl w:val="0"/>
          <w:numId w:val="11"/>
        </w:numPr>
        <w:rPr>
          <w:rFonts w:ascii="Times New Roman" w:hAnsi="Times New Roman" w:cs="Times New Roman"/>
          <w:color w:val="auto"/>
        </w:rPr>
      </w:pPr>
      <w:r>
        <w:rPr>
          <w:rFonts w:ascii="Times New Roman" w:hAnsi="Times New Roman" w:cs="Times New Roman"/>
          <w:color w:val="auto"/>
        </w:rPr>
        <w:t xml:space="preserve">Turpināt padziļināti veidot atbalstu karjeras izglītībā, aicinot uz tikšanām dažādas profesijas pārstāvjus, kam noder dejas apguve. </w:t>
      </w:r>
    </w:p>
    <w:p w:rsidR="005A1767" w:rsidRDefault="005A1767" w:rsidP="005A1767">
      <w:pPr>
        <w:pStyle w:val="Default"/>
        <w:rPr>
          <w:rFonts w:ascii="Times New Roman" w:hAnsi="Times New Roman" w:cs="Times New Roman"/>
          <w:color w:val="auto"/>
        </w:rPr>
      </w:pPr>
    </w:p>
    <w:p w:rsidR="005A1767" w:rsidRDefault="005A1767" w:rsidP="005A1767">
      <w:pPr>
        <w:pStyle w:val="Default"/>
        <w:rPr>
          <w:rFonts w:ascii="Times New Roman" w:hAnsi="Times New Roman" w:cs="Times New Roman"/>
          <w:b/>
          <w:color w:val="auto"/>
        </w:rPr>
      </w:pPr>
      <w:r w:rsidRPr="005A1767">
        <w:rPr>
          <w:rFonts w:ascii="Times New Roman" w:hAnsi="Times New Roman" w:cs="Times New Roman"/>
          <w:b/>
          <w:color w:val="auto"/>
        </w:rPr>
        <w:t xml:space="preserve">Kopvērtējums </w:t>
      </w:r>
      <w:r w:rsidR="005E3884">
        <w:rPr>
          <w:rFonts w:ascii="Times New Roman" w:hAnsi="Times New Roman" w:cs="Times New Roman"/>
          <w:b/>
          <w:color w:val="auto"/>
        </w:rPr>
        <w:t>–</w:t>
      </w:r>
      <w:r w:rsidRPr="005A1767">
        <w:rPr>
          <w:rFonts w:ascii="Times New Roman" w:hAnsi="Times New Roman" w:cs="Times New Roman"/>
          <w:b/>
          <w:color w:val="auto"/>
        </w:rPr>
        <w:t xml:space="preserve"> labi</w:t>
      </w:r>
    </w:p>
    <w:p w:rsidR="005E3884" w:rsidRDefault="005E3884" w:rsidP="005A1767">
      <w:pPr>
        <w:pStyle w:val="Default"/>
        <w:rPr>
          <w:rFonts w:ascii="Times New Roman" w:hAnsi="Times New Roman" w:cs="Times New Roman"/>
          <w:b/>
          <w:color w:val="auto"/>
        </w:rPr>
      </w:pPr>
    </w:p>
    <w:p w:rsidR="005E3884" w:rsidRDefault="005E3884" w:rsidP="005A1767">
      <w:pPr>
        <w:pStyle w:val="Default"/>
        <w:rPr>
          <w:rFonts w:ascii="Times New Roman" w:hAnsi="Times New Roman" w:cs="Times New Roman"/>
          <w:b/>
          <w:color w:val="auto"/>
        </w:rPr>
        <w:sectPr w:rsidR="005E3884" w:rsidSect="00491472">
          <w:pgSz w:w="11907" w:h="16840"/>
          <w:pgMar w:top="1560" w:right="1200" w:bottom="1200" w:left="1580" w:header="0" w:footer="1002" w:gutter="0"/>
          <w:cols w:space="720" w:equalWidth="0">
            <w:col w:w="9127"/>
          </w:cols>
          <w:noEndnote/>
        </w:sectPr>
      </w:pPr>
    </w:p>
    <w:p w:rsidR="004E3FCE" w:rsidRDefault="004E3FCE" w:rsidP="004E3FCE">
      <w:pPr>
        <w:pStyle w:val="Default"/>
        <w:rPr>
          <w:rFonts w:ascii="Times New Roman" w:hAnsi="Times New Roman" w:cs="Times New Roman"/>
          <w:b/>
          <w:color w:val="auto"/>
        </w:rPr>
      </w:pPr>
      <w:r>
        <w:rPr>
          <w:rFonts w:ascii="Times New Roman" w:hAnsi="Times New Roman" w:cs="Times New Roman"/>
          <w:b/>
          <w:color w:val="auto"/>
        </w:rPr>
        <w:lastRenderedPageBreak/>
        <w:t>3.5. Joma – IESTĀDES VIDE</w:t>
      </w:r>
    </w:p>
    <w:p w:rsidR="00C61005" w:rsidRDefault="00C61005" w:rsidP="004E3FCE">
      <w:pPr>
        <w:pStyle w:val="Default"/>
        <w:rPr>
          <w:rFonts w:ascii="Times New Roman" w:hAnsi="Times New Roman" w:cs="Times New Roman"/>
          <w:b/>
          <w:color w:val="auto"/>
        </w:rPr>
      </w:pPr>
    </w:p>
    <w:p w:rsidR="005E3884" w:rsidRDefault="00874B66" w:rsidP="005A1767">
      <w:pPr>
        <w:pStyle w:val="Default"/>
        <w:rPr>
          <w:rFonts w:ascii="Times New Roman" w:hAnsi="Times New Roman" w:cs="Times New Roman"/>
          <w:color w:val="auto"/>
        </w:rPr>
      </w:pPr>
      <w:r w:rsidRPr="00874B66">
        <w:rPr>
          <w:rFonts w:ascii="Times New Roman" w:hAnsi="Times New Roman" w:cs="Times New Roman"/>
          <w:color w:val="auto"/>
        </w:rPr>
        <w:t xml:space="preserve">3.5.1. Mikroklimats </w:t>
      </w:r>
    </w:p>
    <w:p w:rsidR="00874B66" w:rsidRDefault="00874B66" w:rsidP="005A1767">
      <w:pPr>
        <w:pStyle w:val="Default"/>
        <w:rPr>
          <w:rFonts w:ascii="Times New Roman" w:hAnsi="Times New Roman" w:cs="Times New Roman"/>
          <w:color w:val="auto"/>
        </w:rPr>
      </w:pPr>
      <w:r>
        <w:rPr>
          <w:rFonts w:ascii="Times New Roman" w:hAnsi="Times New Roman" w:cs="Times New Roman"/>
          <w:color w:val="auto"/>
        </w:rPr>
        <w:tab/>
        <w:t xml:space="preserve">Kaut arī skolas telpas atrodas kultūras nama telpās, tas tikai palīdz izveidot labvēlīgu mikroklimatu skolas specifikai – dejai. Izglītības iestādes vadības, personāla un audzēkņu starpā valda savstarpēja cieņa, draudzīga un sapratnes pilna atmosfēra. Audzēkņi un pedagogi jūtas vienlīdzīgi, neatkarīgi no dzimuma, nacionālās un reliģiskās piederības. </w:t>
      </w:r>
    </w:p>
    <w:p w:rsidR="000A7598" w:rsidRDefault="00874B66" w:rsidP="005A1767">
      <w:pPr>
        <w:pStyle w:val="Default"/>
        <w:rPr>
          <w:rFonts w:ascii="Times New Roman" w:hAnsi="Times New Roman" w:cs="Times New Roman"/>
          <w:color w:val="auto"/>
        </w:rPr>
      </w:pPr>
      <w:r>
        <w:rPr>
          <w:rFonts w:ascii="Times New Roman" w:hAnsi="Times New Roman" w:cs="Times New Roman"/>
          <w:color w:val="auto"/>
        </w:rPr>
        <w:tab/>
        <w:t xml:space="preserve">Skolas kolektīvs ir saliedēts, par ko liecina arī lielie </w:t>
      </w:r>
      <w:proofErr w:type="spellStart"/>
      <w:r>
        <w:rPr>
          <w:rFonts w:ascii="Times New Roman" w:hAnsi="Times New Roman" w:cs="Times New Roman"/>
          <w:color w:val="auto"/>
        </w:rPr>
        <w:t>koncertuzvedumi</w:t>
      </w:r>
      <w:proofErr w:type="spellEnd"/>
      <w:r>
        <w:rPr>
          <w:rFonts w:ascii="Times New Roman" w:hAnsi="Times New Roman" w:cs="Times New Roman"/>
          <w:color w:val="auto"/>
        </w:rPr>
        <w:t>, kad kopīgi uz skatuves kāpj audzēkņi, pedagogi, vecāki. Par to apliecina arī atbildes uz anketas jautājumiem.</w:t>
      </w:r>
    </w:p>
    <w:p w:rsidR="00874B66" w:rsidRDefault="000A7598" w:rsidP="005A1767">
      <w:pPr>
        <w:pStyle w:val="Default"/>
        <w:rPr>
          <w:rFonts w:ascii="Times New Roman" w:hAnsi="Times New Roman" w:cs="Times New Roman"/>
          <w:color w:val="auto"/>
        </w:rPr>
      </w:pPr>
      <w:r>
        <w:rPr>
          <w:rFonts w:ascii="Times New Roman" w:hAnsi="Times New Roman" w:cs="Times New Roman"/>
          <w:color w:val="auto"/>
        </w:rPr>
        <w:t>100% aptaujāto vecāku atzina, ka vienmēr ir saņēmuši laipnu attieksmi un atbildes uz viņu interesējošiem jautājumiem.</w:t>
      </w:r>
    </w:p>
    <w:p w:rsidR="000A7598" w:rsidRDefault="000A7598" w:rsidP="005A1767">
      <w:pPr>
        <w:pStyle w:val="Default"/>
        <w:rPr>
          <w:rFonts w:ascii="Times New Roman" w:hAnsi="Times New Roman" w:cs="Times New Roman"/>
          <w:color w:val="auto"/>
        </w:rPr>
      </w:pPr>
      <w:r>
        <w:rPr>
          <w:rFonts w:ascii="Times New Roman" w:hAnsi="Times New Roman" w:cs="Times New Roman"/>
          <w:color w:val="auto"/>
        </w:rPr>
        <w:t xml:space="preserve">Ja rodas konfliktsituācijas, tās tiek atrisinātas savlaicīgi un visiem pieņemamā ceļā. </w:t>
      </w:r>
    </w:p>
    <w:p w:rsidR="000A7598" w:rsidRDefault="000A7598" w:rsidP="005A1767">
      <w:pPr>
        <w:pStyle w:val="Default"/>
        <w:rPr>
          <w:rFonts w:ascii="Times New Roman" w:hAnsi="Times New Roman" w:cs="Times New Roman"/>
          <w:color w:val="auto"/>
        </w:rPr>
      </w:pPr>
      <w:r>
        <w:rPr>
          <w:rFonts w:ascii="Times New Roman" w:hAnsi="Times New Roman" w:cs="Times New Roman"/>
          <w:color w:val="auto"/>
        </w:rPr>
        <w:tab/>
        <w:t xml:space="preserve">Kandavas Deju skolai ir tradīcijas, kaut ari, kā reģistrēta iestāde darbojas tikai pusotru gadu. Tradīcijas nāk mantojumā no pašiem skolas aizsākumiem – Zinību diena, Valsts svētki, Adventes koncerti, deju izrādes, </w:t>
      </w:r>
      <w:proofErr w:type="spellStart"/>
      <w:r>
        <w:rPr>
          <w:rFonts w:ascii="Times New Roman" w:hAnsi="Times New Roman" w:cs="Times New Roman"/>
          <w:color w:val="auto"/>
        </w:rPr>
        <w:t>koncertuzvedumi</w:t>
      </w:r>
      <w:proofErr w:type="spellEnd"/>
      <w:r>
        <w:rPr>
          <w:rFonts w:ascii="Times New Roman" w:hAnsi="Times New Roman" w:cs="Times New Roman"/>
          <w:color w:val="auto"/>
        </w:rPr>
        <w:t xml:space="preserve">, sezonas noslēgumu koncerti. Tiek rīkoti kopīgi baleta un citu deju koncertu apmeklējumi. Pedagogi un audzēkņi aktīvi iesaistās daudzos pasākumos arī ārpus skolas, to popularizējot. Skolas pasākumi vienmēr ir labi apmeklēti. Apmeklētāju rindās ir – vecāki, </w:t>
      </w:r>
      <w:r w:rsidR="00946302">
        <w:rPr>
          <w:rFonts w:ascii="Times New Roman" w:hAnsi="Times New Roman" w:cs="Times New Roman"/>
          <w:color w:val="auto"/>
        </w:rPr>
        <w:t xml:space="preserve">ģimenes, audzēkņu skolas biedri, absolventi un citi novada ļaudis. </w:t>
      </w:r>
    </w:p>
    <w:p w:rsidR="00946302" w:rsidRDefault="00946302" w:rsidP="005A1767">
      <w:pPr>
        <w:pStyle w:val="Default"/>
        <w:rPr>
          <w:rFonts w:ascii="Times New Roman" w:hAnsi="Times New Roman" w:cs="Times New Roman"/>
          <w:color w:val="auto"/>
        </w:rPr>
      </w:pPr>
      <w:r>
        <w:rPr>
          <w:rFonts w:ascii="Times New Roman" w:hAnsi="Times New Roman" w:cs="Times New Roman"/>
          <w:color w:val="auto"/>
        </w:rPr>
        <w:tab/>
        <w:t xml:space="preserve">Skolai ir prestižs novadā un ne tikai. Par to zina arī ārpus novada. </w:t>
      </w:r>
    </w:p>
    <w:p w:rsidR="00946302" w:rsidRDefault="00946302" w:rsidP="005A1767">
      <w:pPr>
        <w:pStyle w:val="Default"/>
        <w:rPr>
          <w:rFonts w:ascii="Times New Roman" w:hAnsi="Times New Roman" w:cs="Times New Roman"/>
          <w:color w:val="auto"/>
        </w:rPr>
      </w:pPr>
      <w:r>
        <w:rPr>
          <w:rFonts w:ascii="Times New Roman" w:hAnsi="Times New Roman" w:cs="Times New Roman"/>
          <w:color w:val="auto"/>
        </w:rPr>
        <w:tab/>
        <w:t xml:space="preserve">Skolā ir izstrādāti iekšējās kārtības noteikumi, kas ir demokrātiski izstrādāti un kvalitatīvi. Ar tiem ir iepazīstināti izglītojamie un personāls, tos ievēro un tie pieejami jebkuram skolas apmeklētājam. </w:t>
      </w:r>
    </w:p>
    <w:p w:rsidR="00946302" w:rsidRDefault="00946302" w:rsidP="005A1767">
      <w:pPr>
        <w:pStyle w:val="Default"/>
        <w:rPr>
          <w:rFonts w:ascii="Times New Roman" w:hAnsi="Times New Roman" w:cs="Times New Roman"/>
          <w:color w:val="auto"/>
        </w:rPr>
      </w:pPr>
    </w:p>
    <w:p w:rsidR="00946302" w:rsidRDefault="00946302" w:rsidP="00C61005">
      <w:pPr>
        <w:pStyle w:val="Default"/>
        <w:jc w:val="right"/>
        <w:rPr>
          <w:rFonts w:ascii="Times New Roman" w:hAnsi="Times New Roman" w:cs="Times New Roman"/>
          <w:color w:val="auto"/>
        </w:rPr>
      </w:pPr>
      <w:r>
        <w:rPr>
          <w:rFonts w:ascii="Times New Roman" w:hAnsi="Times New Roman" w:cs="Times New Roman"/>
          <w:color w:val="auto"/>
        </w:rPr>
        <w:t xml:space="preserve">Vērtējums – labi </w:t>
      </w:r>
    </w:p>
    <w:p w:rsidR="00946302" w:rsidRDefault="00946302" w:rsidP="00946302">
      <w:pPr>
        <w:pStyle w:val="Default"/>
        <w:jc w:val="right"/>
        <w:rPr>
          <w:rFonts w:ascii="Times New Roman" w:hAnsi="Times New Roman" w:cs="Times New Roman"/>
          <w:color w:val="auto"/>
        </w:rPr>
      </w:pPr>
    </w:p>
    <w:p w:rsidR="00260BF8" w:rsidRDefault="00946302" w:rsidP="00946302">
      <w:pPr>
        <w:pStyle w:val="Default"/>
        <w:rPr>
          <w:rFonts w:ascii="Times New Roman" w:hAnsi="Times New Roman" w:cs="Times New Roman"/>
          <w:color w:val="auto"/>
        </w:rPr>
      </w:pPr>
      <w:r>
        <w:rPr>
          <w:rFonts w:ascii="Times New Roman" w:hAnsi="Times New Roman" w:cs="Times New Roman"/>
          <w:color w:val="auto"/>
        </w:rPr>
        <w:t>3.5.2.</w:t>
      </w:r>
      <w:r w:rsidR="00260BF8">
        <w:rPr>
          <w:rFonts w:ascii="Times New Roman" w:hAnsi="Times New Roman" w:cs="Times New Roman"/>
          <w:color w:val="auto"/>
        </w:rPr>
        <w:t xml:space="preserve"> Fiziskā vide</w:t>
      </w:r>
    </w:p>
    <w:p w:rsidR="00946302" w:rsidRDefault="00946302" w:rsidP="00260BF8">
      <w:pPr>
        <w:pStyle w:val="Default"/>
        <w:ind w:firstLine="720"/>
        <w:rPr>
          <w:rFonts w:ascii="Times New Roman" w:hAnsi="Times New Roman" w:cs="Times New Roman"/>
          <w:color w:val="auto"/>
        </w:rPr>
      </w:pPr>
      <w:r>
        <w:rPr>
          <w:rFonts w:ascii="Times New Roman" w:hAnsi="Times New Roman" w:cs="Times New Roman"/>
          <w:color w:val="auto"/>
        </w:rPr>
        <w:t xml:space="preserve"> Kandavas Deju skola savu mājvietu radusi Kandavas kultūras nama telpās, jo tā vislabāk piemērota kvalitatīvai profesionālās programmas ‘’ Deja’’ apguvei. Vienā</w:t>
      </w:r>
      <w:r w:rsidR="00260BF8">
        <w:rPr>
          <w:rFonts w:ascii="Times New Roman" w:hAnsi="Times New Roman" w:cs="Times New Roman"/>
          <w:color w:val="auto"/>
        </w:rPr>
        <w:t xml:space="preserve"> ēkā </w:t>
      </w:r>
      <w:r>
        <w:rPr>
          <w:rFonts w:ascii="Times New Roman" w:hAnsi="Times New Roman" w:cs="Times New Roman"/>
          <w:color w:val="auto"/>
        </w:rPr>
        <w:t xml:space="preserve"> ir piemērota skatuve, kas nepieciešama skatuves kultūras un prakses realizēšanai, </w:t>
      </w:r>
      <w:proofErr w:type="spellStart"/>
      <w:r>
        <w:rPr>
          <w:rFonts w:ascii="Times New Roman" w:hAnsi="Times New Roman" w:cs="Times New Roman"/>
          <w:color w:val="auto"/>
        </w:rPr>
        <w:t>baletzāle</w:t>
      </w:r>
      <w:proofErr w:type="spellEnd"/>
      <w:r>
        <w:rPr>
          <w:rFonts w:ascii="Times New Roman" w:hAnsi="Times New Roman" w:cs="Times New Roman"/>
          <w:color w:val="auto"/>
        </w:rPr>
        <w:t xml:space="preserve"> ar stieņiem, spoguļiem, ģērbtuves, dušas, tualetes telpas</w:t>
      </w:r>
      <w:r w:rsidR="00260BF8">
        <w:rPr>
          <w:rFonts w:ascii="Times New Roman" w:hAnsi="Times New Roman" w:cs="Times New Roman"/>
          <w:color w:val="auto"/>
        </w:rPr>
        <w:t xml:space="preserve">, vecākiem vestibils bērnu </w:t>
      </w:r>
      <w:proofErr w:type="spellStart"/>
      <w:r w:rsidR="00260BF8">
        <w:rPr>
          <w:rFonts w:ascii="Times New Roman" w:hAnsi="Times New Roman" w:cs="Times New Roman"/>
          <w:color w:val="auto"/>
        </w:rPr>
        <w:t>gaidīšanai</w:t>
      </w:r>
      <w:r>
        <w:rPr>
          <w:rFonts w:ascii="Times New Roman" w:hAnsi="Times New Roman" w:cs="Times New Roman"/>
          <w:color w:val="auto"/>
        </w:rPr>
        <w:t>.</w:t>
      </w:r>
      <w:r w:rsidR="00A9026B">
        <w:rPr>
          <w:rFonts w:ascii="Times New Roman" w:hAnsi="Times New Roman" w:cs="Times New Roman"/>
          <w:color w:val="auto"/>
        </w:rPr>
        <w:t>Tā</w:t>
      </w:r>
      <w:proofErr w:type="spellEnd"/>
      <w:r w:rsidR="00A9026B">
        <w:rPr>
          <w:rFonts w:ascii="Times New Roman" w:hAnsi="Times New Roman" w:cs="Times New Roman"/>
          <w:color w:val="auto"/>
        </w:rPr>
        <w:t xml:space="preserve"> kā skola iegādājās deju grīdu , tad tiks izmantota arī balles zāle, saskaņojot ar kultūras nama grafiku, lai vienlaicīgi var strādāt trīs grupas. </w:t>
      </w:r>
      <w:r>
        <w:rPr>
          <w:rFonts w:ascii="Times New Roman" w:hAnsi="Times New Roman" w:cs="Times New Roman"/>
          <w:color w:val="auto"/>
        </w:rPr>
        <w:t xml:space="preserve"> Teorētiskiem</w:t>
      </w:r>
      <w:r w:rsidR="00260BF8">
        <w:rPr>
          <w:rFonts w:ascii="Times New Roman" w:hAnsi="Times New Roman" w:cs="Times New Roman"/>
          <w:color w:val="auto"/>
        </w:rPr>
        <w:t xml:space="preserve"> priekšmetiem tiek izmantota telpa, kurā ir krēsli, tāfele, un iespēja pieslēgt arī projektoru. </w:t>
      </w:r>
    </w:p>
    <w:p w:rsidR="00260BF8" w:rsidRDefault="00260BF8" w:rsidP="00946302">
      <w:pPr>
        <w:pStyle w:val="Default"/>
        <w:rPr>
          <w:rFonts w:ascii="Times New Roman" w:hAnsi="Times New Roman" w:cs="Times New Roman"/>
          <w:color w:val="auto"/>
        </w:rPr>
      </w:pPr>
      <w:r>
        <w:rPr>
          <w:rFonts w:ascii="Times New Roman" w:hAnsi="Times New Roman" w:cs="Times New Roman"/>
          <w:color w:val="auto"/>
        </w:rPr>
        <w:tab/>
        <w:t xml:space="preserve">Visas mācību telpas ir nodrošinātas ar klavierēm, interneta pieslēgumu. </w:t>
      </w:r>
    </w:p>
    <w:p w:rsidR="00260BF8" w:rsidRDefault="004D135A" w:rsidP="00946302">
      <w:pPr>
        <w:pStyle w:val="Default"/>
        <w:rPr>
          <w:rFonts w:ascii="Times New Roman" w:hAnsi="Times New Roman" w:cs="Times New Roman"/>
          <w:color w:val="auto"/>
        </w:rPr>
      </w:pPr>
      <w:r>
        <w:rPr>
          <w:rFonts w:ascii="Times New Roman" w:hAnsi="Times New Roman" w:cs="Times New Roman"/>
          <w:color w:val="auto"/>
        </w:rPr>
        <w:t xml:space="preserve">Ir skolai piemēroti sanitārtehniskie apstākļi, ir pieejami kontroles institūciju veikto pārbaužu aktu reģistrs, pārbaužu dokumenti ir pieejami. </w:t>
      </w:r>
    </w:p>
    <w:p w:rsidR="00260BF8" w:rsidRDefault="00260BF8" w:rsidP="00946302">
      <w:pPr>
        <w:pStyle w:val="Default"/>
        <w:rPr>
          <w:rFonts w:ascii="Times New Roman" w:hAnsi="Times New Roman" w:cs="Times New Roman"/>
          <w:color w:val="auto"/>
        </w:rPr>
      </w:pPr>
      <w:r>
        <w:rPr>
          <w:rFonts w:ascii="Times New Roman" w:hAnsi="Times New Roman" w:cs="Times New Roman"/>
          <w:color w:val="auto"/>
        </w:rPr>
        <w:t xml:space="preserve"> Pamatojoties uz skolas Nolikumu un Likumu par darba aizsardzību, ir izstrādāts Nolikums par darba drošību skolā, ir sakārtota drošības instruktāžās dokumentācija. Atbilstoši Darba aizsardzības likumam notiek skolas darbinieku un audzēkņu instruktāža rīcībai ekstremālos gadījumos. Skolas telpas ir tīras un kārtīgas, iespēju robežās tiek veikti remontdarbi. </w:t>
      </w:r>
    </w:p>
    <w:p w:rsidR="00260BF8" w:rsidRDefault="00260BF8" w:rsidP="00946302">
      <w:pPr>
        <w:pStyle w:val="Default"/>
        <w:rPr>
          <w:rFonts w:ascii="Times New Roman" w:hAnsi="Times New Roman" w:cs="Times New Roman"/>
          <w:color w:val="auto"/>
        </w:rPr>
      </w:pPr>
      <w:r>
        <w:rPr>
          <w:rFonts w:ascii="Times New Roman" w:hAnsi="Times New Roman" w:cs="Times New Roman"/>
          <w:color w:val="auto"/>
        </w:rPr>
        <w:tab/>
        <w:t xml:space="preserve"> Ieeja skolas telpās ir no pagalma puses, tādā veidā droša bērniem, jo tuvuma nav regulāra satiksme. </w:t>
      </w:r>
    </w:p>
    <w:p w:rsidR="004D135A" w:rsidRDefault="004D135A" w:rsidP="00946302">
      <w:pPr>
        <w:pStyle w:val="Default"/>
        <w:rPr>
          <w:rFonts w:ascii="Times New Roman" w:hAnsi="Times New Roman" w:cs="Times New Roman"/>
          <w:color w:val="auto"/>
        </w:rPr>
      </w:pPr>
    </w:p>
    <w:p w:rsidR="004D135A" w:rsidRDefault="004D135A" w:rsidP="004D135A">
      <w:pPr>
        <w:pStyle w:val="Default"/>
        <w:jc w:val="right"/>
        <w:rPr>
          <w:rFonts w:ascii="Times New Roman" w:hAnsi="Times New Roman" w:cs="Times New Roman"/>
          <w:color w:val="auto"/>
        </w:rPr>
      </w:pPr>
      <w:r>
        <w:rPr>
          <w:rFonts w:ascii="Times New Roman" w:hAnsi="Times New Roman" w:cs="Times New Roman"/>
          <w:color w:val="auto"/>
        </w:rPr>
        <w:t xml:space="preserve">Vērtējums – labi </w:t>
      </w:r>
    </w:p>
    <w:p w:rsidR="004D135A" w:rsidRDefault="004D135A" w:rsidP="00C61005">
      <w:pPr>
        <w:pStyle w:val="Default"/>
        <w:rPr>
          <w:rFonts w:ascii="Times New Roman" w:hAnsi="Times New Roman" w:cs="Times New Roman"/>
          <w:color w:val="auto"/>
        </w:rPr>
      </w:pPr>
    </w:p>
    <w:p w:rsidR="004D135A" w:rsidRDefault="004D135A" w:rsidP="004D135A">
      <w:pPr>
        <w:pStyle w:val="Default"/>
        <w:rPr>
          <w:rFonts w:ascii="Times New Roman" w:hAnsi="Times New Roman" w:cs="Times New Roman"/>
          <w:b/>
          <w:color w:val="auto"/>
        </w:rPr>
      </w:pPr>
      <w:r w:rsidRPr="004D135A">
        <w:rPr>
          <w:rFonts w:ascii="Times New Roman" w:hAnsi="Times New Roman" w:cs="Times New Roman"/>
          <w:b/>
          <w:color w:val="auto"/>
        </w:rPr>
        <w:t>Stiprās puses:</w:t>
      </w:r>
    </w:p>
    <w:p w:rsidR="004D135A" w:rsidRDefault="004D135A" w:rsidP="004D135A">
      <w:pPr>
        <w:pStyle w:val="Default"/>
        <w:rPr>
          <w:rFonts w:ascii="Times New Roman" w:hAnsi="Times New Roman" w:cs="Times New Roman"/>
          <w:b/>
          <w:color w:val="auto"/>
        </w:rPr>
      </w:pPr>
    </w:p>
    <w:p w:rsidR="004D135A" w:rsidRDefault="004D135A" w:rsidP="004D135A">
      <w:pPr>
        <w:pStyle w:val="Default"/>
        <w:numPr>
          <w:ilvl w:val="0"/>
          <w:numId w:val="12"/>
        </w:numPr>
        <w:rPr>
          <w:rFonts w:ascii="Times New Roman" w:hAnsi="Times New Roman" w:cs="Times New Roman"/>
          <w:color w:val="auto"/>
        </w:rPr>
      </w:pPr>
      <w:r w:rsidRPr="004D135A">
        <w:rPr>
          <w:rFonts w:ascii="Times New Roman" w:hAnsi="Times New Roman" w:cs="Times New Roman"/>
          <w:color w:val="auto"/>
        </w:rPr>
        <w:t>Kandavas Deju skolai ir izveidojošās tradīcijas un tiek ieviestas jaunas.</w:t>
      </w:r>
    </w:p>
    <w:p w:rsidR="004D135A" w:rsidRDefault="004D135A" w:rsidP="004D135A">
      <w:pPr>
        <w:pStyle w:val="Default"/>
        <w:numPr>
          <w:ilvl w:val="0"/>
          <w:numId w:val="12"/>
        </w:numPr>
        <w:rPr>
          <w:rFonts w:ascii="Times New Roman" w:hAnsi="Times New Roman" w:cs="Times New Roman"/>
          <w:color w:val="auto"/>
        </w:rPr>
      </w:pPr>
      <w:r>
        <w:rPr>
          <w:rFonts w:ascii="Times New Roman" w:hAnsi="Times New Roman" w:cs="Times New Roman"/>
          <w:color w:val="auto"/>
        </w:rPr>
        <w:t>Skolā ir saliedēts, draudzīgs kolektīvs.</w:t>
      </w:r>
    </w:p>
    <w:p w:rsidR="004D135A" w:rsidRDefault="004D135A" w:rsidP="004D135A">
      <w:pPr>
        <w:pStyle w:val="Default"/>
        <w:numPr>
          <w:ilvl w:val="0"/>
          <w:numId w:val="12"/>
        </w:numPr>
        <w:rPr>
          <w:rFonts w:ascii="Times New Roman" w:hAnsi="Times New Roman" w:cs="Times New Roman"/>
          <w:color w:val="auto"/>
        </w:rPr>
      </w:pPr>
      <w:r>
        <w:rPr>
          <w:rFonts w:ascii="Times New Roman" w:hAnsi="Times New Roman" w:cs="Times New Roman"/>
          <w:color w:val="auto"/>
        </w:rPr>
        <w:lastRenderedPageBreak/>
        <w:t xml:space="preserve">Skolā ir detalizēti izstrādāti dokumenti, kas nosaka iekšējo kārtību. </w:t>
      </w:r>
    </w:p>
    <w:p w:rsidR="004D135A" w:rsidRDefault="004D135A" w:rsidP="004D135A">
      <w:pPr>
        <w:pStyle w:val="Default"/>
        <w:numPr>
          <w:ilvl w:val="0"/>
          <w:numId w:val="12"/>
        </w:numPr>
        <w:rPr>
          <w:rFonts w:ascii="Times New Roman" w:hAnsi="Times New Roman" w:cs="Times New Roman"/>
          <w:color w:val="auto"/>
        </w:rPr>
      </w:pPr>
      <w:r>
        <w:rPr>
          <w:rFonts w:ascii="Times New Roman" w:hAnsi="Times New Roman" w:cs="Times New Roman"/>
          <w:color w:val="auto"/>
        </w:rPr>
        <w:t xml:space="preserve">Skolas telpas un apkārtne tiek uzturēta tīra un kārtīga. </w:t>
      </w:r>
    </w:p>
    <w:p w:rsidR="004D135A" w:rsidRDefault="004D135A" w:rsidP="004D135A">
      <w:pPr>
        <w:pStyle w:val="Default"/>
        <w:numPr>
          <w:ilvl w:val="0"/>
          <w:numId w:val="12"/>
        </w:numPr>
        <w:rPr>
          <w:rFonts w:ascii="Times New Roman" w:hAnsi="Times New Roman" w:cs="Times New Roman"/>
          <w:color w:val="auto"/>
        </w:rPr>
      </w:pPr>
      <w:r>
        <w:rPr>
          <w:rFonts w:ascii="Times New Roman" w:hAnsi="Times New Roman" w:cs="Times New Roman"/>
          <w:color w:val="auto"/>
        </w:rPr>
        <w:t>Skolas vides sakārtošanā tiek iesaistīti audzēkņu vecāki.</w:t>
      </w:r>
    </w:p>
    <w:p w:rsidR="004D135A" w:rsidRDefault="004D135A" w:rsidP="004D135A">
      <w:pPr>
        <w:pStyle w:val="Default"/>
        <w:rPr>
          <w:rFonts w:ascii="Times New Roman" w:hAnsi="Times New Roman" w:cs="Times New Roman"/>
          <w:color w:val="auto"/>
        </w:rPr>
      </w:pPr>
    </w:p>
    <w:p w:rsidR="004D135A" w:rsidRDefault="004D135A" w:rsidP="004D135A">
      <w:pPr>
        <w:pStyle w:val="Default"/>
        <w:rPr>
          <w:rFonts w:ascii="Times New Roman" w:hAnsi="Times New Roman" w:cs="Times New Roman"/>
          <w:b/>
          <w:color w:val="auto"/>
        </w:rPr>
      </w:pPr>
      <w:r w:rsidRPr="004D135A">
        <w:rPr>
          <w:rFonts w:ascii="Times New Roman" w:hAnsi="Times New Roman" w:cs="Times New Roman"/>
          <w:b/>
          <w:color w:val="auto"/>
        </w:rPr>
        <w:t xml:space="preserve">Tālākās attīstības vajadzības: </w:t>
      </w:r>
    </w:p>
    <w:p w:rsidR="004D135A" w:rsidRDefault="004D135A" w:rsidP="004D135A">
      <w:pPr>
        <w:pStyle w:val="Default"/>
        <w:rPr>
          <w:rFonts w:ascii="Times New Roman" w:hAnsi="Times New Roman" w:cs="Times New Roman"/>
          <w:b/>
          <w:color w:val="auto"/>
        </w:rPr>
      </w:pPr>
    </w:p>
    <w:p w:rsidR="004D135A" w:rsidRDefault="004D135A" w:rsidP="004D135A">
      <w:pPr>
        <w:pStyle w:val="Default"/>
        <w:numPr>
          <w:ilvl w:val="0"/>
          <w:numId w:val="13"/>
        </w:numPr>
        <w:rPr>
          <w:rFonts w:ascii="Times New Roman" w:hAnsi="Times New Roman" w:cs="Times New Roman"/>
          <w:color w:val="auto"/>
        </w:rPr>
      </w:pPr>
      <w:r>
        <w:rPr>
          <w:rFonts w:ascii="Times New Roman" w:hAnsi="Times New Roman" w:cs="Times New Roman"/>
          <w:color w:val="auto"/>
        </w:rPr>
        <w:t xml:space="preserve">Turpināt popularizēt skolas tēlu Kandavas novadā un ārpus tās robežām </w:t>
      </w:r>
    </w:p>
    <w:p w:rsidR="004D135A" w:rsidRDefault="004D135A" w:rsidP="004D135A">
      <w:pPr>
        <w:pStyle w:val="Default"/>
        <w:numPr>
          <w:ilvl w:val="0"/>
          <w:numId w:val="13"/>
        </w:numPr>
        <w:rPr>
          <w:rFonts w:ascii="Times New Roman" w:hAnsi="Times New Roman" w:cs="Times New Roman"/>
          <w:color w:val="auto"/>
        </w:rPr>
      </w:pPr>
      <w:r>
        <w:rPr>
          <w:rFonts w:ascii="Times New Roman" w:hAnsi="Times New Roman" w:cs="Times New Roman"/>
          <w:color w:val="auto"/>
        </w:rPr>
        <w:t xml:space="preserve">Sadarbojoties ar pašvaldību, meklēt iespēju uzlabot telpu vidi. </w:t>
      </w:r>
    </w:p>
    <w:p w:rsidR="004D135A" w:rsidRDefault="004D135A" w:rsidP="004D135A">
      <w:pPr>
        <w:pStyle w:val="Default"/>
        <w:numPr>
          <w:ilvl w:val="0"/>
          <w:numId w:val="13"/>
        </w:numPr>
        <w:rPr>
          <w:rFonts w:ascii="Times New Roman" w:hAnsi="Times New Roman" w:cs="Times New Roman"/>
          <w:color w:val="auto"/>
        </w:rPr>
      </w:pPr>
      <w:r>
        <w:rPr>
          <w:rFonts w:ascii="Times New Roman" w:hAnsi="Times New Roman" w:cs="Times New Roman"/>
          <w:color w:val="auto"/>
        </w:rPr>
        <w:t>Turpināt izkopt un attīstīt skolas tradīcijas.</w:t>
      </w:r>
    </w:p>
    <w:p w:rsidR="004D135A" w:rsidRDefault="004D135A" w:rsidP="004D135A">
      <w:pPr>
        <w:pStyle w:val="Default"/>
        <w:rPr>
          <w:rFonts w:ascii="Times New Roman" w:hAnsi="Times New Roman" w:cs="Times New Roman"/>
          <w:color w:val="auto"/>
        </w:rPr>
      </w:pPr>
    </w:p>
    <w:p w:rsidR="004D135A" w:rsidRDefault="004D135A" w:rsidP="004D135A">
      <w:pPr>
        <w:pStyle w:val="Default"/>
        <w:rPr>
          <w:rFonts w:ascii="Times New Roman" w:hAnsi="Times New Roman" w:cs="Times New Roman"/>
          <w:b/>
          <w:color w:val="auto"/>
        </w:rPr>
      </w:pPr>
      <w:r w:rsidRPr="004D135A">
        <w:rPr>
          <w:rFonts w:ascii="Times New Roman" w:hAnsi="Times New Roman" w:cs="Times New Roman"/>
          <w:b/>
          <w:color w:val="auto"/>
        </w:rPr>
        <w:t xml:space="preserve">Kopvērtējums – labi </w:t>
      </w:r>
    </w:p>
    <w:p w:rsidR="004D135A" w:rsidRDefault="004D135A" w:rsidP="004D135A">
      <w:pPr>
        <w:pStyle w:val="Default"/>
        <w:rPr>
          <w:rFonts w:ascii="Times New Roman" w:hAnsi="Times New Roman" w:cs="Times New Roman"/>
          <w:b/>
          <w:color w:val="auto"/>
        </w:rPr>
      </w:pPr>
    </w:p>
    <w:p w:rsidR="004D135A" w:rsidRDefault="004D135A" w:rsidP="004D135A">
      <w:pPr>
        <w:pStyle w:val="Default"/>
        <w:rPr>
          <w:rFonts w:ascii="Times New Roman" w:hAnsi="Times New Roman" w:cs="Times New Roman"/>
          <w:b/>
          <w:color w:val="auto"/>
        </w:rPr>
      </w:pPr>
    </w:p>
    <w:p w:rsidR="004D135A" w:rsidRDefault="004D135A" w:rsidP="004D135A">
      <w:pPr>
        <w:pStyle w:val="Default"/>
        <w:rPr>
          <w:rFonts w:ascii="Times New Roman" w:hAnsi="Times New Roman" w:cs="Times New Roman"/>
          <w:b/>
          <w:color w:val="auto"/>
        </w:rPr>
      </w:pPr>
      <w:r>
        <w:rPr>
          <w:rFonts w:ascii="Times New Roman" w:hAnsi="Times New Roman" w:cs="Times New Roman"/>
          <w:b/>
          <w:color w:val="auto"/>
        </w:rPr>
        <w:t>3.6. Joma – IESTĀDES RESURSI</w:t>
      </w:r>
    </w:p>
    <w:p w:rsidR="00C61005" w:rsidRDefault="00C61005" w:rsidP="004D135A">
      <w:pPr>
        <w:pStyle w:val="Default"/>
        <w:rPr>
          <w:rFonts w:ascii="Times New Roman" w:hAnsi="Times New Roman" w:cs="Times New Roman"/>
          <w:b/>
          <w:color w:val="auto"/>
        </w:rPr>
      </w:pPr>
    </w:p>
    <w:p w:rsidR="007F105B" w:rsidRDefault="007F105B" w:rsidP="004D135A">
      <w:pPr>
        <w:pStyle w:val="Default"/>
        <w:rPr>
          <w:rFonts w:ascii="Times New Roman" w:hAnsi="Times New Roman" w:cs="Times New Roman"/>
          <w:color w:val="auto"/>
        </w:rPr>
      </w:pPr>
      <w:r w:rsidRPr="007F105B">
        <w:rPr>
          <w:rFonts w:ascii="Times New Roman" w:hAnsi="Times New Roman" w:cs="Times New Roman"/>
          <w:color w:val="auto"/>
        </w:rPr>
        <w:t xml:space="preserve">3.6.1. Iekārtas un materiāltehniskie resursi </w:t>
      </w:r>
    </w:p>
    <w:p w:rsidR="007F105B" w:rsidRDefault="007F105B" w:rsidP="004D135A">
      <w:pPr>
        <w:pStyle w:val="Default"/>
        <w:rPr>
          <w:rFonts w:ascii="Times New Roman" w:hAnsi="Times New Roman" w:cs="Times New Roman"/>
          <w:color w:val="auto"/>
        </w:rPr>
      </w:pPr>
      <w:r>
        <w:rPr>
          <w:rFonts w:ascii="Times New Roman" w:hAnsi="Times New Roman" w:cs="Times New Roman"/>
          <w:color w:val="auto"/>
        </w:rPr>
        <w:tab/>
        <w:t xml:space="preserve">Kandavas Deju skola jau pirms reģistrācijas un programmas licencēšanas savu mājvietu radusi Kandavas kultūras namā, kas pilnībā uz savstarpēja beztermiņa līguma pamata nodrošina visas izglītības programmas īstenošanai nepieciešamās telpas. Telpu iekārtojums un platība ir atbilstoša izglītības iestādes īstenojamās programmas specifikai un izglītojamo skaitam. </w:t>
      </w:r>
    </w:p>
    <w:p w:rsidR="007F105B" w:rsidRDefault="007F105B" w:rsidP="004D135A">
      <w:pPr>
        <w:pStyle w:val="Default"/>
        <w:rPr>
          <w:rFonts w:ascii="Times New Roman" w:hAnsi="Times New Roman" w:cs="Times New Roman"/>
          <w:color w:val="auto"/>
        </w:rPr>
      </w:pPr>
      <w:r>
        <w:rPr>
          <w:rFonts w:ascii="Times New Roman" w:hAnsi="Times New Roman" w:cs="Times New Roman"/>
          <w:color w:val="auto"/>
        </w:rPr>
        <w:tab/>
        <w:t xml:space="preserve">Esošais mācību līdzekļu un inventāra klāsts pilnībā nodrošina izglītības programmas apguvi, tomēr turpmāk regulāri ir nepieciešams to papildināt. </w:t>
      </w:r>
    </w:p>
    <w:p w:rsidR="0004008E" w:rsidRDefault="007F105B" w:rsidP="004D135A">
      <w:pPr>
        <w:pStyle w:val="Default"/>
        <w:rPr>
          <w:rFonts w:ascii="Times New Roman" w:hAnsi="Times New Roman" w:cs="Times New Roman"/>
          <w:color w:val="auto"/>
        </w:rPr>
      </w:pPr>
      <w:r>
        <w:rPr>
          <w:rFonts w:ascii="Times New Roman" w:hAnsi="Times New Roman" w:cs="Times New Roman"/>
          <w:color w:val="auto"/>
        </w:rPr>
        <w:tab/>
        <w:t xml:space="preserve"> Skola ir nodrošināta ar apskaņošanas iekārtām, klavierēm visās nodarbību telpās, </w:t>
      </w:r>
      <w:r w:rsidR="0004008E">
        <w:rPr>
          <w:rFonts w:ascii="Times New Roman" w:hAnsi="Times New Roman" w:cs="Times New Roman"/>
          <w:color w:val="auto"/>
        </w:rPr>
        <w:t xml:space="preserve">mūzikas ierakstiem, datoru, interneta pieslēgumu visās telpās, </w:t>
      </w:r>
      <w:proofErr w:type="spellStart"/>
      <w:r w:rsidR="0004008E">
        <w:rPr>
          <w:rFonts w:ascii="Times New Roman" w:hAnsi="Times New Roman" w:cs="Times New Roman"/>
          <w:color w:val="auto"/>
        </w:rPr>
        <w:t>pamattērpiem</w:t>
      </w:r>
      <w:proofErr w:type="spellEnd"/>
      <w:r w:rsidR="0004008E">
        <w:rPr>
          <w:rFonts w:ascii="Times New Roman" w:hAnsi="Times New Roman" w:cs="Times New Roman"/>
          <w:color w:val="auto"/>
        </w:rPr>
        <w:t xml:space="preserve">  dažādiem deju veidiem</w:t>
      </w:r>
      <w:r w:rsidR="00A9026B">
        <w:rPr>
          <w:rFonts w:ascii="Times New Roman" w:hAnsi="Times New Roman" w:cs="Times New Roman"/>
          <w:color w:val="auto"/>
        </w:rPr>
        <w:t xml:space="preserve"> un žanriem.  Iepriekšējā gadā </w:t>
      </w:r>
      <w:r w:rsidR="0004008E">
        <w:rPr>
          <w:rFonts w:ascii="Times New Roman" w:hAnsi="Times New Roman" w:cs="Times New Roman"/>
          <w:color w:val="auto"/>
        </w:rPr>
        <w:t>skolā t</w:t>
      </w:r>
      <w:r w:rsidR="00A9026B">
        <w:rPr>
          <w:rFonts w:ascii="Times New Roman" w:hAnsi="Times New Roman" w:cs="Times New Roman"/>
          <w:color w:val="auto"/>
        </w:rPr>
        <w:t>ika iegādāti jauni tautas tērpi, papildināti deju apavi, aksesuāri un dažādi tērpi modernai dejai.</w:t>
      </w:r>
      <w:r w:rsidR="0004008E">
        <w:rPr>
          <w:rFonts w:ascii="Times New Roman" w:hAnsi="Times New Roman" w:cs="Times New Roman"/>
          <w:color w:val="auto"/>
        </w:rPr>
        <w:t xml:space="preserve"> Tērpu iegāde tiek regulāri veikta katru gadu, gan iekļaujot to budžetā, gan vecākiem palīdzot. </w:t>
      </w:r>
    </w:p>
    <w:p w:rsidR="0004008E" w:rsidRDefault="0004008E" w:rsidP="004D135A">
      <w:pPr>
        <w:pStyle w:val="Default"/>
        <w:rPr>
          <w:rFonts w:ascii="Times New Roman" w:hAnsi="Times New Roman" w:cs="Times New Roman"/>
          <w:color w:val="auto"/>
        </w:rPr>
      </w:pPr>
    </w:p>
    <w:p w:rsidR="0004008E" w:rsidRDefault="0004008E" w:rsidP="0004008E">
      <w:pPr>
        <w:pStyle w:val="Default"/>
        <w:jc w:val="right"/>
        <w:rPr>
          <w:rFonts w:ascii="Times New Roman" w:hAnsi="Times New Roman" w:cs="Times New Roman"/>
          <w:color w:val="auto"/>
        </w:rPr>
      </w:pPr>
      <w:r>
        <w:rPr>
          <w:rFonts w:ascii="Times New Roman" w:hAnsi="Times New Roman" w:cs="Times New Roman"/>
          <w:color w:val="auto"/>
        </w:rPr>
        <w:t xml:space="preserve">Vērtējums – labi </w:t>
      </w:r>
    </w:p>
    <w:p w:rsidR="0004008E" w:rsidRDefault="0004008E" w:rsidP="0004008E">
      <w:pPr>
        <w:pStyle w:val="Default"/>
        <w:jc w:val="right"/>
        <w:rPr>
          <w:rFonts w:ascii="Times New Roman" w:hAnsi="Times New Roman" w:cs="Times New Roman"/>
          <w:color w:val="auto"/>
        </w:rPr>
      </w:pPr>
    </w:p>
    <w:p w:rsidR="0004008E" w:rsidRDefault="0004008E" w:rsidP="0004008E">
      <w:pPr>
        <w:pStyle w:val="Default"/>
        <w:jc w:val="right"/>
        <w:rPr>
          <w:rFonts w:ascii="Times New Roman" w:hAnsi="Times New Roman" w:cs="Times New Roman"/>
          <w:color w:val="auto"/>
        </w:rPr>
      </w:pPr>
    </w:p>
    <w:p w:rsidR="0004008E" w:rsidRDefault="0004008E" w:rsidP="0004008E">
      <w:pPr>
        <w:pStyle w:val="Default"/>
        <w:rPr>
          <w:rFonts w:ascii="Times New Roman" w:hAnsi="Times New Roman" w:cs="Times New Roman"/>
          <w:color w:val="auto"/>
        </w:rPr>
      </w:pPr>
      <w:r>
        <w:rPr>
          <w:rFonts w:ascii="Times New Roman" w:hAnsi="Times New Roman" w:cs="Times New Roman"/>
          <w:color w:val="auto"/>
        </w:rPr>
        <w:t xml:space="preserve">3.6.2. Personālresursi </w:t>
      </w:r>
    </w:p>
    <w:p w:rsidR="0004008E" w:rsidRDefault="0004008E" w:rsidP="0004008E">
      <w:pPr>
        <w:pStyle w:val="Default"/>
        <w:rPr>
          <w:rFonts w:ascii="Times New Roman" w:hAnsi="Times New Roman" w:cs="Times New Roman"/>
          <w:color w:val="auto"/>
        </w:rPr>
      </w:pPr>
      <w:r>
        <w:rPr>
          <w:rFonts w:ascii="Times New Roman" w:hAnsi="Times New Roman" w:cs="Times New Roman"/>
          <w:color w:val="auto"/>
        </w:rPr>
        <w:tab/>
        <w:t xml:space="preserve">Izglītības iestādē ir nokomplektēts viss izglītības programmas īstenošanai nepieciešamais personāls. Visi skolas darbinieku pienākumi, tiesības un atbildība ir noteikti darbinieku darba pienākumos un amata aprakstos. </w:t>
      </w:r>
    </w:p>
    <w:p w:rsidR="007F105B" w:rsidRDefault="006A31A4" w:rsidP="0004008E">
      <w:pPr>
        <w:pStyle w:val="Default"/>
        <w:rPr>
          <w:rFonts w:ascii="Times New Roman" w:hAnsi="Times New Roman" w:cs="Times New Roman"/>
          <w:color w:val="auto"/>
        </w:rPr>
      </w:pPr>
      <w:r>
        <w:rPr>
          <w:rFonts w:ascii="Times New Roman" w:hAnsi="Times New Roman" w:cs="Times New Roman"/>
          <w:color w:val="auto"/>
        </w:rPr>
        <w:tab/>
      </w:r>
      <w:r w:rsidR="0004008E">
        <w:rPr>
          <w:rFonts w:ascii="Times New Roman" w:hAnsi="Times New Roman" w:cs="Times New Roman"/>
          <w:color w:val="auto"/>
        </w:rPr>
        <w:t xml:space="preserve"> Skolā profesionālo ievirzes programmu un interešu izglītības programmas īsteno 5 zinoši pedagogi, no kuriem vienam </w:t>
      </w:r>
      <w:r>
        <w:rPr>
          <w:rFonts w:ascii="Times New Roman" w:hAnsi="Times New Roman" w:cs="Times New Roman"/>
          <w:color w:val="auto"/>
        </w:rPr>
        <w:t>ir vairāk nekā</w:t>
      </w:r>
      <w:r w:rsidR="0004008E">
        <w:rPr>
          <w:rFonts w:ascii="Times New Roman" w:hAnsi="Times New Roman" w:cs="Times New Roman"/>
          <w:color w:val="auto"/>
        </w:rPr>
        <w:t xml:space="preserve"> 20 gadu pieredze. </w:t>
      </w:r>
      <w:r>
        <w:rPr>
          <w:rFonts w:ascii="Times New Roman" w:hAnsi="Times New Roman" w:cs="Times New Roman"/>
          <w:color w:val="auto"/>
        </w:rPr>
        <w:t xml:space="preserve">Ziņas par pedagogu kvalifikāciju tiek ievadītas elektroniskajā sistēmā VIIS. Pedagogu darba kvalitātes vērtējums izvirzīts kā viens no pedagoga profesionālās pilnveides nepieciešamību raksturojošiem kritērijiem. Pedagogi piedalās dažādās ar pedagoģisko darbu un māksliniecisko jaunradi saistītās aktivitātēs gan izglītības iestādē, gan ārpus tās. </w:t>
      </w:r>
    </w:p>
    <w:p w:rsidR="006A31A4" w:rsidRDefault="006A31A4" w:rsidP="0004008E">
      <w:pPr>
        <w:pStyle w:val="Default"/>
        <w:rPr>
          <w:rFonts w:ascii="Times New Roman" w:hAnsi="Times New Roman" w:cs="Times New Roman"/>
          <w:color w:val="auto"/>
        </w:rPr>
      </w:pPr>
      <w:r>
        <w:rPr>
          <w:rFonts w:ascii="Times New Roman" w:hAnsi="Times New Roman" w:cs="Times New Roman"/>
          <w:color w:val="auto"/>
        </w:rPr>
        <w:tab/>
        <w:t xml:space="preserve">Pedagogi seko tālākizglītības kursu piedāvājumiem. Pēc kursu apmeklējumiem pedagogi dalās pieredzē ar citiem skolā strādājošiem pedagogiem. Iegūtās zināšanas un atziņas tiek pielietotas mācību procesa uzlabošanai. </w:t>
      </w:r>
    </w:p>
    <w:p w:rsidR="006A31A4" w:rsidRDefault="006A31A4" w:rsidP="0004008E">
      <w:pPr>
        <w:pStyle w:val="Default"/>
        <w:rPr>
          <w:rFonts w:ascii="Times New Roman" w:hAnsi="Times New Roman" w:cs="Times New Roman"/>
          <w:color w:val="auto"/>
        </w:rPr>
      </w:pPr>
    </w:p>
    <w:p w:rsidR="006A31A4" w:rsidRDefault="006A31A4" w:rsidP="006A31A4">
      <w:pPr>
        <w:pStyle w:val="Default"/>
        <w:jc w:val="right"/>
        <w:rPr>
          <w:rFonts w:ascii="Times New Roman" w:hAnsi="Times New Roman" w:cs="Times New Roman"/>
          <w:color w:val="auto"/>
        </w:rPr>
        <w:sectPr w:rsidR="006A31A4" w:rsidSect="00491472">
          <w:pgSz w:w="11907" w:h="16840"/>
          <w:pgMar w:top="1560" w:right="1200" w:bottom="1200" w:left="1580" w:header="0" w:footer="1002" w:gutter="0"/>
          <w:cols w:space="720" w:equalWidth="0">
            <w:col w:w="9127"/>
          </w:cols>
          <w:noEndnote/>
        </w:sectPr>
      </w:pPr>
      <w:r>
        <w:rPr>
          <w:rFonts w:ascii="Times New Roman" w:hAnsi="Times New Roman" w:cs="Times New Roman"/>
          <w:color w:val="auto"/>
        </w:rPr>
        <w:t xml:space="preserve">Vērtējums – labi </w:t>
      </w:r>
    </w:p>
    <w:p w:rsidR="006A31A4" w:rsidRPr="006A31A4" w:rsidRDefault="006A31A4" w:rsidP="006A31A4">
      <w:pPr>
        <w:pStyle w:val="Default"/>
        <w:rPr>
          <w:rFonts w:ascii="Times New Roman" w:hAnsi="Times New Roman" w:cs="Times New Roman"/>
          <w:b/>
          <w:color w:val="auto"/>
        </w:rPr>
      </w:pPr>
      <w:r w:rsidRPr="006A31A4">
        <w:rPr>
          <w:rFonts w:ascii="Times New Roman" w:hAnsi="Times New Roman" w:cs="Times New Roman"/>
          <w:b/>
          <w:color w:val="auto"/>
        </w:rPr>
        <w:lastRenderedPageBreak/>
        <w:t xml:space="preserve">Stiprās puses: </w:t>
      </w:r>
    </w:p>
    <w:p w:rsidR="006A31A4" w:rsidRDefault="006A31A4" w:rsidP="006A31A4">
      <w:pPr>
        <w:pStyle w:val="Default"/>
        <w:jc w:val="right"/>
        <w:rPr>
          <w:rFonts w:ascii="Times New Roman" w:hAnsi="Times New Roman" w:cs="Times New Roman"/>
          <w:color w:val="auto"/>
        </w:rPr>
      </w:pPr>
    </w:p>
    <w:p w:rsidR="006A31A4" w:rsidRDefault="006A31A4" w:rsidP="00291920">
      <w:pPr>
        <w:pStyle w:val="Default"/>
        <w:numPr>
          <w:ilvl w:val="0"/>
          <w:numId w:val="14"/>
        </w:numPr>
        <w:rPr>
          <w:rFonts w:ascii="Times New Roman" w:hAnsi="Times New Roman" w:cs="Times New Roman"/>
          <w:color w:val="auto"/>
        </w:rPr>
      </w:pPr>
      <w:r>
        <w:rPr>
          <w:rFonts w:ascii="Times New Roman" w:hAnsi="Times New Roman" w:cs="Times New Roman"/>
          <w:color w:val="auto"/>
        </w:rPr>
        <w:t xml:space="preserve">Skolā ir programmas realizēšanai nepieciešamais kvalificēts pedagoģiskais personāls. </w:t>
      </w:r>
    </w:p>
    <w:p w:rsidR="00291920" w:rsidRDefault="006A31A4" w:rsidP="00291920">
      <w:pPr>
        <w:pStyle w:val="Default"/>
        <w:numPr>
          <w:ilvl w:val="0"/>
          <w:numId w:val="14"/>
        </w:numPr>
        <w:rPr>
          <w:rFonts w:ascii="Times New Roman" w:hAnsi="Times New Roman" w:cs="Times New Roman"/>
          <w:color w:val="auto"/>
        </w:rPr>
      </w:pPr>
      <w:r>
        <w:rPr>
          <w:rFonts w:ascii="Times New Roman" w:hAnsi="Times New Roman" w:cs="Times New Roman"/>
          <w:color w:val="auto"/>
        </w:rPr>
        <w:t xml:space="preserve">Skolā ir nepieciešamās telpas mācību </w:t>
      </w:r>
      <w:r w:rsidR="00291920">
        <w:rPr>
          <w:rFonts w:ascii="Times New Roman" w:hAnsi="Times New Roman" w:cs="Times New Roman"/>
          <w:color w:val="auto"/>
        </w:rPr>
        <w:t>procesa nodrošināšanai.</w:t>
      </w:r>
    </w:p>
    <w:p w:rsidR="00291920" w:rsidRDefault="00291920" w:rsidP="00291920">
      <w:pPr>
        <w:pStyle w:val="Default"/>
        <w:numPr>
          <w:ilvl w:val="0"/>
          <w:numId w:val="14"/>
        </w:numPr>
        <w:rPr>
          <w:rFonts w:ascii="Times New Roman" w:hAnsi="Times New Roman" w:cs="Times New Roman"/>
          <w:color w:val="auto"/>
        </w:rPr>
      </w:pPr>
      <w:r>
        <w:rPr>
          <w:rFonts w:ascii="Times New Roman" w:hAnsi="Times New Roman" w:cs="Times New Roman"/>
          <w:color w:val="auto"/>
        </w:rPr>
        <w:t>Mācību tehniskie līdzekļi ir pietiekami mācību procesa realizēšanai.</w:t>
      </w:r>
    </w:p>
    <w:p w:rsidR="00291920" w:rsidRDefault="00291920" w:rsidP="00291920">
      <w:pPr>
        <w:pStyle w:val="Default"/>
        <w:numPr>
          <w:ilvl w:val="0"/>
          <w:numId w:val="14"/>
        </w:numPr>
        <w:rPr>
          <w:rFonts w:ascii="Times New Roman" w:hAnsi="Times New Roman" w:cs="Times New Roman"/>
          <w:color w:val="auto"/>
        </w:rPr>
      </w:pPr>
      <w:r>
        <w:rPr>
          <w:rFonts w:ascii="Times New Roman" w:hAnsi="Times New Roman" w:cs="Times New Roman"/>
          <w:color w:val="auto"/>
        </w:rPr>
        <w:t>Skolotāji rūpējas par savas profesionālās kvalifikācijas pilnveidi.</w:t>
      </w:r>
    </w:p>
    <w:p w:rsidR="00291920" w:rsidRDefault="00291920" w:rsidP="006A31A4">
      <w:pPr>
        <w:pStyle w:val="Default"/>
        <w:rPr>
          <w:rFonts w:ascii="Times New Roman" w:hAnsi="Times New Roman" w:cs="Times New Roman"/>
          <w:color w:val="auto"/>
        </w:rPr>
      </w:pPr>
    </w:p>
    <w:p w:rsidR="00291920" w:rsidRPr="00291920" w:rsidRDefault="00291920" w:rsidP="006A31A4">
      <w:pPr>
        <w:pStyle w:val="Default"/>
        <w:rPr>
          <w:rFonts w:ascii="Times New Roman" w:hAnsi="Times New Roman" w:cs="Times New Roman"/>
          <w:b/>
          <w:color w:val="auto"/>
        </w:rPr>
      </w:pPr>
      <w:r w:rsidRPr="00291920">
        <w:rPr>
          <w:rFonts w:ascii="Times New Roman" w:hAnsi="Times New Roman" w:cs="Times New Roman"/>
          <w:b/>
          <w:color w:val="auto"/>
        </w:rPr>
        <w:t>Tālākās attīstības vajadzības:</w:t>
      </w:r>
    </w:p>
    <w:p w:rsidR="006A31A4" w:rsidRDefault="006A31A4" w:rsidP="006A31A4">
      <w:pPr>
        <w:pStyle w:val="Default"/>
        <w:rPr>
          <w:rFonts w:ascii="Times New Roman" w:hAnsi="Times New Roman" w:cs="Times New Roman"/>
          <w:color w:val="auto"/>
        </w:rPr>
      </w:pPr>
      <w:r>
        <w:rPr>
          <w:rFonts w:ascii="Times New Roman" w:hAnsi="Times New Roman" w:cs="Times New Roman"/>
          <w:color w:val="auto"/>
        </w:rPr>
        <w:t xml:space="preserve"> </w:t>
      </w:r>
    </w:p>
    <w:p w:rsidR="006A31A4" w:rsidRDefault="006A31A4" w:rsidP="006A31A4">
      <w:pPr>
        <w:pStyle w:val="Default"/>
        <w:rPr>
          <w:rFonts w:ascii="Times New Roman" w:hAnsi="Times New Roman" w:cs="Times New Roman"/>
          <w:color w:val="auto"/>
        </w:rPr>
      </w:pPr>
    </w:p>
    <w:p w:rsidR="006A31A4" w:rsidRDefault="00291920" w:rsidP="00291920">
      <w:pPr>
        <w:pStyle w:val="Default"/>
        <w:numPr>
          <w:ilvl w:val="0"/>
          <w:numId w:val="15"/>
        </w:numPr>
        <w:rPr>
          <w:rFonts w:ascii="Times New Roman" w:hAnsi="Times New Roman" w:cs="Times New Roman"/>
          <w:color w:val="auto"/>
        </w:rPr>
      </w:pPr>
      <w:r>
        <w:rPr>
          <w:rFonts w:ascii="Times New Roman" w:hAnsi="Times New Roman" w:cs="Times New Roman"/>
          <w:color w:val="auto"/>
        </w:rPr>
        <w:t xml:space="preserve">Rosināt plašāku pedagogu iesaistīšanos dažādos projektos </w:t>
      </w:r>
    </w:p>
    <w:p w:rsidR="00291920" w:rsidRPr="007F105B" w:rsidRDefault="00291920" w:rsidP="00291920">
      <w:pPr>
        <w:pStyle w:val="Default"/>
        <w:numPr>
          <w:ilvl w:val="0"/>
          <w:numId w:val="15"/>
        </w:numPr>
        <w:rPr>
          <w:rFonts w:ascii="Times New Roman" w:hAnsi="Times New Roman" w:cs="Times New Roman"/>
          <w:color w:val="auto"/>
        </w:rPr>
      </w:pPr>
      <w:r>
        <w:rPr>
          <w:rFonts w:ascii="Times New Roman" w:hAnsi="Times New Roman" w:cs="Times New Roman"/>
          <w:color w:val="auto"/>
        </w:rPr>
        <w:t>Meklēt iespējas dažādu ES fondu piesaistei.</w:t>
      </w:r>
    </w:p>
    <w:p w:rsidR="004D135A" w:rsidRDefault="004D135A" w:rsidP="004D135A">
      <w:pPr>
        <w:pStyle w:val="Default"/>
        <w:rPr>
          <w:rFonts w:ascii="Times New Roman" w:hAnsi="Times New Roman" w:cs="Times New Roman"/>
          <w:b/>
          <w:color w:val="auto"/>
        </w:rPr>
      </w:pPr>
    </w:p>
    <w:p w:rsidR="00291920" w:rsidRDefault="00291920" w:rsidP="004D135A">
      <w:pPr>
        <w:pStyle w:val="Default"/>
        <w:rPr>
          <w:rFonts w:ascii="Times New Roman" w:hAnsi="Times New Roman" w:cs="Times New Roman"/>
          <w:b/>
          <w:color w:val="auto"/>
        </w:rPr>
      </w:pPr>
      <w:r>
        <w:rPr>
          <w:rFonts w:ascii="Times New Roman" w:hAnsi="Times New Roman" w:cs="Times New Roman"/>
          <w:b/>
          <w:color w:val="auto"/>
        </w:rPr>
        <w:t xml:space="preserve">Kopvērtējums - labi </w:t>
      </w:r>
    </w:p>
    <w:p w:rsidR="00753E00" w:rsidRDefault="00753E00" w:rsidP="004D135A">
      <w:pPr>
        <w:pStyle w:val="Default"/>
        <w:rPr>
          <w:rFonts w:ascii="Times New Roman" w:hAnsi="Times New Roman" w:cs="Times New Roman"/>
          <w:b/>
          <w:color w:val="auto"/>
        </w:rPr>
      </w:pPr>
    </w:p>
    <w:p w:rsidR="00753E00" w:rsidRDefault="00753E00" w:rsidP="004D135A">
      <w:pPr>
        <w:pStyle w:val="Default"/>
        <w:rPr>
          <w:rFonts w:ascii="Times New Roman" w:hAnsi="Times New Roman" w:cs="Times New Roman"/>
          <w:b/>
          <w:color w:val="auto"/>
        </w:rPr>
      </w:pPr>
    </w:p>
    <w:p w:rsidR="00753E00" w:rsidRDefault="00753E00" w:rsidP="00753E00">
      <w:pPr>
        <w:pStyle w:val="Default"/>
        <w:rPr>
          <w:rFonts w:ascii="Times New Roman" w:hAnsi="Times New Roman" w:cs="Times New Roman"/>
          <w:b/>
          <w:color w:val="auto"/>
        </w:rPr>
      </w:pPr>
      <w:r>
        <w:rPr>
          <w:rFonts w:ascii="Times New Roman" w:hAnsi="Times New Roman" w:cs="Times New Roman"/>
          <w:b/>
          <w:color w:val="auto"/>
        </w:rPr>
        <w:t>3.7. Joma – IESTĀDES DARBA ORGANIZĀCIJA, VADĪBA UN KVALITĀTES NODROŠINĀŠANA</w:t>
      </w:r>
    </w:p>
    <w:p w:rsidR="00C61005" w:rsidRDefault="00C61005" w:rsidP="00753E00">
      <w:pPr>
        <w:pStyle w:val="Default"/>
        <w:rPr>
          <w:rFonts w:ascii="Times New Roman" w:hAnsi="Times New Roman" w:cs="Times New Roman"/>
          <w:b/>
          <w:color w:val="auto"/>
        </w:rPr>
      </w:pPr>
    </w:p>
    <w:p w:rsidR="00753E00" w:rsidRDefault="00753E00" w:rsidP="00753E00">
      <w:pPr>
        <w:pStyle w:val="Default"/>
        <w:rPr>
          <w:rFonts w:ascii="Times New Roman" w:hAnsi="Times New Roman" w:cs="Times New Roman"/>
          <w:color w:val="auto"/>
        </w:rPr>
      </w:pPr>
      <w:r>
        <w:rPr>
          <w:rFonts w:ascii="Times New Roman" w:hAnsi="Times New Roman" w:cs="Times New Roman"/>
          <w:color w:val="auto"/>
        </w:rPr>
        <w:t xml:space="preserve">3.7.1. Iestādes darba </w:t>
      </w:r>
      <w:proofErr w:type="spellStart"/>
      <w:r>
        <w:rPr>
          <w:rFonts w:ascii="Times New Roman" w:hAnsi="Times New Roman" w:cs="Times New Roman"/>
          <w:color w:val="auto"/>
        </w:rPr>
        <w:t>pašvērtēšana</w:t>
      </w:r>
      <w:proofErr w:type="spellEnd"/>
      <w:r>
        <w:rPr>
          <w:rFonts w:ascii="Times New Roman" w:hAnsi="Times New Roman" w:cs="Times New Roman"/>
          <w:color w:val="auto"/>
        </w:rPr>
        <w:t xml:space="preserve"> un attīstības plānošana</w:t>
      </w:r>
    </w:p>
    <w:p w:rsidR="00753E00" w:rsidRDefault="00753E00" w:rsidP="00753E00">
      <w:pPr>
        <w:pStyle w:val="Default"/>
        <w:rPr>
          <w:rFonts w:ascii="Times New Roman" w:hAnsi="Times New Roman" w:cs="Times New Roman"/>
          <w:color w:val="auto"/>
        </w:rPr>
      </w:pPr>
      <w:r>
        <w:rPr>
          <w:rFonts w:ascii="Times New Roman" w:hAnsi="Times New Roman" w:cs="Times New Roman"/>
          <w:color w:val="auto"/>
        </w:rPr>
        <w:tab/>
        <w:t xml:space="preserve">Lai arī Kandavas deju skolu kā </w:t>
      </w:r>
      <w:r w:rsidR="00A9026B">
        <w:rPr>
          <w:rFonts w:ascii="Times New Roman" w:hAnsi="Times New Roman" w:cs="Times New Roman"/>
          <w:color w:val="auto"/>
        </w:rPr>
        <w:t>mācību iestāde savu darbu veic trešo</w:t>
      </w:r>
      <w:r>
        <w:rPr>
          <w:rFonts w:ascii="Times New Roman" w:hAnsi="Times New Roman" w:cs="Times New Roman"/>
          <w:color w:val="auto"/>
        </w:rPr>
        <w:t xml:space="preserve"> gadu, tiek plānots skolas personāla darba kontrole visās jomās. Tiek veikts individuālā darba pašvērtējums, tad seko skolas darba pašvērtējums. Pašvērtējums ir objektīvs un pietiekami pamatots. </w:t>
      </w:r>
      <w:proofErr w:type="spellStart"/>
      <w:r>
        <w:rPr>
          <w:rFonts w:ascii="Times New Roman" w:hAnsi="Times New Roman" w:cs="Times New Roman"/>
          <w:color w:val="auto"/>
        </w:rPr>
        <w:t>Pašvērtēšanā</w:t>
      </w:r>
      <w:proofErr w:type="spellEnd"/>
      <w:r>
        <w:rPr>
          <w:rFonts w:ascii="Times New Roman" w:hAnsi="Times New Roman" w:cs="Times New Roman"/>
          <w:color w:val="auto"/>
        </w:rPr>
        <w:t xml:space="preserve"> konstatētās izglītības iestādes stiprās puses un nepieciešamos uzlabojumus personāls zina un izmanto, plānojot </w:t>
      </w:r>
      <w:r w:rsidR="00B841E0">
        <w:rPr>
          <w:rFonts w:ascii="Times New Roman" w:hAnsi="Times New Roman" w:cs="Times New Roman"/>
          <w:color w:val="auto"/>
        </w:rPr>
        <w:t>turpmāko</w:t>
      </w:r>
      <w:r>
        <w:rPr>
          <w:rFonts w:ascii="Times New Roman" w:hAnsi="Times New Roman" w:cs="Times New Roman"/>
          <w:color w:val="auto"/>
        </w:rPr>
        <w:t xml:space="preserve"> darbu. </w:t>
      </w:r>
      <w:r w:rsidR="00B841E0">
        <w:rPr>
          <w:rFonts w:ascii="Times New Roman" w:hAnsi="Times New Roman" w:cs="Times New Roman"/>
          <w:color w:val="auto"/>
        </w:rPr>
        <w:t xml:space="preserve">Tika izvērtēti ari izglītojamo mācību sasniegumi. </w:t>
      </w:r>
    </w:p>
    <w:p w:rsidR="00AF69DB" w:rsidRDefault="00AF69DB" w:rsidP="00753E00">
      <w:pPr>
        <w:pStyle w:val="Default"/>
        <w:rPr>
          <w:rFonts w:ascii="Times New Roman" w:hAnsi="Times New Roman" w:cs="Times New Roman"/>
          <w:color w:val="auto"/>
        </w:rPr>
      </w:pPr>
      <w:r>
        <w:rPr>
          <w:rFonts w:ascii="Times New Roman" w:hAnsi="Times New Roman" w:cs="Times New Roman"/>
          <w:color w:val="auto"/>
        </w:rPr>
        <w:tab/>
        <w:t xml:space="preserve">Līdz Pedagoģiskai padomes sēdei augusta beigās ir sagatavots darba plāns kārtējam mācību gadam, balstoties uz iepriekšējā mācību gada darba analīzi. Darba plāns tiek pieņemts Pedagoģiskā padomes sēdē. </w:t>
      </w:r>
    </w:p>
    <w:p w:rsidR="00AF69DB" w:rsidRDefault="00AF69DB" w:rsidP="00753E00">
      <w:pPr>
        <w:pStyle w:val="Default"/>
        <w:rPr>
          <w:rFonts w:ascii="Times New Roman" w:hAnsi="Times New Roman" w:cs="Times New Roman"/>
          <w:color w:val="auto"/>
        </w:rPr>
      </w:pPr>
      <w:r>
        <w:rPr>
          <w:rFonts w:ascii="Times New Roman" w:hAnsi="Times New Roman" w:cs="Times New Roman"/>
          <w:color w:val="auto"/>
        </w:rPr>
        <w:tab/>
      </w:r>
    </w:p>
    <w:p w:rsidR="00AF69DB" w:rsidRDefault="00AF69DB" w:rsidP="00AF69DB">
      <w:pPr>
        <w:pStyle w:val="Default"/>
        <w:jc w:val="right"/>
        <w:rPr>
          <w:rFonts w:ascii="Times New Roman" w:hAnsi="Times New Roman" w:cs="Times New Roman"/>
          <w:color w:val="auto"/>
        </w:rPr>
      </w:pPr>
      <w:r>
        <w:rPr>
          <w:rFonts w:ascii="Times New Roman" w:hAnsi="Times New Roman" w:cs="Times New Roman"/>
          <w:color w:val="auto"/>
        </w:rPr>
        <w:t>Vērtējums – labi</w:t>
      </w:r>
    </w:p>
    <w:p w:rsidR="00AF69DB" w:rsidRDefault="00AF69DB" w:rsidP="00AF69DB">
      <w:pPr>
        <w:pStyle w:val="Default"/>
        <w:jc w:val="right"/>
        <w:rPr>
          <w:rFonts w:ascii="Times New Roman" w:hAnsi="Times New Roman" w:cs="Times New Roman"/>
          <w:color w:val="auto"/>
        </w:rPr>
      </w:pPr>
    </w:p>
    <w:p w:rsidR="00AF69DB" w:rsidRDefault="00AF69DB" w:rsidP="00AF69DB">
      <w:pPr>
        <w:pStyle w:val="Default"/>
        <w:jc w:val="right"/>
        <w:rPr>
          <w:rFonts w:ascii="Times New Roman" w:hAnsi="Times New Roman" w:cs="Times New Roman"/>
          <w:color w:val="auto"/>
        </w:rPr>
      </w:pPr>
    </w:p>
    <w:p w:rsidR="00AF69DB" w:rsidRDefault="00AF69DB" w:rsidP="00AF69DB">
      <w:pPr>
        <w:pStyle w:val="Default"/>
        <w:rPr>
          <w:rFonts w:ascii="Times New Roman" w:hAnsi="Times New Roman" w:cs="Times New Roman"/>
          <w:color w:val="auto"/>
        </w:rPr>
      </w:pPr>
      <w:r>
        <w:rPr>
          <w:rFonts w:ascii="Times New Roman" w:hAnsi="Times New Roman" w:cs="Times New Roman"/>
          <w:color w:val="auto"/>
        </w:rPr>
        <w:t xml:space="preserve">3.7.2. </w:t>
      </w:r>
      <w:r w:rsidR="000F16B0">
        <w:rPr>
          <w:rFonts w:ascii="Times New Roman" w:hAnsi="Times New Roman" w:cs="Times New Roman"/>
          <w:color w:val="auto"/>
        </w:rPr>
        <w:t xml:space="preserve">Iestādes vadības darbs un personāla pārvaldība </w:t>
      </w:r>
    </w:p>
    <w:p w:rsidR="000F16B0" w:rsidRDefault="000F16B0" w:rsidP="00AF69DB">
      <w:pPr>
        <w:pStyle w:val="Default"/>
        <w:rPr>
          <w:rFonts w:ascii="Times New Roman" w:hAnsi="Times New Roman" w:cs="Times New Roman"/>
          <w:color w:val="auto"/>
        </w:rPr>
      </w:pPr>
      <w:r>
        <w:rPr>
          <w:rFonts w:ascii="Times New Roman" w:hAnsi="Times New Roman" w:cs="Times New Roman"/>
          <w:color w:val="auto"/>
        </w:rPr>
        <w:tab/>
        <w:t xml:space="preserve">Kandavas Deju skolā izglītības un audzināšanas darbu organizē skolas direktore, kas savu darbu plāno un veic demokrātiski, ņemot vērā skolotāju priekšlikumus un ierosinājumus. Ir izveidojusies Pedagoģiskā padome un Skolas padome. Skolā ir visa nepieciešamā dokumentācija. Skolas darbu reglamentējošie dokumenti ir izstrādāti </w:t>
      </w:r>
      <w:r w:rsidR="00C6468A">
        <w:rPr>
          <w:rFonts w:ascii="Times New Roman" w:hAnsi="Times New Roman" w:cs="Times New Roman"/>
          <w:color w:val="auto"/>
        </w:rPr>
        <w:t xml:space="preserve">precīzi, ievērojot visas tiem izvirzītās prasības. </w:t>
      </w:r>
    </w:p>
    <w:p w:rsidR="00C6468A" w:rsidRDefault="00C6468A" w:rsidP="00AF69DB">
      <w:pPr>
        <w:pStyle w:val="Default"/>
        <w:rPr>
          <w:rFonts w:ascii="Times New Roman" w:hAnsi="Times New Roman" w:cs="Times New Roman"/>
          <w:color w:val="auto"/>
        </w:rPr>
      </w:pPr>
      <w:r>
        <w:rPr>
          <w:rFonts w:ascii="Times New Roman" w:hAnsi="Times New Roman" w:cs="Times New Roman"/>
          <w:color w:val="auto"/>
        </w:rPr>
        <w:tab/>
        <w:t xml:space="preserve"> Skolas vadība iepriekšējā gadā sāka īstenot attīstības plānu, un mācību gada noslēgumā analizēja tā izpildes gaitu. </w:t>
      </w:r>
    </w:p>
    <w:p w:rsidR="00C6468A" w:rsidRDefault="00C6468A" w:rsidP="00AF69DB">
      <w:pPr>
        <w:pStyle w:val="Default"/>
        <w:rPr>
          <w:rFonts w:ascii="Times New Roman" w:hAnsi="Times New Roman" w:cs="Times New Roman"/>
          <w:color w:val="auto"/>
        </w:rPr>
      </w:pPr>
      <w:r>
        <w:rPr>
          <w:rFonts w:ascii="Times New Roman" w:hAnsi="Times New Roman" w:cs="Times New Roman"/>
          <w:color w:val="auto"/>
        </w:rPr>
        <w:tab/>
        <w:t xml:space="preserve"> Skolas direktore pārzina katra pedagoga spējas un kompetenci, tādēļ tiek optimizēti pedagogu pienākumu sadale. Tiek izstrādāts skolas darba plāns un iekšējās kontroles plāns. </w:t>
      </w:r>
    </w:p>
    <w:p w:rsidR="00B2542C" w:rsidRDefault="00B2542C" w:rsidP="00AF69DB">
      <w:pPr>
        <w:pStyle w:val="Default"/>
        <w:rPr>
          <w:rFonts w:ascii="Times New Roman" w:hAnsi="Times New Roman" w:cs="Times New Roman"/>
          <w:color w:val="auto"/>
        </w:rPr>
      </w:pPr>
      <w:r>
        <w:rPr>
          <w:rFonts w:ascii="Times New Roman" w:hAnsi="Times New Roman" w:cs="Times New Roman"/>
          <w:color w:val="auto"/>
        </w:rPr>
        <w:tab/>
        <w:t>Skolas direktors izvērtē visas skolas darbības jomas, konsultējoties ar pedagogiem.</w:t>
      </w:r>
    </w:p>
    <w:p w:rsidR="00B2542C" w:rsidRDefault="00B2542C" w:rsidP="00AF69DB">
      <w:pPr>
        <w:pStyle w:val="Default"/>
        <w:rPr>
          <w:rFonts w:ascii="Times New Roman" w:hAnsi="Times New Roman" w:cs="Times New Roman"/>
          <w:color w:val="auto"/>
        </w:rPr>
      </w:pPr>
      <w:r>
        <w:rPr>
          <w:rFonts w:ascii="Times New Roman" w:hAnsi="Times New Roman" w:cs="Times New Roman"/>
          <w:color w:val="auto"/>
        </w:rPr>
        <w:tab/>
        <w:t xml:space="preserve"> Pedagoģiskā padomes sēdes notika trīs reizes iepriekšējā mācību gadā. Tās tika plānotas un protokolētas. </w:t>
      </w:r>
    </w:p>
    <w:p w:rsidR="00B2542C" w:rsidRDefault="00B2542C" w:rsidP="00B2542C">
      <w:pPr>
        <w:pStyle w:val="Default"/>
        <w:rPr>
          <w:rFonts w:ascii="Times New Roman" w:hAnsi="Times New Roman" w:cs="Times New Roman"/>
          <w:color w:val="auto"/>
        </w:rPr>
      </w:pPr>
    </w:p>
    <w:p w:rsidR="00B2542C" w:rsidRDefault="007A1075" w:rsidP="00B2542C">
      <w:pPr>
        <w:pStyle w:val="Default"/>
        <w:rPr>
          <w:rFonts w:ascii="Times New Roman" w:hAnsi="Times New Roman" w:cs="Times New Roman"/>
          <w:color w:val="auto"/>
        </w:rPr>
      </w:pPr>
      <w:r>
        <w:rPr>
          <w:rFonts w:ascii="Times New Roman" w:hAnsi="Times New Roman" w:cs="Times New Roman"/>
          <w:color w:val="auto"/>
        </w:rPr>
        <w:tab/>
      </w:r>
      <w:r w:rsidR="00A9026B">
        <w:rPr>
          <w:rFonts w:ascii="Times New Roman" w:hAnsi="Times New Roman" w:cs="Times New Roman"/>
          <w:color w:val="auto"/>
        </w:rPr>
        <w:t>Skolas direktori</w:t>
      </w:r>
      <w:r w:rsidR="00B2542C">
        <w:rPr>
          <w:rFonts w:ascii="Times New Roman" w:hAnsi="Times New Roman" w:cs="Times New Roman"/>
          <w:color w:val="auto"/>
        </w:rPr>
        <w:t xml:space="preserve"> var sazvanīt jebkurā laikā </w:t>
      </w:r>
      <w:r>
        <w:rPr>
          <w:rFonts w:ascii="Times New Roman" w:hAnsi="Times New Roman" w:cs="Times New Roman"/>
          <w:color w:val="auto"/>
        </w:rPr>
        <w:t>un viņa</w:t>
      </w:r>
      <w:r w:rsidR="00A9026B">
        <w:rPr>
          <w:rFonts w:ascii="Times New Roman" w:hAnsi="Times New Roman" w:cs="Times New Roman"/>
          <w:color w:val="auto"/>
        </w:rPr>
        <w:t xml:space="preserve"> ir atvērta sarunām jebkurā</w:t>
      </w:r>
      <w:r>
        <w:rPr>
          <w:rFonts w:ascii="Times New Roman" w:hAnsi="Times New Roman" w:cs="Times New Roman"/>
          <w:color w:val="auto"/>
        </w:rPr>
        <w:t xml:space="preserve"> laikā. </w:t>
      </w:r>
    </w:p>
    <w:p w:rsidR="007A1075" w:rsidRDefault="007A1075" w:rsidP="00B2542C">
      <w:pPr>
        <w:pStyle w:val="Default"/>
        <w:rPr>
          <w:rFonts w:ascii="Times New Roman" w:hAnsi="Times New Roman" w:cs="Times New Roman"/>
          <w:color w:val="auto"/>
        </w:rPr>
      </w:pPr>
    </w:p>
    <w:p w:rsidR="007A1075" w:rsidRDefault="00B2542C" w:rsidP="00A9026B">
      <w:pPr>
        <w:pStyle w:val="Default"/>
        <w:jc w:val="right"/>
        <w:rPr>
          <w:rFonts w:ascii="Times New Roman" w:hAnsi="Times New Roman" w:cs="Times New Roman"/>
          <w:color w:val="auto"/>
        </w:rPr>
      </w:pPr>
      <w:r>
        <w:rPr>
          <w:rFonts w:ascii="Times New Roman" w:hAnsi="Times New Roman" w:cs="Times New Roman"/>
          <w:color w:val="auto"/>
        </w:rPr>
        <w:t xml:space="preserve"> </w:t>
      </w:r>
      <w:r w:rsidR="00A9026B">
        <w:rPr>
          <w:rFonts w:ascii="Times New Roman" w:hAnsi="Times New Roman" w:cs="Times New Roman"/>
          <w:color w:val="auto"/>
        </w:rPr>
        <w:t>Vērtējums - labi</w:t>
      </w:r>
    </w:p>
    <w:p w:rsidR="00B2542C" w:rsidRDefault="00B2542C" w:rsidP="00AF69DB">
      <w:pPr>
        <w:pStyle w:val="Default"/>
        <w:rPr>
          <w:rFonts w:ascii="Times New Roman" w:hAnsi="Times New Roman" w:cs="Times New Roman"/>
          <w:color w:val="auto"/>
        </w:rPr>
      </w:pPr>
      <w:r>
        <w:rPr>
          <w:rFonts w:ascii="Times New Roman" w:hAnsi="Times New Roman" w:cs="Times New Roman"/>
          <w:color w:val="auto"/>
        </w:rPr>
        <w:lastRenderedPageBreak/>
        <w:t xml:space="preserve">3.7.3. </w:t>
      </w:r>
      <w:r w:rsidR="007A1075">
        <w:rPr>
          <w:rFonts w:ascii="Times New Roman" w:hAnsi="Times New Roman" w:cs="Times New Roman"/>
          <w:color w:val="auto"/>
        </w:rPr>
        <w:t xml:space="preserve">Iestādes sadarbība ar citām institūcijām </w:t>
      </w:r>
    </w:p>
    <w:p w:rsidR="007A1075" w:rsidRDefault="007A1075" w:rsidP="00AF69DB">
      <w:pPr>
        <w:pStyle w:val="Default"/>
        <w:rPr>
          <w:rFonts w:ascii="Times New Roman" w:hAnsi="Times New Roman" w:cs="Times New Roman"/>
          <w:color w:val="auto"/>
        </w:rPr>
      </w:pPr>
      <w:r>
        <w:rPr>
          <w:rFonts w:ascii="Times New Roman" w:hAnsi="Times New Roman" w:cs="Times New Roman"/>
          <w:color w:val="auto"/>
        </w:rPr>
        <w:tab/>
        <w:t xml:space="preserve">Kandavas Deju skola sadarbojas ar Kandavas novada domi visos jautājumos, saistītos ar skolas attīstību, ar Kandavas novada Izglītības pārvaldi – sadarbība vērsta uz mācību procesa organizāciju, skolas attīstību, radošām aktivitātēm u.c. </w:t>
      </w:r>
    </w:p>
    <w:p w:rsidR="006D07E2" w:rsidRDefault="007A1075" w:rsidP="00AF69DB">
      <w:pPr>
        <w:pStyle w:val="Default"/>
        <w:rPr>
          <w:rFonts w:ascii="Times New Roman" w:hAnsi="Times New Roman" w:cs="Times New Roman"/>
          <w:color w:val="auto"/>
        </w:rPr>
      </w:pPr>
      <w:r>
        <w:rPr>
          <w:rFonts w:ascii="Times New Roman" w:hAnsi="Times New Roman" w:cs="Times New Roman"/>
          <w:color w:val="auto"/>
        </w:rPr>
        <w:tab/>
        <w:t>Skola regulāri konsultējās ar L</w:t>
      </w:r>
      <w:r w:rsidR="006D07E2">
        <w:rPr>
          <w:rFonts w:ascii="Times New Roman" w:hAnsi="Times New Roman" w:cs="Times New Roman"/>
          <w:color w:val="auto"/>
        </w:rPr>
        <w:t xml:space="preserve">atvijas Nacionālo kultūras centru par izglītības satura jautājumiem, pedagogu profesionālo tālākizglītību, ar VIISC par pedagogu profesionālo tālākizglītību un par tautisko un moderno deju grupu dalību dažādos pasākumos, ar Izglītības kvalitātes dienestu par programmu licencēšanas un skolas akreditācijas jautājumiem. </w:t>
      </w:r>
    </w:p>
    <w:p w:rsidR="007A1075" w:rsidRDefault="006D07E2" w:rsidP="00AF69DB">
      <w:pPr>
        <w:pStyle w:val="Default"/>
        <w:rPr>
          <w:rFonts w:ascii="Times New Roman" w:hAnsi="Times New Roman" w:cs="Times New Roman"/>
          <w:color w:val="auto"/>
        </w:rPr>
      </w:pPr>
      <w:r>
        <w:rPr>
          <w:rFonts w:ascii="Times New Roman" w:hAnsi="Times New Roman" w:cs="Times New Roman"/>
          <w:color w:val="auto"/>
        </w:rPr>
        <w:tab/>
        <w:t>Skola sad</w:t>
      </w:r>
      <w:r w:rsidR="00A9026B">
        <w:rPr>
          <w:rFonts w:ascii="Times New Roman" w:hAnsi="Times New Roman" w:cs="Times New Roman"/>
          <w:color w:val="auto"/>
        </w:rPr>
        <w:t>arbojas ar Dundagas un Grobiņas</w:t>
      </w:r>
      <w:r>
        <w:rPr>
          <w:rFonts w:ascii="Times New Roman" w:hAnsi="Times New Roman" w:cs="Times New Roman"/>
          <w:color w:val="auto"/>
        </w:rPr>
        <w:t xml:space="preserve"> mūzikas skolu deju klases pedagogiem  par dažādiem organizatoriskiem un pedagoģiskiem jautājumiem. </w:t>
      </w:r>
    </w:p>
    <w:p w:rsidR="006D07E2" w:rsidRDefault="006D07E2" w:rsidP="00AF69DB">
      <w:pPr>
        <w:pStyle w:val="Default"/>
        <w:rPr>
          <w:rFonts w:ascii="Times New Roman" w:hAnsi="Times New Roman" w:cs="Times New Roman"/>
          <w:color w:val="auto"/>
        </w:rPr>
      </w:pPr>
      <w:r>
        <w:rPr>
          <w:rFonts w:ascii="Times New Roman" w:hAnsi="Times New Roman" w:cs="Times New Roman"/>
          <w:color w:val="auto"/>
        </w:rPr>
        <w:tab/>
        <w:t xml:space="preserve">Ir izveidojusies sadarbība ar Kandavas novada 6 vispārizglītojošām skolām un pirmskolas izglītības iestādes ‘’ </w:t>
      </w:r>
      <w:proofErr w:type="spellStart"/>
      <w:r>
        <w:rPr>
          <w:rFonts w:ascii="Times New Roman" w:hAnsi="Times New Roman" w:cs="Times New Roman"/>
          <w:color w:val="auto"/>
        </w:rPr>
        <w:t>Zīļuks</w:t>
      </w:r>
      <w:proofErr w:type="spellEnd"/>
      <w:r>
        <w:rPr>
          <w:rFonts w:ascii="Times New Roman" w:hAnsi="Times New Roman" w:cs="Times New Roman"/>
          <w:color w:val="auto"/>
        </w:rPr>
        <w:t xml:space="preserve">’’. </w:t>
      </w:r>
    </w:p>
    <w:p w:rsidR="006D07E2" w:rsidRDefault="006D07E2" w:rsidP="00AF69DB">
      <w:pPr>
        <w:pStyle w:val="Default"/>
        <w:rPr>
          <w:rFonts w:ascii="Times New Roman" w:hAnsi="Times New Roman" w:cs="Times New Roman"/>
          <w:color w:val="auto"/>
        </w:rPr>
      </w:pPr>
      <w:r>
        <w:rPr>
          <w:rFonts w:ascii="Times New Roman" w:hAnsi="Times New Roman" w:cs="Times New Roman"/>
          <w:color w:val="auto"/>
        </w:rPr>
        <w:tab/>
        <w:t xml:space="preserve"> </w:t>
      </w:r>
    </w:p>
    <w:p w:rsidR="006D07E2" w:rsidRDefault="006D07E2" w:rsidP="006D07E2">
      <w:pPr>
        <w:pStyle w:val="Default"/>
        <w:jc w:val="right"/>
        <w:rPr>
          <w:rFonts w:ascii="Times New Roman" w:hAnsi="Times New Roman" w:cs="Times New Roman"/>
          <w:color w:val="auto"/>
        </w:rPr>
      </w:pPr>
      <w:r>
        <w:rPr>
          <w:rFonts w:ascii="Times New Roman" w:hAnsi="Times New Roman" w:cs="Times New Roman"/>
          <w:color w:val="auto"/>
        </w:rPr>
        <w:tab/>
        <w:t xml:space="preserve">Vērtējums – labi </w:t>
      </w:r>
    </w:p>
    <w:p w:rsidR="00D1228A" w:rsidRPr="00D1228A" w:rsidRDefault="00D1228A" w:rsidP="00D1228A">
      <w:pPr>
        <w:pStyle w:val="Default"/>
        <w:rPr>
          <w:rFonts w:ascii="Times New Roman" w:hAnsi="Times New Roman" w:cs="Times New Roman"/>
          <w:b/>
          <w:color w:val="auto"/>
        </w:rPr>
      </w:pPr>
      <w:r w:rsidRPr="00D1228A">
        <w:rPr>
          <w:rFonts w:ascii="Times New Roman" w:hAnsi="Times New Roman" w:cs="Times New Roman"/>
          <w:b/>
          <w:color w:val="auto"/>
        </w:rPr>
        <w:t xml:space="preserve">Stiprās puses: </w:t>
      </w:r>
    </w:p>
    <w:p w:rsidR="00D1228A" w:rsidRDefault="00D1228A" w:rsidP="00D1228A">
      <w:pPr>
        <w:pStyle w:val="Default"/>
        <w:rPr>
          <w:rFonts w:ascii="Times New Roman" w:hAnsi="Times New Roman" w:cs="Times New Roman"/>
          <w:color w:val="auto"/>
        </w:rPr>
      </w:pPr>
    </w:p>
    <w:p w:rsidR="00D1228A" w:rsidRDefault="00D1228A" w:rsidP="00D1228A">
      <w:pPr>
        <w:pStyle w:val="Default"/>
        <w:numPr>
          <w:ilvl w:val="0"/>
          <w:numId w:val="16"/>
        </w:numPr>
        <w:rPr>
          <w:rFonts w:ascii="Times New Roman" w:hAnsi="Times New Roman" w:cs="Times New Roman"/>
          <w:color w:val="auto"/>
        </w:rPr>
      </w:pPr>
      <w:r>
        <w:rPr>
          <w:rFonts w:ascii="Times New Roman" w:hAnsi="Times New Roman" w:cs="Times New Roman"/>
          <w:color w:val="auto"/>
        </w:rPr>
        <w:t>Skolas darbs tiek vērtēts</w:t>
      </w:r>
    </w:p>
    <w:p w:rsidR="00D1228A" w:rsidRDefault="00D1228A" w:rsidP="00D1228A">
      <w:pPr>
        <w:pStyle w:val="Default"/>
        <w:numPr>
          <w:ilvl w:val="0"/>
          <w:numId w:val="16"/>
        </w:numPr>
        <w:rPr>
          <w:rFonts w:ascii="Times New Roman" w:hAnsi="Times New Roman" w:cs="Times New Roman"/>
          <w:color w:val="auto"/>
        </w:rPr>
      </w:pPr>
      <w:r>
        <w:rPr>
          <w:rFonts w:ascii="Times New Roman" w:hAnsi="Times New Roman" w:cs="Times New Roman"/>
          <w:color w:val="auto"/>
        </w:rPr>
        <w:t>Ir darba plāns mācību gadam</w:t>
      </w:r>
    </w:p>
    <w:p w:rsidR="00D1228A" w:rsidRDefault="00D1228A" w:rsidP="00D1228A">
      <w:pPr>
        <w:pStyle w:val="Default"/>
        <w:numPr>
          <w:ilvl w:val="0"/>
          <w:numId w:val="16"/>
        </w:numPr>
        <w:rPr>
          <w:rFonts w:ascii="Times New Roman" w:hAnsi="Times New Roman" w:cs="Times New Roman"/>
          <w:color w:val="auto"/>
        </w:rPr>
      </w:pPr>
      <w:r>
        <w:rPr>
          <w:rFonts w:ascii="Times New Roman" w:hAnsi="Times New Roman" w:cs="Times New Roman"/>
          <w:color w:val="auto"/>
        </w:rPr>
        <w:t xml:space="preserve">Skolotāji izstrādā savu darba pašvērtējumu un aktīvi iesaistās skolas darba novērtēšanā </w:t>
      </w:r>
    </w:p>
    <w:p w:rsidR="00D1228A" w:rsidRDefault="00D1228A" w:rsidP="00D1228A">
      <w:pPr>
        <w:pStyle w:val="Default"/>
        <w:numPr>
          <w:ilvl w:val="0"/>
          <w:numId w:val="16"/>
        </w:numPr>
        <w:rPr>
          <w:rFonts w:ascii="Times New Roman" w:hAnsi="Times New Roman" w:cs="Times New Roman"/>
          <w:color w:val="auto"/>
        </w:rPr>
      </w:pPr>
      <w:r>
        <w:rPr>
          <w:rFonts w:ascii="Times New Roman" w:hAnsi="Times New Roman" w:cs="Times New Roman"/>
          <w:color w:val="auto"/>
        </w:rPr>
        <w:t>Ir izstrādāts skolas attīstības plāns.</w:t>
      </w:r>
    </w:p>
    <w:p w:rsidR="00D1228A" w:rsidRDefault="00D1228A" w:rsidP="00D1228A">
      <w:pPr>
        <w:pStyle w:val="Default"/>
        <w:numPr>
          <w:ilvl w:val="0"/>
          <w:numId w:val="16"/>
        </w:numPr>
        <w:rPr>
          <w:rFonts w:ascii="Times New Roman" w:hAnsi="Times New Roman" w:cs="Times New Roman"/>
          <w:color w:val="auto"/>
        </w:rPr>
      </w:pPr>
      <w:r>
        <w:rPr>
          <w:rFonts w:ascii="Times New Roman" w:hAnsi="Times New Roman" w:cs="Times New Roman"/>
          <w:color w:val="auto"/>
        </w:rPr>
        <w:t xml:space="preserve">Skola turpina saglabāt kultūras tradīcijas, iekļaujoties mūsdienīgā apritē, iesaistot bērnus un jauniešus. </w:t>
      </w:r>
    </w:p>
    <w:p w:rsidR="00D1228A" w:rsidRDefault="00D1228A" w:rsidP="00D1228A">
      <w:pPr>
        <w:pStyle w:val="Default"/>
        <w:rPr>
          <w:rFonts w:ascii="Times New Roman" w:hAnsi="Times New Roman" w:cs="Times New Roman"/>
          <w:color w:val="auto"/>
        </w:rPr>
      </w:pPr>
    </w:p>
    <w:p w:rsidR="00D1228A" w:rsidRPr="00D1228A" w:rsidRDefault="00D1228A" w:rsidP="00D1228A">
      <w:pPr>
        <w:pStyle w:val="Default"/>
        <w:rPr>
          <w:rFonts w:ascii="Times New Roman" w:hAnsi="Times New Roman" w:cs="Times New Roman"/>
          <w:b/>
          <w:color w:val="auto"/>
        </w:rPr>
      </w:pPr>
      <w:r w:rsidRPr="00D1228A">
        <w:rPr>
          <w:rFonts w:ascii="Times New Roman" w:hAnsi="Times New Roman" w:cs="Times New Roman"/>
          <w:b/>
          <w:color w:val="auto"/>
        </w:rPr>
        <w:t xml:space="preserve">Tālākas attīstības vajadzības: </w:t>
      </w:r>
    </w:p>
    <w:p w:rsidR="00753E00" w:rsidRDefault="00753E00" w:rsidP="00753E00">
      <w:pPr>
        <w:pStyle w:val="Default"/>
        <w:rPr>
          <w:rFonts w:ascii="Times New Roman" w:hAnsi="Times New Roman" w:cs="Times New Roman"/>
          <w:color w:val="auto"/>
        </w:rPr>
      </w:pPr>
    </w:p>
    <w:p w:rsidR="00D1228A" w:rsidRDefault="008B7357" w:rsidP="00B4602D">
      <w:pPr>
        <w:pStyle w:val="Default"/>
        <w:numPr>
          <w:ilvl w:val="0"/>
          <w:numId w:val="17"/>
        </w:numPr>
        <w:rPr>
          <w:rFonts w:ascii="Times New Roman" w:hAnsi="Times New Roman" w:cs="Times New Roman"/>
          <w:color w:val="auto"/>
        </w:rPr>
      </w:pPr>
      <w:r>
        <w:rPr>
          <w:rFonts w:ascii="Times New Roman" w:hAnsi="Times New Roman" w:cs="Times New Roman"/>
          <w:color w:val="auto"/>
        </w:rPr>
        <w:t xml:space="preserve">Aktivizēt skolotājus </w:t>
      </w:r>
      <w:proofErr w:type="spellStart"/>
      <w:r>
        <w:rPr>
          <w:rFonts w:ascii="Times New Roman" w:hAnsi="Times New Roman" w:cs="Times New Roman"/>
          <w:color w:val="auto"/>
        </w:rPr>
        <w:t>pašnovērtēšanas</w:t>
      </w:r>
      <w:proofErr w:type="spellEnd"/>
      <w:r>
        <w:rPr>
          <w:rFonts w:ascii="Times New Roman" w:hAnsi="Times New Roman" w:cs="Times New Roman"/>
          <w:color w:val="auto"/>
        </w:rPr>
        <w:t xml:space="preserve"> procesam </w:t>
      </w:r>
    </w:p>
    <w:p w:rsidR="008B7357" w:rsidRDefault="008B7357" w:rsidP="00B4602D">
      <w:pPr>
        <w:pStyle w:val="Default"/>
        <w:numPr>
          <w:ilvl w:val="0"/>
          <w:numId w:val="17"/>
        </w:numPr>
        <w:rPr>
          <w:rFonts w:ascii="Times New Roman" w:hAnsi="Times New Roman" w:cs="Times New Roman"/>
          <w:color w:val="auto"/>
        </w:rPr>
      </w:pPr>
      <w:r>
        <w:rPr>
          <w:rFonts w:ascii="Times New Roman" w:hAnsi="Times New Roman" w:cs="Times New Roman"/>
          <w:color w:val="auto"/>
        </w:rPr>
        <w:t>Skolas darba organizācijas pilnveide.</w:t>
      </w:r>
    </w:p>
    <w:p w:rsidR="000D6A59" w:rsidRDefault="000D6A59" w:rsidP="00B4602D">
      <w:pPr>
        <w:pStyle w:val="Default"/>
        <w:numPr>
          <w:ilvl w:val="0"/>
          <w:numId w:val="17"/>
        </w:numPr>
        <w:rPr>
          <w:rFonts w:ascii="Times New Roman" w:hAnsi="Times New Roman" w:cs="Times New Roman"/>
          <w:color w:val="auto"/>
        </w:rPr>
      </w:pPr>
      <w:r>
        <w:rPr>
          <w:rFonts w:ascii="Times New Roman" w:hAnsi="Times New Roman" w:cs="Times New Roman"/>
          <w:color w:val="auto"/>
        </w:rPr>
        <w:t>Turpināt sadarbību ar Kandavas novada domi un Kandavas novada Izglītības pārvaldi</w:t>
      </w:r>
    </w:p>
    <w:p w:rsidR="008B7357" w:rsidRDefault="008B7357" w:rsidP="00B4602D">
      <w:pPr>
        <w:pStyle w:val="Default"/>
        <w:numPr>
          <w:ilvl w:val="0"/>
          <w:numId w:val="17"/>
        </w:numPr>
        <w:rPr>
          <w:rFonts w:ascii="Times New Roman" w:hAnsi="Times New Roman" w:cs="Times New Roman"/>
          <w:color w:val="auto"/>
        </w:rPr>
      </w:pPr>
      <w:r>
        <w:rPr>
          <w:rFonts w:ascii="Times New Roman" w:hAnsi="Times New Roman" w:cs="Times New Roman"/>
          <w:color w:val="auto"/>
        </w:rPr>
        <w:t xml:space="preserve">Sadarbības paplašināšana ar citām deju skolām Latvijā un ārpus Latvijas robežām </w:t>
      </w:r>
    </w:p>
    <w:p w:rsidR="008B7357" w:rsidRDefault="008B7357" w:rsidP="00753E00">
      <w:pPr>
        <w:pStyle w:val="Default"/>
        <w:rPr>
          <w:rFonts w:ascii="Times New Roman" w:hAnsi="Times New Roman" w:cs="Times New Roman"/>
          <w:color w:val="auto"/>
        </w:rPr>
      </w:pPr>
    </w:p>
    <w:p w:rsidR="008B7357" w:rsidRDefault="008B7357" w:rsidP="00753E00">
      <w:pPr>
        <w:pStyle w:val="Default"/>
        <w:rPr>
          <w:rFonts w:ascii="Times New Roman" w:hAnsi="Times New Roman" w:cs="Times New Roman"/>
          <w:b/>
          <w:color w:val="auto"/>
        </w:rPr>
      </w:pPr>
      <w:r w:rsidRPr="008B7357">
        <w:rPr>
          <w:rFonts w:ascii="Times New Roman" w:hAnsi="Times New Roman" w:cs="Times New Roman"/>
          <w:b/>
          <w:color w:val="auto"/>
        </w:rPr>
        <w:t xml:space="preserve">Kopvērtējums </w:t>
      </w:r>
      <w:r>
        <w:rPr>
          <w:rFonts w:ascii="Times New Roman" w:hAnsi="Times New Roman" w:cs="Times New Roman"/>
          <w:b/>
          <w:color w:val="auto"/>
        </w:rPr>
        <w:t>–</w:t>
      </w:r>
      <w:r w:rsidRPr="008B7357">
        <w:rPr>
          <w:rFonts w:ascii="Times New Roman" w:hAnsi="Times New Roman" w:cs="Times New Roman"/>
          <w:b/>
          <w:color w:val="auto"/>
        </w:rPr>
        <w:t xml:space="preserve"> labi</w:t>
      </w:r>
    </w:p>
    <w:p w:rsidR="008B7357" w:rsidRDefault="008B7357" w:rsidP="00753E00">
      <w:pPr>
        <w:pStyle w:val="Default"/>
        <w:rPr>
          <w:rFonts w:ascii="Times New Roman" w:hAnsi="Times New Roman" w:cs="Times New Roman"/>
          <w:b/>
          <w:color w:val="auto"/>
        </w:rPr>
      </w:pPr>
    </w:p>
    <w:p w:rsidR="000D6A59" w:rsidRDefault="000D6A59" w:rsidP="00753E00">
      <w:pPr>
        <w:pStyle w:val="Default"/>
        <w:rPr>
          <w:rFonts w:ascii="Times New Roman" w:hAnsi="Times New Roman" w:cs="Times New Roman"/>
          <w:b/>
          <w:color w:val="auto"/>
        </w:rPr>
        <w:sectPr w:rsidR="000D6A59" w:rsidSect="00491472">
          <w:pgSz w:w="11907" w:h="16840"/>
          <w:pgMar w:top="1560" w:right="1200" w:bottom="1200" w:left="1580" w:header="0" w:footer="1002" w:gutter="0"/>
          <w:cols w:space="720" w:equalWidth="0">
            <w:col w:w="9127"/>
          </w:cols>
          <w:noEndnote/>
        </w:sectPr>
      </w:pPr>
    </w:p>
    <w:p w:rsidR="000D6A59" w:rsidRDefault="00C61005" w:rsidP="004D135A">
      <w:pPr>
        <w:pStyle w:val="Default"/>
        <w:rPr>
          <w:rFonts w:asciiTheme="minorHAnsi" w:hAnsiTheme="minorHAnsi" w:cs="Times New Roman"/>
          <w:b/>
          <w:color w:val="auto"/>
          <w:sz w:val="28"/>
          <w:szCs w:val="28"/>
        </w:rPr>
      </w:pPr>
      <w:r>
        <w:rPr>
          <w:rFonts w:asciiTheme="minorHAnsi" w:hAnsiTheme="minorHAnsi" w:cs="Times New Roman"/>
          <w:b/>
          <w:color w:val="auto"/>
          <w:sz w:val="28"/>
          <w:szCs w:val="28"/>
        </w:rPr>
        <w:lastRenderedPageBreak/>
        <w:t xml:space="preserve">Pašvērtējuma kopsavilkuma tabula par skolas darba pamatjomām </w:t>
      </w:r>
    </w:p>
    <w:p w:rsidR="00C61005" w:rsidRDefault="00C61005" w:rsidP="004D135A">
      <w:pPr>
        <w:pStyle w:val="Default"/>
        <w:rPr>
          <w:rFonts w:asciiTheme="minorHAnsi" w:hAnsiTheme="minorHAnsi" w:cs="Times New Roman"/>
          <w:b/>
          <w:color w:val="auto"/>
          <w:sz w:val="28"/>
          <w:szCs w:val="28"/>
        </w:rPr>
      </w:pPr>
    </w:p>
    <w:tbl>
      <w:tblPr>
        <w:tblStyle w:val="Reatabula"/>
        <w:tblW w:w="0" w:type="auto"/>
        <w:tblLook w:val="04A0" w:firstRow="1" w:lastRow="0" w:firstColumn="1" w:lastColumn="0" w:noHBand="0" w:noVBand="1"/>
      </w:tblPr>
      <w:tblGrid>
        <w:gridCol w:w="3114"/>
        <w:gridCol w:w="4082"/>
        <w:gridCol w:w="2147"/>
      </w:tblGrid>
      <w:tr w:rsidR="00C61005" w:rsidTr="000B2FE5">
        <w:tc>
          <w:tcPr>
            <w:tcW w:w="3114" w:type="dxa"/>
          </w:tcPr>
          <w:p w:rsidR="00C61005" w:rsidRPr="000B2FE5" w:rsidRDefault="000B2FE5" w:rsidP="000B2FE5">
            <w:pPr>
              <w:pStyle w:val="Default"/>
              <w:jc w:val="center"/>
              <w:rPr>
                <w:rFonts w:ascii="Times New Roman" w:hAnsi="Times New Roman" w:cs="Times New Roman"/>
                <w:color w:val="auto"/>
              </w:rPr>
            </w:pPr>
            <w:r w:rsidRPr="000B2FE5">
              <w:rPr>
                <w:rFonts w:ascii="Times New Roman" w:hAnsi="Times New Roman" w:cs="Times New Roman"/>
                <w:color w:val="auto"/>
              </w:rPr>
              <w:t>Joma</w:t>
            </w:r>
          </w:p>
        </w:tc>
        <w:tc>
          <w:tcPr>
            <w:tcW w:w="4082" w:type="dxa"/>
          </w:tcPr>
          <w:p w:rsidR="00C61005" w:rsidRPr="000B2FE5" w:rsidRDefault="00E865FE" w:rsidP="000B2FE5">
            <w:pPr>
              <w:pStyle w:val="Default"/>
              <w:jc w:val="center"/>
              <w:rPr>
                <w:rFonts w:ascii="Times New Roman" w:hAnsi="Times New Roman" w:cs="Times New Roman"/>
                <w:color w:val="auto"/>
              </w:rPr>
            </w:pPr>
            <w:r>
              <w:rPr>
                <w:rFonts w:ascii="Times New Roman" w:hAnsi="Times New Roman" w:cs="Times New Roman"/>
                <w:color w:val="auto"/>
              </w:rPr>
              <w:t>Kritē</w:t>
            </w:r>
            <w:r w:rsidR="000B2FE5" w:rsidRPr="000B2FE5">
              <w:rPr>
                <w:rFonts w:ascii="Times New Roman" w:hAnsi="Times New Roman" w:cs="Times New Roman"/>
                <w:color w:val="auto"/>
              </w:rPr>
              <w:t>rijs</w:t>
            </w:r>
          </w:p>
        </w:tc>
        <w:tc>
          <w:tcPr>
            <w:tcW w:w="2147" w:type="dxa"/>
          </w:tcPr>
          <w:p w:rsidR="00C61005" w:rsidRPr="000B2FE5" w:rsidRDefault="00E865FE" w:rsidP="000B2FE5">
            <w:pPr>
              <w:pStyle w:val="Default"/>
              <w:jc w:val="center"/>
              <w:rPr>
                <w:rFonts w:ascii="Times New Roman" w:hAnsi="Times New Roman" w:cs="Times New Roman"/>
                <w:color w:val="auto"/>
              </w:rPr>
            </w:pPr>
            <w:r>
              <w:rPr>
                <w:rFonts w:ascii="Times New Roman" w:hAnsi="Times New Roman" w:cs="Times New Roman"/>
                <w:color w:val="auto"/>
              </w:rPr>
              <w:t>Pašno</w:t>
            </w:r>
            <w:r w:rsidR="000B2FE5" w:rsidRPr="000B2FE5">
              <w:rPr>
                <w:rFonts w:ascii="Times New Roman" w:hAnsi="Times New Roman" w:cs="Times New Roman"/>
                <w:color w:val="auto"/>
              </w:rPr>
              <w:t>vērtējums</w:t>
            </w:r>
          </w:p>
        </w:tc>
      </w:tr>
      <w:tr w:rsidR="00C61005" w:rsidTr="000B2FE5">
        <w:tc>
          <w:tcPr>
            <w:tcW w:w="3114" w:type="dxa"/>
          </w:tcPr>
          <w:p w:rsidR="00C61005" w:rsidRPr="000B2FE5" w:rsidRDefault="000B2FE5" w:rsidP="004D135A">
            <w:pPr>
              <w:pStyle w:val="Default"/>
              <w:rPr>
                <w:rFonts w:ascii="Times New Roman" w:hAnsi="Times New Roman" w:cs="Times New Roman"/>
                <w:color w:val="auto"/>
              </w:rPr>
            </w:pPr>
            <w:r w:rsidRPr="000B2FE5">
              <w:rPr>
                <w:rFonts w:ascii="Times New Roman" w:hAnsi="Times New Roman" w:cs="Times New Roman"/>
                <w:color w:val="auto"/>
              </w:rPr>
              <w:t xml:space="preserve">1.Mācību saturs </w:t>
            </w:r>
          </w:p>
        </w:tc>
        <w:tc>
          <w:tcPr>
            <w:tcW w:w="4082" w:type="dxa"/>
          </w:tcPr>
          <w:p w:rsidR="000B2FE5" w:rsidRDefault="000B2FE5" w:rsidP="004D135A">
            <w:pPr>
              <w:pStyle w:val="Default"/>
              <w:rPr>
                <w:rFonts w:ascii="Times New Roman" w:hAnsi="Times New Roman" w:cs="Times New Roman"/>
                <w:color w:val="auto"/>
              </w:rPr>
            </w:pPr>
            <w:r w:rsidRPr="000B2FE5">
              <w:rPr>
                <w:rFonts w:ascii="Times New Roman" w:hAnsi="Times New Roman" w:cs="Times New Roman"/>
                <w:color w:val="auto"/>
              </w:rPr>
              <w:t>1.1</w:t>
            </w:r>
            <w:r w:rsidR="00E865FE">
              <w:rPr>
                <w:rFonts w:ascii="Times New Roman" w:hAnsi="Times New Roman" w:cs="Times New Roman"/>
                <w:color w:val="auto"/>
              </w:rPr>
              <w:t xml:space="preserve">. </w:t>
            </w:r>
            <w:r w:rsidRPr="000B2FE5">
              <w:rPr>
                <w:rFonts w:ascii="Times New Roman" w:hAnsi="Times New Roman" w:cs="Times New Roman"/>
                <w:color w:val="auto"/>
              </w:rPr>
              <w:t>Iestādes īstenotās</w:t>
            </w:r>
            <w:r>
              <w:rPr>
                <w:rFonts w:ascii="Times New Roman" w:hAnsi="Times New Roman" w:cs="Times New Roman"/>
                <w:color w:val="auto"/>
              </w:rPr>
              <w:t xml:space="preserve"> </w:t>
            </w:r>
            <w:r w:rsidRPr="000B2FE5">
              <w:rPr>
                <w:rFonts w:ascii="Times New Roman" w:hAnsi="Times New Roman" w:cs="Times New Roman"/>
                <w:color w:val="auto"/>
              </w:rPr>
              <w:t>izglītība</w:t>
            </w:r>
            <w:r>
              <w:rPr>
                <w:rFonts w:ascii="Times New Roman" w:hAnsi="Times New Roman" w:cs="Times New Roman"/>
                <w:color w:val="auto"/>
              </w:rPr>
              <w:t>s</w:t>
            </w:r>
          </w:p>
          <w:p w:rsidR="00C61005" w:rsidRPr="000B2FE5" w:rsidRDefault="000B2FE5" w:rsidP="004D135A">
            <w:pPr>
              <w:pStyle w:val="Default"/>
              <w:rPr>
                <w:rFonts w:ascii="Times New Roman" w:hAnsi="Times New Roman" w:cs="Times New Roman"/>
                <w:color w:val="auto"/>
              </w:rPr>
            </w:pPr>
            <w:r w:rsidRPr="000B2FE5">
              <w:rPr>
                <w:rFonts w:ascii="Times New Roman" w:hAnsi="Times New Roman" w:cs="Times New Roman"/>
                <w:color w:val="auto"/>
              </w:rPr>
              <w:t xml:space="preserve">programmas </w:t>
            </w:r>
          </w:p>
        </w:tc>
        <w:tc>
          <w:tcPr>
            <w:tcW w:w="2147" w:type="dxa"/>
          </w:tcPr>
          <w:p w:rsidR="00C61005"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Tr="000B2FE5">
        <w:tc>
          <w:tcPr>
            <w:tcW w:w="3114" w:type="dxa"/>
          </w:tcPr>
          <w:p w:rsidR="005F091F" w:rsidRPr="000B2FE5" w:rsidRDefault="005F091F" w:rsidP="000B2FE5">
            <w:pPr>
              <w:pStyle w:val="Default"/>
              <w:rPr>
                <w:rFonts w:ascii="Times New Roman" w:hAnsi="Times New Roman" w:cs="Times New Roman"/>
                <w:color w:val="auto"/>
              </w:rPr>
            </w:pPr>
            <w:r w:rsidRPr="000B2FE5">
              <w:rPr>
                <w:rFonts w:ascii="Times New Roman" w:hAnsi="Times New Roman" w:cs="Times New Roman"/>
                <w:color w:val="auto"/>
              </w:rPr>
              <w:t xml:space="preserve">2. Mācīšana un mācīšanās </w:t>
            </w:r>
          </w:p>
        </w:tc>
        <w:tc>
          <w:tcPr>
            <w:tcW w:w="4082" w:type="dxa"/>
          </w:tcPr>
          <w:p w:rsidR="005F091F" w:rsidRPr="000B2FE5" w:rsidRDefault="005F091F" w:rsidP="004D135A">
            <w:pPr>
              <w:pStyle w:val="Default"/>
              <w:rPr>
                <w:rFonts w:ascii="Times New Roman" w:hAnsi="Times New Roman" w:cs="Times New Roman"/>
                <w:color w:val="auto"/>
              </w:rPr>
            </w:pPr>
            <w:r w:rsidRPr="000B2FE5">
              <w:rPr>
                <w:rFonts w:ascii="Times New Roman" w:hAnsi="Times New Roman" w:cs="Times New Roman"/>
                <w:color w:val="auto"/>
              </w:rPr>
              <w:t>2.1. Mācīšanas kvalitāte</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Tr="000B2FE5">
        <w:tc>
          <w:tcPr>
            <w:tcW w:w="3114" w:type="dxa"/>
          </w:tcPr>
          <w:p w:rsidR="005F091F" w:rsidRPr="000B2FE5" w:rsidRDefault="005F091F" w:rsidP="004D135A">
            <w:pPr>
              <w:pStyle w:val="Default"/>
              <w:rPr>
                <w:rFonts w:ascii="Times New Roman" w:hAnsi="Times New Roman" w:cs="Times New Roman"/>
                <w:color w:val="auto"/>
              </w:rPr>
            </w:pPr>
          </w:p>
        </w:tc>
        <w:tc>
          <w:tcPr>
            <w:tcW w:w="4082" w:type="dxa"/>
          </w:tcPr>
          <w:p w:rsidR="005F091F" w:rsidRPr="000B2FE5" w:rsidRDefault="005F091F" w:rsidP="004D135A">
            <w:pPr>
              <w:pStyle w:val="Default"/>
              <w:rPr>
                <w:rFonts w:ascii="Times New Roman" w:hAnsi="Times New Roman" w:cs="Times New Roman"/>
                <w:color w:val="auto"/>
              </w:rPr>
            </w:pPr>
            <w:r w:rsidRPr="000B2FE5">
              <w:rPr>
                <w:rFonts w:ascii="Times New Roman" w:hAnsi="Times New Roman" w:cs="Times New Roman"/>
                <w:color w:val="auto"/>
              </w:rPr>
              <w:t>2.2. Mācīšanās kvalitāte</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Tr="000B2FE5">
        <w:tc>
          <w:tcPr>
            <w:tcW w:w="3114" w:type="dxa"/>
          </w:tcPr>
          <w:p w:rsidR="005F091F" w:rsidRPr="000B2FE5" w:rsidRDefault="005F091F" w:rsidP="004D135A">
            <w:pPr>
              <w:pStyle w:val="Default"/>
              <w:rPr>
                <w:rFonts w:ascii="Times New Roman" w:hAnsi="Times New Roman" w:cs="Times New Roman"/>
                <w:color w:val="auto"/>
              </w:rPr>
            </w:pPr>
            <w:r w:rsidRPr="000B2FE5">
              <w:rPr>
                <w:rFonts w:ascii="Times New Roman" w:hAnsi="Times New Roman" w:cs="Times New Roman"/>
                <w:color w:val="auto"/>
              </w:rPr>
              <w:t xml:space="preserve">3. </w:t>
            </w:r>
            <w:r>
              <w:rPr>
                <w:rFonts w:ascii="Times New Roman" w:hAnsi="Times New Roman" w:cs="Times New Roman"/>
                <w:color w:val="auto"/>
              </w:rPr>
              <w:t>Izglītojamo sasniegumi</w:t>
            </w:r>
          </w:p>
        </w:tc>
        <w:tc>
          <w:tcPr>
            <w:tcW w:w="4082" w:type="dxa"/>
          </w:tcPr>
          <w:p w:rsidR="005F091F" w:rsidRPr="000B2FE5" w:rsidRDefault="005F091F" w:rsidP="004D135A">
            <w:pPr>
              <w:pStyle w:val="Default"/>
              <w:rPr>
                <w:rFonts w:ascii="Times New Roman" w:hAnsi="Times New Roman" w:cs="Times New Roman"/>
                <w:color w:val="auto"/>
              </w:rPr>
            </w:pPr>
            <w:r>
              <w:rPr>
                <w:rFonts w:ascii="Times New Roman" w:hAnsi="Times New Roman" w:cs="Times New Roman"/>
                <w:color w:val="auto"/>
              </w:rPr>
              <w:t>3.1. Izglītojamo sasniegumi ikdienas darbā</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Tr="000B2FE5">
        <w:tc>
          <w:tcPr>
            <w:tcW w:w="3114" w:type="dxa"/>
          </w:tcPr>
          <w:p w:rsidR="005F091F" w:rsidRDefault="005F091F" w:rsidP="004D135A">
            <w:pPr>
              <w:pStyle w:val="Default"/>
              <w:rPr>
                <w:rFonts w:asciiTheme="minorHAnsi" w:hAnsiTheme="minorHAnsi" w:cs="Times New Roman"/>
                <w:b/>
                <w:color w:val="auto"/>
                <w:sz w:val="28"/>
                <w:szCs w:val="28"/>
              </w:rPr>
            </w:pPr>
          </w:p>
        </w:tc>
        <w:tc>
          <w:tcPr>
            <w:tcW w:w="4082" w:type="dxa"/>
          </w:tcPr>
          <w:p w:rsidR="005F091F" w:rsidRPr="00241DE0" w:rsidRDefault="005F091F" w:rsidP="004D135A">
            <w:pPr>
              <w:pStyle w:val="Default"/>
              <w:rPr>
                <w:rFonts w:ascii="Times New Roman" w:hAnsi="Times New Roman" w:cs="Times New Roman"/>
                <w:color w:val="auto"/>
              </w:rPr>
            </w:pPr>
            <w:r w:rsidRPr="00241DE0">
              <w:rPr>
                <w:rFonts w:ascii="Times New Roman" w:hAnsi="Times New Roman" w:cs="Times New Roman"/>
                <w:color w:val="auto"/>
              </w:rPr>
              <w:t xml:space="preserve">3.2.Izglītojamo sasniegumi festivālos, skatēs </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Tr="000B2FE5">
        <w:tc>
          <w:tcPr>
            <w:tcW w:w="3114" w:type="dxa"/>
          </w:tcPr>
          <w:p w:rsidR="005F091F" w:rsidRPr="00454F5A" w:rsidRDefault="005F091F" w:rsidP="004D135A">
            <w:pPr>
              <w:pStyle w:val="Default"/>
              <w:rPr>
                <w:rFonts w:ascii="Times New Roman" w:hAnsi="Times New Roman" w:cs="Times New Roman"/>
                <w:color w:val="auto"/>
              </w:rPr>
            </w:pPr>
            <w:r w:rsidRPr="00454F5A">
              <w:rPr>
                <w:rFonts w:ascii="Times New Roman" w:hAnsi="Times New Roman" w:cs="Times New Roman"/>
                <w:color w:val="auto"/>
              </w:rPr>
              <w:t>4. Atbalsts izglītojamiem</w:t>
            </w:r>
          </w:p>
        </w:tc>
        <w:tc>
          <w:tcPr>
            <w:tcW w:w="4082" w:type="dxa"/>
          </w:tcPr>
          <w:p w:rsidR="005F091F" w:rsidRPr="00241DE0" w:rsidRDefault="005F091F" w:rsidP="004D135A">
            <w:pPr>
              <w:pStyle w:val="Default"/>
              <w:rPr>
                <w:rFonts w:ascii="Times New Roman" w:hAnsi="Times New Roman" w:cs="Times New Roman"/>
                <w:color w:val="auto"/>
              </w:rPr>
            </w:pPr>
            <w:r>
              <w:rPr>
                <w:rFonts w:ascii="Times New Roman" w:hAnsi="Times New Roman" w:cs="Times New Roman"/>
                <w:color w:val="auto"/>
              </w:rPr>
              <w:t xml:space="preserve">4.1. Psiholoģiskais atbalsts, </w:t>
            </w:r>
            <w:proofErr w:type="spellStart"/>
            <w:r>
              <w:rPr>
                <w:rFonts w:ascii="Times New Roman" w:hAnsi="Times New Roman" w:cs="Times New Roman"/>
                <w:color w:val="auto"/>
              </w:rPr>
              <w:t>sociālpedagoģiskais</w:t>
            </w:r>
            <w:proofErr w:type="spellEnd"/>
            <w:r>
              <w:rPr>
                <w:rFonts w:ascii="Times New Roman" w:hAnsi="Times New Roman" w:cs="Times New Roman"/>
                <w:color w:val="auto"/>
              </w:rPr>
              <w:t xml:space="preserve"> atbalsts un izglītojamo drošības garantēšana </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Tr="000B2FE5">
        <w:tc>
          <w:tcPr>
            <w:tcW w:w="3114" w:type="dxa"/>
          </w:tcPr>
          <w:p w:rsidR="005F091F" w:rsidRDefault="005F091F" w:rsidP="004D135A">
            <w:pPr>
              <w:pStyle w:val="Default"/>
              <w:rPr>
                <w:rFonts w:asciiTheme="minorHAnsi" w:hAnsiTheme="minorHAnsi" w:cs="Times New Roman"/>
                <w:b/>
                <w:color w:val="auto"/>
                <w:sz w:val="28"/>
                <w:szCs w:val="28"/>
              </w:rPr>
            </w:pPr>
          </w:p>
        </w:tc>
        <w:tc>
          <w:tcPr>
            <w:tcW w:w="4082" w:type="dxa"/>
          </w:tcPr>
          <w:p w:rsidR="005F091F" w:rsidRPr="00454F5A" w:rsidRDefault="005F091F" w:rsidP="004D135A">
            <w:pPr>
              <w:pStyle w:val="Default"/>
              <w:rPr>
                <w:rFonts w:ascii="Times New Roman" w:hAnsi="Times New Roman" w:cs="Times New Roman"/>
                <w:color w:val="auto"/>
              </w:rPr>
            </w:pPr>
            <w:r w:rsidRPr="00454F5A">
              <w:rPr>
                <w:rFonts w:ascii="Times New Roman" w:hAnsi="Times New Roman" w:cs="Times New Roman"/>
                <w:color w:val="auto"/>
              </w:rPr>
              <w:t xml:space="preserve">4.2. </w:t>
            </w:r>
            <w:r>
              <w:rPr>
                <w:rFonts w:ascii="Times New Roman" w:hAnsi="Times New Roman" w:cs="Times New Roman"/>
                <w:color w:val="auto"/>
              </w:rPr>
              <w:t xml:space="preserve">Atbalsts personības veidošanā </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p>
        </w:tc>
        <w:tc>
          <w:tcPr>
            <w:tcW w:w="4082" w:type="dxa"/>
          </w:tcPr>
          <w:p w:rsidR="005F091F" w:rsidRPr="00B4602D" w:rsidRDefault="005F091F" w:rsidP="004D135A">
            <w:pPr>
              <w:pStyle w:val="Default"/>
              <w:rPr>
                <w:rFonts w:ascii="Times New Roman" w:hAnsi="Times New Roman" w:cs="Times New Roman"/>
                <w:color w:val="auto"/>
              </w:rPr>
            </w:pPr>
            <w:r w:rsidRPr="00B4602D">
              <w:rPr>
                <w:rFonts w:ascii="Times New Roman" w:hAnsi="Times New Roman" w:cs="Times New Roman"/>
                <w:color w:val="auto"/>
              </w:rPr>
              <w:t xml:space="preserve">4.3. Atbalsts karjeras izglītībā </w:t>
            </w:r>
          </w:p>
        </w:tc>
        <w:tc>
          <w:tcPr>
            <w:tcW w:w="2147" w:type="dxa"/>
          </w:tcPr>
          <w:p w:rsidR="005F091F" w:rsidRPr="00B4602D" w:rsidRDefault="00CF6B8D"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p>
        </w:tc>
        <w:tc>
          <w:tcPr>
            <w:tcW w:w="4082" w:type="dxa"/>
          </w:tcPr>
          <w:p w:rsidR="005F091F" w:rsidRPr="00B4602D" w:rsidRDefault="005F091F" w:rsidP="004D135A">
            <w:pPr>
              <w:pStyle w:val="Default"/>
              <w:rPr>
                <w:rFonts w:ascii="Times New Roman" w:hAnsi="Times New Roman" w:cs="Times New Roman"/>
                <w:color w:val="auto"/>
              </w:rPr>
            </w:pPr>
            <w:r w:rsidRPr="00B4602D">
              <w:rPr>
                <w:rFonts w:ascii="Times New Roman" w:hAnsi="Times New Roman" w:cs="Times New Roman"/>
                <w:color w:val="auto"/>
              </w:rPr>
              <w:t>4.4. Atbalsts mācību darba diferenciācijai</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p>
        </w:tc>
        <w:tc>
          <w:tcPr>
            <w:tcW w:w="4082" w:type="dxa"/>
          </w:tcPr>
          <w:p w:rsidR="005F091F" w:rsidRPr="00B4602D" w:rsidRDefault="005F091F" w:rsidP="004D135A">
            <w:pPr>
              <w:pStyle w:val="Default"/>
              <w:rPr>
                <w:rFonts w:ascii="Times New Roman" w:hAnsi="Times New Roman" w:cs="Times New Roman"/>
                <w:color w:val="auto"/>
              </w:rPr>
            </w:pPr>
            <w:r w:rsidRPr="00B4602D">
              <w:rPr>
                <w:rFonts w:ascii="Times New Roman" w:hAnsi="Times New Roman" w:cs="Times New Roman"/>
                <w:color w:val="auto"/>
              </w:rPr>
              <w:t>4.5. Atbalsts izglītojamiem ar speciālām vajadzībām</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p>
        </w:tc>
        <w:tc>
          <w:tcPr>
            <w:tcW w:w="4082" w:type="dxa"/>
          </w:tcPr>
          <w:p w:rsidR="005F091F" w:rsidRPr="00B4602D" w:rsidRDefault="005F091F" w:rsidP="004D135A">
            <w:pPr>
              <w:pStyle w:val="Default"/>
              <w:rPr>
                <w:rFonts w:ascii="Times New Roman" w:hAnsi="Times New Roman" w:cs="Times New Roman"/>
                <w:color w:val="auto"/>
              </w:rPr>
            </w:pPr>
            <w:r w:rsidRPr="00B4602D">
              <w:rPr>
                <w:rFonts w:ascii="Times New Roman" w:hAnsi="Times New Roman" w:cs="Times New Roman"/>
                <w:color w:val="auto"/>
              </w:rPr>
              <w:t>4.6. Sadarbība ar izglītojamā ģimeni</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r w:rsidRPr="00B4602D">
              <w:rPr>
                <w:rFonts w:ascii="Times New Roman" w:hAnsi="Times New Roman" w:cs="Times New Roman"/>
                <w:color w:val="auto"/>
              </w:rPr>
              <w:t xml:space="preserve">5. Iestādes vide </w:t>
            </w:r>
          </w:p>
        </w:tc>
        <w:tc>
          <w:tcPr>
            <w:tcW w:w="4082" w:type="dxa"/>
          </w:tcPr>
          <w:p w:rsidR="005F091F" w:rsidRPr="00B4602D" w:rsidRDefault="005F091F" w:rsidP="004D135A">
            <w:pPr>
              <w:pStyle w:val="Default"/>
              <w:rPr>
                <w:rFonts w:ascii="Times New Roman" w:hAnsi="Times New Roman" w:cs="Times New Roman"/>
                <w:color w:val="auto"/>
              </w:rPr>
            </w:pPr>
            <w:r w:rsidRPr="00B4602D">
              <w:rPr>
                <w:rFonts w:ascii="Times New Roman" w:hAnsi="Times New Roman" w:cs="Times New Roman"/>
                <w:color w:val="auto"/>
              </w:rPr>
              <w:t xml:space="preserve">5.1. Mikroklimats </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p>
        </w:tc>
        <w:tc>
          <w:tcPr>
            <w:tcW w:w="4082" w:type="dxa"/>
          </w:tcPr>
          <w:p w:rsidR="005F091F" w:rsidRPr="00B4602D" w:rsidRDefault="005F091F" w:rsidP="004D135A">
            <w:pPr>
              <w:pStyle w:val="Default"/>
              <w:rPr>
                <w:rFonts w:ascii="Times New Roman" w:hAnsi="Times New Roman" w:cs="Times New Roman"/>
                <w:color w:val="auto"/>
              </w:rPr>
            </w:pPr>
            <w:r w:rsidRPr="00B4602D">
              <w:rPr>
                <w:rFonts w:ascii="Times New Roman" w:hAnsi="Times New Roman" w:cs="Times New Roman"/>
                <w:color w:val="auto"/>
              </w:rPr>
              <w:t>5.2. Fiziskā vide</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r>
              <w:rPr>
                <w:rFonts w:ascii="Times New Roman" w:hAnsi="Times New Roman" w:cs="Times New Roman"/>
                <w:color w:val="auto"/>
              </w:rPr>
              <w:t>6. Iestādes resursi</w:t>
            </w:r>
          </w:p>
        </w:tc>
        <w:tc>
          <w:tcPr>
            <w:tcW w:w="4082" w:type="dxa"/>
          </w:tcPr>
          <w:p w:rsidR="005F091F" w:rsidRPr="00B4602D" w:rsidRDefault="005F091F" w:rsidP="004D135A">
            <w:pPr>
              <w:pStyle w:val="Default"/>
              <w:rPr>
                <w:rFonts w:ascii="Times New Roman" w:hAnsi="Times New Roman" w:cs="Times New Roman"/>
                <w:color w:val="auto"/>
              </w:rPr>
            </w:pPr>
            <w:r>
              <w:rPr>
                <w:rFonts w:ascii="Times New Roman" w:hAnsi="Times New Roman" w:cs="Times New Roman"/>
                <w:color w:val="auto"/>
              </w:rPr>
              <w:t>6.1. Iekārtas un materiāltehniskie resursi</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p>
        </w:tc>
        <w:tc>
          <w:tcPr>
            <w:tcW w:w="4082" w:type="dxa"/>
          </w:tcPr>
          <w:p w:rsidR="005F091F" w:rsidRPr="00B4602D" w:rsidRDefault="005F091F" w:rsidP="004D135A">
            <w:pPr>
              <w:pStyle w:val="Default"/>
              <w:rPr>
                <w:rFonts w:ascii="Times New Roman" w:hAnsi="Times New Roman" w:cs="Times New Roman"/>
                <w:color w:val="auto"/>
              </w:rPr>
            </w:pPr>
            <w:r>
              <w:rPr>
                <w:rFonts w:ascii="Times New Roman" w:hAnsi="Times New Roman" w:cs="Times New Roman"/>
                <w:color w:val="auto"/>
              </w:rPr>
              <w:t>6.2. Personālresursi</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r>
              <w:rPr>
                <w:rFonts w:ascii="Times New Roman" w:hAnsi="Times New Roman" w:cs="Times New Roman"/>
                <w:color w:val="auto"/>
              </w:rPr>
              <w:t>7. Iestādes darba organizācija, vadība un kvalitātes nodrošināšana</w:t>
            </w:r>
          </w:p>
        </w:tc>
        <w:tc>
          <w:tcPr>
            <w:tcW w:w="4082" w:type="dxa"/>
          </w:tcPr>
          <w:p w:rsidR="005F091F" w:rsidRPr="00B4602D" w:rsidRDefault="005F091F" w:rsidP="004D135A">
            <w:pPr>
              <w:pStyle w:val="Default"/>
              <w:rPr>
                <w:rFonts w:ascii="Times New Roman" w:hAnsi="Times New Roman" w:cs="Times New Roman"/>
                <w:color w:val="auto"/>
              </w:rPr>
            </w:pPr>
            <w:r>
              <w:rPr>
                <w:rFonts w:ascii="Times New Roman" w:hAnsi="Times New Roman" w:cs="Times New Roman"/>
                <w:color w:val="auto"/>
              </w:rPr>
              <w:t>7.1. Iestādes darba pašvērtējuma plānošana</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p>
        </w:tc>
        <w:tc>
          <w:tcPr>
            <w:tcW w:w="4082" w:type="dxa"/>
          </w:tcPr>
          <w:p w:rsidR="005F091F" w:rsidRPr="00B4602D" w:rsidRDefault="005F091F" w:rsidP="004D135A">
            <w:pPr>
              <w:pStyle w:val="Default"/>
              <w:rPr>
                <w:rFonts w:ascii="Times New Roman" w:hAnsi="Times New Roman" w:cs="Times New Roman"/>
                <w:color w:val="auto"/>
              </w:rPr>
            </w:pPr>
            <w:r>
              <w:rPr>
                <w:rFonts w:ascii="Times New Roman" w:hAnsi="Times New Roman" w:cs="Times New Roman"/>
                <w:color w:val="auto"/>
              </w:rPr>
              <w:t>7.2. Iestādes vadības darbs un personāla pārvaldīšana</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r w:rsidR="005F091F" w:rsidRPr="00B4602D" w:rsidTr="000B2FE5">
        <w:tc>
          <w:tcPr>
            <w:tcW w:w="3114" w:type="dxa"/>
          </w:tcPr>
          <w:p w:rsidR="005F091F" w:rsidRPr="00B4602D" w:rsidRDefault="005F091F" w:rsidP="004D135A">
            <w:pPr>
              <w:pStyle w:val="Default"/>
              <w:rPr>
                <w:rFonts w:ascii="Times New Roman" w:hAnsi="Times New Roman" w:cs="Times New Roman"/>
                <w:color w:val="auto"/>
              </w:rPr>
            </w:pPr>
          </w:p>
        </w:tc>
        <w:tc>
          <w:tcPr>
            <w:tcW w:w="4082" w:type="dxa"/>
          </w:tcPr>
          <w:p w:rsidR="005F091F" w:rsidRDefault="005F091F" w:rsidP="004D135A">
            <w:pPr>
              <w:pStyle w:val="Default"/>
              <w:rPr>
                <w:rFonts w:ascii="Times New Roman" w:hAnsi="Times New Roman" w:cs="Times New Roman"/>
                <w:color w:val="auto"/>
              </w:rPr>
            </w:pPr>
            <w:r>
              <w:rPr>
                <w:rFonts w:ascii="Times New Roman" w:hAnsi="Times New Roman" w:cs="Times New Roman"/>
                <w:color w:val="auto"/>
              </w:rPr>
              <w:t>7.3. Iestādes sadarbība ar citām institūcijām</w:t>
            </w:r>
          </w:p>
        </w:tc>
        <w:tc>
          <w:tcPr>
            <w:tcW w:w="2147" w:type="dxa"/>
          </w:tcPr>
          <w:p w:rsidR="005F091F" w:rsidRPr="000B2FE5" w:rsidRDefault="005F091F" w:rsidP="005F091F">
            <w:pPr>
              <w:pStyle w:val="Default"/>
              <w:jc w:val="center"/>
              <w:rPr>
                <w:rFonts w:ascii="Times New Roman" w:hAnsi="Times New Roman" w:cs="Times New Roman"/>
                <w:color w:val="auto"/>
              </w:rPr>
            </w:pPr>
            <w:r>
              <w:rPr>
                <w:rFonts w:ascii="Times New Roman" w:hAnsi="Times New Roman" w:cs="Times New Roman"/>
                <w:color w:val="auto"/>
              </w:rPr>
              <w:t>labi</w:t>
            </w:r>
          </w:p>
        </w:tc>
      </w:tr>
    </w:tbl>
    <w:p w:rsidR="00C61005" w:rsidRPr="00B4602D" w:rsidRDefault="00C61005" w:rsidP="004D135A">
      <w:pPr>
        <w:pStyle w:val="Default"/>
        <w:rPr>
          <w:rFonts w:ascii="Times New Roman" w:hAnsi="Times New Roman" w:cs="Times New Roman"/>
          <w:color w:val="auto"/>
        </w:rPr>
      </w:pPr>
    </w:p>
    <w:p w:rsidR="005F091F" w:rsidRDefault="000D6A59" w:rsidP="004D135A">
      <w:pPr>
        <w:pStyle w:val="Default"/>
        <w:rPr>
          <w:rFonts w:ascii="Times New Roman" w:hAnsi="Times New Roman" w:cs="Times New Roman"/>
          <w:color w:val="auto"/>
        </w:rPr>
      </w:pPr>
      <w:r w:rsidRPr="00B4602D">
        <w:rPr>
          <w:rFonts w:ascii="Times New Roman" w:hAnsi="Times New Roman" w:cs="Times New Roman"/>
          <w:color w:val="auto"/>
        </w:rPr>
        <w:tab/>
      </w:r>
    </w:p>
    <w:p w:rsidR="005F091F" w:rsidRDefault="005F091F">
      <w:pPr>
        <w:widowControl/>
        <w:autoSpaceDE/>
        <w:autoSpaceDN/>
        <w:adjustRightInd/>
        <w:spacing w:after="200" w:line="276" w:lineRule="auto"/>
        <w:rPr>
          <w:rFonts w:eastAsiaTheme="minorHAnsi"/>
          <w:lang w:val="lv-LV"/>
        </w:rPr>
      </w:pPr>
      <w:r>
        <w:br w:type="page"/>
      </w:r>
    </w:p>
    <w:p w:rsidR="005F091F" w:rsidRDefault="005F091F" w:rsidP="005F091F">
      <w:pPr>
        <w:pStyle w:val="Default"/>
        <w:rPr>
          <w:rFonts w:asciiTheme="minorHAnsi" w:hAnsiTheme="minorHAnsi" w:cs="Times New Roman"/>
          <w:b/>
          <w:color w:val="auto"/>
          <w:sz w:val="28"/>
          <w:szCs w:val="28"/>
        </w:rPr>
      </w:pPr>
      <w:r>
        <w:rPr>
          <w:rFonts w:asciiTheme="minorHAnsi" w:hAnsiTheme="minorHAnsi" w:cs="Times New Roman"/>
          <w:b/>
          <w:color w:val="auto"/>
          <w:sz w:val="28"/>
          <w:szCs w:val="28"/>
        </w:rPr>
        <w:lastRenderedPageBreak/>
        <w:t xml:space="preserve">4. Citi sasniegumi </w:t>
      </w:r>
    </w:p>
    <w:p w:rsidR="005F091F" w:rsidRDefault="005F091F" w:rsidP="005F091F">
      <w:pPr>
        <w:pStyle w:val="Default"/>
        <w:rPr>
          <w:rFonts w:asciiTheme="minorHAnsi" w:hAnsiTheme="minorHAnsi" w:cs="Times New Roman"/>
          <w:b/>
          <w:color w:val="auto"/>
          <w:sz w:val="28"/>
          <w:szCs w:val="28"/>
        </w:rPr>
      </w:pPr>
    </w:p>
    <w:p w:rsidR="005F091F" w:rsidRDefault="005F091F" w:rsidP="005F091F">
      <w:pPr>
        <w:pStyle w:val="Default"/>
        <w:rPr>
          <w:rFonts w:ascii="Times New Roman" w:hAnsi="Times New Roman" w:cs="Times New Roman"/>
          <w:color w:val="auto"/>
        </w:rPr>
      </w:pPr>
      <w:r>
        <w:rPr>
          <w:rFonts w:asciiTheme="minorHAnsi" w:hAnsiTheme="minorHAnsi" w:cs="Times New Roman"/>
          <w:b/>
          <w:color w:val="auto"/>
          <w:sz w:val="28"/>
          <w:szCs w:val="28"/>
        </w:rPr>
        <w:tab/>
      </w:r>
      <w:r w:rsidRPr="005F091F">
        <w:rPr>
          <w:rFonts w:ascii="Times New Roman" w:hAnsi="Times New Roman" w:cs="Times New Roman"/>
          <w:color w:val="auto"/>
        </w:rPr>
        <w:t xml:space="preserve">Kandavas Deju skola pēc vārda ir pazīstama gan novadā, gan ārpus tā. </w:t>
      </w:r>
      <w:r>
        <w:rPr>
          <w:rFonts w:ascii="Times New Roman" w:hAnsi="Times New Roman" w:cs="Times New Roman"/>
          <w:color w:val="auto"/>
        </w:rPr>
        <w:t xml:space="preserve">Ir pienācis laiks to legalizēt, tādēļ pedagogu un skolas kolektīvs veica aktīvu darbu, lai veidotu skolas tēlu izglītības </w:t>
      </w:r>
      <w:r w:rsidR="003C667D">
        <w:rPr>
          <w:rFonts w:ascii="Times New Roman" w:hAnsi="Times New Roman" w:cs="Times New Roman"/>
          <w:color w:val="auto"/>
        </w:rPr>
        <w:t xml:space="preserve">jomā. </w:t>
      </w:r>
    </w:p>
    <w:p w:rsidR="003C667D" w:rsidRDefault="003C667D" w:rsidP="005F091F">
      <w:pPr>
        <w:pStyle w:val="Default"/>
        <w:rPr>
          <w:rFonts w:ascii="Times New Roman" w:hAnsi="Times New Roman" w:cs="Times New Roman"/>
          <w:color w:val="auto"/>
        </w:rPr>
      </w:pPr>
      <w:r>
        <w:rPr>
          <w:rFonts w:ascii="Times New Roman" w:hAnsi="Times New Roman" w:cs="Times New Roman"/>
          <w:color w:val="auto"/>
        </w:rPr>
        <w:tab/>
        <w:t>Skola ir viena no svarīgākajām kultūrvides veidotājām, skolas koncertus un uzvedumus aktīvi apmeklē novada iedzīvotāji. Iepriekšējos gados skolu deju uzvedumi radīti ārpus Kandavas novada, tie ļoti labi tiek novērtēti, tas nozīmē, ka tiek strādāts pareizā virzienā.</w:t>
      </w:r>
      <w:r>
        <w:rPr>
          <w:rFonts w:ascii="Times New Roman" w:hAnsi="Times New Roman" w:cs="Times New Roman"/>
          <w:color w:val="auto"/>
        </w:rPr>
        <w:tab/>
        <w:t xml:space="preserve">Skola par prakses vietu ir bijusi Latvija kultūras koledžas deju klases audzēkņiem. </w:t>
      </w:r>
    </w:p>
    <w:p w:rsidR="003C667D" w:rsidRDefault="003C667D" w:rsidP="005F091F">
      <w:pPr>
        <w:pStyle w:val="Default"/>
        <w:rPr>
          <w:rFonts w:ascii="Times New Roman" w:hAnsi="Times New Roman" w:cs="Times New Roman"/>
          <w:color w:val="auto"/>
        </w:rPr>
      </w:pPr>
      <w:r>
        <w:rPr>
          <w:rFonts w:ascii="Times New Roman" w:hAnsi="Times New Roman" w:cs="Times New Roman"/>
          <w:color w:val="auto"/>
        </w:rPr>
        <w:tab/>
        <w:t>Skolas pedagogi vada arī pašdarbības kolektīvus novadā un  ārpus tā. Skolas audzēkņi veido pašdarbības kolektīvu pamatu vispārizglītojošās skolās un Kandavas novada jauniešu deju kolektīvā ‘’ Imuliņa’’.</w:t>
      </w:r>
    </w:p>
    <w:p w:rsidR="003C667D" w:rsidRDefault="003C667D" w:rsidP="005F091F">
      <w:pPr>
        <w:pStyle w:val="Default"/>
        <w:rPr>
          <w:rFonts w:ascii="Times New Roman" w:hAnsi="Times New Roman" w:cs="Times New Roman"/>
          <w:color w:val="auto"/>
        </w:rPr>
      </w:pPr>
      <w:r>
        <w:rPr>
          <w:rFonts w:ascii="Times New Roman" w:hAnsi="Times New Roman" w:cs="Times New Roman"/>
          <w:color w:val="auto"/>
        </w:rPr>
        <w:tab/>
        <w:t xml:space="preserve">Skolas pedagogi ir gatavi sniegt meistarklases un aktīvi sadarboties ar Latvijā vēl ne tik plaši populāriem ‘’ Dejas ‘’ programmas realizētājiem. </w:t>
      </w:r>
    </w:p>
    <w:p w:rsidR="003C667D" w:rsidRDefault="003C667D" w:rsidP="005F091F">
      <w:pPr>
        <w:pStyle w:val="Default"/>
        <w:rPr>
          <w:rFonts w:ascii="Times New Roman" w:hAnsi="Times New Roman" w:cs="Times New Roman"/>
          <w:color w:val="auto"/>
        </w:rPr>
      </w:pPr>
    </w:p>
    <w:p w:rsidR="003C667D" w:rsidRDefault="003C667D" w:rsidP="005F091F">
      <w:pPr>
        <w:pStyle w:val="Default"/>
        <w:rPr>
          <w:rFonts w:ascii="Times New Roman" w:hAnsi="Times New Roman" w:cs="Times New Roman"/>
          <w:color w:val="auto"/>
        </w:rPr>
      </w:pPr>
    </w:p>
    <w:p w:rsidR="003C667D" w:rsidRDefault="00B145AB" w:rsidP="003C667D">
      <w:pPr>
        <w:pStyle w:val="Default"/>
        <w:rPr>
          <w:rFonts w:asciiTheme="minorHAnsi" w:hAnsiTheme="minorHAnsi" w:cs="Times New Roman"/>
          <w:b/>
          <w:color w:val="auto"/>
          <w:sz w:val="28"/>
          <w:szCs w:val="28"/>
        </w:rPr>
      </w:pPr>
      <w:r>
        <w:rPr>
          <w:rFonts w:asciiTheme="minorHAnsi" w:hAnsiTheme="minorHAnsi" w:cs="Times New Roman"/>
          <w:b/>
          <w:color w:val="auto"/>
          <w:sz w:val="28"/>
          <w:szCs w:val="28"/>
        </w:rPr>
        <w:t xml:space="preserve">4. Turpmākā attīstība </w:t>
      </w:r>
    </w:p>
    <w:p w:rsidR="00B145AB" w:rsidRDefault="00B145AB" w:rsidP="003C667D">
      <w:pPr>
        <w:pStyle w:val="Default"/>
        <w:rPr>
          <w:rFonts w:asciiTheme="minorHAnsi" w:hAnsiTheme="minorHAnsi" w:cs="Times New Roman"/>
          <w:b/>
          <w:color w:val="auto"/>
          <w:sz w:val="28"/>
          <w:szCs w:val="28"/>
        </w:rPr>
      </w:pPr>
    </w:p>
    <w:p w:rsidR="00B145AB" w:rsidRPr="00B145AB" w:rsidRDefault="00B145AB" w:rsidP="003C667D">
      <w:pPr>
        <w:pStyle w:val="Default"/>
        <w:rPr>
          <w:rFonts w:ascii="Times New Roman" w:hAnsi="Times New Roman" w:cs="Times New Roman"/>
          <w:color w:val="auto"/>
        </w:rPr>
      </w:pPr>
      <w:r>
        <w:rPr>
          <w:rFonts w:asciiTheme="minorHAnsi" w:hAnsiTheme="minorHAnsi" w:cs="Times New Roman"/>
          <w:b/>
          <w:color w:val="auto"/>
          <w:sz w:val="28"/>
          <w:szCs w:val="28"/>
        </w:rPr>
        <w:tab/>
      </w:r>
      <w:r w:rsidRPr="00B145AB">
        <w:rPr>
          <w:rFonts w:ascii="Times New Roman" w:hAnsi="Times New Roman" w:cs="Times New Roman"/>
          <w:color w:val="auto"/>
        </w:rPr>
        <w:t xml:space="preserve">Skolas turpmākā attīstība ir atkarīga no daudziem ārējiem apstākļiem- ekonomiskās situācijas, finansu resursiem, demogrāfiskās situācijas </w:t>
      </w:r>
    </w:p>
    <w:p w:rsidR="00B145AB" w:rsidRPr="00B145AB" w:rsidRDefault="00B145AB" w:rsidP="003C667D">
      <w:pPr>
        <w:pStyle w:val="Default"/>
        <w:rPr>
          <w:rFonts w:ascii="Times New Roman" w:hAnsi="Times New Roman" w:cs="Times New Roman"/>
          <w:color w:val="auto"/>
        </w:rPr>
      </w:pPr>
    </w:p>
    <w:p w:rsidR="00B145AB" w:rsidRPr="00B145AB" w:rsidRDefault="00B145AB" w:rsidP="009938AC">
      <w:pPr>
        <w:pStyle w:val="Default"/>
        <w:numPr>
          <w:ilvl w:val="0"/>
          <w:numId w:val="18"/>
        </w:numPr>
        <w:rPr>
          <w:rFonts w:ascii="Times New Roman" w:hAnsi="Times New Roman" w:cs="Times New Roman"/>
          <w:color w:val="auto"/>
        </w:rPr>
      </w:pPr>
      <w:r w:rsidRPr="00B145AB">
        <w:rPr>
          <w:rFonts w:ascii="Times New Roman" w:hAnsi="Times New Roman" w:cs="Times New Roman"/>
          <w:color w:val="auto"/>
        </w:rPr>
        <w:t>Turpināt darbu pie skolas tēla veidošanas</w:t>
      </w:r>
    </w:p>
    <w:p w:rsidR="00B145AB" w:rsidRDefault="00B145AB" w:rsidP="009938AC">
      <w:pPr>
        <w:pStyle w:val="Default"/>
        <w:numPr>
          <w:ilvl w:val="0"/>
          <w:numId w:val="18"/>
        </w:numPr>
        <w:rPr>
          <w:rFonts w:ascii="Times New Roman" w:hAnsi="Times New Roman" w:cs="Times New Roman"/>
          <w:color w:val="auto"/>
        </w:rPr>
      </w:pPr>
      <w:r w:rsidRPr="00B145AB">
        <w:rPr>
          <w:rFonts w:ascii="Times New Roman" w:hAnsi="Times New Roman" w:cs="Times New Roman"/>
          <w:color w:val="auto"/>
        </w:rPr>
        <w:t>Pilnveidot pedagogu darba pašvērtējumu</w:t>
      </w:r>
    </w:p>
    <w:p w:rsidR="00B145AB" w:rsidRDefault="00B145AB" w:rsidP="009938AC">
      <w:pPr>
        <w:pStyle w:val="Default"/>
        <w:numPr>
          <w:ilvl w:val="0"/>
          <w:numId w:val="18"/>
        </w:numPr>
        <w:rPr>
          <w:rFonts w:ascii="Times New Roman" w:hAnsi="Times New Roman" w:cs="Times New Roman"/>
          <w:color w:val="auto"/>
        </w:rPr>
      </w:pPr>
      <w:r>
        <w:rPr>
          <w:rFonts w:ascii="Times New Roman" w:hAnsi="Times New Roman" w:cs="Times New Roman"/>
          <w:color w:val="auto"/>
        </w:rPr>
        <w:t>Motivēt skolotājus turpmāk apkopot sava priekšmeta metodiskā materiāla izveidi</w:t>
      </w:r>
    </w:p>
    <w:p w:rsidR="00B145AB" w:rsidRDefault="00B145AB" w:rsidP="009938AC">
      <w:pPr>
        <w:pStyle w:val="Default"/>
        <w:numPr>
          <w:ilvl w:val="0"/>
          <w:numId w:val="18"/>
        </w:numPr>
        <w:rPr>
          <w:rFonts w:ascii="Times New Roman" w:hAnsi="Times New Roman" w:cs="Times New Roman"/>
          <w:color w:val="auto"/>
        </w:rPr>
      </w:pPr>
      <w:r>
        <w:rPr>
          <w:rFonts w:ascii="Times New Roman" w:hAnsi="Times New Roman" w:cs="Times New Roman"/>
          <w:color w:val="auto"/>
        </w:rPr>
        <w:t>Paaugstināt audzēkņu motivāciju mācīties</w:t>
      </w:r>
    </w:p>
    <w:p w:rsidR="00B145AB" w:rsidRDefault="00B145AB" w:rsidP="009938AC">
      <w:pPr>
        <w:pStyle w:val="Default"/>
        <w:numPr>
          <w:ilvl w:val="0"/>
          <w:numId w:val="18"/>
        </w:numPr>
        <w:rPr>
          <w:rFonts w:ascii="Times New Roman" w:hAnsi="Times New Roman" w:cs="Times New Roman"/>
          <w:color w:val="auto"/>
        </w:rPr>
      </w:pPr>
      <w:r>
        <w:rPr>
          <w:rFonts w:ascii="Times New Roman" w:hAnsi="Times New Roman" w:cs="Times New Roman"/>
          <w:color w:val="auto"/>
        </w:rPr>
        <w:t xml:space="preserve">Pilnveidot atbalsta sniegšanu karjeras izvēlē </w:t>
      </w:r>
    </w:p>
    <w:p w:rsidR="009938AC" w:rsidRDefault="009938AC" w:rsidP="009938AC">
      <w:pPr>
        <w:pStyle w:val="Default"/>
        <w:numPr>
          <w:ilvl w:val="0"/>
          <w:numId w:val="18"/>
        </w:numPr>
        <w:rPr>
          <w:rFonts w:ascii="Times New Roman" w:hAnsi="Times New Roman" w:cs="Times New Roman"/>
          <w:color w:val="auto"/>
        </w:rPr>
      </w:pPr>
      <w:r>
        <w:rPr>
          <w:rFonts w:ascii="Times New Roman" w:hAnsi="Times New Roman" w:cs="Times New Roman"/>
          <w:color w:val="auto"/>
        </w:rPr>
        <w:t>Papildināt metodiskos materiālus</w:t>
      </w:r>
    </w:p>
    <w:p w:rsidR="009938AC" w:rsidRDefault="009938AC" w:rsidP="009938AC">
      <w:pPr>
        <w:pStyle w:val="Default"/>
        <w:numPr>
          <w:ilvl w:val="0"/>
          <w:numId w:val="18"/>
        </w:numPr>
        <w:rPr>
          <w:rFonts w:ascii="Times New Roman" w:hAnsi="Times New Roman" w:cs="Times New Roman"/>
          <w:color w:val="auto"/>
        </w:rPr>
      </w:pPr>
      <w:r>
        <w:rPr>
          <w:rFonts w:ascii="Times New Roman" w:hAnsi="Times New Roman" w:cs="Times New Roman"/>
          <w:color w:val="auto"/>
        </w:rPr>
        <w:t>Pilnveidot skolas krātuvi ar mūzikas un DVD ierakstiem</w:t>
      </w:r>
    </w:p>
    <w:p w:rsidR="009938AC" w:rsidRDefault="009938AC" w:rsidP="009938AC">
      <w:pPr>
        <w:pStyle w:val="Default"/>
        <w:numPr>
          <w:ilvl w:val="0"/>
          <w:numId w:val="18"/>
        </w:numPr>
        <w:rPr>
          <w:rFonts w:ascii="Times New Roman" w:hAnsi="Times New Roman" w:cs="Times New Roman"/>
          <w:color w:val="auto"/>
        </w:rPr>
      </w:pPr>
      <w:r>
        <w:rPr>
          <w:rFonts w:ascii="Times New Roman" w:hAnsi="Times New Roman" w:cs="Times New Roman"/>
          <w:color w:val="auto"/>
        </w:rPr>
        <w:t>Aktīvi veikt reklāmas un aģitācijas darbu audzēkņu piesaistīšanai skolai’</w:t>
      </w:r>
    </w:p>
    <w:p w:rsidR="009938AC" w:rsidRPr="00B145AB" w:rsidRDefault="009938AC" w:rsidP="009938AC">
      <w:pPr>
        <w:pStyle w:val="Default"/>
        <w:numPr>
          <w:ilvl w:val="0"/>
          <w:numId w:val="18"/>
        </w:numPr>
        <w:rPr>
          <w:rFonts w:ascii="Times New Roman" w:hAnsi="Times New Roman" w:cs="Times New Roman"/>
          <w:color w:val="auto"/>
        </w:rPr>
      </w:pPr>
      <w:r>
        <w:rPr>
          <w:rFonts w:ascii="Times New Roman" w:hAnsi="Times New Roman" w:cs="Times New Roman"/>
          <w:color w:val="auto"/>
        </w:rPr>
        <w:t>Turpināt sadarbību ar Kandavas novada domi un Kandavas novada Izglītības pārvaldi</w:t>
      </w:r>
    </w:p>
    <w:p w:rsidR="003C667D" w:rsidRDefault="003C667D" w:rsidP="005F091F">
      <w:pPr>
        <w:pStyle w:val="Default"/>
        <w:rPr>
          <w:rFonts w:ascii="Times New Roman" w:hAnsi="Times New Roman" w:cs="Times New Roman"/>
          <w:color w:val="auto"/>
        </w:rPr>
      </w:pPr>
    </w:p>
    <w:p w:rsidR="009938AC" w:rsidRDefault="009938AC" w:rsidP="005F091F">
      <w:pPr>
        <w:pStyle w:val="Default"/>
        <w:rPr>
          <w:rFonts w:ascii="Times New Roman" w:hAnsi="Times New Roman" w:cs="Times New Roman"/>
          <w:color w:val="auto"/>
        </w:rPr>
      </w:pPr>
    </w:p>
    <w:p w:rsidR="009938AC" w:rsidRDefault="009938AC" w:rsidP="005F091F">
      <w:pPr>
        <w:pStyle w:val="Default"/>
        <w:rPr>
          <w:rFonts w:ascii="Times New Roman" w:hAnsi="Times New Roman" w:cs="Times New Roman"/>
          <w:color w:val="auto"/>
        </w:rPr>
      </w:pPr>
    </w:p>
    <w:p w:rsidR="009938AC" w:rsidRDefault="009938AC" w:rsidP="005F091F">
      <w:pPr>
        <w:pStyle w:val="Default"/>
        <w:rPr>
          <w:rFonts w:ascii="Times New Roman" w:hAnsi="Times New Roman" w:cs="Times New Roman"/>
          <w:color w:val="auto"/>
        </w:rPr>
      </w:pPr>
      <w:r>
        <w:rPr>
          <w:rFonts w:ascii="Times New Roman" w:hAnsi="Times New Roman" w:cs="Times New Roman"/>
          <w:color w:val="auto"/>
        </w:rPr>
        <w:t xml:space="preserve">Kandavas Deju skolas </w:t>
      </w:r>
    </w:p>
    <w:p w:rsidR="009938AC" w:rsidRDefault="009938AC" w:rsidP="005F091F">
      <w:pPr>
        <w:pStyle w:val="Default"/>
        <w:rPr>
          <w:rFonts w:ascii="Times New Roman" w:hAnsi="Times New Roman" w:cs="Times New Roman"/>
          <w:color w:val="auto"/>
        </w:rPr>
      </w:pPr>
      <w:r>
        <w:rPr>
          <w:rFonts w:ascii="Times New Roman" w:hAnsi="Times New Roman" w:cs="Times New Roman"/>
          <w:color w:val="auto"/>
        </w:rPr>
        <w:t xml:space="preserve">direktore: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7E046E">
        <w:rPr>
          <w:rFonts w:ascii="Times New Roman" w:hAnsi="Times New Roman" w:cs="Times New Roman"/>
          <w:color w:val="auto"/>
        </w:rPr>
        <w:t xml:space="preserve">     </w:t>
      </w:r>
      <w:r>
        <w:rPr>
          <w:rFonts w:ascii="Times New Roman" w:hAnsi="Times New Roman" w:cs="Times New Roman"/>
          <w:color w:val="auto"/>
        </w:rPr>
        <w:t xml:space="preserve">Andra </w:t>
      </w:r>
      <w:proofErr w:type="spellStart"/>
      <w:r>
        <w:rPr>
          <w:rFonts w:ascii="Times New Roman" w:hAnsi="Times New Roman" w:cs="Times New Roman"/>
          <w:color w:val="auto"/>
        </w:rPr>
        <w:t>Eimane</w:t>
      </w:r>
      <w:proofErr w:type="spellEnd"/>
    </w:p>
    <w:p w:rsidR="009938AC" w:rsidRDefault="009938AC" w:rsidP="009938AC">
      <w:pPr>
        <w:pStyle w:val="Default"/>
        <w:jc w:val="right"/>
        <w:rPr>
          <w:rFonts w:ascii="Times New Roman" w:hAnsi="Times New Roman" w:cs="Times New Roman"/>
          <w:color w:val="auto"/>
        </w:rPr>
      </w:pPr>
    </w:p>
    <w:p w:rsidR="009938AC" w:rsidRDefault="009938AC" w:rsidP="009938AC">
      <w:pPr>
        <w:pStyle w:val="Default"/>
        <w:jc w:val="right"/>
        <w:rPr>
          <w:rFonts w:ascii="Times New Roman" w:hAnsi="Times New Roman" w:cs="Times New Roman"/>
          <w:color w:val="auto"/>
        </w:rPr>
      </w:pPr>
    </w:p>
    <w:p w:rsidR="009938AC" w:rsidRPr="005F091F" w:rsidRDefault="009938AC" w:rsidP="009938AC">
      <w:pPr>
        <w:pStyle w:val="Default"/>
        <w:jc w:val="right"/>
        <w:rPr>
          <w:rFonts w:ascii="Times New Roman" w:hAnsi="Times New Roman" w:cs="Times New Roman"/>
          <w:color w:val="auto"/>
        </w:rPr>
      </w:pPr>
      <w:proofErr w:type="spellStart"/>
      <w:r>
        <w:rPr>
          <w:rFonts w:ascii="Times New Roman" w:hAnsi="Times New Roman" w:cs="Times New Roman"/>
          <w:color w:val="auto"/>
        </w:rPr>
        <w:t>Z.v</w:t>
      </w:r>
      <w:proofErr w:type="spellEnd"/>
    </w:p>
    <w:p w:rsidR="005F091F" w:rsidRPr="005F091F" w:rsidRDefault="005F091F" w:rsidP="005F091F">
      <w:pPr>
        <w:pStyle w:val="Default"/>
        <w:ind w:firstLine="720"/>
        <w:rPr>
          <w:rFonts w:ascii="Times New Roman" w:hAnsi="Times New Roman" w:cs="Times New Roman"/>
          <w:color w:val="auto"/>
        </w:rPr>
      </w:pPr>
    </w:p>
    <w:sectPr w:rsidR="005F091F" w:rsidRPr="005F091F" w:rsidSect="00491472">
      <w:pgSz w:w="11907" w:h="16840"/>
      <w:pgMar w:top="1560" w:right="1200" w:bottom="1200" w:left="1580" w:header="0" w:footer="1002" w:gutter="0"/>
      <w:cols w:space="720" w:equalWidth="0">
        <w:col w:w="912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D3" w:rsidRDefault="00A279D3" w:rsidP="001B603F">
      <w:r>
        <w:separator/>
      </w:r>
    </w:p>
  </w:endnote>
  <w:endnote w:type="continuationSeparator" w:id="0">
    <w:p w:rsidR="00A279D3" w:rsidRDefault="00A279D3" w:rsidP="001B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27407"/>
      <w:docPartObj>
        <w:docPartGallery w:val="Page Numbers (Bottom of Page)"/>
        <w:docPartUnique/>
      </w:docPartObj>
    </w:sdtPr>
    <w:sdtContent>
      <w:p w:rsidR="00055ECC" w:rsidRDefault="00055ECC">
        <w:pPr>
          <w:pStyle w:val="Kjene"/>
          <w:jc w:val="right"/>
        </w:pPr>
        <w:r>
          <w:fldChar w:fldCharType="begin"/>
        </w:r>
        <w:r>
          <w:instrText xml:space="preserve"> PAGE   \* MERGEFORMAT </w:instrText>
        </w:r>
        <w:r>
          <w:fldChar w:fldCharType="separate"/>
        </w:r>
        <w:r w:rsidR="00162E6B">
          <w:rPr>
            <w:noProof/>
          </w:rPr>
          <w:t>1</w:t>
        </w:r>
        <w:r>
          <w:rPr>
            <w:noProof/>
          </w:rPr>
          <w:fldChar w:fldCharType="end"/>
        </w:r>
      </w:p>
    </w:sdtContent>
  </w:sdt>
  <w:p w:rsidR="00055ECC" w:rsidRDefault="00055ECC">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D3" w:rsidRDefault="00A279D3" w:rsidP="001B603F">
      <w:r>
        <w:separator/>
      </w:r>
    </w:p>
  </w:footnote>
  <w:footnote w:type="continuationSeparator" w:id="0">
    <w:p w:rsidR="00A279D3" w:rsidRDefault="00A279D3" w:rsidP="001B6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3CA"/>
    <w:multiLevelType w:val="hybridMultilevel"/>
    <w:tmpl w:val="5F2CB7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F84D65"/>
    <w:multiLevelType w:val="hybridMultilevel"/>
    <w:tmpl w:val="A732AB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E220C2"/>
    <w:multiLevelType w:val="hybridMultilevel"/>
    <w:tmpl w:val="F1A4C8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3D2181"/>
    <w:multiLevelType w:val="hybridMultilevel"/>
    <w:tmpl w:val="0EF083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7C7EF2"/>
    <w:multiLevelType w:val="hybridMultilevel"/>
    <w:tmpl w:val="16480D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6572FE9"/>
    <w:multiLevelType w:val="hybridMultilevel"/>
    <w:tmpl w:val="7452EB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4994ADC"/>
    <w:multiLevelType w:val="hybridMultilevel"/>
    <w:tmpl w:val="4148B7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234D1D"/>
    <w:multiLevelType w:val="hybridMultilevel"/>
    <w:tmpl w:val="359294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FB90DD0"/>
    <w:multiLevelType w:val="hybridMultilevel"/>
    <w:tmpl w:val="399EB3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7190011"/>
    <w:multiLevelType w:val="hybridMultilevel"/>
    <w:tmpl w:val="5B74F6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F007F2"/>
    <w:multiLevelType w:val="hybridMultilevel"/>
    <w:tmpl w:val="025CF2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E49379F"/>
    <w:multiLevelType w:val="hybridMultilevel"/>
    <w:tmpl w:val="184A19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604969"/>
    <w:multiLevelType w:val="hybridMultilevel"/>
    <w:tmpl w:val="EF96E4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A6B24C8"/>
    <w:multiLevelType w:val="hybridMultilevel"/>
    <w:tmpl w:val="A3AA2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ACD4C3D"/>
    <w:multiLevelType w:val="hybridMultilevel"/>
    <w:tmpl w:val="FBA82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E06079E"/>
    <w:multiLevelType w:val="hybridMultilevel"/>
    <w:tmpl w:val="B9268A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0D56C25"/>
    <w:multiLevelType w:val="hybridMultilevel"/>
    <w:tmpl w:val="123258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DF333CB"/>
    <w:multiLevelType w:val="hybridMultilevel"/>
    <w:tmpl w:val="85A482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7"/>
  </w:num>
  <w:num w:numId="4">
    <w:abstractNumId w:val="3"/>
  </w:num>
  <w:num w:numId="5">
    <w:abstractNumId w:val="11"/>
  </w:num>
  <w:num w:numId="6">
    <w:abstractNumId w:val="14"/>
  </w:num>
  <w:num w:numId="7">
    <w:abstractNumId w:val="15"/>
  </w:num>
  <w:num w:numId="8">
    <w:abstractNumId w:val="2"/>
  </w:num>
  <w:num w:numId="9">
    <w:abstractNumId w:val="13"/>
  </w:num>
  <w:num w:numId="10">
    <w:abstractNumId w:val="0"/>
  </w:num>
  <w:num w:numId="11">
    <w:abstractNumId w:val="9"/>
  </w:num>
  <w:num w:numId="12">
    <w:abstractNumId w:val="6"/>
  </w:num>
  <w:num w:numId="13">
    <w:abstractNumId w:val="10"/>
  </w:num>
  <w:num w:numId="14">
    <w:abstractNumId w:val="5"/>
  </w:num>
  <w:num w:numId="15">
    <w:abstractNumId w:val="1"/>
  </w:num>
  <w:num w:numId="16">
    <w:abstractNumId w:val="1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6D3B"/>
    <w:rsid w:val="00010DE3"/>
    <w:rsid w:val="00016D37"/>
    <w:rsid w:val="0004008E"/>
    <w:rsid w:val="00046E42"/>
    <w:rsid w:val="00055ECC"/>
    <w:rsid w:val="000A7598"/>
    <w:rsid w:val="000B2FE5"/>
    <w:rsid w:val="000B444C"/>
    <w:rsid w:val="000B6EEA"/>
    <w:rsid w:val="000D6A59"/>
    <w:rsid w:val="000F13D1"/>
    <w:rsid w:val="000F16B0"/>
    <w:rsid w:val="00103498"/>
    <w:rsid w:val="00113886"/>
    <w:rsid w:val="00134AB5"/>
    <w:rsid w:val="00154DFA"/>
    <w:rsid w:val="001610E1"/>
    <w:rsid w:val="00162E6B"/>
    <w:rsid w:val="0019139D"/>
    <w:rsid w:val="00195EF2"/>
    <w:rsid w:val="001A3BDE"/>
    <w:rsid w:val="001B603F"/>
    <w:rsid w:val="001E7AB4"/>
    <w:rsid w:val="001F68AB"/>
    <w:rsid w:val="00241DE0"/>
    <w:rsid w:val="00260BF8"/>
    <w:rsid w:val="00291920"/>
    <w:rsid w:val="002A5A77"/>
    <w:rsid w:val="002C79F3"/>
    <w:rsid w:val="002D5D56"/>
    <w:rsid w:val="002D6B43"/>
    <w:rsid w:val="00301782"/>
    <w:rsid w:val="003123E1"/>
    <w:rsid w:val="00324F4A"/>
    <w:rsid w:val="00337B46"/>
    <w:rsid w:val="003642EA"/>
    <w:rsid w:val="00366E07"/>
    <w:rsid w:val="00377629"/>
    <w:rsid w:val="003B4ABF"/>
    <w:rsid w:val="003C1613"/>
    <w:rsid w:val="003C667D"/>
    <w:rsid w:val="003E7A22"/>
    <w:rsid w:val="00401972"/>
    <w:rsid w:val="004119A1"/>
    <w:rsid w:val="00427315"/>
    <w:rsid w:val="00432297"/>
    <w:rsid w:val="00452A42"/>
    <w:rsid w:val="00454F5A"/>
    <w:rsid w:val="00467C4E"/>
    <w:rsid w:val="00491472"/>
    <w:rsid w:val="00494D04"/>
    <w:rsid w:val="004C61A7"/>
    <w:rsid w:val="004D135A"/>
    <w:rsid w:val="004D1D23"/>
    <w:rsid w:val="004E3FCE"/>
    <w:rsid w:val="00520202"/>
    <w:rsid w:val="00520EB7"/>
    <w:rsid w:val="00566D3B"/>
    <w:rsid w:val="005675EC"/>
    <w:rsid w:val="00570E6D"/>
    <w:rsid w:val="005A1767"/>
    <w:rsid w:val="005E3884"/>
    <w:rsid w:val="005F091F"/>
    <w:rsid w:val="00610383"/>
    <w:rsid w:val="0062166E"/>
    <w:rsid w:val="006256B9"/>
    <w:rsid w:val="0063129B"/>
    <w:rsid w:val="00640CB5"/>
    <w:rsid w:val="00673C86"/>
    <w:rsid w:val="006802DE"/>
    <w:rsid w:val="006A31A4"/>
    <w:rsid w:val="006D07E2"/>
    <w:rsid w:val="006D4D17"/>
    <w:rsid w:val="006F1FC4"/>
    <w:rsid w:val="00707A12"/>
    <w:rsid w:val="00714ED2"/>
    <w:rsid w:val="00722A50"/>
    <w:rsid w:val="00753E00"/>
    <w:rsid w:val="00757E25"/>
    <w:rsid w:val="00765354"/>
    <w:rsid w:val="00786CE5"/>
    <w:rsid w:val="007A1075"/>
    <w:rsid w:val="007A391C"/>
    <w:rsid w:val="007E046E"/>
    <w:rsid w:val="007E6369"/>
    <w:rsid w:val="007F105B"/>
    <w:rsid w:val="00800898"/>
    <w:rsid w:val="008377B4"/>
    <w:rsid w:val="00857D63"/>
    <w:rsid w:val="0086736E"/>
    <w:rsid w:val="00874B66"/>
    <w:rsid w:val="008A33C6"/>
    <w:rsid w:val="008A5100"/>
    <w:rsid w:val="008B7357"/>
    <w:rsid w:val="008C56BF"/>
    <w:rsid w:val="008D6BEA"/>
    <w:rsid w:val="008E154A"/>
    <w:rsid w:val="008E2762"/>
    <w:rsid w:val="008E2878"/>
    <w:rsid w:val="00926027"/>
    <w:rsid w:val="00946302"/>
    <w:rsid w:val="009717FD"/>
    <w:rsid w:val="00973C51"/>
    <w:rsid w:val="009818EE"/>
    <w:rsid w:val="009938AC"/>
    <w:rsid w:val="009B2F25"/>
    <w:rsid w:val="009E584C"/>
    <w:rsid w:val="00A279D3"/>
    <w:rsid w:val="00A67AC3"/>
    <w:rsid w:val="00A9026B"/>
    <w:rsid w:val="00A943C4"/>
    <w:rsid w:val="00AA5B10"/>
    <w:rsid w:val="00AB598A"/>
    <w:rsid w:val="00AC1131"/>
    <w:rsid w:val="00AC604F"/>
    <w:rsid w:val="00AC7218"/>
    <w:rsid w:val="00AD4D43"/>
    <w:rsid w:val="00AF69DB"/>
    <w:rsid w:val="00B11D40"/>
    <w:rsid w:val="00B12E84"/>
    <w:rsid w:val="00B145AB"/>
    <w:rsid w:val="00B2542C"/>
    <w:rsid w:val="00B316AD"/>
    <w:rsid w:val="00B4602D"/>
    <w:rsid w:val="00B46068"/>
    <w:rsid w:val="00B841E0"/>
    <w:rsid w:val="00B875DD"/>
    <w:rsid w:val="00BD4D4B"/>
    <w:rsid w:val="00BE0D54"/>
    <w:rsid w:val="00BF0470"/>
    <w:rsid w:val="00C26508"/>
    <w:rsid w:val="00C61005"/>
    <w:rsid w:val="00C6468A"/>
    <w:rsid w:val="00C8610C"/>
    <w:rsid w:val="00C87A5F"/>
    <w:rsid w:val="00CA59E7"/>
    <w:rsid w:val="00CB49C6"/>
    <w:rsid w:val="00CB4EFD"/>
    <w:rsid w:val="00CF10D6"/>
    <w:rsid w:val="00CF69F5"/>
    <w:rsid w:val="00CF6B8D"/>
    <w:rsid w:val="00D1228A"/>
    <w:rsid w:val="00D233EA"/>
    <w:rsid w:val="00D52531"/>
    <w:rsid w:val="00D67612"/>
    <w:rsid w:val="00D8050F"/>
    <w:rsid w:val="00DA214A"/>
    <w:rsid w:val="00DC2572"/>
    <w:rsid w:val="00DC7BAC"/>
    <w:rsid w:val="00DF0762"/>
    <w:rsid w:val="00E129DA"/>
    <w:rsid w:val="00E268B7"/>
    <w:rsid w:val="00E865FE"/>
    <w:rsid w:val="00EE3003"/>
    <w:rsid w:val="00EF1FD1"/>
    <w:rsid w:val="00F07164"/>
    <w:rsid w:val="00F238FF"/>
    <w:rsid w:val="00F2775C"/>
    <w:rsid w:val="00F33B7A"/>
    <w:rsid w:val="00F372C2"/>
    <w:rsid w:val="00F66215"/>
    <w:rsid w:val="00F747F3"/>
    <w:rsid w:val="00F910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uiPriority w:val="1"/>
    <w:qFormat/>
    <w:rsid w:val="00566D3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uiPriority w:val="1"/>
    <w:qFormat/>
    <w:rsid w:val="00566D3B"/>
    <w:pPr>
      <w:ind w:left="3"/>
      <w:outlineLvl w:val="0"/>
    </w:pPr>
    <w:rPr>
      <w:rFonts w:ascii="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
    <w:rsid w:val="00566D3B"/>
    <w:rPr>
      <w:rFonts w:ascii="Calibri" w:eastAsia="Times New Roman" w:hAnsi="Calibri" w:cs="Calibri"/>
      <w:sz w:val="24"/>
      <w:szCs w:val="24"/>
      <w:lang w:val="en-US"/>
    </w:rPr>
  </w:style>
  <w:style w:type="paragraph" w:styleId="Pamatteksts">
    <w:name w:val="Body Text"/>
    <w:basedOn w:val="Parasts"/>
    <w:link w:val="PamattekstsRakstz"/>
    <w:uiPriority w:val="1"/>
    <w:qFormat/>
    <w:rsid w:val="00566D3B"/>
    <w:pPr>
      <w:ind w:left="40"/>
    </w:pPr>
    <w:rPr>
      <w:rFonts w:ascii="Calibri" w:hAnsi="Calibri" w:cs="Calibri"/>
      <w:sz w:val="22"/>
      <w:szCs w:val="22"/>
    </w:rPr>
  </w:style>
  <w:style w:type="character" w:customStyle="1" w:styleId="PamattekstsRakstz">
    <w:name w:val="Pamatteksts Rakstz."/>
    <w:basedOn w:val="Noklusjumarindkopasfonts"/>
    <w:link w:val="Pamatteksts"/>
    <w:uiPriority w:val="1"/>
    <w:rsid w:val="00566D3B"/>
    <w:rPr>
      <w:rFonts w:ascii="Calibri" w:eastAsia="Times New Roman" w:hAnsi="Calibri" w:cs="Calibri"/>
      <w:lang w:val="en-US"/>
    </w:rPr>
  </w:style>
  <w:style w:type="paragraph" w:customStyle="1" w:styleId="TableParagraph">
    <w:name w:val="Table Paragraph"/>
    <w:basedOn w:val="Parasts"/>
    <w:uiPriority w:val="1"/>
    <w:qFormat/>
    <w:rsid w:val="00566D3B"/>
  </w:style>
  <w:style w:type="paragraph" w:styleId="Balonteksts">
    <w:name w:val="Balloon Text"/>
    <w:basedOn w:val="Parasts"/>
    <w:link w:val="BalontekstsRakstz"/>
    <w:uiPriority w:val="99"/>
    <w:semiHidden/>
    <w:unhideWhenUsed/>
    <w:rsid w:val="00566D3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66D3B"/>
    <w:rPr>
      <w:rFonts w:ascii="Tahoma" w:eastAsia="Times New Roman" w:hAnsi="Tahoma" w:cs="Tahoma"/>
      <w:sz w:val="16"/>
      <w:szCs w:val="16"/>
      <w:lang w:val="en-US"/>
    </w:rPr>
  </w:style>
  <w:style w:type="paragraph" w:customStyle="1" w:styleId="Default">
    <w:name w:val="Default"/>
    <w:rsid w:val="00C87A5F"/>
    <w:pPr>
      <w:autoSpaceDE w:val="0"/>
      <w:autoSpaceDN w:val="0"/>
      <w:adjustRightInd w:val="0"/>
      <w:spacing w:after="0" w:line="240" w:lineRule="auto"/>
    </w:pPr>
    <w:rPr>
      <w:rFonts w:ascii="Calibri" w:hAnsi="Calibri" w:cs="Calibri"/>
      <w:color w:val="000000"/>
      <w:sz w:val="24"/>
      <w:szCs w:val="24"/>
    </w:rPr>
  </w:style>
  <w:style w:type="paragraph" w:styleId="Sarakstarindkopa">
    <w:name w:val="List Paragraph"/>
    <w:basedOn w:val="Parasts"/>
    <w:uiPriority w:val="34"/>
    <w:qFormat/>
    <w:rsid w:val="00F747F3"/>
    <w:pPr>
      <w:ind w:left="720"/>
      <w:contextualSpacing/>
    </w:pPr>
  </w:style>
  <w:style w:type="table" w:styleId="Reatabula">
    <w:name w:val="Table Grid"/>
    <w:basedOn w:val="Parastatabula"/>
    <w:uiPriority w:val="59"/>
    <w:rsid w:val="00CB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800898"/>
    <w:pPr>
      <w:tabs>
        <w:tab w:val="center" w:pos="4153"/>
        <w:tab w:val="right" w:pos="8306"/>
      </w:tabs>
    </w:pPr>
  </w:style>
  <w:style w:type="character" w:customStyle="1" w:styleId="GalveneRakstz">
    <w:name w:val="Galvene Rakstz."/>
    <w:basedOn w:val="Noklusjumarindkopasfonts"/>
    <w:link w:val="Galvene"/>
    <w:uiPriority w:val="99"/>
    <w:semiHidden/>
    <w:rsid w:val="00800898"/>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800898"/>
    <w:pPr>
      <w:tabs>
        <w:tab w:val="center" w:pos="4153"/>
        <w:tab w:val="right" w:pos="8306"/>
      </w:tabs>
    </w:pPr>
  </w:style>
  <w:style w:type="character" w:customStyle="1" w:styleId="KjeneRakstz">
    <w:name w:val="Kājene Rakstz."/>
    <w:basedOn w:val="Noklusjumarindkopasfonts"/>
    <w:link w:val="Kjene"/>
    <w:uiPriority w:val="99"/>
    <w:rsid w:val="0080089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50EEA-DF96-412A-B31B-86714C05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20</Pages>
  <Words>26733</Words>
  <Characters>15238</Characters>
  <Application>Microsoft Office Word</Application>
  <DocSecurity>0</DocSecurity>
  <Lines>126</Lines>
  <Paragraphs>83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Izglitiba</dc:creator>
  <cp:keywords/>
  <dc:description/>
  <cp:lastModifiedBy>Deju skola</cp:lastModifiedBy>
  <cp:revision>53</cp:revision>
  <dcterms:created xsi:type="dcterms:W3CDTF">2015-01-29T11:06:00Z</dcterms:created>
  <dcterms:modified xsi:type="dcterms:W3CDTF">2017-08-31T20:02:00Z</dcterms:modified>
</cp:coreProperties>
</file>