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24" w:rsidRPr="00B629E0" w:rsidRDefault="00967024" w:rsidP="00967024">
      <w:pPr>
        <w:jc w:val="center"/>
        <w:rPr>
          <w:b/>
          <w:sz w:val="24"/>
          <w:szCs w:val="24"/>
        </w:rPr>
      </w:pPr>
      <w:r w:rsidRPr="00B629E0">
        <w:rPr>
          <w:noProof/>
          <w:sz w:val="24"/>
          <w:szCs w:val="24"/>
          <w:lang w:eastAsia="lv-LV"/>
        </w:rPr>
        <w:drawing>
          <wp:anchor distT="0" distB="0" distL="114300" distR="114300" simplePos="0" relativeHeight="251659264" behindDoc="1" locked="0" layoutInCell="1" allowOverlap="1" wp14:anchorId="76663ABF" wp14:editId="4AE89A10">
            <wp:simplePos x="0" y="0"/>
            <wp:positionH relativeFrom="page">
              <wp:posOffset>3376930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967024" w:rsidRPr="00B629E0" w:rsidRDefault="00967024" w:rsidP="00967024">
      <w:pPr>
        <w:jc w:val="center"/>
        <w:rPr>
          <w:b/>
          <w:sz w:val="24"/>
          <w:szCs w:val="24"/>
        </w:rPr>
      </w:pPr>
    </w:p>
    <w:p w:rsidR="00967024" w:rsidRPr="00B629E0" w:rsidRDefault="00967024" w:rsidP="00967024">
      <w:pPr>
        <w:jc w:val="center"/>
        <w:rPr>
          <w:b/>
          <w:sz w:val="24"/>
          <w:szCs w:val="24"/>
        </w:rPr>
      </w:pPr>
    </w:p>
    <w:p w:rsidR="00967024" w:rsidRPr="00B629E0" w:rsidRDefault="00967024" w:rsidP="00967024">
      <w:pPr>
        <w:jc w:val="center"/>
        <w:rPr>
          <w:b/>
          <w:sz w:val="24"/>
          <w:szCs w:val="24"/>
        </w:rPr>
      </w:pPr>
    </w:p>
    <w:p w:rsidR="00967024" w:rsidRPr="00B629E0" w:rsidRDefault="00967024" w:rsidP="00967024">
      <w:pPr>
        <w:jc w:val="center"/>
        <w:rPr>
          <w:b/>
          <w:sz w:val="24"/>
          <w:szCs w:val="24"/>
        </w:rPr>
      </w:pPr>
      <w:r w:rsidRPr="00B629E0">
        <w:rPr>
          <w:b/>
          <w:sz w:val="24"/>
          <w:szCs w:val="24"/>
        </w:rPr>
        <w:t>LATVIJAS REPUBLIKA</w:t>
      </w:r>
    </w:p>
    <w:p w:rsidR="00967024" w:rsidRPr="00B629E0" w:rsidRDefault="00967024" w:rsidP="00967024">
      <w:pPr>
        <w:jc w:val="center"/>
        <w:rPr>
          <w:b/>
          <w:sz w:val="24"/>
          <w:szCs w:val="24"/>
        </w:rPr>
      </w:pPr>
      <w:r w:rsidRPr="00B629E0">
        <w:rPr>
          <w:b/>
          <w:sz w:val="24"/>
          <w:szCs w:val="24"/>
        </w:rPr>
        <w:t>KANDAVAS NOVADA DOME</w:t>
      </w:r>
    </w:p>
    <w:p w:rsidR="00967024" w:rsidRPr="00B629E0" w:rsidRDefault="00967024" w:rsidP="00967024">
      <w:pPr>
        <w:jc w:val="center"/>
        <w:rPr>
          <w:sz w:val="24"/>
          <w:szCs w:val="24"/>
        </w:rPr>
      </w:pPr>
      <w:r w:rsidRPr="00B629E0">
        <w:rPr>
          <w:sz w:val="24"/>
          <w:szCs w:val="24"/>
        </w:rPr>
        <w:t xml:space="preserve">Dārza iela 6, Kandava, Kandavas novads, LV – 3120, </w:t>
      </w:r>
      <w:proofErr w:type="spellStart"/>
      <w:r w:rsidRPr="00B629E0">
        <w:rPr>
          <w:sz w:val="24"/>
          <w:szCs w:val="24"/>
        </w:rPr>
        <w:t>Reģ</w:t>
      </w:r>
      <w:proofErr w:type="spellEnd"/>
      <w:r w:rsidRPr="00B629E0">
        <w:rPr>
          <w:sz w:val="24"/>
          <w:szCs w:val="24"/>
        </w:rPr>
        <w:t>. Nr.90000050886,</w:t>
      </w:r>
    </w:p>
    <w:p w:rsidR="00967024" w:rsidRPr="00B629E0" w:rsidRDefault="00967024" w:rsidP="00967024">
      <w:pPr>
        <w:jc w:val="center"/>
        <w:rPr>
          <w:sz w:val="24"/>
          <w:szCs w:val="24"/>
        </w:rPr>
      </w:pPr>
      <w:r w:rsidRPr="00B629E0">
        <w:rPr>
          <w:sz w:val="24"/>
          <w:szCs w:val="24"/>
        </w:rPr>
        <w:t>Tālrunis 631 82028, fakss 631 82027, e-pasts: dome@kandava.lv</w:t>
      </w:r>
    </w:p>
    <w:p w:rsidR="00967024" w:rsidRPr="00B629E0" w:rsidRDefault="00967024" w:rsidP="00967024">
      <w:pPr>
        <w:jc w:val="center"/>
        <w:rPr>
          <w:sz w:val="24"/>
          <w:szCs w:val="24"/>
        </w:rPr>
      </w:pPr>
      <w:r w:rsidRPr="00B629E0">
        <w:rPr>
          <w:noProof/>
          <w:sz w:val="24"/>
          <w:szCs w:val="24"/>
          <w:lang w:eastAsia="lv-LV"/>
        </w:rPr>
        <mc:AlternateContent>
          <mc:Choice Requires="wps">
            <w:drawing>
              <wp:anchor distT="4294967294" distB="4294967294" distL="114300" distR="114300" simplePos="0" relativeHeight="251660288" behindDoc="0" locked="0" layoutInCell="1" allowOverlap="1" wp14:anchorId="586B2836" wp14:editId="21F275A3">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B7CF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967024" w:rsidRPr="00B629E0" w:rsidRDefault="00967024" w:rsidP="00967024">
      <w:pPr>
        <w:pStyle w:val="Nosaukums"/>
        <w:spacing w:line="276" w:lineRule="auto"/>
        <w:jc w:val="both"/>
        <w:rPr>
          <w:sz w:val="24"/>
          <w:szCs w:val="24"/>
        </w:rPr>
      </w:pPr>
    </w:p>
    <w:p w:rsidR="00967024" w:rsidRPr="00B629E0" w:rsidRDefault="006D5CE7" w:rsidP="00967024">
      <w:pPr>
        <w:spacing w:line="276" w:lineRule="auto"/>
        <w:jc w:val="center"/>
        <w:rPr>
          <w:b/>
          <w:sz w:val="24"/>
          <w:szCs w:val="24"/>
        </w:rPr>
      </w:pPr>
      <w:r>
        <w:rPr>
          <w:b/>
          <w:sz w:val="24"/>
          <w:szCs w:val="24"/>
        </w:rPr>
        <w:t>DOMES SĒDES  PROTOKOLS</w:t>
      </w:r>
      <w:r w:rsidR="00967024" w:rsidRPr="00B629E0">
        <w:rPr>
          <w:b/>
          <w:sz w:val="24"/>
          <w:szCs w:val="24"/>
        </w:rPr>
        <w:t xml:space="preserve"> </w:t>
      </w:r>
    </w:p>
    <w:p w:rsidR="00967024" w:rsidRPr="00B629E0" w:rsidRDefault="00967024" w:rsidP="00967024">
      <w:pPr>
        <w:spacing w:line="276" w:lineRule="auto"/>
        <w:jc w:val="center"/>
        <w:rPr>
          <w:sz w:val="24"/>
          <w:szCs w:val="24"/>
        </w:rPr>
      </w:pPr>
      <w:r w:rsidRPr="00B629E0">
        <w:rPr>
          <w:sz w:val="24"/>
          <w:szCs w:val="24"/>
        </w:rPr>
        <w:t>Kandavā</w:t>
      </w:r>
    </w:p>
    <w:p w:rsidR="00967024" w:rsidRDefault="00077541" w:rsidP="00967024">
      <w:pPr>
        <w:pStyle w:val="Pamatteksts"/>
        <w:spacing w:line="276" w:lineRule="auto"/>
        <w:jc w:val="both"/>
        <w:rPr>
          <w:sz w:val="24"/>
          <w:szCs w:val="24"/>
        </w:rPr>
      </w:pPr>
      <w:r w:rsidRPr="00B629E0">
        <w:rPr>
          <w:sz w:val="24"/>
          <w:szCs w:val="24"/>
        </w:rPr>
        <w:t xml:space="preserve">2017.gada 31.augustā </w:t>
      </w:r>
      <w:r w:rsidR="00772EB3">
        <w:rPr>
          <w:sz w:val="24"/>
          <w:szCs w:val="24"/>
        </w:rPr>
        <w:t xml:space="preserve">  </w:t>
      </w:r>
      <w:r w:rsidR="00772EB3">
        <w:rPr>
          <w:sz w:val="24"/>
          <w:szCs w:val="24"/>
        </w:rPr>
        <w:tab/>
      </w:r>
      <w:r w:rsidR="00772EB3">
        <w:rPr>
          <w:sz w:val="24"/>
          <w:szCs w:val="24"/>
        </w:rPr>
        <w:tab/>
      </w:r>
      <w:r w:rsidR="00772EB3">
        <w:rPr>
          <w:sz w:val="24"/>
          <w:szCs w:val="24"/>
        </w:rPr>
        <w:tab/>
        <w:t xml:space="preserve">      </w:t>
      </w:r>
      <w:r w:rsidRPr="00B629E0">
        <w:rPr>
          <w:sz w:val="24"/>
          <w:szCs w:val="24"/>
        </w:rPr>
        <w:t xml:space="preserve">                    </w:t>
      </w:r>
      <w:r w:rsidR="00967024" w:rsidRPr="00B629E0">
        <w:rPr>
          <w:sz w:val="24"/>
          <w:szCs w:val="24"/>
        </w:rPr>
        <w:t xml:space="preserve">             </w:t>
      </w:r>
      <w:r w:rsidRPr="00B629E0">
        <w:rPr>
          <w:sz w:val="24"/>
          <w:szCs w:val="24"/>
        </w:rPr>
        <w:t>Nr.14</w:t>
      </w:r>
    </w:p>
    <w:p w:rsidR="00772EB3" w:rsidRPr="00B629E0" w:rsidRDefault="00772EB3" w:rsidP="00967024">
      <w:pPr>
        <w:pStyle w:val="Pamatteksts"/>
        <w:spacing w:line="276" w:lineRule="auto"/>
        <w:jc w:val="both"/>
        <w:rPr>
          <w:sz w:val="24"/>
          <w:szCs w:val="24"/>
        </w:rPr>
      </w:pPr>
    </w:p>
    <w:p w:rsidR="00967024" w:rsidRPr="00B629E0" w:rsidRDefault="00967024" w:rsidP="00967024">
      <w:pPr>
        <w:pStyle w:val="Pamatteksts"/>
        <w:spacing w:line="276" w:lineRule="auto"/>
        <w:jc w:val="both"/>
        <w:rPr>
          <w:sz w:val="24"/>
          <w:szCs w:val="24"/>
        </w:rPr>
      </w:pPr>
      <w:r w:rsidRPr="00B629E0">
        <w:rPr>
          <w:b/>
          <w:sz w:val="24"/>
          <w:szCs w:val="24"/>
        </w:rPr>
        <w:t>Sēde sasaukta</w:t>
      </w:r>
      <w:r w:rsidRPr="00B629E0">
        <w:rPr>
          <w:sz w:val="24"/>
          <w:szCs w:val="24"/>
        </w:rPr>
        <w:t>  </w:t>
      </w:r>
      <w:r w:rsidRPr="00B629E0">
        <w:rPr>
          <w:sz w:val="24"/>
          <w:szCs w:val="24"/>
        </w:rPr>
        <w:tab/>
      </w:r>
      <w:r w:rsidRPr="00B629E0">
        <w:rPr>
          <w:sz w:val="24"/>
          <w:szCs w:val="24"/>
        </w:rPr>
        <w:tab/>
        <w:t>plkst.13.00</w:t>
      </w:r>
    </w:p>
    <w:p w:rsidR="00967024" w:rsidRPr="00B629E0" w:rsidRDefault="00967024" w:rsidP="00967024">
      <w:pPr>
        <w:pStyle w:val="Virsraksts3"/>
        <w:pBdr>
          <w:bottom w:val="none" w:sz="0" w:space="0" w:color="auto"/>
        </w:pBdr>
        <w:spacing w:line="276" w:lineRule="auto"/>
        <w:jc w:val="both"/>
        <w:rPr>
          <w:b w:val="0"/>
          <w:sz w:val="24"/>
          <w:szCs w:val="24"/>
        </w:rPr>
      </w:pPr>
      <w:r w:rsidRPr="00B629E0">
        <w:rPr>
          <w:sz w:val="24"/>
          <w:szCs w:val="24"/>
        </w:rPr>
        <w:t>Sēdi atklāj   </w:t>
      </w:r>
      <w:r w:rsidRPr="00B629E0">
        <w:rPr>
          <w:sz w:val="24"/>
          <w:szCs w:val="24"/>
        </w:rPr>
        <w:tab/>
      </w:r>
      <w:r w:rsidRPr="00B629E0">
        <w:rPr>
          <w:sz w:val="24"/>
          <w:szCs w:val="24"/>
        </w:rPr>
        <w:tab/>
      </w:r>
      <w:r w:rsidRPr="00B629E0">
        <w:rPr>
          <w:sz w:val="24"/>
          <w:szCs w:val="24"/>
        </w:rPr>
        <w:tab/>
      </w:r>
      <w:r w:rsidRPr="00B629E0">
        <w:rPr>
          <w:b w:val="0"/>
          <w:sz w:val="24"/>
          <w:szCs w:val="24"/>
        </w:rPr>
        <w:t>plkst.</w:t>
      </w:r>
      <w:r w:rsidR="006D5CE7">
        <w:rPr>
          <w:b w:val="0"/>
          <w:sz w:val="24"/>
          <w:szCs w:val="24"/>
        </w:rPr>
        <w:t>13.01</w:t>
      </w:r>
    </w:p>
    <w:p w:rsidR="00967024" w:rsidRPr="00B629E0" w:rsidRDefault="00967024" w:rsidP="00967024">
      <w:pPr>
        <w:rPr>
          <w:sz w:val="24"/>
          <w:szCs w:val="24"/>
        </w:rPr>
      </w:pPr>
    </w:p>
    <w:p w:rsidR="00967024" w:rsidRPr="00B629E0" w:rsidRDefault="00967024" w:rsidP="00967024">
      <w:pPr>
        <w:pStyle w:val="Pamatteksts"/>
        <w:spacing w:line="276" w:lineRule="auto"/>
        <w:jc w:val="both"/>
        <w:rPr>
          <w:sz w:val="24"/>
          <w:szCs w:val="24"/>
        </w:rPr>
      </w:pPr>
      <w:r w:rsidRPr="00B629E0">
        <w:rPr>
          <w:b/>
          <w:sz w:val="24"/>
          <w:szCs w:val="24"/>
        </w:rPr>
        <w:t>Sēdi vada   </w:t>
      </w:r>
      <w:r w:rsidRPr="00B629E0">
        <w:rPr>
          <w:b/>
          <w:sz w:val="24"/>
          <w:szCs w:val="24"/>
        </w:rPr>
        <w:tab/>
      </w:r>
      <w:r w:rsidRPr="00B629E0">
        <w:rPr>
          <w:b/>
          <w:sz w:val="24"/>
          <w:szCs w:val="24"/>
        </w:rPr>
        <w:tab/>
      </w:r>
      <w:r w:rsidRPr="00B629E0">
        <w:rPr>
          <w:sz w:val="24"/>
          <w:szCs w:val="24"/>
        </w:rPr>
        <w:t xml:space="preserve">           </w:t>
      </w:r>
      <w:proofErr w:type="spellStart"/>
      <w:r w:rsidRPr="00B629E0">
        <w:rPr>
          <w:sz w:val="24"/>
          <w:szCs w:val="24"/>
        </w:rPr>
        <w:t>I.Priede</w:t>
      </w:r>
      <w:proofErr w:type="spellEnd"/>
      <w:r w:rsidRPr="00B629E0">
        <w:rPr>
          <w:sz w:val="24"/>
          <w:szCs w:val="24"/>
        </w:rPr>
        <w:t xml:space="preserve">, domes priekšsēdētāja                                                                                   </w:t>
      </w:r>
    </w:p>
    <w:p w:rsidR="00967024" w:rsidRPr="00B629E0" w:rsidRDefault="00967024" w:rsidP="00967024">
      <w:pPr>
        <w:pStyle w:val="Pamatteksts"/>
        <w:spacing w:line="276" w:lineRule="auto"/>
        <w:jc w:val="both"/>
        <w:rPr>
          <w:sz w:val="24"/>
          <w:szCs w:val="24"/>
        </w:rPr>
      </w:pPr>
      <w:r w:rsidRPr="00B629E0">
        <w:rPr>
          <w:b/>
          <w:sz w:val="24"/>
          <w:szCs w:val="24"/>
        </w:rPr>
        <w:t>Sēdi protokolē</w:t>
      </w:r>
      <w:r w:rsidRPr="00B629E0">
        <w:rPr>
          <w:sz w:val="24"/>
          <w:szCs w:val="24"/>
        </w:rPr>
        <w:t xml:space="preserve"> </w:t>
      </w:r>
      <w:r w:rsidRPr="00B629E0">
        <w:rPr>
          <w:sz w:val="24"/>
          <w:szCs w:val="24"/>
        </w:rPr>
        <w:tab/>
        <w:t xml:space="preserve">           </w:t>
      </w:r>
      <w:proofErr w:type="spellStart"/>
      <w:r w:rsidRPr="00B629E0">
        <w:rPr>
          <w:sz w:val="24"/>
          <w:szCs w:val="24"/>
        </w:rPr>
        <w:t>A.Dundure</w:t>
      </w:r>
      <w:proofErr w:type="spellEnd"/>
      <w:r w:rsidRPr="00B629E0">
        <w:rPr>
          <w:sz w:val="24"/>
          <w:szCs w:val="24"/>
        </w:rPr>
        <w:t>, kancelejas vadītāja</w:t>
      </w:r>
    </w:p>
    <w:p w:rsidR="00967024" w:rsidRPr="00B629E0" w:rsidRDefault="00967024" w:rsidP="00967024">
      <w:pPr>
        <w:jc w:val="both"/>
        <w:rPr>
          <w:sz w:val="24"/>
          <w:szCs w:val="24"/>
        </w:rPr>
      </w:pPr>
      <w:r w:rsidRPr="00B629E0">
        <w:rPr>
          <w:b/>
          <w:sz w:val="24"/>
          <w:szCs w:val="24"/>
        </w:rPr>
        <w:t xml:space="preserve">Sēdē piedalās </w:t>
      </w:r>
      <w:r w:rsidRPr="00B629E0">
        <w:rPr>
          <w:b/>
          <w:sz w:val="24"/>
          <w:szCs w:val="24"/>
        </w:rPr>
        <w:tab/>
        <w:t xml:space="preserve">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S.Ezeriņa</w:t>
      </w:r>
      <w:proofErr w:type="spellEnd"/>
      <w:r w:rsidRPr="00B629E0">
        <w:rPr>
          <w:sz w:val="24"/>
          <w:szCs w:val="24"/>
        </w:rPr>
        <w:t xml:space="preserve">, </w:t>
      </w:r>
      <w:proofErr w:type="spellStart"/>
      <w:r w:rsidRPr="00B629E0">
        <w:rPr>
          <w:sz w:val="24"/>
          <w:szCs w:val="24"/>
        </w:rPr>
        <w:t>R.Fabjančiks</w:t>
      </w:r>
      <w:proofErr w:type="spellEnd"/>
      <w:r w:rsidRPr="00B629E0">
        <w:rPr>
          <w:sz w:val="24"/>
          <w:szCs w:val="24"/>
        </w:rPr>
        <w:t xml:space="preserve">, </w:t>
      </w:r>
    </w:p>
    <w:p w:rsidR="00967024" w:rsidRPr="00B629E0" w:rsidRDefault="006D5CE7" w:rsidP="00967024">
      <w:pPr>
        <w:jc w:val="both"/>
        <w:rPr>
          <w:sz w:val="24"/>
          <w:szCs w:val="24"/>
        </w:rPr>
      </w:pPr>
      <w:r>
        <w:rPr>
          <w:b/>
          <w:sz w:val="24"/>
          <w:szCs w:val="24"/>
        </w:rPr>
        <w:t>12</w:t>
      </w:r>
      <w:r w:rsidR="00967024" w:rsidRPr="00B629E0">
        <w:rPr>
          <w:b/>
          <w:sz w:val="24"/>
          <w:szCs w:val="24"/>
        </w:rPr>
        <w:t xml:space="preserve"> deputāti</w:t>
      </w:r>
      <w:r>
        <w:rPr>
          <w:sz w:val="24"/>
          <w:szCs w:val="24"/>
        </w:rPr>
        <w:t xml:space="preserve">                       </w:t>
      </w:r>
      <w:r w:rsidR="00077541" w:rsidRPr="00B629E0">
        <w:rPr>
          <w:sz w:val="24"/>
          <w:szCs w:val="24"/>
        </w:rPr>
        <w:t xml:space="preserve"> </w:t>
      </w:r>
      <w:proofErr w:type="spellStart"/>
      <w:r w:rsidR="00967024" w:rsidRPr="00B629E0">
        <w:rPr>
          <w:sz w:val="24"/>
          <w:szCs w:val="24"/>
        </w:rPr>
        <w:t>G.Indriksons</w:t>
      </w:r>
      <w:proofErr w:type="spellEnd"/>
      <w:r w:rsidR="00967024" w:rsidRPr="00B629E0">
        <w:rPr>
          <w:sz w:val="24"/>
          <w:szCs w:val="24"/>
        </w:rPr>
        <w:t xml:space="preserve">, </w:t>
      </w:r>
      <w:proofErr w:type="spellStart"/>
      <w:r w:rsidR="00967024" w:rsidRPr="00B629E0">
        <w:rPr>
          <w:sz w:val="24"/>
          <w:szCs w:val="24"/>
        </w:rPr>
        <w:t>I.Jēkabsone</w:t>
      </w:r>
      <w:proofErr w:type="spellEnd"/>
      <w:r w:rsidR="00967024" w:rsidRPr="00B629E0">
        <w:rPr>
          <w:sz w:val="24"/>
          <w:szCs w:val="24"/>
        </w:rPr>
        <w:t xml:space="preserve">, </w:t>
      </w:r>
      <w:proofErr w:type="spellStart"/>
      <w:r w:rsidR="00967024" w:rsidRPr="00B629E0">
        <w:rPr>
          <w:sz w:val="24"/>
          <w:szCs w:val="24"/>
        </w:rPr>
        <w:t>A.Ķieģelis</w:t>
      </w:r>
      <w:proofErr w:type="spellEnd"/>
      <w:r w:rsidR="00967024" w:rsidRPr="00B629E0">
        <w:rPr>
          <w:sz w:val="24"/>
          <w:szCs w:val="24"/>
        </w:rPr>
        <w:t>,</w:t>
      </w:r>
    </w:p>
    <w:p w:rsidR="00967024" w:rsidRPr="00B629E0" w:rsidRDefault="00967024" w:rsidP="00967024">
      <w:pPr>
        <w:jc w:val="both"/>
        <w:rPr>
          <w:sz w:val="24"/>
          <w:szCs w:val="24"/>
        </w:rPr>
      </w:pPr>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proofErr w:type="spellStart"/>
      <w:r w:rsidRPr="00B629E0">
        <w:rPr>
          <w:sz w:val="24"/>
          <w:szCs w:val="24"/>
        </w:rPr>
        <w:t>I.P</w:t>
      </w:r>
      <w:r w:rsidR="006D5CE7">
        <w:rPr>
          <w:sz w:val="24"/>
          <w:szCs w:val="24"/>
        </w:rPr>
        <w:t>riede</w:t>
      </w:r>
      <w:proofErr w:type="spellEnd"/>
      <w:r w:rsidR="006D5CE7">
        <w:rPr>
          <w:sz w:val="24"/>
          <w:szCs w:val="24"/>
        </w:rPr>
        <w:t xml:space="preserve">, </w:t>
      </w:r>
      <w:proofErr w:type="spellStart"/>
      <w:r w:rsidR="006D5CE7">
        <w:rPr>
          <w:sz w:val="24"/>
          <w:szCs w:val="24"/>
        </w:rPr>
        <w:t>D.Puga</w:t>
      </w:r>
      <w:proofErr w:type="spellEnd"/>
      <w:r w:rsidR="006D5CE7">
        <w:rPr>
          <w:sz w:val="24"/>
          <w:szCs w:val="24"/>
        </w:rPr>
        <w:t>,</w:t>
      </w:r>
      <w:r w:rsidR="00077541" w:rsidRPr="00B629E0">
        <w:rPr>
          <w:sz w:val="24"/>
          <w:szCs w:val="24"/>
        </w:rPr>
        <w:t xml:space="preserve"> </w:t>
      </w:r>
      <w:proofErr w:type="spellStart"/>
      <w:r w:rsidRPr="00B629E0">
        <w:rPr>
          <w:sz w:val="24"/>
          <w:szCs w:val="24"/>
        </w:rPr>
        <w:t>K.Ševčuks</w:t>
      </w:r>
      <w:proofErr w:type="spellEnd"/>
    </w:p>
    <w:p w:rsidR="00077541" w:rsidRPr="00B629E0" w:rsidRDefault="00077541" w:rsidP="00967024">
      <w:pPr>
        <w:jc w:val="both"/>
        <w:rPr>
          <w:sz w:val="24"/>
          <w:szCs w:val="24"/>
        </w:rPr>
      </w:pPr>
      <w:r w:rsidRPr="00B629E0">
        <w:rPr>
          <w:sz w:val="24"/>
          <w:szCs w:val="24"/>
        </w:rPr>
        <w:t xml:space="preserve">                       </w:t>
      </w:r>
      <w:r w:rsidR="006D5CE7">
        <w:rPr>
          <w:sz w:val="24"/>
          <w:szCs w:val="24"/>
        </w:rPr>
        <w:t xml:space="preserve">                    </w:t>
      </w:r>
    </w:p>
    <w:p w:rsidR="00967024" w:rsidRPr="00B629E0" w:rsidRDefault="00967024" w:rsidP="00967024">
      <w:pPr>
        <w:tabs>
          <w:tab w:val="left" w:pos="2552"/>
        </w:tabs>
        <w:jc w:val="both"/>
        <w:rPr>
          <w:sz w:val="24"/>
          <w:szCs w:val="24"/>
        </w:rPr>
      </w:pPr>
    </w:p>
    <w:p w:rsidR="00967024" w:rsidRPr="00B629E0" w:rsidRDefault="00967024" w:rsidP="00967024">
      <w:pPr>
        <w:tabs>
          <w:tab w:val="left" w:pos="2552"/>
        </w:tabs>
        <w:jc w:val="both"/>
        <w:rPr>
          <w:b/>
          <w:sz w:val="24"/>
          <w:szCs w:val="24"/>
        </w:rPr>
      </w:pPr>
      <w:r w:rsidRPr="00B629E0">
        <w:rPr>
          <w:b/>
          <w:sz w:val="24"/>
          <w:szCs w:val="24"/>
        </w:rPr>
        <w:t>Sēdē nepiedalās</w:t>
      </w:r>
      <w:r w:rsidRPr="00B629E0">
        <w:rPr>
          <w:b/>
          <w:sz w:val="24"/>
          <w:szCs w:val="24"/>
        </w:rPr>
        <w:tab/>
      </w:r>
      <w:proofErr w:type="spellStart"/>
      <w:r w:rsidR="006D5CE7" w:rsidRPr="006D5CE7">
        <w:rPr>
          <w:sz w:val="24"/>
          <w:szCs w:val="24"/>
        </w:rPr>
        <w:t>L.Gudakovska</w:t>
      </w:r>
      <w:proofErr w:type="spellEnd"/>
      <w:r w:rsidR="006D5CE7" w:rsidRPr="006D5CE7">
        <w:rPr>
          <w:sz w:val="24"/>
          <w:szCs w:val="24"/>
        </w:rPr>
        <w:t xml:space="preserve"> ( slimības dēļ)</w:t>
      </w:r>
      <w:r w:rsidRPr="00B629E0">
        <w:rPr>
          <w:sz w:val="24"/>
          <w:szCs w:val="24"/>
        </w:rPr>
        <w:tab/>
      </w:r>
    </w:p>
    <w:p w:rsidR="00967024" w:rsidRDefault="006D5CE7" w:rsidP="00967024">
      <w:pPr>
        <w:tabs>
          <w:tab w:val="left" w:pos="2552"/>
        </w:tabs>
        <w:jc w:val="both"/>
        <w:rPr>
          <w:sz w:val="24"/>
          <w:szCs w:val="24"/>
        </w:rPr>
      </w:pPr>
      <w:r>
        <w:rPr>
          <w:b/>
          <w:sz w:val="24"/>
          <w:szCs w:val="24"/>
        </w:rPr>
        <w:t xml:space="preserve">3 </w:t>
      </w:r>
      <w:r w:rsidR="00967024" w:rsidRPr="00B629E0">
        <w:rPr>
          <w:b/>
          <w:sz w:val="24"/>
          <w:szCs w:val="24"/>
        </w:rPr>
        <w:t xml:space="preserve"> deputāti </w:t>
      </w:r>
      <w:r w:rsidR="00077541" w:rsidRPr="00B629E0">
        <w:rPr>
          <w:sz w:val="24"/>
          <w:szCs w:val="24"/>
        </w:rPr>
        <w:tab/>
      </w:r>
      <w:proofErr w:type="spellStart"/>
      <w:r>
        <w:rPr>
          <w:sz w:val="24"/>
          <w:szCs w:val="24"/>
        </w:rPr>
        <w:t>D.Rozenfelds</w:t>
      </w:r>
      <w:proofErr w:type="spellEnd"/>
      <w:r>
        <w:rPr>
          <w:sz w:val="24"/>
          <w:szCs w:val="24"/>
        </w:rPr>
        <w:t xml:space="preserve"> ( attaisnotu iemeslu dēļ)</w:t>
      </w:r>
    </w:p>
    <w:p w:rsidR="006D5CE7" w:rsidRPr="00B629E0" w:rsidRDefault="006D5CE7" w:rsidP="00967024">
      <w:pPr>
        <w:tabs>
          <w:tab w:val="left" w:pos="2552"/>
        </w:tabs>
        <w:jc w:val="both"/>
        <w:rPr>
          <w:sz w:val="24"/>
          <w:szCs w:val="24"/>
        </w:rPr>
      </w:pPr>
      <w:r>
        <w:rPr>
          <w:sz w:val="24"/>
          <w:szCs w:val="24"/>
        </w:rPr>
        <w:t xml:space="preserve">                                          </w:t>
      </w:r>
      <w:proofErr w:type="spellStart"/>
      <w:r>
        <w:rPr>
          <w:sz w:val="24"/>
          <w:szCs w:val="24"/>
        </w:rPr>
        <w:t>S.Zvirgzdiņa</w:t>
      </w:r>
      <w:proofErr w:type="spellEnd"/>
      <w:r>
        <w:rPr>
          <w:sz w:val="24"/>
          <w:szCs w:val="24"/>
        </w:rPr>
        <w:t xml:space="preserve"> ( attaisnotu iemeslu dēļ)</w:t>
      </w:r>
    </w:p>
    <w:p w:rsidR="00967024" w:rsidRPr="00B629E0" w:rsidRDefault="00967024" w:rsidP="00967024">
      <w:pPr>
        <w:tabs>
          <w:tab w:val="left" w:pos="2552"/>
        </w:tabs>
        <w:jc w:val="both"/>
        <w:rPr>
          <w:sz w:val="24"/>
          <w:szCs w:val="24"/>
        </w:rPr>
      </w:pPr>
    </w:p>
    <w:p w:rsidR="006D5CE7" w:rsidRPr="006D5CE7" w:rsidRDefault="00967024" w:rsidP="006D5CE7">
      <w:pPr>
        <w:pStyle w:val="Pamatteksts"/>
        <w:jc w:val="both"/>
        <w:rPr>
          <w:sz w:val="24"/>
        </w:rPr>
      </w:pPr>
      <w:r w:rsidRPr="00B629E0">
        <w:rPr>
          <w:b/>
          <w:sz w:val="24"/>
          <w:szCs w:val="24"/>
        </w:rPr>
        <w:t xml:space="preserve">Sēdē piedalās pašvaldības administrācijas darbinieki, pieaicinātās personas:  </w:t>
      </w:r>
      <w:proofErr w:type="spellStart"/>
      <w:r w:rsidR="006D5CE7" w:rsidRPr="006D5CE7">
        <w:rPr>
          <w:sz w:val="24"/>
        </w:rPr>
        <w:t>E.Dude</w:t>
      </w:r>
      <w:proofErr w:type="spellEnd"/>
      <w:r w:rsidR="006D5CE7" w:rsidRPr="006D5CE7">
        <w:rPr>
          <w:sz w:val="24"/>
        </w:rPr>
        <w:t xml:space="preserve">, domes izpilddirektors, </w:t>
      </w:r>
      <w:proofErr w:type="spellStart"/>
      <w:r w:rsidR="006D5CE7" w:rsidRPr="006D5CE7">
        <w:rPr>
          <w:sz w:val="24"/>
        </w:rPr>
        <w:t>S.Bērziņa</w:t>
      </w:r>
      <w:proofErr w:type="spellEnd"/>
      <w:r w:rsidR="006D5CE7" w:rsidRPr="006D5CE7">
        <w:rPr>
          <w:sz w:val="24"/>
        </w:rPr>
        <w:t>, N</w:t>
      </w:r>
      <w:r w:rsidR="006D5CE7">
        <w:rPr>
          <w:sz w:val="24"/>
        </w:rPr>
        <w:t xml:space="preserve">Ī nodaļas vadītāja, </w:t>
      </w:r>
      <w:proofErr w:type="spellStart"/>
      <w:r w:rsidR="006D5CE7">
        <w:rPr>
          <w:sz w:val="24"/>
        </w:rPr>
        <w:t>D.Rudēvica</w:t>
      </w:r>
      <w:proofErr w:type="spellEnd"/>
      <w:r w:rsidR="006D5CE7">
        <w:rPr>
          <w:sz w:val="24"/>
        </w:rPr>
        <w:t>, Finanšu nodaļas vadītāja</w:t>
      </w:r>
      <w:r w:rsidR="006D5CE7" w:rsidRPr="006D5CE7">
        <w:rPr>
          <w:sz w:val="24"/>
        </w:rPr>
        <w:t xml:space="preserve">, </w:t>
      </w:r>
      <w:proofErr w:type="spellStart"/>
      <w:r w:rsidR="006D5CE7" w:rsidRPr="006D5CE7">
        <w:rPr>
          <w:sz w:val="24"/>
        </w:rPr>
        <w:t>J.Mazitāns</w:t>
      </w:r>
      <w:proofErr w:type="spellEnd"/>
      <w:r w:rsidR="006D5CE7" w:rsidRPr="006D5CE7">
        <w:rPr>
          <w:sz w:val="24"/>
        </w:rPr>
        <w:t xml:space="preserve">, Juridiskās un personāla nodaļas </w:t>
      </w:r>
      <w:r w:rsidR="006D5CE7">
        <w:rPr>
          <w:sz w:val="24"/>
        </w:rPr>
        <w:t>vadītājs,</w:t>
      </w:r>
      <w:r w:rsidR="006D5CE7" w:rsidRPr="006D5CE7">
        <w:rPr>
          <w:sz w:val="24"/>
        </w:rPr>
        <w:t xml:space="preserve"> </w:t>
      </w:r>
      <w:proofErr w:type="spellStart"/>
      <w:r w:rsidR="006D5CE7" w:rsidRPr="006D5CE7">
        <w:rPr>
          <w:sz w:val="24"/>
        </w:rPr>
        <w:t>S.Āboliņa</w:t>
      </w:r>
      <w:proofErr w:type="spellEnd"/>
      <w:r w:rsidR="006D5CE7" w:rsidRPr="006D5CE7">
        <w:rPr>
          <w:sz w:val="24"/>
        </w:rPr>
        <w:t xml:space="preserve">, Attīstības nodaļas vadītāja,  </w:t>
      </w:r>
      <w:proofErr w:type="spellStart"/>
      <w:r w:rsidR="006D5CE7" w:rsidRPr="006D5CE7">
        <w:rPr>
          <w:sz w:val="24"/>
        </w:rPr>
        <w:t>I.Ķe</w:t>
      </w:r>
      <w:r w:rsidR="006D5CE7">
        <w:rPr>
          <w:sz w:val="24"/>
        </w:rPr>
        <w:t>vica</w:t>
      </w:r>
      <w:proofErr w:type="spellEnd"/>
      <w:r w:rsidR="006D5CE7">
        <w:rPr>
          <w:sz w:val="24"/>
        </w:rPr>
        <w:t xml:space="preserve">, vecākā lietvede, </w:t>
      </w:r>
      <w:proofErr w:type="spellStart"/>
      <w:r w:rsidR="006D5CE7">
        <w:rPr>
          <w:sz w:val="24"/>
        </w:rPr>
        <w:t>L.Šupstika</w:t>
      </w:r>
      <w:proofErr w:type="spellEnd"/>
      <w:r w:rsidR="006D5CE7" w:rsidRPr="006D5CE7">
        <w:rPr>
          <w:sz w:val="24"/>
        </w:rPr>
        <w:t xml:space="preserve">, sabiedrisko attiecību speciāliste,  </w:t>
      </w:r>
      <w:proofErr w:type="spellStart"/>
      <w:r w:rsidR="006D5CE7" w:rsidRPr="006D5CE7">
        <w:rPr>
          <w:sz w:val="24"/>
        </w:rPr>
        <w:t>I.Leitarts</w:t>
      </w:r>
      <w:proofErr w:type="spellEnd"/>
      <w:r w:rsidR="006D5CE7" w:rsidRPr="006D5CE7">
        <w:rPr>
          <w:sz w:val="24"/>
        </w:rPr>
        <w:t xml:space="preserve">, domes PA „Kandavas novada sociālais dienests” direktors,  </w:t>
      </w:r>
      <w:proofErr w:type="spellStart"/>
      <w:r w:rsidR="006D5CE7" w:rsidRPr="006D5CE7">
        <w:rPr>
          <w:sz w:val="24"/>
        </w:rPr>
        <w:t>J.Kālis</w:t>
      </w:r>
      <w:proofErr w:type="spellEnd"/>
      <w:r w:rsidR="006D5CE7" w:rsidRPr="006D5CE7">
        <w:rPr>
          <w:sz w:val="24"/>
        </w:rPr>
        <w:t xml:space="preserve">, Zantes pagasta pārvaldes vadītājs, </w:t>
      </w:r>
      <w:proofErr w:type="spellStart"/>
      <w:r w:rsidR="006D5CE7">
        <w:rPr>
          <w:sz w:val="24"/>
        </w:rPr>
        <w:t>M.Jēce</w:t>
      </w:r>
      <w:proofErr w:type="spellEnd"/>
      <w:r w:rsidR="006D5CE7">
        <w:rPr>
          <w:sz w:val="24"/>
        </w:rPr>
        <w:t xml:space="preserve">, Cēres pagasta pārvaldes vadītāja, </w:t>
      </w:r>
      <w:proofErr w:type="spellStart"/>
      <w:r w:rsidR="006D5CE7">
        <w:rPr>
          <w:sz w:val="24"/>
        </w:rPr>
        <w:t>R.Diduha</w:t>
      </w:r>
      <w:proofErr w:type="spellEnd"/>
      <w:r w:rsidR="006D5CE7">
        <w:rPr>
          <w:sz w:val="24"/>
        </w:rPr>
        <w:t xml:space="preserve">, Zemītes pagasta pārvaldes vadītāja, </w:t>
      </w:r>
      <w:proofErr w:type="spellStart"/>
      <w:r w:rsidR="006D5CE7">
        <w:rPr>
          <w:sz w:val="24"/>
        </w:rPr>
        <w:t>D.Priede</w:t>
      </w:r>
      <w:proofErr w:type="spellEnd"/>
      <w:r w:rsidR="006D5CE7">
        <w:rPr>
          <w:sz w:val="24"/>
        </w:rPr>
        <w:t xml:space="preserve">, Vānes pagasta pārvaldes vadītāja, </w:t>
      </w:r>
      <w:proofErr w:type="spellStart"/>
      <w:r w:rsidR="006D5CE7">
        <w:rPr>
          <w:sz w:val="24"/>
        </w:rPr>
        <w:t>Dz.Jansone</w:t>
      </w:r>
      <w:proofErr w:type="spellEnd"/>
      <w:r w:rsidR="006D5CE7">
        <w:rPr>
          <w:sz w:val="24"/>
        </w:rPr>
        <w:t xml:space="preserve">, Matkules pagasta pārvaldes vadītāja, </w:t>
      </w:r>
      <w:proofErr w:type="spellStart"/>
      <w:r w:rsidR="006D5CE7">
        <w:rPr>
          <w:sz w:val="24"/>
        </w:rPr>
        <w:t>J.Jefremovs</w:t>
      </w:r>
      <w:proofErr w:type="spellEnd"/>
      <w:r w:rsidR="006D5CE7">
        <w:rPr>
          <w:sz w:val="24"/>
        </w:rPr>
        <w:t>, Kandavas novada būvvaldes vadītājs,</w:t>
      </w:r>
      <w:r w:rsidR="006D5CE7" w:rsidRPr="006D5CE7">
        <w:rPr>
          <w:sz w:val="24"/>
        </w:rPr>
        <w:t xml:space="preserve"> </w:t>
      </w:r>
      <w:proofErr w:type="spellStart"/>
      <w:r w:rsidR="006D5CE7" w:rsidRPr="006D5CE7">
        <w:rPr>
          <w:sz w:val="24"/>
        </w:rPr>
        <w:t>R.Zariņš</w:t>
      </w:r>
      <w:proofErr w:type="spellEnd"/>
      <w:r w:rsidR="006D5CE7" w:rsidRPr="006D5CE7">
        <w:rPr>
          <w:sz w:val="24"/>
        </w:rPr>
        <w:t xml:space="preserve">, Kandavas novada Pašvaldības </w:t>
      </w:r>
      <w:r w:rsidR="006D5CE7">
        <w:rPr>
          <w:sz w:val="24"/>
        </w:rPr>
        <w:t xml:space="preserve">policijas priekšnieks, </w:t>
      </w:r>
      <w:proofErr w:type="spellStart"/>
      <w:r w:rsidR="006D5CE7">
        <w:rPr>
          <w:sz w:val="24"/>
        </w:rPr>
        <w:t>J.Zandbergs</w:t>
      </w:r>
      <w:proofErr w:type="spellEnd"/>
      <w:r w:rsidR="006D5CE7" w:rsidRPr="006D5CE7">
        <w:rPr>
          <w:sz w:val="24"/>
        </w:rPr>
        <w:t xml:space="preserve">, SIA “Kandavas komunālie pakalpojumi” valdes loceklis, </w:t>
      </w:r>
      <w:proofErr w:type="spellStart"/>
      <w:r w:rsidR="006D5CE7" w:rsidRPr="006D5CE7">
        <w:rPr>
          <w:sz w:val="24"/>
        </w:rPr>
        <w:t>S.Brauna</w:t>
      </w:r>
      <w:proofErr w:type="spellEnd"/>
      <w:r w:rsidR="006D5CE7" w:rsidRPr="006D5CE7">
        <w:rPr>
          <w:sz w:val="24"/>
        </w:rPr>
        <w:t xml:space="preserve">, SIA “Kandavas komunālie pakalpojumi” galvenā grāmatvede, </w:t>
      </w:r>
      <w:proofErr w:type="spellStart"/>
      <w:r w:rsidR="006D5CE7">
        <w:rPr>
          <w:sz w:val="24"/>
        </w:rPr>
        <w:t>Z.Začeste</w:t>
      </w:r>
      <w:proofErr w:type="spellEnd"/>
      <w:r w:rsidR="006D5CE7">
        <w:rPr>
          <w:sz w:val="24"/>
        </w:rPr>
        <w:t xml:space="preserve">, Kandavas novada kultūras pārvaldes vadītāja,  </w:t>
      </w:r>
      <w:proofErr w:type="spellStart"/>
      <w:r w:rsidR="006D5CE7" w:rsidRPr="006D5CE7">
        <w:rPr>
          <w:sz w:val="24"/>
        </w:rPr>
        <w:t>I.Grunte</w:t>
      </w:r>
      <w:proofErr w:type="spellEnd"/>
      <w:r w:rsidR="006D5CE7" w:rsidRPr="006D5CE7">
        <w:rPr>
          <w:sz w:val="24"/>
        </w:rPr>
        <w:t xml:space="preserve">, Kandavas novada Kultūras pārvaldes vadītājas vietniece, </w:t>
      </w:r>
      <w:proofErr w:type="spellStart"/>
      <w:r w:rsidR="006D5CE7">
        <w:rPr>
          <w:sz w:val="24"/>
        </w:rPr>
        <w:t>R.Mārtinsons</w:t>
      </w:r>
      <w:proofErr w:type="spellEnd"/>
      <w:r w:rsidR="006D5CE7">
        <w:rPr>
          <w:sz w:val="24"/>
        </w:rPr>
        <w:t xml:space="preserve">, </w:t>
      </w:r>
      <w:proofErr w:type="spellStart"/>
      <w:r w:rsidR="006D5CE7">
        <w:rPr>
          <w:sz w:val="24"/>
        </w:rPr>
        <w:t>I.Haferberga</w:t>
      </w:r>
      <w:proofErr w:type="spellEnd"/>
      <w:r w:rsidR="006D5CE7">
        <w:rPr>
          <w:sz w:val="24"/>
        </w:rPr>
        <w:t xml:space="preserve">, biedrības “Kandavas partnerība” valdes priekšsēdētāja, </w:t>
      </w:r>
      <w:proofErr w:type="spellStart"/>
      <w:r w:rsidR="00CF1D28">
        <w:rPr>
          <w:sz w:val="24"/>
        </w:rPr>
        <w:t>L.Gudakovska</w:t>
      </w:r>
      <w:proofErr w:type="spellEnd"/>
      <w:r w:rsidR="00CF1D28">
        <w:rPr>
          <w:sz w:val="24"/>
        </w:rPr>
        <w:t xml:space="preserve">, domes deputāte, </w:t>
      </w:r>
      <w:proofErr w:type="spellStart"/>
      <w:r w:rsidR="006D5CE7" w:rsidRPr="006D5CE7">
        <w:rPr>
          <w:sz w:val="24"/>
        </w:rPr>
        <w:t>L.Trēde</w:t>
      </w:r>
      <w:proofErr w:type="spellEnd"/>
      <w:r w:rsidR="006D5CE7" w:rsidRPr="006D5CE7">
        <w:rPr>
          <w:sz w:val="24"/>
        </w:rPr>
        <w:t>, laikraksta “Neatkarīgās Tukuma Ziņas” žurnāliste</w:t>
      </w:r>
    </w:p>
    <w:p w:rsidR="008A1C87" w:rsidRPr="00B629E0" w:rsidRDefault="008A1C87" w:rsidP="00967024">
      <w:pPr>
        <w:pStyle w:val="Pamatteksts"/>
        <w:contextualSpacing/>
        <w:jc w:val="both"/>
        <w:rPr>
          <w:i/>
          <w:sz w:val="24"/>
          <w:szCs w:val="24"/>
        </w:rPr>
      </w:pPr>
    </w:p>
    <w:p w:rsidR="00967024" w:rsidRPr="00B629E0" w:rsidRDefault="00967024" w:rsidP="00967024">
      <w:pPr>
        <w:pStyle w:val="Pamatteksts"/>
        <w:contextualSpacing/>
        <w:jc w:val="both"/>
        <w:rPr>
          <w:i/>
          <w:sz w:val="24"/>
          <w:szCs w:val="24"/>
        </w:rPr>
      </w:pPr>
      <w:r w:rsidRPr="00B629E0">
        <w:rPr>
          <w:i/>
          <w:sz w:val="24"/>
          <w:szCs w:val="24"/>
        </w:rPr>
        <w:t xml:space="preserve">Sēdes vadītāja </w:t>
      </w:r>
      <w:proofErr w:type="spellStart"/>
      <w:r w:rsidRPr="00B629E0">
        <w:rPr>
          <w:i/>
          <w:sz w:val="24"/>
          <w:szCs w:val="24"/>
        </w:rPr>
        <w:t>I.Priede</w:t>
      </w:r>
      <w:proofErr w:type="spellEnd"/>
      <w:r w:rsidRPr="00B629E0">
        <w:rPr>
          <w:i/>
          <w:sz w:val="24"/>
          <w:szCs w:val="24"/>
        </w:rPr>
        <w:t xml:space="preserve"> paziņo, ka dom</w:t>
      </w:r>
      <w:r w:rsidR="00CF1D28">
        <w:rPr>
          <w:i/>
          <w:sz w:val="24"/>
          <w:szCs w:val="24"/>
        </w:rPr>
        <w:t xml:space="preserve">es sēdes darba kārtībā iekļauti 22 jautājumi </w:t>
      </w:r>
      <w:r w:rsidRPr="00B629E0">
        <w:rPr>
          <w:i/>
          <w:sz w:val="24"/>
          <w:szCs w:val="24"/>
        </w:rPr>
        <w:t xml:space="preserve">un  </w:t>
      </w:r>
      <w:r w:rsidR="00CF1D28">
        <w:rPr>
          <w:b/>
          <w:i/>
          <w:sz w:val="24"/>
          <w:szCs w:val="24"/>
        </w:rPr>
        <w:t>2</w:t>
      </w:r>
      <w:r w:rsidRPr="00B629E0">
        <w:rPr>
          <w:b/>
          <w:i/>
          <w:sz w:val="24"/>
          <w:szCs w:val="24"/>
        </w:rPr>
        <w:t xml:space="preserve"> </w:t>
      </w:r>
      <w:r w:rsidRPr="00B629E0">
        <w:rPr>
          <w:i/>
          <w:sz w:val="24"/>
          <w:szCs w:val="24"/>
        </w:rPr>
        <w:t>papildjautājumi:</w:t>
      </w:r>
    </w:p>
    <w:p w:rsidR="00967024" w:rsidRDefault="00077541" w:rsidP="00967024">
      <w:pPr>
        <w:pStyle w:val="Pamatteksts"/>
        <w:contextualSpacing/>
        <w:jc w:val="both"/>
        <w:rPr>
          <w:sz w:val="24"/>
          <w:szCs w:val="24"/>
        </w:rPr>
      </w:pPr>
      <w:r w:rsidRPr="00B629E0">
        <w:rPr>
          <w:sz w:val="24"/>
          <w:szCs w:val="24"/>
        </w:rPr>
        <w:lastRenderedPageBreak/>
        <w:t xml:space="preserve">1.( </w:t>
      </w:r>
      <w:r w:rsidR="00CF1D28">
        <w:rPr>
          <w:sz w:val="24"/>
          <w:szCs w:val="24"/>
        </w:rPr>
        <w:t>21</w:t>
      </w:r>
      <w:r w:rsidR="00754E77">
        <w:rPr>
          <w:sz w:val="24"/>
          <w:szCs w:val="24"/>
        </w:rPr>
        <w:t>.</w:t>
      </w:r>
      <w:r w:rsidR="00967024" w:rsidRPr="00B629E0">
        <w:rPr>
          <w:sz w:val="24"/>
          <w:szCs w:val="24"/>
        </w:rPr>
        <w:t xml:space="preserve">) Par </w:t>
      </w:r>
      <w:r w:rsidRPr="00B629E0">
        <w:rPr>
          <w:sz w:val="24"/>
          <w:szCs w:val="24"/>
        </w:rPr>
        <w:t>jauniešu delegācijas komandējuma</w:t>
      </w:r>
      <w:r w:rsidR="00967024" w:rsidRPr="00B629E0">
        <w:rPr>
          <w:sz w:val="24"/>
          <w:szCs w:val="24"/>
        </w:rPr>
        <w:t xml:space="preserve"> uz ES mazo pašvaldību hartas pasākumu </w:t>
      </w:r>
      <w:proofErr w:type="spellStart"/>
      <w:r w:rsidR="00967024" w:rsidRPr="00B629E0">
        <w:rPr>
          <w:sz w:val="24"/>
          <w:szCs w:val="24"/>
        </w:rPr>
        <w:t>Ibanesti</w:t>
      </w:r>
      <w:proofErr w:type="spellEnd"/>
      <w:r w:rsidR="00967024" w:rsidRPr="00B629E0">
        <w:rPr>
          <w:sz w:val="24"/>
          <w:szCs w:val="24"/>
        </w:rPr>
        <w:t xml:space="preserve"> ( Rumānija)</w:t>
      </w:r>
      <w:r w:rsidRPr="00B629E0">
        <w:rPr>
          <w:sz w:val="24"/>
          <w:szCs w:val="24"/>
        </w:rPr>
        <w:t xml:space="preserve"> atskaiti</w:t>
      </w:r>
    </w:p>
    <w:p w:rsidR="00733A28" w:rsidRPr="00733A28" w:rsidRDefault="00CF1D28" w:rsidP="00733A28">
      <w:pPr>
        <w:pStyle w:val="Pamatteksts"/>
        <w:contextualSpacing/>
        <w:jc w:val="both"/>
        <w:rPr>
          <w:sz w:val="24"/>
        </w:rPr>
      </w:pPr>
      <w:r>
        <w:rPr>
          <w:sz w:val="24"/>
          <w:szCs w:val="24"/>
        </w:rPr>
        <w:t>2. (22</w:t>
      </w:r>
      <w:r w:rsidR="00733A28">
        <w:rPr>
          <w:sz w:val="24"/>
          <w:szCs w:val="24"/>
        </w:rPr>
        <w:t>.)</w:t>
      </w:r>
      <w:r w:rsidR="00733A28" w:rsidRPr="00733A28">
        <w:rPr>
          <w:sz w:val="24"/>
        </w:rPr>
        <w:t>Par Kandavas novada domes galvojuma apmēra palielināšanu  Anetei Prodniecei studējošā kredīta saņemšanai no AS “SEB banka”</w:t>
      </w:r>
    </w:p>
    <w:p w:rsidR="00967024" w:rsidRPr="00B629E0" w:rsidRDefault="00967024" w:rsidP="00967024">
      <w:pPr>
        <w:pStyle w:val="Pamatteksts"/>
        <w:contextualSpacing/>
        <w:jc w:val="both"/>
        <w:rPr>
          <w:b/>
          <w:sz w:val="24"/>
          <w:szCs w:val="24"/>
        </w:rPr>
      </w:pPr>
    </w:p>
    <w:p w:rsidR="00967024" w:rsidRPr="00B629E0" w:rsidRDefault="00967024" w:rsidP="00967024">
      <w:pPr>
        <w:pStyle w:val="Pamatteksts"/>
        <w:contextualSpacing/>
        <w:jc w:val="both"/>
        <w:rPr>
          <w:i/>
          <w:sz w:val="24"/>
          <w:szCs w:val="24"/>
        </w:rPr>
      </w:pPr>
      <w:r w:rsidRPr="00B629E0">
        <w:rPr>
          <w:i/>
          <w:sz w:val="24"/>
          <w:szCs w:val="24"/>
        </w:rPr>
        <w:t xml:space="preserve">Pamatojoties uz </w:t>
      </w:r>
      <w:r w:rsidR="00CF1D28">
        <w:rPr>
          <w:i/>
          <w:sz w:val="24"/>
          <w:szCs w:val="24"/>
        </w:rPr>
        <w:t xml:space="preserve">to, ka SIA “MVB” nekustamā īpašuma nodokļa parādu nomaksājis un  jautājumu var izņemt no darba kārtības, kā arī  </w:t>
      </w:r>
      <w:r w:rsidRPr="00B629E0">
        <w:rPr>
          <w:i/>
          <w:sz w:val="24"/>
          <w:szCs w:val="24"/>
        </w:rPr>
        <w:t xml:space="preserve">likuma “Par pašvaldībām” 31.pantu,  </w:t>
      </w:r>
    </w:p>
    <w:p w:rsidR="00967024" w:rsidRPr="00B629E0" w:rsidRDefault="00967024" w:rsidP="00967024">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sidRPr="00B629E0">
        <w:rPr>
          <w:b/>
          <w:sz w:val="24"/>
          <w:szCs w:val="24"/>
        </w:rPr>
        <w:t xml:space="preserve"> </w:t>
      </w:r>
      <w:r w:rsidR="00CF1D28">
        <w:rPr>
          <w:b/>
          <w:sz w:val="24"/>
          <w:szCs w:val="24"/>
        </w:rPr>
        <w:t>12</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S.Ezeriņa</w:t>
      </w:r>
      <w:proofErr w:type="spellEnd"/>
      <w:r w:rsidRPr="00B629E0">
        <w:rPr>
          <w:sz w:val="24"/>
          <w:szCs w:val="24"/>
        </w:rPr>
        <w:t xml:space="preserve">,  </w:t>
      </w:r>
      <w:proofErr w:type="spellStart"/>
      <w:r w:rsidR="00CF1D28">
        <w:rPr>
          <w:sz w:val="24"/>
          <w:szCs w:val="24"/>
        </w:rPr>
        <w:t>R.Fabjančiks</w:t>
      </w:r>
      <w:proofErr w:type="spellEnd"/>
      <w:r w:rsidR="00CF1D28">
        <w:rPr>
          <w:sz w:val="24"/>
          <w:szCs w:val="24"/>
        </w:rPr>
        <w:t>,</w:t>
      </w:r>
      <w:r w:rsidR="00077541"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sidR="00CF1D28">
        <w:rPr>
          <w:sz w:val="24"/>
          <w:szCs w:val="24"/>
        </w:rPr>
        <w:t xml:space="preserve"> </w:t>
      </w:r>
      <w:proofErr w:type="spellStart"/>
      <w:r w:rsidR="00CF1D28">
        <w:rPr>
          <w:sz w:val="24"/>
          <w:szCs w:val="24"/>
        </w:rPr>
        <w:t>I.Priede</w:t>
      </w:r>
      <w:proofErr w:type="spellEnd"/>
      <w:r w:rsidR="00CF1D28">
        <w:rPr>
          <w:sz w:val="24"/>
          <w:szCs w:val="24"/>
        </w:rPr>
        <w:t xml:space="preserve">, </w:t>
      </w:r>
      <w:proofErr w:type="spellStart"/>
      <w:r w:rsidR="00CF1D28">
        <w:rPr>
          <w:sz w:val="24"/>
          <w:szCs w:val="24"/>
        </w:rPr>
        <w:t>D.Puga</w:t>
      </w:r>
      <w:proofErr w:type="spellEnd"/>
      <w:r w:rsidR="00CF1D28">
        <w:rPr>
          <w:sz w:val="24"/>
          <w:szCs w:val="24"/>
        </w:rPr>
        <w:t>,</w:t>
      </w:r>
      <w:r w:rsidRPr="00B629E0">
        <w:rPr>
          <w:sz w:val="24"/>
          <w:szCs w:val="24"/>
        </w:rPr>
        <w:t xml:space="preserve"> </w:t>
      </w:r>
      <w:proofErr w:type="spellStart"/>
      <w:r w:rsidRPr="00B629E0">
        <w:rPr>
          <w:sz w:val="24"/>
          <w:szCs w:val="24"/>
        </w:rPr>
        <w:t>K.Ševčuks</w:t>
      </w:r>
      <w:proofErr w:type="spellEnd"/>
      <w:r w:rsidRPr="00B629E0">
        <w:rPr>
          <w:sz w:val="24"/>
          <w:szCs w:val="24"/>
        </w:rPr>
        <w:t>)</w:t>
      </w:r>
    </w:p>
    <w:p w:rsidR="00967024" w:rsidRPr="00B629E0" w:rsidRDefault="00967024" w:rsidP="00967024">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sidR="00CF1D28">
        <w:rPr>
          <w:b/>
          <w:sz w:val="24"/>
          <w:szCs w:val="24"/>
        </w:rPr>
        <w:t>0</w:t>
      </w:r>
      <w:r w:rsidRPr="00B629E0">
        <w:rPr>
          <w:b/>
          <w:sz w:val="24"/>
          <w:szCs w:val="24"/>
        </w:rPr>
        <w:t xml:space="preserve"> </w:t>
      </w:r>
      <w:r w:rsidRPr="00B629E0">
        <w:rPr>
          <w:sz w:val="24"/>
          <w:szCs w:val="24"/>
        </w:rPr>
        <w:t xml:space="preserve">, </w:t>
      </w:r>
    </w:p>
    <w:p w:rsidR="00967024" w:rsidRPr="00B629E0" w:rsidRDefault="00967024" w:rsidP="00967024">
      <w:pPr>
        <w:pStyle w:val="Pamatteksts"/>
        <w:contextualSpacing/>
        <w:jc w:val="both"/>
        <w:rPr>
          <w:sz w:val="24"/>
          <w:szCs w:val="24"/>
        </w:rPr>
      </w:pPr>
      <w:r w:rsidRPr="00B629E0">
        <w:rPr>
          <w:b/>
          <w:sz w:val="24"/>
          <w:szCs w:val="24"/>
        </w:rPr>
        <w:t xml:space="preserve">ATTURAS –  </w:t>
      </w:r>
      <w:r w:rsidR="00CF1D28">
        <w:rPr>
          <w:b/>
          <w:sz w:val="24"/>
          <w:szCs w:val="24"/>
        </w:rPr>
        <w:t>0</w:t>
      </w:r>
      <w:r w:rsidRPr="00B629E0">
        <w:rPr>
          <w:b/>
          <w:sz w:val="24"/>
          <w:szCs w:val="24"/>
        </w:rPr>
        <w:t> </w:t>
      </w:r>
      <w:r w:rsidRPr="00B629E0">
        <w:rPr>
          <w:sz w:val="24"/>
          <w:szCs w:val="24"/>
        </w:rPr>
        <w:t xml:space="preserve">, </w:t>
      </w:r>
    </w:p>
    <w:p w:rsidR="00967024" w:rsidRDefault="00967024" w:rsidP="00967024">
      <w:pPr>
        <w:pStyle w:val="Pamatteksts"/>
        <w:contextualSpacing/>
        <w:jc w:val="both"/>
        <w:rPr>
          <w:sz w:val="24"/>
          <w:szCs w:val="24"/>
        </w:rPr>
      </w:pPr>
      <w:r w:rsidRPr="00B629E0">
        <w:rPr>
          <w:b/>
          <w:sz w:val="24"/>
          <w:szCs w:val="24"/>
        </w:rPr>
        <w:t>NOLEMJ:</w:t>
      </w:r>
      <w:r w:rsidRPr="00B629E0">
        <w:rPr>
          <w:sz w:val="24"/>
          <w:szCs w:val="24"/>
        </w:rPr>
        <w:t> </w:t>
      </w:r>
    </w:p>
    <w:p w:rsidR="00CF1D28" w:rsidRPr="00B629E0" w:rsidRDefault="00CF1D28" w:rsidP="00967024">
      <w:pPr>
        <w:pStyle w:val="Pamatteksts"/>
        <w:contextualSpacing/>
        <w:jc w:val="both"/>
        <w:rPr>
          <w:sz w:val="24"/>
          <w:szCs w:val="24"/>
        </w:rPr>
      </w:pPr>
      <w:r>
        <w:rPr>
          <w:sz w:val="24"/>
          <w:szCs w:val="24"/>
        </w:rPr>
        <w:t xml:space="preserve">1.Svītrot no darba kārtības 16.§ “Par nekustamā īpašuma nodokļa parāda piedziņu </w:t>
      </w:r>
      <w:r w:rsidR="00043052">
        <w:rPr>
          <w:sz w:val="24"/>
          <w:szCs w:val="24"/>
        </w:rPr>
        <w:t>bezstrīda kārtībā no SIA [..]</w:t>
      </w:r>
    </w:p>
    <w:p w:rsidR="00967024" w:rsidRPr="00B629E0" w:rsidRDefault="00CF1D28" w:rsidP="00967024">
      <w:pPr>
        <w:pStyle w:val="Pamatteksts"/>
        <w:contextualSpacing/>
        <w:jc w:val="both"/>
        <w:rPr>
          <w:sz w:val="24"/>
          <w:szCs w:val="24"/>
        </w:rPr>
      </w:pPr>
      <w:r>
        <w:rPr>
          <w:sz w:val="24"/>
          <w:szCs w:val="24"/>
        </w:rPr>
        <w:t>2.</w:t>
      </w:r>
      <w:r w:rsidR="00967024" w:rsidRPr="00B629E0">
        <w:rPr>
          <w:sz w:val="24"/>
          <w:szCs w:val="24"/>
        </w:rPr>
        <w:t xml:space="preserve">Apstiprināt sēdes darba kārtību ar </w:t>
      </w:r>
      <w:r>
        <w:rPr>
          <w:b/>
          <w:sz w:val="24"/>
          <w:szCs w:val="24"/>
        </w:rPr>
        <w:t>23</w:t>
      </w:r>
      <w:r w:rsidR="00967024" w:rsidRPr="00B629E0">
        <w:rPr>
          <w:sz w:val="24"/>
          <w:szCs w:val="24"/>
        </w:rPr>
        <w:t xml:space="preserve"> jautājumiem. </w:t>
      </w:r>
    </w:p>
    <w:p w:rsidR="00967024" w:rsidRDefault="00967024" w:rsidP="00967024">
      <w:pPr>
        <w:jc w:val="center"/>
        <w:rPr>
          <w:b/>
          <w:sz w:val="24"/>
          <w:szCs w:val="24"/>
        </w:rPr>
      </w:pPr>
    </w:p>
    <w:p w:rsidR="00754E77" w:rsidRPr="00B629E0" w:rsidRDefault="00754E77" w:rsidP="00967024">
      <w:pPr>
        <w:jc w:val="center"/>
        <w:rPr>
          <w:b/>
          <w:sz w:val="24"/>
          <w:szCs w:val="24"/>
        </w:rPr>
      </w:pPr>
    </w:p>
    <w:p w:rsidR="00967024" w:rsidRPr="00B629E0" w:rsidRDefault="00967024" w:rsidP="00967024">
      <w:pPr>
        <w:jc w:val="center"/>
        <w:rPr>
          <w:b/>
          <w:sz w:val="24"/>
          <w:szCs w:val="24"/>
        </w:rPr>
      </w:pPr>
      <w:r w:rsidRPr="00B629E0">
        <w:rPr>
          <w:b/>
          <w:sz w:val="24"/>
          <w:szCs w:val="24"/>
        </w:rPr>
        <w:t>DARBA KĀRTĪBA</w:t>
      </w:r>
    </w:p>
    <w:p w:rsidR="00077541" w:rsidRPr="00B629E0" w:rsidRDefault="00077541" w:rsidP="00967024">
      <w:pPr>
        <w:jc w:val="center"/>
        <w:rPr>
          <w:b/>
          <w:sz w:val="24"/>
          <w:szCs w:val="24"/>
        </w:rPr>
      </w:pPr>
    </w:p>
    <w:p w:rsidR="00077541" w:rsidRPr="00B629E0" w:rsidRDefault="00077541" w:rsidP="00077541">
      <w:pPr>
        <w:jc w:val="both"/>
        <w:rPr>
          <w:sz w:val="24"/>
          <w:szCs w:val="24"/>
        </w:rPr>
      </w:pPr>
      <w:r w:rsidRPr="00B629E0">
        <w:rPr>
          <w:sz w:val="24"/>
          <w:szCs w:val="24"/>
        </w:rPr>
        <w:t xml:space="preserve">1. Par Kandavas novada domes saistošo noteikumu Nr.14 “ Par Kandavas novada domes 2011.gada 28.aprīļa  saistošo noteikumu Nr. 3 „Par īpašumiem, kurus neņem vērā, nosakot ģimenes (personas) atbilstību trūcīgas vai maznodrošinātas ģimenes (personas) statusam” atzīšanu par spēku zaudējušiem” apstiprināšanu </w:t>
      </w:r>
    </w:p>
    <w:p w:rsidR="00077541" w:rsidRPr="00B629E0" w:rsidRDefault="00077541" w:rsidP="00077541">
      <w:pPr>
        <w:jc w:val="both"/>
        <w:rPr>
          <w:sz w:val="24"/>
          <w:szCs w:val="24"/>
        </w:rPr>
      </w:pPr>
      <w:r w:rsidRPr="00B629E0">
        <w:rPr>
          <w:sz w:val="24"/>
          <w:szCs w:val="24"/>
        </w:rPr>
        <w:t xml:space="preserve">2. Par Kandavas novada domes saistošo noteikumu Nr. 15  “Grozījumi Kandavas novada domes 2016.gada 24.novembra saistošajos noteikumos Nr.14  “Par pabalstu piešķiršanu Kandavas novada iedzīvotājiem” apstiprināšanu </w:t>
      </w:r>
    </w:p>
    <w:p w:rsidR="00077541" w:rsidRPr="00B629E0" w:rsidRDefault="00077541" w:rsidP="00077541">
      <w:pPr>
        <w:jc w:val="both"/>
        <w:rPr>
          <w:sz w:val="24"/>
          <w:szCs w:val="24"/>
        </w:rPr>
      </w:pPr>
      <w:r w:rsidRPr="00B629E0">
        <w:rPr>
          <w:sz w:val="24"/>
          <w:szCs w:val="24"/>
        </w:rPr>
        <w:t xml:space="preserve">3. Par Kandavas novada domes saistošo noteikumu Nr.16 “Grozījumi Kandavas novada domes 2017. gada 26.janvāra saistošajos noteikumos Nr.1 “2017.gada pamatbudžets un speciālais budžets” apstiprināšanu </w:t>
      </w:r>
    </w:p>
    <w:p w:rsidR="00077541" w:rsidRPr="00B629E0" w:rsidRDefault="00077541" w:rsidP="00077541">
      <w:pPr>
        <w:jc w:val="both"/>
        <w:rPr>
          <w:sz w:val="24"/>
          <w:szCs w:val="24"/>
        </w:rPr>
      </w:pPr>
      <w:r w:rsidRPr="00B629E0">
        <w:rPr>
          <w:sz w:val="24"/>
          <w:szCs w:val="24"/>
        </w:rPr>
        <w:t xml:space="preserve">4. Par Kandavas novada </w:t>
      </w:r>
      <w:r w:rsidR="006C5754">
        <w:rPr>
          <w:sz w:val="24"/>
          <w:szCs w:val="24"/>
        </w:rPr>
        <w:t xml:space="preserve">domes </w:t>
      </w:r>
      <w:r w:rsidRPr="00B629E0">
        <w:rPr>
          <w:sz w:val="24"/>
          <w:szCs w:val="24"/>
        </w:rPr>
        <w:t xml:space="preserve"> noteikumu “Kandavas novada domes un tās iestāžu īpašumā, valdījumā un turējumā esošo transporta līdzekļu i</w:t>
      </w:r>
      <w:r w:rsidR="006C5754">
        <w:rPr>
          <w:sz w:val="24"/>
          <w:szCs w:val="24"/>
        </w:rPr>
        <w:t>zmantošanas noteikumi”</w:t>
      </w:r>
      <w:r w:rsidRPr="00B629E0">
        <w:rPr>
          <w:sz w:val="24"/>
          <w:szCs w:val="24"/>
        </w:rPr>
        <w:t xml:space="preserve"> apstiprināšanu</w:t>
      </w:r>
      <w:r w:rsidR="00412E8E">
        <w:rPr>
          <w:sz w:val="24"/>
          <w:szCs w:val="24"/>
        </w:rPr>
        <w:t xml:space="preserve"> jaunā redakcijā </w:t>
      </w:r>
    </w:p>
    <w:p w:rsidR="00077541" w:rsidRPr="00B629E0" w:rsidRDefault="00077541" w:rsidP="00077541">
      <w:pPr>
        <w:jc w:val="both"/>
        <w:rPr>
          <w:sz w:val="24"/>
          <w:szCs w:val="24"/>
        </w:rPr>
      </w:pPr>
      <w:r w:rsidRPr="00B629E0">
        <w:rPr>
          <w:sz w:val="24"/>
          <w:szCs w:val="24"/>
        </w:rPr>
        <w:t xml:space="preserve">5. Par pašvaldības </w:t>
      </w:r>
      <w:proofErr w:type="spellStart"/>
      <w:r w:rsidRPr="00B629E0">
        <w:rPr>
          <w:sz w:val="24"/>
          <w:szCs w:val="24"/>
        </w:rPr>
        <w:t>deinstitucionalizācijas</w:t>
      </w:r>
      <w:proofErr w:type="spellEnd"/>
      <w:r w:rsidRPr="00B629E0">
        <w:rPr>
          <w:sz w:val="24"/>
          <w:szCs w:val="24"/>
        </w:rPr>
        <w:t xml:space="preserve"> vadības darba grupas izveidošanu</w:t>
      </w:r>
    </w:p>
    <w:p w:rsidR="00077541" w:rsidRPr="00B629E0" w:rsidRDefault="00077541" w:rsidP="00077541">
      <w:pPr>
        <w:jc w:val="both"/>
        <w:rPr>
          <w:sz w:val="24"/>
          <w:szCs w:val="24"/>
        </w:rPr>
      </w:pPr>
      <w:r w:rsidRPr="00B629E0">
        <w:rPr>
          <w:sz w:val="24"/>
          <w:szCs w:val="24"/>
        </w:rPr>
        <w:t xml:space="preserve">6. Par Kandavas novada vēlēšanu komisijas ievēlēšanu </w:t>
      </w:r>
    </w:p>
    <w:p w:rsidR="00077541" w:rsidRPr="00B629E0" w:rsidRDefault="00077541" w:rsidP="00077541">
      <w:pPr>
        <w:jc w:val="both"/>
        <w:rPr>
          <w:sz w:val="24"/>
          <w:szCs w:val="24"/>
        </w:rPr>
      </w:pPr>
      <w:r w:rsidRPr="00B629E0">
        <w:rPr>
          <w:sz w:val="24"/>
          <w:szCs w:val="24"/>
        </w:rPr>
        <w:t>7. Pārskats nekustamā īpašuma nodokļu parādiem</w:t>
      </w:r>
    </w:p>
    <w:p w:rsidR="00077541" w:rsidRPr="00B629E0" w:rsidRDefault="00077541" w:rsidP="00077541">
      <w:pPr>
        <w:jc w:val="both"/>
        <w:rPr>
          <w:sz w:val="24"/>
          <w:szCs w:val="24"/>
        </w:rPr>
      </w:pPr>
      <w:r w:rsidRPr="00B629E0">
        <w:rPr>
          <w:sz w:val="24"/>
          <w:szCs w:val="24"/>
        </w:rPr>
        <w:t xml:space="preserve">8. Par nekustamā īpašuma „Līdumi”, Cēres pagasts, Kandavas novads atsavināšanu, rīkojot izsoli ar augšupejošu soli </w:t>
      </w:r>
    </w:p>
    <w:p w:rsidR="00077541" w:rsidRPr="00B629E0" w:rsidRDefault="00077541" w:rsidP="00077541">
      <w:pPr>
        <w:jc w:val="both"/>
        <w:rPr>
          <w:sz w:val="24"/>
          <w:szCs w:val="24"/>
        </w:rPr>
      </w:pPr>
      <w:r w:rsidRPr="00B629E0">
        <w:rPr>
          <w:sz w:val="24"/>
          <w:szCs w:val="24"/>
        </w:rPr>
        <w:t xml:space="preserve">9.Par nekustamā īpašuma - zemes „Rūtas”, Cēres pagasts, Kandavas novads atsavināšanu, pārdodot par brīvu cenu </w:t>
      </w:r>
    </w:p>
    <w:p w:rsidR="00077541" w:rsidRPr="00B629E0" w:rsidRDefault="00077541" w:rsidP="00077541">
      <w:pPr>
        <w:jc w:val="both"/>
        <w:rPr>
          <w:sz w:val="24"/>
          <w:szCs w:val="24"/>
        </w:rPr>
      </w:pPr>
      <w:r w:rsidRPr="00B629E0">
        <w:rPr>
          <w:sz w:val="24"/>
          <w:szCs w:val="24"/>
        </w:rPr>
        <w:t>10.Par nekustamā īpašuma „Sudrabiņu zeme”, Cēres pagasts, Kandavas novads atsavināšanu, rīkojot izsoli ar augšupejošu soli</w:t>
      </w:r>
    </w:p>
    <w:p w:rsidR="00077541" w:rsidRPr="00B629E0" w:rsidRDefault="00077541" w:rsidP="00077541">
      <w:pPr>
        <w:jc w:val="both"/>
        <w:rPr>
          <w:sz w:val="24"/>
          <w:szCs w:val="24"/>
        </w:rPr>
      </w:pPr>
      <w:r w:rsidRPr="00B629E0">
        <w:rPr>
          <w:sz w:val="24"/>
          <w:szCs w:val="24"/>
        </w:rPr>
        <w:t>11.Par Kandavas novada domes pārstāvja noteikšanu biedrībā “Kandavas partnerība”</w:t>
      </w:r>
    </w:p>
    <w:p w:rsidR="00077541" w:rsidRPr="00B629E0" w:rsidRDefault="00077541" w:rsidP="00077541">
      <w:pPr>
        <w:jc w:val="both"/>
        <w:rPr>
          <w:sz w:val="24"/>
          <w:szCs w:val="24"/>
        </w:rPr>
      </w:pPr>
      <w:r w:rsidRPr="00B629E0">
        <w:rPr>
          <w:sz w:val="24"/>
          <w:szCs w:val="24"/>
        </w:rPr>
        <w:t>12.Par Kandavas novada Būvvaldes vadītāja atbrīvošanu no amata</w:t>
      </w:r>
    </w:p>
    <w:p w:rsidR="00077541" w:rsidRPr="00B629E0" w:rsidRDefault="00077541" w:rsidP="00077541">
      <w:pPr>
        <w:jc w:val="both"/>
        <w:rPr>
          <w:sz w:val="24"/>
          <w:szCs w:val="24"/>
        </w:rPr>
      </w:pPr>
      <w:r w:rsidRPr="00B629E0">
        <w:rPr>
          <w:sz w:val="24"/>
          <w:szCs w:val="24"/>
        </w:rPr>
        <w:t>13. Par Kandavas novada Būvvaldes vadītāja iecelšanu amatā</w:t>
      </w:r>
    </w:p>
    <w:p w:rsidR="00077541" w:rsidRPr="00B629E0" w:rsidRDefault="00077541" w:rsidP="00077541">
      <w:pPr>
        <w:pStyle w:val="Vienkrsteksts"/>
        <w:jc w:val="both"/>
        <w:rPr>
          <w:rFonts w:ascii="Times New Roman" w:hAnsi="Times New Roman"/>
          <w:sz w:val="24"/>
          <w:szCs w:val="24"/>
        </w:rPr>
      </w:pPr>
      <w:r w:rsidRPr="00B629E0">
        <w:rPr>
          <w:rFonts w:ascii="Times New Roman" w:hAnsi="Times New Roman"/>
          <w:sz w:val="24"/>
          <w:szCs w:val="24"/>
        </w:rPr>
        <w:t xml:space="preserve">14. Par siltumapgādes tarifa projektu Kandavas novadā 2017./2018.apkures sezonā </w:t>
      </w:r>
    </w:p>
    <w:p w:rsidR="00077541" w:rsidRPr="00B629E0" w:rsidRDefault="00077541" w:rsidP="00077541">
      <w:pPr>
        <w:pStyle w:val="Vienkrsteksts"/>
        <w:jc w:val="both"/>
        <w:rPr>
          <w:rFonts w:ascii="Times New Roman" w:hAnsi="Times New Roman"/>
          <w:sz w:val="24"/>
          <w:szCs w:val="24"/>
        </w:rPr>
      </w:pPr>
      <w:r w:rsidRPr="00B629E0">
        <w:rPr>
          <w:rFonts w:ascii="Times New Roman" w:hAnsi="Times New Roman"/>
          <w:sz w:val="24"/>
          <w:szCs w:val="24"/>
        </w:rPr>
        <w:t>15. Par nekustamā īpašuma nodokļa parāda piedziņu bezstrīda kārtībā no</w:t>
      </w:r>
      <w:r w:rsidR="00043052">
        <w:rPr>
          <w:rFonts w:ascii="Times New Roman" w:hAnsi="Times New Roman"/>
          <w:sz w:val="24"/>
          <w:szCs w:val="24"/>
        </w:rPr>
        <w:t xml:space="preserve"> [..]</w:t>
      </w:r>
    </w:p>
    <w:p w:rsidR="00077541" w:rsidRPr="00B629E0" w:rsidRDefault="00CF1D28" w:rsidP="00077541">
      <w:pPr>
        <w:pStyle w:val="Vienkrsteksts"/>
        <w:jc w:val="both"/>
        <w:rPr>
          <w:rFonts w:ascii="Times New Roman" w:hAnsi="Times New Roman"/>
          <w:sz w:val="24"/>
          <w:szCs w:val="24"/>
        </w:rPr>
      </w:pPr>
      <w:r>
        <w:rPr>
          <w:rFonts w:ascii="Times New Roman" w:hAnsi="Times New Roman"/>
          <w:sz w:val="24"/>
          <w:szCs w:val="24"/>
        </w:rPr>
        <w:t>16</w:t>
      </w:r>
      <w:r w:rsidR="00077541" w:rsidRPr="00B629E0">
        <w:rPr>
          <w:rFonts w:ascii="Times New Roman" w:hAnsi="Times New Roman"/>
          <w:sz w:val="24"/>
          <w:szCs w:val="24"/>
        </w:rPr>
        <w:t xml:space="preserve">. Par nekustamā īpašuma nodokļa parāda piedziņu </w:t>
      </w:r>
      <w:r w:rsidR="00043052">
        <w:rPr>
          <w:rFonts w:ascii="Times New Roman" w:hAnsi="Times New Roman"/>
          <w:sz w:val="24"/>
          <w:szCs w:val="24"/>
        </w:rPr>
        <w:t>bezstrīda kārtībā no [..]</w:t>
      </w:r>
    </w:p>
    <w:p w:rsidR="00077541" w:rsidRPr="00B629E0" w:rsidRDefault="00CF1D28" w:rsidP="00077541">
      <w:pPr>
        <w:pStyle w:val="Vienkrsteksts"/>
        <w:jc w:val="both"/>
        <w:rPr>
          <w:rFonts w:ascii="Times New Roman" w:hAnsi="Times New Roman"/>
          <w:sz w:val="24"/>
          <w:szCs w:val="24"/>
        </w:rPr>
      </w:pPr>
      <w:r>
        <w:rPr>
          <w:rFonts w:ascii="Times New Roman" w:hAnsi="Times New Roman"/>
          <w:sz w:val="24"/>
          <w:szCs w:val="24"/>
        </w:rPr>
        <w:t>17</w:t>
      </w:r>
      <w:r w:rsidR="00077541" w:rsidRPr="00B629E0">
        <w:rPr>
          <w:rFonts w:ascii="Times New Roman" w:hAnsi="Times New Roman"/>
          <w:sz w:val="24"/>
          <w:szCs w:val="24"/>
        </w:rPr>
        <w:t>. Par nekustamā īpašuma nodokļa atvieglojumiem</w:t>
      </w:r>
    </w:p>
    <w:p w:rsidR="00077541" w:rsidRPr="00B629E0" w:rsidRDefault="00CF1D28" w:rsidP="00077541">
      <w:pPr>
        <w:pStyle w:val="Vienkrsteksts"/>
        <w:jc w:val="both"/>
        <w:rPr>
          <w:rFonts w:ascii="Times New Roman" w:hAnsi="Times New Roman"/>
          <w:sz w:val="24"/>
          <w:szCs w:val="24"/>
        </w:rPr>
      </w:pPr>
      <w:r>
        <w:rPr>
          <w:rFonts w:ascii="Times New Roman" w:hAnsi="Times New Roman"/>
          <w:sz w:val="24"/>
          <w:szCs w:val="24"/>
        </w:rPr>
        <w:lastRenderedPageBreak/>
        <w:t>18</w:t>
      </w:r>
      <w:r w:rsidR="00077541" w:rsidRPr="00B629E0">
        <w:rPr>
          <w:rFonts w:ascii="Times New Roman" w:hAnsi="Times New Roman"/>
          <w:sz w:val="24"/>
          <w:szCs w:val="24"/>
        </w:rPr>
        <w:t xml:space="preserve">. Par pašvaldības nekustamā īpašuma “Lejas </w:t>
      </w:r>
      <w:proofErr w:type="spellStart"/>
      <w:r w:rsidR="00077541" w:rsidRPr="00B629E0">
        <w:rPr>
          <w:rFonts w:ascii="Times New Roman" w:hAnsi="Times New Roman"/>
          <w:sz w:val="24"/>
          <w:szCs w:val="24"/>
        </w:rPr>
        <w:t>Mustene</w:t>
      </w:r>
      <w:proofErr w:type="spellEnd"/>
      <w:r w:rsidR="00077541" w:rsidRPr="00B629E0">
        <w:rPr>
          <w:rFonts w:ascii="Times New Roman" w:hAnsi="Times New Roman"/>
          <w:sz w:val="24"/>
          <w:szCs w:val="24"/>
        </w:rPr>
        <w:t>”, Kandavas pagasts, Kandavas novads nodošanu valsts īpašumā</w:t>
      </w:r>
    </w:p>
    <w:p w:rsidR="00077541" w:rsidRPr="00B629E0" w:rsidRDefault="00CF1D28" w:rsidP="00077541">
      <w:pPr>
        <w:pStyle w:val="Vienkrsteksts"/>
        <w:jc w:val="both"/>
        <w:rPr>
          <w:rFonts w:ascii="Times New Roman" w:hAnsi="Times New Roman"/>
          <w:sz w:val="24"/>
          <w:szCs w:val="24"/>
        </w:rPr>
      </w:pPr>
      <w:r>
        <w:rPr>
          <w:rFonts w:ascii="Times New Roman" w:hAnsi="Times New Roman"/>
          <w:sz w:val="24"/>
          <w:szCs w:val="24"/>
        </w:rPr>
        <w:t>19</w:t>
      </w:r>
      <w:r w:rsidR="00077541" w:rsidRPr="00B629E0">
        <w:rPr>
          <w:rFonts w:ascii="Times New Roman" w:hAnsi="Times New Roman"/>
          <w:sz w:val="24"/>
          <w:szCs w:val="24"/>
        </w:rPr>
        <w:t>. Par biedrības “Kandavas partnerība” iesniegumu piešķirt līdzfinansējumu projektam “Lauku viensēta – Latvijas dabas vērtību goda vietā” atbalsta gadījumā</w:t>
      </w:r>
    </w:p>
    <w:p w:rsidR="00077541" w:rsidRPr="00B629E0" w:rsidRDefault="00CF1D28" w:rsidP="00077541">
      <w:pPr>
        <w:pStyle w:val="Vienkrsteksts"/>
        <w:jc w:val="both"/>
        <w:rPr>
          <w:rFonts w:ascii="Times New Roman" w:hAnsi="Times New Roman"/>
          <w:sz w:val="24"/>
          <w:szCs w:val="24"/>
        </w:rPr>
      </w:pPr>
      <w:r>
        <w:rPr>
          <w:rFonts w:ascii="Times New Roman" w:hAnsi="Times New Roman"/>
          <w:sz w:val="24"/>
          <w:szCs w:val="24"/>
        </w:rPr>
        <w:t>20</w:t>
      </w:r>
      <w:r w:rsidR="00077541" w:rsidRPr="00B629E0">
        <w:rPr>
          <w:rFonts w:ascii="Times New Roman" w:hAnsi="Times New Roman"/>
          <w:sz w:val="24"/>
          <w:szCs w:val="24"/>
        </w:rPr>
        <w:t xml:space="preserve">. Par dalību projektā “Dabas “simtnieks” </w:t>
      </w:r>
      <w:proofErr w:type="spellStart"/>
      <w:r w:rsidR="00077541" w:rsidRPr="00B629E0">
        <w:rPr>
          <w:rFonts w:ascii="Times New Roman" w:hAnsi="Times New Roman"/>
          <w:sz w:val="24"/>
          <w:szCs w:val="24"/>
        </w:rPr>
        <w:t>Ziemeļkurzemē</w:t>
      </w:r>
      <w:proofErr w:type="spellEnd"/>
      <w:r w:rsidR="00077541" w:rsidRPr="00B629E0">
        <w:rPr>
          <w:rFonts w:ascii="Times New Roman" w:hAnsi="Times New Roman"/>
          <w:sz w:val="24"/>
          <w:szCs w:val="24"/>
        </w:rPr>
        <w:t>”</w:t>
      </w:r>
    </w:p>
    <w:p w:rsidR="00077541" w:rsidRPr="00B629E0" w:rsidRDefault="00CF1D28" w:rsidP="00077541">
      <w:pPr>
        <w:pStyle w:val="Pamatteksts"/>
        <w:contextualSpacing/>
        <w:jc w:val="both"/>
        <w:rPr>
          <w:sz w:val="24"/>
          <w:szCs w:val="24"/>
        </w:rPr>
      </w:pPr>
      <w:r>
        <w:rPr>
          <w:sz w:val="24"/>
          <w:szCs w:val="24"/>
        </w:rPr>
        <w:t>21</w:t>
      </w:r>
      <w:r w:rsidR="00077541" w:rsidRPr="00B629E0">
        <w:rPr>
          <w:sz w:val="24"/>
          <w:szCs w:val="24"/>
        </w:rPr>
        <w:t xml:space="preserve">. Par jauniešu delegācijas komandējuma uz ES mazo pašvaldību hartas pasākumu </w:t>
      </w:r>
      <w:proofErr w:type="spellStart"/>
      <w:r w:rsidR="00077541" w:rsidRPr="00B629E0">
        <w:rPr>
          <w:sz w:val="24"/>
          <w:szCs w:val="24"/>
        </w:rPr>
        <w:t>Ibanesti</w:t>
      </w:r>
      <w:proofErr w:type="spellEnd"/>
      <w:r w:rsidR="00077541" w:rsidRPr="00B629E0">
        <w:rPr>
          <w:sz w:val="24"/>
          <w:szCs w:val="24"/>
        </w:rPr>
        <w:t xml:space="preserve"> ( Rumānija) atskaiti</w:t>
      </w:r>
    </w:p>
    <w:p w:rsidR="00733A28" w:rsidRPr="00733A28" w:rsidRDefault="00CF1D28" w:rsidP="00733A28">
      <w:pPr>
        <w:pStyle w:val="Pamatteksts"/>
        <w:contextualSpacing/>
        <w:jc w:val="both"/>
        <w:rPr>
          <w:sz w:val="24"/>
        </w:rPr>
      </w:pPr>
      <w:r>
        <w:rPr>
          <w:sz w:val="24"/>
        </w:rPr>
        <w:t>22</w:t>
      </w:r>
      <w:r w:rsidR="00733A28" w:rsidRPr="00733A28">
        <w:rPr>
          <w:sz w:val="24"/>
        </w:rPr>
        <w:t>.Par Kandavas novada domes galvojuma apmēra palielināšanu  Anetei Prodniecei studējošā kredīta saņemšanai no AS “SEB banka”</w:t>
      </w:r>
    </w:p>
    <w:p w:rsidR="00CF1D28" w:rsidRDefault="00CF1D28" w:rsidP="00CF1D28">
      <w:pPr>
        <w:pStyle w:val="Pamatteksts"/>
        <w:contextualSpacing/>
        <w:jc w:val="both"/>
        <w:rPr>
          <w:sz w:val="24"/>
          <w:szCs w:val="24"/>
        </w:rPr>
      </w:pPr>
      <w:r>
        <w:rPr>
          <w:sz w:val="24"/>
          <w:szCs w:val="24"/>
        </w:rPr>
        <w:t>23</w:t>
      </w:r>
      <w:r w:rsidRPr="00B629E0">
        <w:rPr>
          <w:sz w:val="24"/>
          <w:szCs w:val="24"/>
        </w:rPr>
        <w:t xml:space="preserve">.Domes priekšsēdētājas </w:t>
      </w:r>
      <w:proofErr w:type="spellStart"/>
      <w:r w:rsidRPr="00B629E0">
        <w:rPr>
          <w:sz w:val="24"/>
          <w:szCs w:val="24"/>
        </w:rPr>
        <w:t>I.Priedes</w:t>
      </w:r>
      <w:proofErr w:type="spellEnd"/>
      <w:r w:rsidRPr="00B629E0">
        <w:rPr>
          <w:sz w:val="24"/>
          <w:szCs w:val="24"/>
        </w:rPr>
        <w:t xml:space="preserve">, domes priekšsēdētājas  vietnieces </w:t>
      </w:r>
      <w:proofErr w:type="spellStart"/>
      <w:r w:rsidRPr="00B629E0">
        <w:rPr>
          <w:sz w:val="24"/>
          <w:szCs w:val="24"/>
        </w:rPr>
        <w:t>G.Cīrules</w:t>
      </w:r>
      <w:proofErr w:type="spellEnd"/>
      <w:r w:rsidRPr="00B629E0">
        <w:rPr>
          <w:sz w:val="24"/>
          <w:szCs w:val="24"/>
        </w:rPr>
        <w:t xml:space="preserve"> un izpilddirektora </w:t>
      </w:r>
      <w:proofErr w:type="spellStart"/>
      <w:r w:rsidRPr="00B629E0">
        <w:rPr>
          <w:sz w:val="24"/>
          <w:szCs w:val="24"/>
        </w:rPr>
        <w:t>E.Dudes</w:t>
      </w:r>
      <w:proofErr w:type="spellEnd"/>
      <w:r w:rsidRPr="00B629E0">
        <w:rPr>
          <w:sz w:val="24"/>
          <w:szCs w:val="24"/>
        </w:rPr>
        <w:t xml:space="preserve"> pārskats par paveikto augusta  mēnesī </w:t>
      </w:r>
    </w:p>
    <w:p w:rsidR="00733A28" w:rsidRPr="00B629E0" w:rsidRDefault="00733A28" w:rsidP="00077541">
      <w:pPr>
        <w:pStyle w:val="Pamatteksts"/>
        <w:contextualSpacing/>
        <w:jc w:val="both"/>
        <w:rPr>
          <w:sz w:val="24"/>
          <w:szCs w:val="24"/>
        </w:rPr>
      </w:pPr>
    </w:p>
    <w:p w:rsidR="008A1C87" w:rsidRPr="00B629E0" w:rsidRDefault="008A1C87" w:rsidP="008A1C87">
      <w:pPr>
        <w:pStyle w:val="Pamatteksts"/>
        <w:contextualSpacing/>
        <w:jc w:val="both"/>
        <w:rPr>
          <w:sz w:val="24"/>
          <w:szCs w:val="24"/>
        </w:rPr>
      </w:pPr>
    </w:p>
    <w:p w:rsidR="008A1C87" w:rsidRPr="00B629E0" w:rsidRDefault="008A1C87" w:rsidP="008A1C87">
      <w:pPr>
        <w:pBdr>
          <w:bottom w:val="single" w:sz="4" w:space="1" w:color="auto"/>
        </w:pBdr>
        <w:jc w:val="center"/>
        <w:rPr>
          <w:b/>
          <w:sz w:val="24"/>
          <w:szCs w:val="24"/>
        </w:rPr>
      </w:pPr>
      <w:r w:rsidRPr="00B629E0">
        <w:rPr>
          <w:b/>
          <w:sz w:val="24"/>
          <w:szCs w:val="24"/>
        </w:rPr>
        <w:t>1.§</w:t>
      </w:r>
    </w:p>
    <w:p w:rsidR="008A1C87" w:rsidRPr="00B629E0" w:rsidRDefault="008A1C87" w:rsidP="008A1C87">
      <w:pPr>
        <w:pBdr>
          <w:bottom w:val="single" w:sz="4" w:space="1" w:color="auto"/>
        </w:pBdr>
        <w:jc w:val="center"/>
        <w:rPr>
          <w:b/>
          <w:sz w:val="24"/>
          <w:szCs w:val="24"/>
        </w:rPr>
      </w:pPr>
      <w:r w:rsidRPr="00B629E0">
        <w:rPr>
          <w:b/>
          <w:sz w:val="24"/>
          <w:szCs w:val="24"/>
        </w:rPr>
        <w:t xml:space="preserve">Par Kandavas novada domes saistošo noteikumu Nr. 14 </w:t>
      </w:r>
    </w:p>
    <w:p w:rsidR="008A1C87" w:rsidRPr="00B629E0" w:rsidRDefault="008A1C87" w:rsidP="008A1C87">
      <w:pPr>
        <w:pBdr>
          <w:bottom w:val="single" w:sz="4" w:space="1" w:color="auto"/>
        </w:pBdr>
        <w:jc w:val="center"/>
        <w:rPr>
          <w:b/>
          <w:sz w:val="24"/>
          <w:szCs w:val="24"/>
        </w:rPr>
      </w:pPr>
      <w:r w:rsidRPr="00B629E0">
        <w:rPr>
          <w:b/>
          <w:sz w:val="24"/>
          <w:szCs w:val="24"/>
        </w:rPr>
        <w:t>„Par Kandavas novada domes 2011.gada 28.aprīļa saistošo noteikumu Nr. 3 „Par īpašumiem, kurus neņem vērā, nosakot ģimenes (personas) atbilstību trūcīgas vai maznodrošinātas ģimenes (personas) statusam” atzīšanu par spēku zaudējušiem”</w:t>
      </w:r>
      <w:r w:rsidR="00357570">
        <w:rPr>
          <w:b/>
          <w:sz w:val="24"/>
          <w:szCs w:val="24"/>
        </w:rPr>
        <w:t xml:space="preserve"> apstiprināšanu </w:t>
      </w:r>
    </w:p>
    <w:p w:rsidR="008A1C87" w:rsidRPr="00B629E0" w:rsidRDefault="008A1C87" w:rsidP="008A1C87">
      <w:pPr>
        <w:jc w:val="both"/>
        <w:rPr>
          <w:i/>
          <w:sz w:val="24"/>
          <w:szCs w:val="24"/>
        </w:rPr>
      </w:pPr>
    </w:p>
    <w:p w:rsidR="008A1C87" w:rsidRPr="00B629E0" w:rsidRDefault="00CD7761" w:rsidP="008A1C87">
      <w:pPr>
        <w:jc w:val="both"/>
        <w:rPr>
          <w:i/>
          <w:sz w:val="24"/>
          <w:szCs w:val="24"/>
        </w:rPr>
      </w:pPr>
      <w:r>
        <w:rPr>
          <w:i/>
          <w:sz w:val="24"/>
          <w:szCs w:val="24"/>
        </w:rPr>
        <w:t xml:space="preserve">Ziņo: </w:t>
      </w:r>
      <w:proofErr w:type="spellStart"/>
      <w:r>
        <w:rPr>
          <w:i/>
          <w:sz w:val="24"/>
          <w:szCs w:val="24"/>
        </w:rPr>
        <w:t>J.Mazitāns</w:t>
      </w:r>
      <w:proofErr w:type="spellEnd"/>
    </w:p>
    <w:p w:rsidR="008A1C87" w:rsidRPr="00B629E0" w:rsidRDefault="008A1C87" w:rsidP="008A1C87">
      <w:pPr>
        <w:jc w:val="both"/>
        <w:rPr>
          <w:i/>
          <w:sz w:val="24"/>
          <w:szCs w:val="24"/>
        </w:rPr>
      </w:pPr>
    </w:p>
    <w:p w:rsidR="008A1C87" w:rsidRPr="00B629E0" w:rsidRDefault="008A1C87" w:rsidP="008A1C87">
      <w:pPr>
        <w:ind w:right="26"/>
        <w:jc w:val="both"/>
        <w:rPr>
          <w:sz w:val="24"/>
          <w:szCs w:val="24"/>
        </w:rPr>
      </w:pPr>
      <w:r w:rsidRPr="00B629E0">
        <w:rPr>
          <w:sz w:val="24"/>
          <w:szCs w:val="24"/>
        </w:rPr>
        <w:t>2017. gada 20. jūnijā tika pieņemti Ministru kabineta noteikumi Nr. 356 „Grozījumi Ministru kabineta 2010. gada 30. marta noteikumos Nr. 299 „Noteikumi par ģimenes vai atsevišķi dzīvojošas personas atzīšanu par trūcīgu”” (turpmāk- Noteikumi), kas spēkā stāsies 2018. gada 1. janvārī. Noteikumi paredz vienotu pieeju ģimenēm (personām) ar līdzvērtīgu ienākumu un materiālā stāvokļa līmeni saņemt normatīvajos aktos paredzētos labumus, ar mērķi neradīt atšķirīgu attieksmi pret iedzīvotājiem dažādās pašvaldībās (kad ģimenēm (personām) ar līdzvērtīgu ienākumu un materiālā stāvokļa līmeni netiek nodrošināta līdzvērtīga iespēja saņemt normatīvajos aktos paredzētos tiesiskos labumus).</w:t>
      </w:r>
    </w:p>
    <w:p w:rsidR="008A1C87" w:rsidRPr="00B629E0" w:rsidRDefault="008A1C87" w:rsidP="008A1C87">
      <w:pPr>
        <w:ind w:right="26"/>
        <w:jc w:val="both"/>
        <w:rPr>
          <w:sz w:val="24"/>
          <w:szCs w:val="24"/>
        </w:rPr>
      </w:pPr>
      <w:r w:rsidRPr="00B629E0">
        <w:rPr>
          <w:sz w:val="24"/>
          <w:szCs w:val="24"/>
        </w:rPr>
        <w:t xml:space="preserve">Ministru kabineta 2010. gada 30. marta noteikumu Nr. 299  „Noteikumi par ģimenes vai atsevišķi dzīvojošas personas atzīšanu par trūcīgu” 19.4. punkts nosaka, ka par īpašumu un naudas līdzekļu uzkrājumu šo noteikumu izpratnē nav uzskatāmi pašvaldības saistošajos noteikumos noteiktais kustamais un nekustamais īpašums,   uz kā pamata tika apstiprināti Kandavas novada domes 2011. gada 28. aprīļa saistošie noteikumi Nr.3 „Par īpašumiem, kurus neņem vērā, nosakot ģimenes (personas) atbilstību trūcīgas vai maznodrošinātas ģimenes (personas) statusam”, kas nosaka kritērijus, kad, novērtējot ģimenes vai atsevišķi dzīvojošas personas atbilstību trūcīgas ģimenes (personas) vai maznodrošinātas ģimenes (personas) statusam, tās īpašumā vai tiesiskajā valdījumā esošais kustamais vai nekustamais īpašums, </w:t>
      </w:r>
      <w:r w:rsidRPr="00B629E0">
        <w:rPr>
          <w:rFonts w:eastAsia="Calibri"/>
          <w:sz w:val="24"/>
          <w:szCs w:val="24"/>
        </w:rPr>
        <w:t xml:space="preserve">kas ģimenes locekļa īpašumā ir reģistrēta vismaz 12 mēnešus pirms trūcīgas ģimenes (personas) </w:t>
      </w:r>
      <w:r w:rsidRPr="00B629E0">
        <w:rPr>
          <w:sz w:val="24"/>
          <w:szCs w:val="24"/>
        </w:rPr>
        <w:t>vai maznodrošinātas ģimenes (personas)</w:t>
      </w:r>
      <w:r w:rsidRPr="00B629E0">
        <w:rPr>
          <w:rFonts w:eastAsia="Calibri"/>
          <w:sz w:val="24"/>
          <w:szCs w:val="24"/>
        </w:rPr>
        <w:t xml:space="preserve"> statusa pieprasīšanas,</w:t>
      </w:r>
      <w:r w:rsidRPr="00B629E0">
        <w:rPr>
          <w:sz w:val="24"/>
          <w:szCs w:val="24"/>
        </w:rPr>
        <w:t xml:space="preserve"> nav uzskatāms par īpašumu.</w:t>
      </w:r>
    </w:p>
    <w:p w:rsidR="008A1C87" w:rsidRPr="00B629E0" w:rsidRDefault="008A1C87" w:rsidP="008A1C87">
      <w:pPr>
        <w:ind w:right="26"/>
        <w:jc w:val="both"/>
        <w:rPr>
          <w:sz w:val="24"/>
          <w:szCs w:val="24"/>
        </w:rPr>
      </w:pPr>
      <w:r w:rsidRPr="00B629E0">
        <w:rPr>
          <w:sz w:val="24"/>
          <w:szCs w:val="24"/>
        </w:rPr>
        <w:t>Pamatojoties uz augstāk norādīto,  nepieciešams noteikt, ka ar 2018. gada 1. janvāri spēku zaudē Kandavas novada domes 2011. gada 28. aprīļa saistošie noteikumi Nr.3 „Par īpašumiem, kurus neņem vērā, nosakot ģimenes (personas) atbilstību trūcīgas vai maznodrošinātas ģimenes (personas) statusam”.</w:t>
      </w:r>
    </w:p>
    <w:p w:rsidR="008A1C87" w:rsidRPr="00B629E0" w:rsidRDefault="008A1C87" w:rsidP="008A1C87">
      <w:pPr>
        <w:ind w:right="26"/>
        <w:jc w:val="both"/>
        <w:rPr>
          <w:sz w:val="24"/>
          <w:szCs w:val="24"/>
        </w:rPr>
      </w:pPr>
      <w:r w:rsidRPr="00B629E0">
        <w:rPr>
          <w:sz w:val="24"/>
          <w:szCs w:val="24"/>
        </w:rPr>
        <w:t>Pamatojoties uz likuma „Par pašvaldībām” 41.panta pirmās daļas 1.punktu,</w:t>
      </w:r>
    </w:p>
    <w:p w:rsidR="008A1C87" w:rsidRPr="00B629E0" w:rsidRDefault="008A1C87" w:rsidP="008A1C87">
      <w:pPr>
        <w:pStyle w:val="Pamatteksts"/>
        <w:contextualSpacing/>
        <w:jc w:val="both"/>
        <w:rPr>
          <w:sz w:val="24"/>
          <w:szCs w:val="24"/>
        </w:rPr>
      </w:pPr>
      <w:r w:rsidRPr="00B629E0">
        <w:rPr>
          <w:b/>
          <w:sz w:val="24"/>
          <w:szCs w:val="24"/>
        </w:rPr>
        <w:lastRenderedPageBreak/>
        <w:t>Dome, atklāti balsojot</w:t>
      </w:r>
      <w:r w:rsidRPr="00B629E0">
        <w:rPr>
          <w:sz w:val="24"/>
          <w:szCs w:val="24"/>
        </w:rPr>
        <w:t xml:space="preserve">: </w:t>
      </w:r>
      <w:r w:rsidRPr="00B629E0">
        <w:rPr>
          <w:b/>
          <w:sz w:val="24"/>
          <w:szCs w:val="24"/>
        </w:rPr>
        <w:t>PAR</w:t>
      </w:r>
      <w:r w:rsidRPr="00B629E0">
        <w:rPr>
          <w:sz w:val="24"/>
          <w:szCs w:val="24"/>
        </w:rPr>
        <w:t xml:space="preserve"> –  </w:t>
      </w:r>
      <w:r w:rsidRPr="00B629E0">
        <w:rPr>
          <w:b/>
          <w:sz w:val="24"/>
          <w:szCs w:val="24"/>
        </w:rPr>
        <w:t xml:space="preserve"> </w:t>
      </w:r>
      <w:r w:rsidR="00CD7761">
        <w:rPr>
          <w:b/>
          <w:sz w:val="24"/>
          <w:szCs w:val="24"/>
        </w:rPr>
        <w:t>12</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S.Ezeri</w:t>
      </w:r>
      <w:r w:rsidR="00CD7761">
        <w:rPr>
          <w:sz w:val="24"/>
          <w:szCs w:val="24"/>
        </w:rPr>
        <w:t>ņa</w:t>
      </w:r>
      <w:proofErr w:type="spellEnd"/>
      <w:r w:rsidR="00CD7761">
        <w:rPr>
          <w:sz w:val="24"/>
          <w:szCs w:val="24"/>
        </w:rPr>
        <w:t xml:space="preserve">,  </w:t>
      </w:r>
      <w:proofErr w:type="spellStart"/>
      <w:r w:rsidR="00CD7761">
        <w:rPr>
          <w:sz w:val="24"/>
          <w:szCs w:val="24"/>
        </w:rPr>
        <w:t>R.Fabjančiks</w:t>
      </w:r>
      <w:proofErr w:type="spellEnd"/>
      <w:r w:rsidR="00CD7761">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sidR="00CD7761">
        <w:rPr>
          <w:sz w:val="24"/>
          <w:szCs w:val="24"/>
        </w:rPr>
        <w:t xml:space="preserve"> </w:t>
      </w:r>
      <w:proofErr w:type="spellStart"/>
      <w:r w:rsidR="00CD7761">
        <w:rPr>
          <w:sz w:val="24"/>
          <w:szCs w:val="24"/>
        </w:rPr>
        <w:t>I.Priede</w:t>
      </w:r>
      <w:proofErr w:type="spellEnd"/>
      <w:r w:rsidR="00CD7761">
        <w:rPr>
          <w:sz w:val="24"/>
          <w:szCs w:val="24"/>
        </w:rPr>
        <w:t xml:space="preserve">, </w:t>
      </w:r>
      <w:proofErr w:type="spellStart"/>
      <w:r w:rsidR="00CD7761">
        <w:rPr>
          <w:sz w:val="24"/>
          <w:szCs w:val="24"/>
        </w:rPr>
        <w:t>D.Puga</w:t>
      </w:r>
      <w:proofErr w:type="spellEnd"/>
      <w:r w:rsidR="00CD7761">
        <w:rPr>
          <w:sz w:val="24"/>
          <w:szCs w:val="24"/>
        </w:rPr>
        <w:t xml:space="preserve">,  </w:t>
      </w:r>
      <w:proofErr w:type="spellStart"/>
      <w:r w:rsidR="00CD7761">
        <w:rPr>
          <w:sz w:val="24"/>
          <w:szCs w:val="24"/>
        </w:rPr>
        <w:t>K.Ševčuks</w:t>
      </w:r>
      <w:proofErr w:type="spellEnd"/>
      <w:r w:rsidRPr="00B629E0">
        <w:rPr>
          <w:sz w:val="24"/>
          <w:szCs w:val="24"/>
        </w:rPr>
        <w:t>)</w:t>
      </w:r>
    </w:p>
    <w:p w:rsidR="008A1C87" w:rsidRPr="00B629E0" w:rsidRDefault="008A1C87" w:rsidP="008A1C87">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sidR="00CD7761">
        <w:rPr>
          <w:b/>
          <w:sz w:val="24"/>
          <w:szCs w:val="24"/>
        </w:rPr>
        <w:t>0</w:t>
      </w:r>
      <w:r w:rsidRPr="00B629E0">
        <w:rPr>
          <w:b/>
          <w:sz w:val="24"/>
          <w:szCs w:val="24"/>
        </w:rPr>
        <w:t xml:space="preserve"> </w:t>
      </w:r>
      <w:r w:rsidRPr="00B629E0">
        <w:rPr>
          <w:sz w:val="24"/>
          <w:szCs w:val="24"/>
        </w:rPr>
        <w:t xml:space="preserve">, </w:t>
      </w:r>
    </w:p>
    <w:p w:rsidR="008A1C87" w:rsidRPr="00B629E0" w:rsidRDefault="008A1C87" w:rsidP="008A1C87">
      <w:pPr>
        <w:pStyle w:val="Pamatteksts"/>
        <w:contextualSpacing/>
        <w:jc w:val="both"/>
        <w:rPr>
          <w:sz w:val="24"/>
          <w:szCs w:val="24"/>
        </w:rPr>
      </w:pPr>
      <w:r w:rsidRPr="00B629E0">
        <w:rPr>
          <w:b/>
          <w:sz w:val="24"/>
          <w:szCs w:val="24"/>
        </w:rPr>
        <w:t xml:space="preserve">ATTURAS –  </w:t>
      </w:r>
      <w:r w:rsidR="00CD7761">
        <w:rPr>
          <w:b/>
          <w:sz w:val="24"/>
          <w:szCs w:val="24"/>
        </w:rPr>
        <w:t>0</w:t>
      </w:r>
      <w:r w:rsidRPr="00B629E0">
        <w:rPr>
          <w:b/>
          <w:sz w:val="24"/>
          <w:szCs w:val="24"/>
        </w:rPr>
        <w:t> </w:t>
      </w:r>
      <w:r w:rsidRPr="00B629E0">
        <w:rPr>
          <w:sz w:val="24"/>
          <w:szCs w:val="24"/>
        </w:rPr>
        <w:t xml:space="preserve">, </w:t>
      </w:r>
    </w:p>
    <w:p w:rsidR="00B629E0" w:rsidRDefault="008A1C87" w:rsidP="00B629E0">
      <w:pPr>
        <w:pStyle w:val="Pamatteksts"/>
        <w:contextualSpacing/>
        <w:jc w:val="both"/>
        <w:rPr>
          <w:sz w:val="24"/>
          <w:szCs w:val="24"/>
        </w:rPr>
      </w:pPr>
      <w:r w:rsidRPr="00B629E0">
        <w:rPr>
          <w:b/>
          <w:sz w:val="24"/>
          <w:szCs w:val="24"/>
        </w:rPr>
        <w:t>NOLEMJ:</w:t>
      </w:r>
      <w:r w:rsidRPr="00B629E0">
        <w:rPr>
          <w:sz w:val="24"/>
          <w:szCs w:val="24"/>
        </w:rPr>
        <w:t> </w:t>
      </w:r>
    </w:p>
    <w:p w:rsidR="00B629E0" w:rsidRDefault="008A1C87" w:rsidP="00B629E0">
      <w:pPr>
        <w:pStyle w:val="Pamatteksts"/>
        <w:contextualSpacing/>
        <w:jc w:val="both"/>
        <w:rPr>
          <w:sz w:val="24"/>
          <w:szCs w:val="24"/>
        </w:rPr>
      </w:pPr>
      <w:r w:rsidRPr="00B629E0">
        <w:rPr>
          <w:sz w:val="24"/>
          <w:szCs w:val="24"/>
        </w:rPr>
        <w:t xml:space="preserve">1. Apstiprināt Kandavas novada domes saistošos noteikumus Nr. 14 „Par Kandavas novada domes saistošo noteikumu Nr.3 „Par īpašumiem, kurus neņem vērā, nosakot ģimenes (personas) atbilstību trūcīgas vai maznodrošinātas ģimenes (personas) statusam” atzīšanu par spēku zaudējušiem”. </w:t>
      </w:r>
    </w:p>
    <w:p w:rsidR="00B629E0" w:rsidRDefault="008A1C87" w:rsidP="00B629E0">
      <w:pPr>
        <w:pStyle w:val="Pamatteksts"/>
        <w:contextualSpacing/>
        <w:jc w:val="both"/>
        <w:rPr>
          <w:sz w:val="24"/>
          <w:szCs w:val="24"/>
        </w:rPr>
      </w:pPr>
      <w:r w:rsidRPr="00B629E0">
        <w:rPr>
          <w:sz w:val="24"/>
          <w:szCs w:val="24"/>
        </w:rPr>
        <w:t>2. Nosūtīt Kandavas novada domes saistošos noteikumus Nr. 14 „Par Kandavas novada domes saistošo noteikumu Nr.3 „Par īpašumiem, kurus neņem vērā, nosakot ģimenes (personas) atbilstību trūcīgas vai maznodrošinātas ģimenes (personas) statusam” atzīšanu par spēku zaudējušiem”” Vides aizsardzības un reģionālās attīstības ministrijai elektroniskā veidā atzinuma sniegšanai.</w:t>
      </w:r>
    </w:p>
    <w:p w:rsidR="008A1C87" w:rsidRPr="00B629E0" w:rsidRDefault="008A1C87" w:rsidP="00B629E0">
      <w:pPr>
        <w:pStyle w:val="Pamatteksts"/>
        <w:contextualSpacing/>
        <w:jc w:val="both"/>
        <w:rPr>
          <w:sz w:val="24"/>
          <w:szCs w:val="24"/>
        </w:rPr>
      </w:pPr>
      <w:r w:rsidRPr="00B629E0">
        <w:rPr>
          <w:sz w:val="24"/>
          <w:szCs w:val="24"/>
        </w:rPr>
        <w:t xml:space="preserve">3. Noteikt, ka Kandavas novada domes saistošie noteikumi Nr. 14 „Par Kandavas novada domes saistošo noteikumu Nr.3 „Par īpašumiem, kurus neņem vērā, nosakot ģimenes (personas) atbilstību trūcīgas vai maznodrošinātas ģimenes (personas) statusam” atzīšanu par spēku zaudējušiem” stājas spēkā 2018. gada 1. janvārī pēc publikācijas pašvaldības informatīvajā izdevumā „Kandavas Novada Vēstnesis” un mājas lapā </w:t>
      </w:r>
      <w:hyperlink r:id="rId8" w:history="1">
        <w:r w:rsidRPr="00B629E0">
          <w:rPr>
            <w:rStyle w:val="Hipersaite"/>
            <w:color w:val="auto"/>
            <w:sz w:val="24"/>
            <w:szCs w:val="24"/>
            <w:u w:val="none"/>
          </w:rPr>
          <w:t>www.kandava.lv</w:t>
        </w:r>
      </w:hyperlink>
      <w:r w:rsidRPr="00B629E0">
        <w:rPr>
          <w:sz w:val="24"/>
          <w:szCs w:val="24"/>
        </w:rPr>
        <w:t>,  ko veic pēc pozitīva atzinuma saņemšanas no Vides aizsardzības un reģionālās attīstības ministrijas.</w:t>
      </w:r>
    </w:p>
    <w:p w:rsidR="00B629E0" w:rsidRPr="00B629E0" w:rsidRDefault="00B629E0" w:rsidP="008A1C87">
      <w:pPr>
        <w:tabs>
          <w:tab w:val="left" w:pos="3585"/>
        </w:tabs>
        <w:jc w:val="both"/>
        <w:rPr>
          <w:sz w:val="24"/>
          <w:szCs w:val="24"/>
        </w:rPr>
      </w:pPr>
    </w:p>
    <w:p w:rsidR="008A1C87" w:rsidRPr="00B629E0" w:rsidRDefault="008A1C87" w:rsidP="008A1C87">
      <w:pPr>
        <w:pBdr>
          <w:bottom w:val="single" w:sz="4" w:space="1" w:color="auto"/>
        </w:pBdr>
        <w:jc w:val="center"/>
        <w:rPr>
          <w:b/>
          <w:sz w:val="24"/>
          <w:szCs w:val="24"/>
        </w:rPr>
      </w:pPr>
      <w:r w:rsidRPr="00B629E0">
        <w:rPr>
          <w:b/>
          <w:sz w:val="24"/>
          <w:szCs w:val="24"/>
        </w:rPr>
        <w:t>2.§</w:t>
      </w:r>
    </w:p>
    <w:p w:rsidR="008A1C87" w:rsidRPr="00B629E0" w:rsidRDefault="008A1C87" w:rsidP="008A1C87">
      <w:pPr>
        <w:pBdr>
          <w:bottom w:val="single" w:sz="4" w:space="1" w:color="auto"/>
        </w:pBdr>
        <w:jc w:val="center"/>
        <w:rPr>
          <w:b/>
          <w:sz w:val="24"/>
          <w:szCs w:val="24"/>
        </w:rPr>
      </w:pPr>
      <w:r w:rsidRPr="00B629E0">
        <w:rPr>
          <w:b/>
          <w:sz w:val="24"/>
          <w:szCs w:val="24"/>
        </w:rPr>
        <w:t xml:space="preserve">Par Kandavas novada domes saistošo noteikumu Nr. 15 </w:t>
      </w:r>
    </w:p>
    <w:p w:rsidR="008A1C87" w:rsidRPr="00B629E0" w:rsidRDefault="008A1C87" w:rsidP="008A1C87">
      <w:pPr>
        <w:pBdr>
          <w:bottom w:val="single" w:sz="4" w:space="1" w:color="auto"/>
        </w:pBdr>
        <w:jc w:val="center"/>
        <w:rPr>
          <w:b/>
          <w:sz w:val="24"/>
          <w:szCs w:val="24"/>
        </w:rPr>
      </w:pPr>
      <w:r w:rsidRPr="00B629E0">
        <w:rPr>
          <w:b/>
          <w:sz w:val="24"/>
          <w:szCs w:val="24"/>
        </w:rPr>
        <w:t>„Grozījumi Kandavas novada domes 2016.gada 24.novembra saistošajos noteikumos Nr. 14 “Par pabalstu piešķiršanu Kandavas novada iedzīvotājiem” apstiprināšanu</w:t>
      </w:r>
    </w:p>
    <w:p w:rsidR="008A1C87" w:rsidRPr="00B629E0" w:rsidRDefault="008A1C87" w:rsidP="008A1C87">
      <w:pPr>
        <w:jc w:val="both"/>
        <w:rPr>
          <w:i/>
          <w:sz w:val="24"/>
          <w:szCs w:val="24"/>
        </w:rPr>
      </w:pPr>
    </w:p>
    <w:p w:rsidR="008A1C87" w:rsidRDefault="00CD7761" w:rsidP="008A1C87">
      <w:pPr>
        <w:jc w:val="both"/>
        <w:rPr>
          <w:i/>
          <w:sz w:val="24"/>
          <w:szCs w:val="24"/>
        </w:rPr>
      </w:pPr>
      <w:r>
        <w:rPr>
          <w:i/>
          <w:sz w:val="24"/>
          <w:szCs w:val="24"/>
        </w:rPr>
        <w:t xml:space="preserve">Ziņo: </w:t>
      </w:r>
      <w:proofErr w:type="spellStart"/>
      <w:r>
        <w:rPr>
          <w:i/>
          <w:sz w:val="24"/>
          <w:szCs w:val="24"/>
        </w:rPr>
        <w:t>I.Leitarts</w:t>
      </w:r>
      <w:proofErr w:type="spellEnd"/>
    </w:p>
    <w:p w:rsidR="00CD7761" w:rsidRPr="00B629E0" w:rsidRDefault="00CD7761" w:rsidP="008A1C87">
      <w:pPr>
        <w:jc w:val="both"/>
        <w:rPr>
          <w:i/>
          <w:sz w:val="24"/>
          <w:szCs w:val="24"/>
        </w:rPr>
      </w:pPr>
      <w:r>
        <w:rPr>
          <w:i/>
          <w:sz w:val="24"/>
          <w:szCs w:val="24"/>
        </w:rPr>
        <w:t xml:space="preserve">Par jautājumu izsakās: </w:t>
      </w:r>
      <w:proofErr w:type="spellStart"/>
      <w:r>
        <w:rPr>
          <w:i/>
          <w:sz w:val="24"/>
          <w:szCs w:val="24"/>
        </w:rPr>
        <w:t>R.Fabjančiks</w:t>
      </w:r>
      <w:proofErr w:type="spellEnd"/>
    </w:p>
    <w:p w:rsidR="008A1C87" w:rsidRPr="00B629E0" w:rsidRDefault="008A1C87" w:rsidP="008A1C87">
      <w:pPr>
        <w:tabs>
          <w:tab w:val="left" w:pos="3585"/>
        </w:tabs>
        <w:jc w:val="both"/>
        <w:rPr>
          <w:sz w:val="24"/>
          <w:szCs w:val="24"/>
        </w:rPr>
      </w:pPr>
    </w:p>
    <w:p w:rsidR="008A1C87" w:rsidRPr="00B629E0" w:rsidRDefault="008A1C87" w:rsidP="008A1C87">
      <w:pPr>
        <w:jc w:val="both"/>
        <w:rPr>
          <w:sz w:val="24"/>
          <w:szCs w:val="24"/>
        </w:rPr>
      </w:pPr>
      <w:r w:rsidRPr="00B629E0">
        <w:rPr>
          <w:sz w:val="24"/>
          <w:szCs w:val="24"/>
        </w:rPr>
        <w:t>2016. gada 24. novembrī Kandavas domes sēdē (protokols Nr.16,  3.§) tika apstiprināti Kandavas novada domes saistošie noteikumi Nr.14 „</w:t>
      </w:r>
      <w:r w:rsidRPr="00B629E0">
        <w:rPr>
          <w:sz w:val="24"/>
          <w:szCs w:val="24"/>
          <w:shd w:val="clear" w:color="auto" w:fill="FFFFFF"/>
        </w:rPr>
        <w:t>Par pabalstu piešķiršanu Kandavas novada iedzīvotājiem</w:t>
      </w:r>
      <w:r w:rsidRPr="00B629E0">
        <w:rPr>
          <w:sz w:val="24"/>
          <w:szCs w:val="24"/>
        </w:rPr>
        <w:t>”, precizēti 2016. gada 29. decembra Kandavas novada domes sēdē (protokols Nr. 20   4.§), turpmāk- Noteikumi.</w:t>
      </w:r>
    </w:p>
    <w:p w:rsidR="008A1C87" w:rsidRPr="00B629E0" w:rsidRDefault="008A1C87" w:rsidP="008A1C87">
      <w:pPr>
        <w:jc w:val="both"/>
        <w:rPr>
          <w:sz w:val="24"/>
          <w:szCs w:val="24"/>
        </w:rPr>
      </w:pPr>
      <w:r w:rsidRPr="00B629E0">
        <w:rPr>
          <w:sz w:val="24"/>
          <w:szCs w:val="24"/>
        </w:rPr>
        <w:t>Sociālo pakalpojumu un sociālās palīdzības likuma 35. panta otrā daļa nosaka, ka pašvaldība, neizvērtējot ģimenes (personas) ienākumus, var piešķirt ģimenei (personai) pabalstu krīzes situācijā. Minētā likuma pārejas noteikumu 32. punkts nosaka, ka pašvaldības līdz saistošo noteikumu par pabalsta krīzes situācijā apmēru un piešķiršanas kārtību spēkā stāšanās dienai, bet ne ilgāk kā līdz 2017.gada 31.decembrim piemēro pašvaldības saistošos noteikumus, kuros noteikts vienreizēja pabalsta ārkārtas situācijā apmērs un tā piešķiršanas kārtība.</w:t>
      </w:r>
    </w:p>
    <w:p w:rsidR="008A1C87" w:rsidRPr="00B629E0" w:rsidRDefault="00CD7761" w:rsidP="008A1C87">
      <w:pPr>
        <w:jc w:val="both"/>
        <w:rPr>
          <w:sz w:val="24"/>
          <w:szCs w:val="24"/>
        </w:rPr>
      </w:pPr>
      <w:r>
        <w:rPr>
          <w:sz w:val="24"/>
          <w:szCs w:val="24"/>
        </w:rPr>
        <w:t>Noteikumi nosaka</w:t>
      </w:r>
      <w:r w:rsidR="008A1C87" w:rsidRPr="00B629E0">
        <w:rPr>
          <w:sz w:val="24"/>
          <w:szCs w:val="24"/>
        </w:rPr>
        <w:t xml:space="preserve"> kārtību</w:t>
      </w:r>
      <w:r>
        <w:rPr>
          <w:sz w:val="24"/>
          <w:szCs w:val="24"/>
        </w:rPr>
        <w:t>,</w:t>
      </w:r>
      <w:r w:rsidR="008A1C87" w:rsidRPr="00B629E0">
        <w:rPr>
          <w:sz w:val="24"/>
          <w:szCs w:val="24"/>
        </w:rPr>
        <w:t xml:space="preserve"> kādā piešķirams pabalsts ārkārtas situācijā, izvērtējot ienākumus. Ir nepieciešams Noteikumus papildināt ar nodaļu par vienreizēju pabalstu krīzes si</w:t>
      </w:r>
      <w:r>
        <w:rPr>
          <w:sz w:val="24"/>
          <w:szCs w:val="24"/>
        </w:rPr>
        <w:t>tuācijā, kad novada iedzīvotājs</w:t>
      </w:r>
      <w:r w:rsidR="008A1C87" w:rsidRPr="00B629E0">
        <w:rPr>
          <w:sz w:val="24"/>
          <w:szCs w:val="24"/>
        </w:rPr>
        <w:t xml:space="preserve"> krīzes situācijas gadījumā – iepriekš neparedzamu apstākļu dēļ (piemēram, dabas stihijas, ugunsgrēka, plūdu u.c.), ir za</w:t>
      </w:r>
      <w:r>
        <w:rPr>
          <w:sz w:val="24"/>
          <w:szCs w:val="24"/>
        </w:rPr>
        <w:t>udējis dzīves vietu un resursus</w:t>
      </w:r>
      <w:r w:rsidR="008A1C87" w:rsidRPr="00B629E0">
        <w:rPr>
          <w:sz w:val="24"/>
          <w:szCs w:val="24"/>
        </w:rPr>
        <w:t xml:space="preserve"> un viņam un viņa ģimenei nav līdzekļu pamatvajadzību apmierināšanai. </w:t>
      </w:r>
    </w:p>
    <w:p w:rsidR="008A1C87" w:rsidRPr="00B629E0" w:rsidRDefault="008A1C87" w:rsidP="008A1C87">
      <w:pPr>
        <w:jc w:val="both"/>
        <w:rPr>
          <w:sz w:val="24"/>
          <w:szCs w:val="24"/>
        </w:rPr>
      </w:pPr>
      <w:r w:rsidRPr="00B629E0">
        <w:rPr>
          <w:sz w:val="24"/>
          <w:szCs w:val="24"/>
        </w:rPr>
        <w:lastRenderedPageBreak/>
        <w:t>Pamatojoties uz likuma „Par pašvaldībām” 41.panta pirmās daļas 1. punktu, 43.</w:t>
      </w:r>
      <w:r w:rsidRPr="00B629E0">
        <w:rPr>
          <w:sz w:val="24"/>
          <w:szCs w:val="24"/>
          <w:vertAlign w:val="superscript"/>
        </w:rPr>
        <w:t>1</w:t>
      </w:r>
      <w:r w:rsidRPr="00B629E0">
        <w:rPr>
          <w:sz w:val="24"/>
          <w:szCs w:val="24"/>
        </w:rPr>
        <w:t xml:space="preserve"> panta pirmo daļu, 45. panta otro un trešo daļu</w:t>
      </w:r>
      <w:r w:rsidRPr="00B629E0">
        <w:rPr>
          <w:b/>
          <w:sz w:val="24"/>
          <w:szCs w:val="24"/>
        </w:rPr>
        <w:t xml:space="preserve">, </w:t>
      </w:r>
      <w:r w:rsidRPr="00B629E0">
        <w:rPr>
          <w:sz w:val="24"/>
          <w:szCs w:val="24"/>
        </w:rPr>
        <w:t xml:space="preserve">Sociālo pakalpojumu un sociālās palīdzības likuma pārejas noteikumu 32. punktu, </w:t>
      </w:r>
    </w:p>
    <w:p w:rsidR="008A1C87" w:rsidRPr="00B629E0" w:rsidRDefault="008A1C87" w:rsidP="008A1C87">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sidR="00CD7761">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sidR="00CD7761">
        <w:rPr>
          <w:sz w:val="24"/>
          <w:szCs w:val="24"/>
        </w:rPr>
        <w:t>zeriņa</w:t>
      </w:r>
      <w:proofErr w:type="spellEnd"/>
      <w:r w:rsidR="00CD7761">
        <w:rPr>
          <w:sz w:val="24"/>
          <w:szCs w:val="24"/>
        </w:rPr>
        <w:t xml:space="preserve">,  </w:t>
      </w:r>
      <w:proofErr w:type="spellStart"/>
      <w:r w:rsidR="00CD7761">
        <w:rPr>
          <w:sz w:val="24"/>
          <w:szCs w:val="24"/>
        </w:rPr>
        <w:t>R.Fabjančiks</w:t>
      </w:r>
      <w:proofErr w:type="spellEnd"/>
      <w:r w:rsidR="00CD7761">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sidR="00CD7761">
        <w:rPr>
          <w:sz w:val="24"/>
          <w:szCs w:val="24"/>
        </w:rPr>
        <w:t xml:space="preserve"> </w:t>
      </w:r>
      <w:proofErr w:type="spellStart"/>
      <w:r w:rsidR="00CD7761">
        <w:rPr>
          <w:sz w:val="24"/>
          <w:szCs w:val="24"/>
        </w:rPr>
        <w:t>I.Priede</w:t>
      </w:r>
      <w:proofErr w:type="spellEnd"/>
      <w:r w:rsidR="00CD7761">
        <w:rPr>
          <w:sz w:val="24"/>
          <w:szCs w:val="24"/>
        </w:rPr>
        <w:t xml:space="preserve">, </w:t>
      </w:r>
      <w:proofErr w:type="spellStart"/>
      <w:r w:rsidR="00CD7761">
        <w:rPr>
          <w:sz w:val="24"/>
          <w:szCs w:val="24"/>
        </w:rPr>
        <w:t>D.Puga</w:t>
      </w:r>
      <w:proofErr w:type="spellEnd"/>
      <w:r w:rsidR="00CD7761">
        <w:rPr>
          <w:sz w:val="24"/>
          <w:szCs w:val="24"/>
        </w:rPr>
        <w:t xml:space="preserve">,  </w:t>
      </w:r>
      <w:proofErr w:type="spellStart"/>
      <w:r w:rsidR="00CD7761">
        <w:rPr>
          <w:sz w:val="24"/>
          <w:szCs w:val="24"/>
        </w:rPr>
        <w:t>K.Ševčuks</w:t>
      </w:r>
      <w:proofErr w:type="spellEnd"/>
      <w:r w:rsidRPr="00B629E0">
        <w:rPr>
          <w:sz w:val="24"/>
          <w:szCs w:val="24"/>
        </w:rPr>
        <w:t>)</w:t>
      </w:r>
    </w:p>
    <w:p w:rsidR="008A1C87" w:rsidRPr="00B629E0" w:rsidRDefault="008A1C87" w:rsidP="008A1C87">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sidR="00CD7761">
        <w:rPr>
          <w:b/>
          <w:sz w:val="24"/>
          <w:szCs w:val="24"/>
        </w:rPr>
        <w:t>0</w:t>
      </w:r>
      <w:r w:rsidRPr="00B629E0">
        <w:rPr>
          <w:b/>
          <w:sz w:val="24"/>
          <w:szCs w:val="24"/>
        </w:rPr>
        <w:t xml:space="preserve"> </w:t>
      </w:r>
      <w:r w:rsidRPr="00B629E0">
        <w:rPr>
          <w:sz w:val="24"/>
          <w:szCs w:val="24"/>
        </w:rPr>
        <w:t xml:space="preserve">, </w:t>
      </w:r>
    </w:p>
    <w:p w:rsidR="008A1C87" w:rsidRPr="00B629E0" w:rsidRDefault="008A1C87" w:rsidP="008A1C87">
      <w:pPr>
        <w:pStyle w:val="Pamatteksts"/>
        <w:contextualSpacing/>
        <w:jc w:val="both"/>
        <w:rPr>
          <w:sz w:val="24"/>
          <w:szCs w:val="24"/>
        </w:rPr>
      </w:pPr>
      <w:r w:rsidRPr="00B629E0">
        <w:rPr>
          <w:b/>
          <w:sz w:val="24"/>
          <w:szCs w:val="24"/>
        </w:rPr>
        <w:t xml:space="preserve">ATTURAS – </w:t>
      </w:r>
      <w:r w:rsidR="00CD7761">
        <w:rPr>
          <w:b/>
          <w:sz w:val="24"/>
          <w:szCs w:val="24"/>
        </w:rPr>
        <w:t>0</w:t>
      </w:r>
      <w:r w:rsidRPr="00B629E0">
        <w:rPr>
          <w:b/>
          <w:sz w:val="24"/>
          <w:szCs w:val="24"/>
        </w:rPr>
        <w:t xml:space="preserve">  </w:t>
      </w:r>
      <w:r w:rsidRPr="00B629E0">
        <w:rPr>
          <w:sz w:val="24"/>
          <w:szCs w:val="24"/>
        </w:rPr>
        <w:t xml:space="preserve">, </w:t>
      </w:r>
    </w:p>
    <w:p w:rsidR="00B629E0" w:rsidRDefault="008A1C87" w:rsidP="00B629E0">
      <w:pPr>
        <w:pStyle w:val="Pamatteksts"/>
        <w:contextualSpacing/>
        <w:jc w:val="both"/>
        <w:rPr>
          <w:sz w:val="24"/>
          <w:szCs w:val="24"/>
        </w:rPr>
      </w:pPr>
      <w:r w:rsidRPr="00B629E0">
        <w:rPr>
          <w:b/>
          <w:sz w:val="24"/>
          <w:szCs w:val="24"/>
        </w:rPr>
        <w:t>NOLEMJ:</w:t>
      </w:r>
      <w:r w:rsidRPr="00B629E0">
        <w:rPr>
          <w:sz w:val="24"/>
          <w:szCs w:val="24"/>
        </w:rPr>
        <w:t> </w:t>
      </w:r>
    </w:p>
    <w:p w:rsidR="00B629E0" w:rsidRDefault="008A1C87" w:rsidP="00B629E0">
      <w:pPr>
        <w:pStyle w:val="Pamatteksts"/>
        <w:contextualSpacing/>
        <w:jc w:val="both"/>
        <w:rPr>
          <w:sz w:val="24"/>
          <w:szCs w:val="24"/>
        </w:rPr>
      </w:pPr>
      <w:r w:rsidRPr="00B629E0">
        <w:rPr>
          <w:sz w:val="24"/>
          <w:szCs w:val="24"/>
        </w:rPr>
        <w:t xml:space="preserve">1. Apstiprināt Kandavas novada domes saistošos noteikumus Nr. 15 „Grozījumi Kandavas novada domes 2016.gada 24.novembra saistošajos noteikumos Nr. 14 “Par pabalstu piešķiršanu Kandavas novada iedzīvotājiem”. </w:t>
      </w:r>
    </w:p>
    <w:p w:rsidR="00B629E0" w:rsidRDefault="008A1C87" w:rsidP="00B629E0">
      <w:pPr>
        <w:pStyle w:val="Pamatteksts"/>
        <w:contextualSpacing/>
        <w:jc w:val="both"/>
        <w:rPr>
          <w:sz w:val="24"/>
          <w:szCs w:val="24"/>
        </w:rPr>
      </w:pPr>
      <w:r w:rsidRPr="00B629E0">
        <w:rPr>
          <w:sz w:val="24"/>
          <w:szCs w:val="24"/>
        </w:rPr>
        <w:t>2. Nosūtīt Kandavas novada domes saistošos noteikumus Nr. 15 „Grozījumi Kandavas novada domes 2016.gada 24.novembra saistošajos noteikumos Nr. 14 “Par pabalstu piešķiršanu Kandavas novada iedzīvotājiem” Vides aizsardzības un reģionālās attīstības ministrijai elektroniskā veidā atzinuma sniegšanai.</w:t>
      </w:r>
    </w:p>
    <w:p w:rsidR="008A1C87" w:rsidRPr="00B629E0" w:rsidRDefault="008A1C87" w:rsidP="00B629E0">
      <w:pPr>
        <w:pStyle w:val="Pamatteksts"/>
        <w:contextualSpacing/>
        <w:jc w:val="both"/>
        <w:rPr>
          <w:sz w:val="24"/>
          <w:szCs w:val="24"/>
        </w:rPr>
      </w:pPr>
      <w:r w:rsidRPr="00B629E0">
        <w:rPr>
          <w:sz w:val="24"/>
          <w:szCs w:val="24"/>
        </w:rPr>
        <w:t xml:space="preserve">3. Noteikt, ka Kandavas novada domes saistošie noteikumi Nr. 15 „Grozījumi Kandavas novada domes 2016.gada 24.novembra saistošajos noteikumos Nr. 14 “Par pabalstu piešķiršanu Kandavas novada iedzīvotājiem” stājas spēkā pēc publikācijām informatīvajā izdevumā “Kandavas Novada Vēstnesis” un mājas lapā </w:t>
      </w:r>
      <w:hyperlink r:id="rId9" w:history="1">
        <w:r w:rsidRPr="00B629E0">
          <w:rPr>
            <w:rStyle w:val="Hipersaite"/>
            <w:color w:val="auto"/>
            <w:sz w:val="24"/>
            <w:szCs w:val="24"/>
            <w:u w:val="none"/>
          </w:rPr>
          <w:t>www.kandava.lv</w:t>
        </w:r>
      </w:hyperlink>
      <w:r w:rsidRPr="00B629E0">
        <w:rPr>
          <w:sz w:val="24"/>
          <w:szCs w:val="24"/>
        </w:rPr>
        <w:t xml:space="preserve"> pēc pozitīvā atzinuma saņemšanas no   Vides aizsardzības un reģionālās attīstības ministrijas. </w:t>
      </w:r>
    </w:p>
    <w:p w:rsidR="008A1C87" w:rsidRPr="00B629E0" w:rsidRDefault="008A1C87" w:rsidP="008A1C87">
      <w:pPr>
        <w:pStyle w:val="Pamatteksts"/>
        <w:contextualSpacing/>
        <w:jc w:val="both"/>
        <w:rPr>
          <w:sz w:val="24"/>
          <w:szCs w:val="24"/>
        </w:rPr>
      </w:pP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3.§</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Par Kandavas novada domes saistošo noteikumu Nr.16 “Grozījumi Kandavas novada domes 2017. gada 26.janvāra saistošajos noteikumos Nr.1 “2017.gada pamatbudžets un speciālais budžets” apstiprināšanu</w:t>
      </w:r>
    </w:p>
    <w:p w:rsidR="008A1C87" w:rsidRPr="00B629E0" w:rsidRDefault="008A1C87" w:rsidP="008A1C87">
      <w:pPr>
        <w:jc w:val="center"/>
        <w:rPr>
          <w:sz w:val="24"/>
          <w:szCs w:val="24"/>
        </w:rPr>
      </w:pPr>
    </w:p>
    <w:p w:rsidR="008A1C87" w:rsidRPr="00B629E0" w:rsidRDefault="008A1C87" w:rsidP="008A1C87">
      <w:pPr>
        <w:rPr>
          <w:i/>
          <w:sz w:val="24"/>
          <w:szCs w:val="24"/>
        </w:rPr>
      </w:pPr>
      <w:r w:rsidRPr="00B629E0">
        <w:rPr>
          <w:i/>
          <w:sz w:val="24"/>
          <w:szCs w:val="24"/>
        </w:rPr>
        <w:t xml:space="preserve">Ziņo: </w:t>
      </w:r>
      <w:proofErr w:type="spellStart"/>
      <w:r w:rsidRPr="00B629E0">
        <w:rPr>
          <w:i/>
          <w:sz w:val="24"/>
          <w:szCs w:val="24"/>
        </w:rPr>
        <w:t>D.Rudēvica</w:t>
      </w:r>
      <w:proofErr w:type="spellEnd"/>
    </w:p>
    <w:p w:rsidR="008A1C87" w:rsidRPr="00B629E0" w:rsidRDefault="008A1C87" w:rsidP="008A1C87">
      <w:pPr>
        <w:jc w:val="both"/>
        <w:rPr>
          <w:sz w:val="24"/>
          <w:szCs w:val="24"/>
        </w:rPr>
      </w:pPr>
    </w:p>
    <w:p w:rsidR="008A1C87" w:rsidRPr="00B629E0" w:rsidRDefault="008A1C87" w:rsidP="008A1C87">
      <w:pPr>
        <w:jc w:val="both"/>
        <w:rPr>
          <w:sz w:val="24"/>
          <w:szCs w:val="24"/>
        </w:rPr>
      </w:pPr>
      <w:r w:rsidRPr="00B629E0">
        <w:rPr>
          <w:sz w:val="24"/>
          <w:szCs w:val="24"/>
        </w:rPr>
        <w:t>Pamatojoties uz likuma “Par pašvaldībām” 21.panta pirmās daļas 2.punktu un 46.pantu,</w:t>
      </w:r>
    </w:p>
    <w:p w:rsidR="00CD7761" w:rsidRPr="00B629E0" w:rsidRDefault="00CD7761" w:rsidP="00CD7761">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CD7761" w:rsidRPr="00B629E0" w:rsidRDefault="00CD7761" w:rsidP="00CD7761">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CD7761" w:rsidRPr="00B629E0" w:rsidRDefault="00CD7761" w:rsidP="00CD7761">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CD7761" w:rsidRDefault="00CD7761" w:rsidP="00CD7761">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8A1C87">
      <w:pPr>
        <w:pStyle w:val="Pamatteksts"/>
        <w:contextualSpacing/>
        <w:jc w:val="both"/>
        <w:rPr>
          <w:sz w:val="24"/>
          <w:szCs w:val="24"/>
        </w:rPr>
      </w:pPr>
      <w:r w:rsidRPr="00B629E0">
        <w:rPr>
          <w:sz w:val="24"/>
          <w:szCs w:val="24"/>
        </w:rPr>
        <w:t>Apstiprināt Kandavas novada domes saistošos noteikumus Nr.16 “Grozījumi Kandavas novada domes 2017.gada 26.janvāra saistošajos noteikumos Nr. 1 “2017.gada pamatbudžets un speciālais budžets” .</w:t>
      </w:r>
    </w:p>
    <w:p w:rsidR="008A1C87" w:rsidRPr="00B629E0" w:rsidRDefault="008A1C87" w:rsidP="008A1C87">
      <w:pPr>
        <w:pStyle w:val="Pamatteksts"/>
        <w:contextualSpacing/>
        <w:jc w:val="both"/>
        <w:rPr>
          <w:sz w:val="24"/>
          <w:szCs w:val="24"/>
        </w:rPr>
      </w:pPr>
    </w:p>
    <w:p w:rsidR="00B629E0" w:rsidRPr="00B629E0" w:rsidRDefault="00043052" w:rsidP="00B629E0">
      <w:pPr>
        <w:tabs>
          <w:tab w:val="left" w:pos="3585"/>
        </w:tabs>
        <w:jc w:val="center"/>
        <w:rPr>
          <w:sz w:val="24"/>
          <w:szCs w:val="24"/>
        </w:rPr>
      </w:pPr>
      <w:r>
        <w:rPr>
          <w:sz w:val="24"/>
          <w:szCs w:val="24"/>
        </w:rPr>
        <w:t xml:space="preserve">(SN Nr.16  mājas lapā </w:t>
      </w:r>
      <w:hyperlink r:id="rId10" w:history="1">
        <w:r w:rsidRPr="004F12E9">
          <w:rPr>
            <w:rStyle w:val="Hipersaite"/>
            <w:sz w:val="24"/>
            <w:szCs w:val="24"/>
          </w:rPr>
          <w:t>www.kandava.lv</w:t>
        </w:r>
      </w:hyperlink>
      <w:r>
        <w:rPr>
          <w:sz w:val="24"/>
          <w:szCs w:val="24"/>
        </w:rPr>
        <w:t xml:space="preserve"> vietnē – pašvaldība - budžets</w:t>
      </w:r>
      <w:r w:rsidR="00B629E0">
        <w:rPr>
          <w:sz w:val="24"/>
          <w:szCs w:val="24"/>
        </w:rPr>
        <w:t xml:space="preserve">) </w:t>
      </w:r>
    </w:p>
    <w:p w:rsidR="008A1C87" w:rsidRPr="00B629E0" w:rsidRDefault="008A1C87" w:rsidP="008A1C87">
      <w:pPr>
        <w:tabs>
          <w:tab w:val="left" w:pos="3585"/>
        </w:tabs>
        <w:jc w:val="both"/>
        <w:rPr>
          <w:sz w:val="24"/>
          <w:szCs w:val="24"/>
        </w:rPr>
      </w:pP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4.§</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 xml:space="preserve">Par Kandavas novada </w:t>
      </w:r>
      <w:r w:rsidR="006C5754">
        <w:rPr>
          <w:b/>
          <w:sz w:val="24"/>
          <w:szCs w:val="24"/>
        </w:rPr>
        <w:t xml:space="preserve">domes </w:t>
      </w:r>
      <w:r w:rsidRPr="00B629E0">
        <w:rPr>
          <w:b/>
          <w:sz w:val="24"/>
          <w:szCs w:val="24"/>
        </w:rPr>
        <w:t xml:space="preserve"> noteikumu “Kandavas novada domes un tās iestāžu īpašumā, valdījumā un turējumā esošo transporta līdzekļu i</w:t>
      </w:r>
      <w:r w:rsidR="006C5754">
        <w:rPr>
          <w:b/>
          <w:sz w:val="24"/>
          <w:szCs w:val="24"/>
        </w:rPr>
        <w:t xml:space="preserve">zmantošanas noteikumi” </w:t>
      </w:r>
      <w:r w:rsidRPr="00B629E0">
        <w:rPr>
          <w:b/>
          <w:sz w:val="24"/>
          <w:szCs w:val="24"/>
        </w:rPr>
        <w:t xml:space="preserve">  apstiprināšanu</w:t>
      </w:r>
      <w:r w:rsidR="00412E8E">
        <w:rPr>
          <w:b/>
          <w:sz w:val="24"/>
          <w:szCs w:val="24"/>
        </w:rPr>
        <w:t xml:space="preserve"> jaunā redakcijā </w:t>
      </w:r>
    </w:p>
    <w:p w:rsidR="008A1C87" w:rsidRPr="00B629E0" w:rsidRDefault="008A1C87" w:rsidP="008A1C87">
      <w:pPr>
        <w:jc w:val="center"/>
        <w:rPr>
          <w:sz w:val="24"/>
          <w:szCs w:val="24"/>
        </w:rPr>
      </w:pPr>
    </w:p>
    <w:p w:rsidR="006C5754" w:rsidRDefault="00CD7761" w:rsidP="006C5754">
      <w:pPr>
        <w:rPr>
          <w:i/>
          <w:sz w:val="24"/>
          <w:szCs w:val="24"/>
        </w:rPr>
      </w:pPr>
      <w:r>
        <w:rPr>
          <w:i/>
          <w:sz w:val="24"/>
          <w:szCs w:val="24"/>
        </w:rPr>
        <w:lastRenderedPageBreak/>
        <w:t xml:space="preserve">Ziņo: </w:t>
      </w:r>
      <w:proofErr w:type="spellStart"/>
      <w:r>
        <w:rPr>
          <w:i/>
          <w:sz w:val="24"/>
          <w:szCs w:val="24"/>
        </w:rPr>
        <w:t>J.Mazitāns</w:t>
      </w:r>
      <w:proofErr w:type="spellEnd"/>
    </w:p>
    <w:p w:rsidR="006C5754" w:rsidRDefault="006C5754" w:rsidP="006C5754">
      <w:pPr>
        <w:rPr>
          <w:i/>
          <w:sz w:val="24"/>
          <w:szCs w:val="24"/>
        </w:rPr>
      </w:pPr>
    </w:p>
    <w:p w:rsidR="006C5754" w:rsidRDefault="006C5754" w:rsidP="006C5754">
      <w:pPr>
        <w:jc w:val="both"/>
        <w:rPr>
          <w:sz w:val="24"/>
          <w:szCs w:val="24"/>
        </w:rPr>
      </w:pPr>
      <w:r>
        <w:rPr>
          <w:sz w:val="24"/>
          <w:szCs w:val="24"/>
        </w:rPr>
        <w:t xml:space="preserve">Finanšu, plānošanas un novada attīstības komitejas ( turpmāk – Komiteja)  sēdē  2017.gada 24.augustā deputāti izskatīja Kandavas novada domes </w:t>
      </w:r>
      <w:r w:rsidR="009B1268">
        <w:rPr>
          <w:sz w:val="24"/>
          <w:szCs w:val="24"/>
        </w:rPr>
        <w:t xml:space="preserve">2010.gada 31.marta </w:t>
      </w:r>
      <w:r>
        <w:rPr>
          <w:sz w:val="24"/>
          <w:szCs w:val="24"/>
        </w:rPr>
        <w:t>iekšējo noteikumu “Kandavas novada domes un tās iestāžu īpašumā, valdījumā un turējumā esošo transporta līdzekļu izmantošanas noteikumi” grozījumus. Tie tika izstrādāti pamatojoties uz</w:t>
      </w:r>
      <w:r>
        <w:rPr>
          <w:i/>
          <w:sz w:val="24"/>
          <w:szCs w:val="24"/>
        </w:rPr>
        <w:t xml:space="preserve"> </w:t>
      </w:r>
      <w:r w:rsidRPr="006C5754">
        <w:rPr>
          <w:sz w:val="24"/>
          <w:szCs w:val="24"/>
        </w:rPr>
        <w:t>to, ka</w:t>
      </w:r>
      <w:r>
        <w:rPr>
          <w:i/>
          <w:sz w:val="24"/>
          <w:szCs w:val="24"/>
        </w:rPr>
        <w:t xml:space="preserve"> </w:t>
      </w:r>
      <w:r w:rsidR="008A1C87" w:rsidRPr="00B629E0">
        <w:rPr>
          <w:sz w:val="24"/>
          <w:szCs w:val="24"/>
        </w:rPr>
        <w:t xml:space="preserve">Kandavas novada domes īpašumā </w:t>
      </w:r>
      <w:r>
        <w:rPr>
          <w:sz w:val="24"/>
          <w:szCs w:val="24"/>
        </w:rPr>
        <w:t xml:space="preserve">izmainījušies </w:t>
      </w:r>
      <w:r w:rsidR="008A1C87" w:rsidRPr="00B629E0">
        <w:rPr>
          <w:sz w:val="24"/>
          <w:szCs w:val="24"/>
        </w:rPr>
        <w:t>esošie transportlī</w:t>
      </w:r>
      <w:r>
        <w:rPr>
          <w:sz w:val="24"/>
          <w:szCs w:val="24"/>
        </w:rPr>
        <w:t>dzekļi un to izmaksu pozīcijas. Tā kā Komitejas sēdē tika nolemts līdz domes sēdei precizēt iesniegtos grozījumus, tika izvērtēts lietderīgāk izstrādāt minētos noteikumus jaunā redakcijā.</w:t>
      </w:r>
    </w:p>
    <w:p w:rsidR="008A1C87" w:rsidRPr="00B629E0" w:rsidRDefault="008A1C87" w:rsidP="008A1C87">
      <w:pPr>
        <w:jc w:val="both"/>
        <w:rPr>
          <w:sz w:val="24"/>
          <w:szCs w:val="24"/>
        </w:rPr>
      </w:pPr>
      <w:r w:rsidRPr="00B629E0">
        <w:rPr>
          <w:sz w:val="24"/>
          <w:szCs w:val="24"/>
        </w:rPr>
        <w:t xml:space="preserve">Pamatojoties uz likuma „Par pašvaldībām” 41. panta pirmās daļas 2.punktu, </w:t>
      </w:r>
    </w:p>
    <w:p w:rsidR="00CD7761" w:rsidRPr="00B629E0" w:rsidRDefault="00CD7761" w:rsidP="00CD7761">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CD7761" w:rsidRPr="00B629E0" w:rsidRDefault="00CD7761" w:rsidP="00CD7761">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CD7761" w:rsidRPr="00B629E0" w:rsidRDefault="00CD7761" w:rsidP="00CD7761">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CD7761" w:rsidRDefault="00CD7761" w:rsidP="00CD7761">
      <w:pPr>
        <w:pStyle w:val="Pamatteksts"/>
        <w:contextualSpacing/>
        <w:jc w:val="both"/>
        <w:rPr>
          <w:sz w:val="24"/>
          <w:szCs w:val="24"/>
        </w:rPr>
      </w:pPr>
      <w:r w:rsidRPr="00B629E0">
        <w:rPr>
          <w:b/>
          <w:sz w:val="24"/>
          <w:szCs w:val="24"/>
        </w:rPr>
        <w:t>NOLEMJ:</w:t>
      </w:r>
      <w:r w:rsidRPr="00B629E0">
        <w:rPr>
          <w:sz w:val="24"/>
          <w:szCs w:val="24"/>
        </w:rPr>
        <w:t> </w:t>
      </w:r>
    </w:p>
    <w:p w:rsidR="008A1C87" w:rsidRDefault="008A1C87" w:rsidP="008A1C87">
      <w:pPr>
        <w:pStyle w:val="Pamatteksts"/>
        <w:contextualSpacing/>
        <w:jc w:val="both"/>
        <w:rPr>
          <w:sz w:val="24"/>
          <w:szCs w:val="24"/>
        </w:rPr>
      </w:pPr>
      <w:r w:rsidRPr="00B629E0">
        <w:rPr>
          <w:sz w:val="24"/>
          <w:szCs w:val="24"/>
        </w:rPr>
        <w:t>1.Apstiprināt Kandavas novada do</w:t>
      </w:r>
      <w:r w:rsidR="006C5754">
        <w:rPr>
          <w:sz w:val="24"/>
          <w:szCs w:val="24"/>
        </w:rPr>
        <w:t>mes</w:t>
      </w:r>
      <w:r w:rsidRPr="00B629E0">
        <w:rPr>
          <w:sz w:val="24"/>
          <w:szCs w:val="24"/>
        </w:rPr>
        <w:t xml:space="preserve"> noteikumu</w:t>
      </w:r>
      <w:r w:rsidR="006C5754">
        <w:rPr>
          <w:sz w:val="24"/>
          <w:szCs w:val="24"/>
        </w:rPr>
        <w:t>s</w:t>
      </w:r>
      <w:r w:rsidRPr="00B629E0">
        <w:rPr>
          <w:sz w:val="24"/>
          <w:szCs w:val="24"/>
        </w:rPr>
        <w:t xml:space="preserve"> „Kandavas novada domes un tās iestāžu īpašumā, valdījumā un turējumā esošo transporta līdzekļu izmantošanas </w:t>
      </w:r>
      <w:r w:rsidR="006C5754">
        <w:rPr>
          <w:sz w:val="24"/>
          <w:szCs w:val="24"/>
        </w:rPr>
        <w:t>noteikumi” jaunā redakcijā.</w:t>
      </w:r>
    </w:p>
    <w:p w:rsidR="006C5754" w:rsidRDefault="006C5754" w:rsidP="006C5754">
      <w:pPr>
        <w:pStyle w:val="Pamatteksts"/>
        <w:contextualSpacing/>
        <w:jc w:val="both"/>
        <w:rPr>
          <w:sz w:val="24"/>
          <w:szCs w:val="24"/>
        </w:rPr>
      </w:pPr>
      <w:r>
        <w:rPr>
          <w:sz w:val="24"/>
          <w:szCs w:val="24"/>
        </w:rPr>
        <w:t>2.Noteikt, ka</w:t>
      </w:r>
      <w:r w:rsidRPr="00B629E0">
        <w:rPr>
          <w:sz w:val="24"/>
          <w:szCs w:val="24"/>
        </w:rPr>
        <w:t xml:space="preserve"> Kandavas novada do</w:t>
      </w:r>
      <w:r>
        <w:rPr>
          <w:sz w:val="24"/>
          <w:szCs w:val="24"/>
        </w:rPr>
        <w:t>mes noteikumi</w:t>
      </w:r>
      <w:r w:rsidRPr="00B629E0">
        <w:rPr>
          <w:sz w:val="24"/>
          <w:szCs w:val="24"/>
        </w:rPr>
        <w:t xml:space="preserve"> „Kandavas novada domes un tās iestāžu īpašumā, valdījumā un turējumā esošo transporta līdzekļu izmantošanas </w:t>
      </w:r>
      <w:r>
        <w:rPr>
          <w:sz w:val="24"/>
          <w:szCs w:val="24"/>
        </w:rPr>
        <w:t>noteikumi” stājas spēkā 2017.gada 1.septembrī.</w:t>
      </w:r>
    </w:p>
    <w:p w:rsidR="006C5754" w:rsidRDefault="006C5754" w:rsidP="006C5754">
      <w:pPr>
        <w:pStyle w:val="Pamatteksts"/>
        <w:contextualSpacing/>
        <w:jc w:val="both"/>
        <w:rPr>
          <w:sz w:val="24"/>
          <w:szCs w:val="24"/>
        </w:rPr>
      </w:pPr>
      <w:r>
        <w:rPr>
          <w:sz w:val="24"/>
          <w:szCs w:val="24"/>
        </w:rPr>
        <w:t xml:space="preserve">3. Noteikt, ka Kandavas novada domes 2010.gada 31.marta noteikumi </w:t>
      </w:r>
      <w:r w:rsidRPr="00B629E0">
        <w:rPr>
          <w:sz w:val="24"/>
          <w:szCs w:val="24"/>
        </w:rPr>
        <w:t xml:space="preserve">„Kandavas novada domes un tās iestāžu īpašumā, valdījumā un turējumā esošo transporta līdzekļu izmantošanas </w:t>
      </w:r>
      <w:r>
        <w:rPr>
          <w:sz w:val="24"/>
          <w:szCs w:val="24"/>
        </w:rPr>
        <w:t>noteikumi” spēku zaudē ar 2017.gada 1.septembri.</w:t>
      </w:r>
    </w:p>
    <w:p w:rsidR="006C5754" w:rsidRPr="00B629E0" w:rsidRDefault="006C5754" w:rsidP="008A1C87">
      <w:pPr>
        <w:pStyle w:val="Pamatteksts"/>
        <w:contextualSpacing/>
        <w:jc w:val="both"/>
        <w:rPr>
          <w:sz w:val="24"/>
          <w:szCs w:val="24"/>
        </w:rPr>
      </w:pPr>
    </w:p>
    <w:p w:rsidR="00B629E0" w:rsidRPr="00B629E0" w:rsidRDefault="006C5754" w:rsidP="00B629E0">
      <w:pPr>
        <w:tabs>
          <w:tab w:val="left" w:pos="3585"/>
        </w:tabs>
        <w:jc w:val="center"/>
        <w:rPr>
          <w:sz w:val="24"/>
          <w:szCs w:val="24"/>
        </w:rPr>
      </w:pPr>
      <w:r>
        <w:rPr>
          <w:sz w:val="24"/>
          <w:szCs w:val="24"/>
        </w:rPr>
        <w:t xml:space="preserve"> (noteikumi </w:t>
      </w:r>
      <w:r w:rsidR="00043052">
        <w:rPr>
          <w:sz w:val="24"/>
          <w:szCs w:val="24"/>
        </w:rPr>
        <w:t xml:space="preserve">mājas lapā </w:t>
      </w:r>
      <w:hyperlink r:id="rId11" w:history="1">
        <w:r w:rsidR="00043052" w:rsidRPr="004F12E9">
          <w:rPr>
            <w:rStyle w:val="Hipersaite"/>
            <w:sz w:val="24"/>
            <w:szCs w:val="24"/>
          </w:rPr>
          <w:t>www.kandava.lv</w:t>
        </w:r>
      </w:hyperlink>
      <w:r w:rsidR="00043052">
        <w:rPr>
          <w:sz w:val="24"/>
          <w:szCs w:val="24"/>
        </w:rPr>
        <w:t xml:space="preserve"> vietnē – pašvaldība – nolikumi, noteikumi un cenrāži</w:t>
      </w:r>
      <w:r w:rsidR="00B629E0">
        <w:rPr>
          <w:sz w:val="24"/>
          <w:szCs w:val="24"/>
        </w:rPr>
        <w:t xml:space="preserve">) </w:t>
      </w:r>
    </w:p>
    <w:p w:rsidR="008A1C87" w:rsidRPr="00B629E0" w:rsidRDefault="008A1C87" w:rsidP="008A1C87">
      <w:pPr>
        <w:pStyle w:val="Pamatteksts"/>
        <w:contextualSpacing/>
        <w:jc w:val="both"/>
        <w:rPr>
          <w:sz w:val="24"/>
          <w:szCs w:val="24"/>
        </w:rPr>
      </w:pPr>
    </w:p>
    <w:p w:rsidR="008A1C87" w:rsidRPr="00B629E0" w:rsidRDefault="008A1C87" w:rsidP="008A1C87">
      <w:pPr>
        <w:pBdr>
          <w:bottom w:val="single" w:sz="4" w:space="1" w:color="auto"/>
        </w:pBdr>
        <w:jc w:val="center"/>
        <w:rPr>
          <w:b/>
          <w:sz w:val="24"/>
          <w:szCs w:val="24"/>
        </w:rPr>
      </w:pPr>
      <w:r w:rsidRPr="00B629E0">
        <w:rPr>
          <w:b/>
          <w:sz w:val="24"/>
          <w:szCs w:val="24"/>
        </w:rPr>
        <w:t>5.§</w:t>
      </w:r>
    </w:p>
    <w:p w:rsidR="008A1C87" w:rsidRPr="00B629E0" w:rsidRDefault="008A1C87" w:rsidP="008A1C87">
      <w:pPr>
        <w:pBdr>
          <w:bottom w:val="single" w:sz="4" w:space="1" w:color="auto"/>
        </w:pBdr>
        <w:jc w:val="center"/>
        <w:rPr>
          <w:b/>
          <w:sz w:val="24"/>
          <w:szCs w:val="24"/>
        </w:rPr>
      </w:pPr>
      <w:r w:rsidRPr="00B629E0">
        <w:rPr>
          <w:b/>
          <w:sz w:val="24"/>
          <w:szCs w:val="24"/>
        </w:rPr>
        <w:t xml:space="preserve">Par pašvaldības </w:t>
      </w:r>
      <w:proofErr w:type="spellStart"/>
      <w:r w:rsidRPr="00B629E0">
        <w:rPr>
          <w:b/>
          <w:sz w:val="24"/>
          <w:szCs w:val="24"/>
        </w:rPr>
        <w:t>deinstitucionalizācijas</w:t>
      </w:r>
      <w:proofErr w:type="spellEnd"/>
      <w:r w:rsidRPr="00B629E0">
        <w:rPr>
          <w:b/>
          <w:sz w:val="24"/>
          <w:szCs w:val="24"/>
        </w:rPr>
        <w:t xml:space="preserve"> vadības darba grupas izveidošanu</w:t>
      </w:r>
    </w:p>
    <w:p w:rsidR="008A1C87" w:rsidRPr="00B629E0" w:rsidRDefault="008A1C87" w:rsidP="008A1C87">
      <w:pPr>
        <w:jc w:val="both"/>
        <w:rPr>
          <w:i/>
          <w:sz w:val="24"/>
          <w:szCs w:val="24"/>
        </w:rPr>
      </w:pPr>
    </w:p>
    <w:p w:rsidR="008A1C87" w:rsidRDefault="00CD7761" w:rsidP="008A1C87">
      <w:pPr>
        <w:jc w:val="both"/>
        <w:rPr>
          <w:i/>
          <w:sz w:val="24"/>
          <w:szCs w:val="24"/>
        </w:rPr>
      </w:pPr>
      <w:r>
        <w:rPr>
          <w:i/>
          <w:sz w:val="24"/>
          <w:szCs w:val="24"/>
        </w:rPr>
        <w:t xml:space="preserve">Ziņo: </w:t>
      </w:r>
      <w:proofErr w:type="spellStart"/>
      <w:r>
        <w:rPr>
          <w:i/>
          <w:sz w:val="24"/>
          <w:szCs w:val="24"/>
        </w:rPr>
        <w:t>I.Leitarts</w:t>
      </w:r>
      <w:proofErr w:type="spellEnd"/>
    </w:p>
    <w:p w:rsidR="0012445D" w:rsidRPr="00B629E0" w:rsidRDefault="0012445D" w:rsidP="008A1C87">
      <w:pPr>
        <w:jc w:val="both"/>
        <w:rPr>
          <w:i/>
          <w:sz w:val="24"/>
          <w:szCs w:val="24"/>
        </w:rPr>
      </w:pPr>
      <w:r>
        <w:rPr>
          <w:i/>
          <w:sz w:val="24"/>
          <w:szCs w:val="24"/>
        </w:rPr>
        <w:t xml:space="preserve">Par jautājumu izsakās: </w:t>
      </w:r>
      <w:proofErr w:type="spellStart"/>
      <w:r>
        <w:rPr>
          <w:i/>
          <w:sz w:val="24"/>
          <w:szCs w:val="24"/>
        </w:rPr>
        <w:t>R.Fabjančiks</w:t>
      </w:r>
      <w:proofErr w:type="spellEnd"/>
    </w:p>
    <w:p w:rsidR="008A1C87" w:rsidRPr="00B629E0" w:rsidRDefault="008A1C87" w:rsidP="008A1C87">
      <w:pPr>
        <w:tabs>
          <w:tab w:val="left" w:pos="3585"/>
        </w:tabs>
        <w:jc w:val="both"/>
        <w:rPr>
          <w:sz w:val="24"/>
          <w:szCs w:val="24"/>
        </w:rPr>
      </w:pPr>
    </w:p>
    <w:p w:rsidR="008A1C87" w:rsidRPr="00B629E0" w:rsidRDefault="008A1C87" w:rsidP="008A1C87">
      <w:pPr>
        <w:jc w:val="both"/>
        <w:rPr>
          <w:sz w:val="24"/>
          <w:szCs w:val="24"/>
        </w:rPr>
      </w:pPr>
      <w:r w:rsidRPr="00B629E0">
        <w:rPr>
          <w:sz w:val="24"/>
          <w:szCs w:val="24"/>
        </w:rPr>
        <w:t xml:space="preserve">Kandavas novada domē 2017.gada 14.jūlijā reģistrēts ( </w:t>
      </w:r>
      <w:proofErr w:type="spellStart"/>
      <w:r w:rsidRPr="00B629E0">
        <w:rPr>
          <w:sz w:val="24"/>
          <w:szCs w:val="24"/>
        </w:rPr>
        <w:t>reģ.Nr</w:t>
      </w:r>
      <w:proofErr w:type="spellEnd"/>
      <w:r w:rsidRPr="00B629E0">
        <w:rPr>
          <w:sz w:val="24"/>
          <w:szCs w:val="24"/>
        </w:rPr>
        <w:t xml:space="preserve">. 3-12-2/ 1435) PA “Kandavas novada sociālais dienests” direktora </w:t>
      </w:r>
      <w:proofErr w:type="spellStart"/>
      <w:r w:rsidRPr="00B629E0">
        <w:rPr>
          <w:sz w:val="24"/>
          <w:szCs w:val="24"/>
        </w:rPr>
        <w:t>I.Leitarta</w:t>
      </w:r>
      <w:proofErr w:type="spellEnd"/>
      <w:r w:rsidRPr="00B629E0">
        <w:rPr>
          <w:sz w:val="24"/>
          <w:szCs w:val="24"/>
        </w:rPr>
        <w:t xml:space="preserve"> iesniegums ar lūgumu apstiprināt </w:t>
      </w:r>
      <w:proofErr w:type="spellStart"/>
      <w:r w:rsidRPr="00B629E0">
        <w:rPr>
          <w:sz w:val="24"/>
          <w:szCs w:val="24"/>
        </w:rPr>
        <w:t>deinstitucionalizācijas</w:t>
      </w:r>
      <w:proofErr w:type="spellEnd"/>
      <w:r w:rsidRPr="00B629E0">
        <w:rPr>
          <w:sz w:val="24"/>
          <w:szCs w:val="24"/>
        </w:rPr>
        <w:t xml:space="preserve"> vadības darba grupas sastāva izmaiņas.</w:t>
      </w:r>
    </w:p>
    <w:p w:rsidR="008A1C87" w:rsidRPr="00B629E0" w:rsidRDefault="008A1C87" w:rsidP="008A1C87">
      <w:pPr>
        <w:pStyle w:val="Bezatstarpm"/>
        <w:widowControl w:val="0"/>
        <w:overflowPunct w:val="0"/>
        <w:autoSpaceDE w:val="0"/>
        <w:autoSpaceDN w:val="0"/>
        <w:adjustRightInd w:val="0"/>
        <w:jc w:val="both"/>
        <w:rPr>
          <w:sz w:val="24"/>
          <w:szCs w:val="24"/>
        </w:rPr>
      </w:pPr>
      <w:r w:rsidRPr="00B629E0">
        <w:rPr>
          <w:sz w:val="24"/>
          <w:szCs w:val="24"/>
        </w:rPr>
        <w:t xml:space="preserve">Pamatojoties uz Kandavas novada domes priekšsēdētāja N. </w:t>
      </w:r>
      <w:proofErr w:type="spellStart"/>
      <w:r w:rsidRPr="00B629E0">
        <w:rPr>
          <w:sz w:val="24"/>
          <w:szCs w:val="24"/>
        </w:rPr>
        <w:t>Štoferta</w:t>
      </w:r>
      <w:proofErr w:type="spellEnd"/>
      <w:r w:rsidRPr="00B629E0">
        <w:rPr>
          <w:sz w:val="24"/>
          <w:szCs w:val="24"/>
        </w:rPr>
        <w:t xml:space="preserve"> 2016.gada 12.janvāra rīkojumu  Nr.3-3/8 “Par </w:t>
      </w:r>
      <w:proofErr w:type="spellStart"/>
      <w:r w:rsidRPr="00B629E0">
        <w:rPr>
          <w:sz w:val="24"/>
          <w:szCs w:val="24"/>
        </w:rPr>
        <w:t>deinstitucionalizācijas</w:t>
      </w:r>
      <w:proofErr w:type="spellEnd"/>
      <w:r w:rsidRPr="00B629E0">
        <w:rPr>
          <w:sz w:val="24"/>
          <w:szCs w:val="24"/>
        </w:rPr>
        <w:t xml:space="preserve"> vadības grupas izveidi”,</w:t>
      </w:r>
    </w:p>
    <w:p w:rsidR="008A1C87" w:rsidRPr="00B629E0" w:rsidRDefault="008A1C87" w:rsidP="008A1C87">
      <w:pPr>
        <w:jc w:val="both"/>
        <w:rPr>
          <w:sz w:val="24"/>
          <w:szCs w:val="24"/>
        </w:rPr>
      </w:pPr>
      <w:r w:rsidRPr="00B629E0">
        <w:rPr>
          <w:sz w:val="24"/>
          <w:szCs w:val="24"/>
        </w:rPr>
        <w:t xml:space="preserve">uz šo brīdi minētās darba grupas sastāvā –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I.Leitarts</w:t>
      </w:r>
      <w:proofErr w:type="spellEnd"/>
      <w:r w:rsidRPr="00B629E0">
        <w:rPr>
          <w:sz w:val="24"/>
          <w:szCs w:val="24"/>
        </w:rPr>
        <w:t xml:space="preserve">, </w:t>
      </w:r>
      <w:proofErr w:type="spellStart"/>
      <w:r w:rsidRPr="00B629E0">
        <w:rPr>
          <w:sz w:val="24"/>
          <w:szCs w:val="24"/>
        </w:rPr>
        <w:t>R.Supe</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un </w:t>
      </w:r>
      <w:proofErr w:type="spellStart"/>
      <w:r w:rsidRPr="00B629E0">
        <w:rPr>
          <w:sz w:val="24"/>
          <w:szCs w:val="24"/>
        </w:rPr>
        <w:t>A.Švāne</w:t>
      </w:r>
      <w:proofErr w:type="spellEnd"/>
      <w:r w:rsidRPr="00B629E0">
        <w:rPr>
          <w:sz w:val="24"/>
          <w:szCs w:val="24"/>
        </w:rPr>
        <w:t>.</w:t>
      </w:r>
    </w:p>
    <w:p w:rsidR="008A1C87" w:rsidRPr="00B629E0" w:rsidRDefault="008A1C87" w:rsidP="008A1C87">
      <w:pPr>
        <w:jc w:val="both"/>
        <w:rPr>
          <w:sz w:val="24"/>
          <w:szCs w:val="24"/>
        </w:rPr>
      </w:pPr>
      <w:r w:rsidRPr="00B629E0">
        <w:rPr>
          <w:sz w:val="24"/>
          <w:szCs w:val="24"/>
        </w:rPr>
        <w:t xml:space="preserve">Likuma „Par pašvaldībām” 21.panta pirmās daļas 24.punktā noteikts, ka dome var izskatīt jebkuru jautājumu, kas ir attiecīgās pašvaldības pārziņā, turklāt tikai dome var ievēlēt pašvaldības pārstāvjus un locekļus pašvaldības vai valsts komitejās, komisijas, valdēs un darba grupās. Savukārt minētā likuma 61.panta pirmajā daļā noteikts, ka atsevišķu pašvaldības funkciju pildīšanai vai pašvaldības administratīvās teritorijas pārvaldīšanai dome no domes deputātiem un attiecīgās pašvaldības </w:t>
      </w:r>
      <w:r w:rsidRPr="00B629E0">
        <w:rPr>
          <w:sz w:val="24"/>
          <w:szCs w:val="24"/>
        </w:rPr>
        <w:lastRenderedPageBreak/>
        <w:t>iedzīvotājiem var izveidot valdes, komisijas vai darba grupas. Savukārt minētā panta trešajā daļā noteikts, ka valdes, komisijas un darba grupas darbojas saskaņā ar domes apstiprinātajiem nolikumiem.</w:t>
      </w:r>
    </w:p>
    <w:p w:rsidR="008A1C87" w:rsidRDefault="008A1C87" w:rsidP="008A1C87">
      <w:pPr>
        <w:ind w:right="26"/>
        <w:jc w:val="both"/>
        <w:rPr>
          <w:sz w:val="24"/>
          <w:szCs w:val="24"/>
        </w:rPr>
      </w:pPr>
      <w:r w:rsidRPr="00B629E0">
        <w:rPr>
          <w:sz w:val="24"/>
          <w:szCs w:val="24"/>
        </w:rPr>
        <w:t>Pamatojoties uz likuma „Par pašvaldībām” 12 pantu, 15.panta pirmās daļas 7.punktu, 21.panta pirmās daļas 24.punktu, saskaņā ar Labklājības ministrijas rīcības plānu, 2015.gada 16.jūnija Ministru kabineta noteikumiem Nr.313 “Darbības programmas “Izaugsme un nodarbinātība” 9.2.2. specifiskā atbalsta mērķa “Palielināt kvalitatīvu institucionālai aprūpei alternatīvo sociālo pakalpojumu dzīvesvietā un ģimeniskai videi pietuvinātu pakalpojumu pieejamību personām ar invaliditāti un bērniem” 9.2.2.1. pasākuma “</w:t>
      </w:r>
      <w:proofErr w:type="spellStart"/>
      <w:r w:rsidRPr="00B629E0">
        <w:rPr>
          <w:sz w:val="24"/>
          <w:szCs w:val="24"/>
        </w:rPr>
        <w:t>Deinstitucionalizācija</w:t>
      </w:r>
      <w:proofErr w:type="spellEnd"/>
      <w:r w:rsidRPr="00B629E0">
        <w:rPr>
          <w:sz w:val="24"/>
          <w:szCs w:val="24"/>
        </w:rPr>
        <w:t xml:space="preserve">” īstenošanas noteikumiem, kā arī Rīgas plānošanas reģiona vēstuli “Par </w:t>
      </w:r>
      <w:proofErr w:type="spellStart"/>
      <w:r w:rsidRPr="00B629E0">
        <w:rPr>
          <w:sz w:val="24"/>
          <w:szCs w:val="24"/>
        </w:rPr>
        <w:t>deinstitucionalizācijas</w:t>
      </w:r>
      <w:proofErr w:type="spellEnd"/>
      <w:r w:rsidRPr="00B629E0">
        <w:rPr>
          <w:sz w:val="24"/>
          <w:szCs w:val="24"/>
        </w:rPr>
        <w:t xml:space="preserve"> vadības grupas izveidi pašvaldībā”,</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8A1C87">
      <w:pPr>
        <w:pStyle w:val="Sarakstarindkopa"/>
        <w:ind w:left="0"/>
        <w:jc w:val="both"/>
        <w:rPr>
          <w:sz w:val="24"/>
          <w:szCs w:val="24"/>
        </w:rPr>
      </w:pPr>
      <w:r w:rsidRPr="00B629E0">
        <w:rPr>
          <w:sz w:val="24"/>
          <w:szCs w:val="24"/>
        </w:rPr>
        <w:t xml:space="preserve">1. Izveidot </w:t>
      </w:r>
      <w:proofErr w:type="spellStart"/>
      <w:r w:rsidRPr="00B629E0">
        <w:rPr>
          <w:sz w:val="24"/>
          <w:szCs w:val="24"/>
        </w:rPr>
        <w:t>deinstitucionalizācijas</w:t>
      </w:r>
      <w:proofErr w:type="spellEnd"/>
      <w:r w:rsidRPr="00B629E0">
        <w:rPr>
          <w:sz w:val="24"/>
          <w:szCs w:val="24"/>
        </w:rPr>
        <w:t xml:space="preserve"> (turpmāk- DI) vadības darba grupu šādā sastāvā:</w:t>
      </w:r>
    </w:p>
    <w:p w:rsidR="008A1C87" w:rsidRPr="00B629E0" w:rsidRDefault="008A1C87" w:rsidP="008A1C87">
      <w:pPr>
        <w:pStyle w:val="Bezatstarpm"/>
        <w:widowControl w:val="0"/>
        <w:numPr>
          <w:ilvl w:val="1"/>
          <w:numId w:val="1"/>
        </w:numPr>
        <w:overflowPunct w:val="0"/>
        <w:autoSpaceDE w:val="0"/>
        <w:autoSpaceDN w:val="0"/>
        <w:adjustRightInd w:val="0"/>
        <w:ind w:left="709" w:hanging="425"/>
        <w:jc w:val="both"/>
        <w:rPr>
          <w:sz w:val="24"/>
          <w:szCs w:val="24"/>
        </w:rPr>
      </w:pPr>
      <w:r w:rsidRPr="00B629E0">
        <w:rPr>
          <w:sz w:val="24"/>
          <w:szCs w:val="24"/>
        </w:rPr>
        <w:t>Vadības darba grupas priekšsēdētāja, Kandavas novada domes priekšsēdētāja Inga Priede;</w:t>
      </w:r>
    </w:p>
    <w:p w:rsidR="008A1C87" w:rsidRPr="00B629E0" w:rsidRDefault="008A1C87" w:rsidP="008A1C87">
      <w:pPr>
        <w:pStyle w:val="Bezatstarpm"/>
        <w:widowControl w:val="0"/>
        <w:numPr>
          <w:ilvl w:val="1"/>
          <w:numId w:val="1"/>
        </w:numPr>
        <w:overflowPunct w:val="0"/>
        <w:autoSpaceDE w:val="0"/>
        <w:autoSpaceDN w:val="0"/>
        <w:adjustRightInd w:val="0"/>
        <w:ind w:left="284" w:firstLine="0"/>
        <w:jc w:val="both"/>
        <w:rPr>
          <w:sz w:val="24"/>
          <w:szCs w:val="24"/>
        </w:rPr>
      </w:pPr>
      <w:r w:rsidRPr="00B629E0">
        <w:rPr>
          <w:sz w:val="24"/>
          <w:szCs w:val="24"/>
        </w:rPr>
        <w:t xml:space="preserve">Vadības darba grupas loceklis, </w:t>
      </w:r>
      <w:r w:rsidR="00151BC3" w:rsidRPr="00B629E0">
        <w:rPr>
          <w:sz w:val="24"/>
          <w:szCs w:val="24"/>
        </w:rPr>
        <w:t xml:space="preserve">grupas priekšsēdētājas vietnieks, </w:t>
      </w:r>
      <w:r w:rsidRPr="00B629E0">
        <w:rPr>
          <w:sz w:val="24"/>
          <w:szCs w:val="24"/>
        </w:rPr>
        <w:t>Kandavas novada domes pašvaldības aģentūras “Kandavas novada sociālais dienests” direktors Ints Leitarts;</w:t>
      </w:r>
    </w:p>
    <w:p w:rsidR="008A1C87" w:rsidRPr="00B629E0" w:rsidRDefault="008A1C87" w:rsidP="008A1C87">
      <w:pPr>
        <w:pStyle w:val="Bezatstarpm"/>
        <w:widowControl w:val="0"/>
        <w:numPr>
          <w:ilvl w:val="1"/>
          <w:numId w:val="1"/>
        </w:numPr>
        <w:overflowPunct w:val="0"/>
        <w:autoSpaceDE w:val="0"/>
        <w:autoSpaceDN w:val="0"/>
        <w:adjustRightInd w:val="0"/>
        <w:ind w:left="284" w:firstLine="0"/>
        <w:jc w:val="both"/>
        <w:rPr>
          <w:sz w:val="24"/>
          <w:szCs w:val="24"/>
        </w:rPr>
      </w:pPr>
      <w:r w:rsidRPr="00B629E0">
        <w:rPr>
          <w:sz w:val="24"/>
          <w:szCs w:val="24"/>
        </w:rPr>
        <w:t xml:space="preserve">Vadības darba grupas locekle, Kandavas novada Bāriņtiesas priekšsēdētāja Ritma </w:t>
      </w:r>
      <w:proofErr w:type="spellStart"/>
      <w:r w:rsidRPr="00B629E0">
        <w:rPr>
          <w:sz w:val="24"/>
          <w:szCs w:val="24"/>
        </w:rPr>
        <w:t>Supe</w:t>
      </w:r>
      <w:proofErr w:type="spellEnd"/>
      <w:r w:rsidRPr="00B629E0">
        <w:rPr>
          <w:sz w:val="24"/>
          <w:szCs w:val="24"/>
        </w:rPr>
        <w:t>;</w:t>
      </w:r>
    </w:p>
    <w:p w:rsidR="008A1C87" w:rsidRPr="00B629E0" w:rsidRDefault="008A1C87" w:rsidP="008A1C87">
      <w:pPr>
        <w:pStyle w:val="Bezatstarpm"/>
        <w:widowControl w:val="0"/>
        <w:numPr>
          <w:ilvl w:val="1"/>
          <w:numId w:val="1"/>
        </w:numPr>
        <w:overflowPunct w:val="0"/>
        <w:autoSpaceDE w:val="0"/>
        <w:autoSpaceDN w:val="0"/>
        <w:adjustRightInd w:val="0"/>
        <w:ind w:left="284" w:firstLine="0"/>
        <w:jc w:val="both"/>
        <w:rPr>
          <w:sz w:val="24"/>
          <w:szCs w:val="24"/>
        </w:rPr>
      </w:pPr>
      <w:r w:rsidRPr="00B629E0">
        <w:rPr>
          <w:sz w:val="24"/>
          <w:szCs w:val="24"/>
        </w:rPr>
        <w:t>Vadības darba grupas locekle, Kandavas novada domes Attīstības un plānošanas nodaļas vadītāja Santa Āboliņa;</w:t>
      </w:r>
    </w:p>
    <w:p w:rsidR="008A1C87" w:rsidRPr="00B629E0" w:rsidRDefault="008A1C87" w:rsidP="008A1C87">
      <w:pPr>
        <w:pStyle w:val="Bezatstarpm"/>
        <w:widowControl w:val="0"/>
        <w:numPr>
          <w:ilvl w:val="1"/>
          <w:numId w:val="1"/>
        </w:numPr>
        <w:overflowPunct w:val="0"/>
        <w:autoSpaceDE w:val="0"/>
        <w:autoSpaceDN w:val="0"/>
        <w:adjustRightInd w:val="0"/>
        <w:ind w:left="284" w:firstLine="0"/>
        <w:jc w:val="both"/>
        <w:rPr>
          <w:sz w:val="24"/>
          <w:szCs w:val="24"/>
        </w:rPr>
      </w:pPr>
      <w:r w:rsidRPr="00B629E0">
        <w:rPr>
          <w:sz w:val="24"/>
          <w:szCs w:val="24"/>
        </w:rPr>
        <w:t xml:space="preserve">Vadības darba grupas locekle, Zantes ģimenes krīzes centra direktore Aija </w:t>
      </w:r>
      <w:proofErr w:type="spellStart"/>
      <w:r w:rsidRPr="00B629E0">
        <w:rPr>
          <w:sz w:val="24"/>
          <w:szCs w:val="24"/>
        </w:rPr>
        <w:t>Švāne</w:t>
      </w:r>
      <w:proofErr w:type="spellEnd"/>
      <w:r w:rsidRPr="00B629E0">
        <w:rPr>
          <w:sz w:val="24"/>
          <w:szCs w:val="24"/>
        </w:rPr>
        <w:t>.</w:t>
      </w:r>
    </w:p>
    <w:p w:rsidR="008A1C87" w:rsidRPr="00B629E0" w:rsidRDefault="008A1C87" w:rsidP="008A1C87">
      <w:pPr>
        <w:pStyle w:val="Bezatstarpm"/>
        <w:widowControl w:val="0"/>
        <w:overflowPunct w:val="0"/>
        <w:autoSpaceDE w:val="0"/>
        <w:autoSpaceDN w:val="0"/>
        <w:adjustRightInd w:val="0"/>
        <w:ind w:left="284" w:hanging="284"/>
        <w:jc w:val="both"/>
        <w:rPr>
          <w:sz w:val="24"/>
          <w:szCs w:val="24"/>
        </w:rPr>
      </w:pPr>
      <w:r w:rsidRPr="00B629E0">
        <w:rPr>
          <w:sz w:val="24"/>
          <w:szCs w:val="24"/>
        </w:rPr>
        <w:t xml:space="preserve">2.Atcelt Kandavas novada domes priekšsēdētāja N. </w:t>
      </w:r>
      <w:proofErr w:type="spellStart"/>
      <w:r w:rsidRPr="00B629E0">
        <w:rPr>
          <w:sz w:val="24"/>
          <w:szCs w:val="24"/>
        </w:rPr>
        <w:t>Štoferta</w:t>
      </w:r>
      <w:proofErr w:type="spellEnd"/>
      <w:r w:rsidRPr="00B629E0">
        <w:rPr>
          <w:sz w:val="24"/>
          <w:szCs w:val="24"/>
        </w:rPr>
        <w:t xml:space="preserve"> 2016.gada 12.janvāra rīkojumu  Nr.3-3/8 “Par </w:t>
      </w:r>
      <w:proofErr w:type="spellStart"/>
      <w:r w:rsidRPr="00B629E0">
        <w:rPr>
          <w:sz w:val="24"/>
          <w:szCs w:val="24"/>
        </w:rPr>
        <w:t>deinstitucionalizācijas</w:t>
      </w:r>
      <w:proofErr w:type="spellEnd"/>
      <w:r w:rsidRPr="00B629E0">
        <w:rPr>
          <w:sz w:val="24"/>
          <w:szCs w:val="24"/>
        </w:rPr>
        <w:t xml:space="preserve"> vadības grupas izveidi”.</w:t>
      </w:r>
    </w:p>
    <w:p w:rsidR="008A1C87" w:rsidRPr="00B629E0" w:rsidRDefault="008A1C87" w:rsidP="008A1C87">
      <w:pPr>
        <w:pStyle w:val="Bezatstarpm"/>
        <w:widowControl w:val="0"/>
        <w:overflowPunct w:val="0"/>
        <w:autoSpaceDE w:val="0"/>
        <w:autoSpaceDN w:val="0"/>
        <w:adjustRightInd w:val="0"/>
        <w:ind w:left="284" w:hanging="284"/>
        <w:jc w:val="both"/>
        <w:rPr>
          <w:sz w:val="24"/>
          <w:szCs w:val="24"/>
        </w:rPr>
      </w:pPr>
      <w:r w:rsidRPr="00B629E0">
        <w:rPr>
          <w:sz w:val="24"/>
          <w:szCs w:val="24"/>
        </w:rPr>
        <w:t xml:space="preserve">3. Apstiprināt  </w:t>
      </w:r>
      <w:proofErr w:type="spellStart"/>
      <w:r w:rsidRPr="00B629E0">
        <w:rPr>
          <w:sz w:val="24"/>
          <w:szCs w:val="24"/>
        </w:rPr>
        <w:t>deinstitucionalizācijas</w:t>
      </w:r>
      <w:proofErr w:type="spellEnd"/>
      <w:r w:rsidRPr="00B629E0">
        <w:rPr>
          <w:sz w:val="24"/>
          <w:szCs w:val="24"/>
        </w:rPr>
        <w:t xml:space="preserve"> vadības darba grupas nolikumu.</w:t>
      </w:r>
    </w:p>
    <w:p w:rsidR="008A1C87" w:rsidRPr="00B629E0" w:rsidRDefault="008A1C87" w:rsidP="008A1C87">
      <w:pPr>
        <w:pStyle w:val="Pamatteksts"/>
        <w:contextualSpacing/>
        <w:jc w:val="both"/>
        <w:rPr>
          <w:sz w:val="24"/>
          <w:szCs w:val="24"/>
        </w:rPr>
      </w:pPr>
    </w:p>
    <w:p w:rsidR="00043052" w:rsidRPr="00B629E0" w:rsidRDefault="00043052" w:rsidP="00043052">
      <w:pPr>
        <w:tabs>
          <w:tab w:val="left" w:pos="3585"/>
        </w:tabs>
        <w:jc w:val="center"/>
        <w:rPr>
          <w:sz w:val="24"/>
          <w:szCs w:val="24"/>
        </w:rPr>
      </w:pPr>
      <w:r>
        <w:rPr>
          <w:sz w:val="24"/>
          <w:szCs w:val="24"/>
        </w:rPr>
        <w:t xml:space="preserve">(nolikums mājas lapā </w:t>
      </w:r>
      <w:hyperlink r:id="rId12" w:history="1">
        <w:r w:rsidRPr="004F12E9">
          <w:rPr>
            <w:rStyle w:val="Hipersaite"/>
            <w:sz w:val="24"/>
            <w:szCs w:val="24"/>
          </w:rPr>
          <w:t>www.kandava.lv</w:t>
        </w:r>
      </w:hyperlink>
      <w:r>
        <w:rPr>
          <w:sz w:val="24"/>
          <w:szCs w:val="24"/>
        </w:rPr>
        <w:t xml:space="preserve"> vietnē – pašvaldība – nolikumi, noteikumi un cenrāži) </w:t>
      </w:r>
    </w:p>
    <w:p w:rsidR="008A1C87" w:rsidRPr="00B629E0" w:rsidRDefault="008A1C87" w:rsidP="008A1C87">
      <w:pPr>
        <w:pStyle w:val="Pamatteksts"/>
        <w:contextualSpacing/>
        <w:jc w:val="both"/>
        <w:rPr>
          <w:sz w:val="24"/>
          <w:szCs w:val="24"/>
        </w:rPr>
      </w:pPr>
    </w:p>
    <w:p w:rsidR="008A1C87" w:rsidRPr="00B629E0" w:rsidRDefault="008A1C87" w:rsidP="008A1C87">
      <w:pPr>
        <w:pBdr>
          <w:bottom w:val="single" w:sz="4" w:space="1" w:color="auto"/>
        </w:pBdr>
        <w:jc w:val="center"/>
        <w:rPr>
          <w:b/>
          <w:sz w:val="24"/>
          <w:szCs w:val="24"/>
        </w:rPr>
      </w:pPr>
      <w:r w:rsidRPr="00B629E0">
        <w:rPr>
          <w:b/>
          <w:sz w:val="24"/>
          <w:szCs w:val="24"/>
        </w:rPr>
        <w:t>6.§</w:t>
      </w:r>
    </w:p>
    <w:p w:rsidR="008A1C87" w:rsidRPr="00B629E0" w:rsidRDefault="008A1C87" w:rsidP="008A1C87">
      <w:pPr>
        <w:pBdr>
          <w:bottom w:val="single" w:sz="4" w:space="1" w:color="auto"/>
        </w:pBdr>
        <w:jc w:val="center"/>
        <w:rPr>
          <w:b/>
          <w:sz w:val="24"/>
          <w:szCs w:val="24"/>
        </w:rPr>
      </w:pPr>
      <w:r w:rsidRPr="00B629E0">
        <w:rPr>
          <w:b/>
          <w:sz w:val="24"/>
          <w:szCs w:val="24"/>
        </w:rPr>
        <w:t>Par Kandavas novada vēlēšanu komisijas ievēlēšanu</w:t>
      </w:r>
    </w:p>
    <w:p w:rsidR="008A1C87" w:rsidRPr="00B629E0" w:rsidRDefault="008A1C87" w:rsidP="008A1C87">
      <w:pPr>
        <w:jc w:val="center"/>
        <w:rPr>
          <w:sz w:val="24"/>
          <w:szCs w:val="24"/>
        </w:rPr>
      </w:pPr>
    </w:p>
    <w:p w:rsidR="008A1C87" w:rsidRPr="00B629E0" w:rsidRDefault="008A1C87" w:rsidP="008A1C87">
      <w:pPr>
        <w:rPr>
          <w:i/>
          <w:sz w:val="24"/>
          <w:szCs w:val="24"/>
        </w:rPr>
      </w:pPr>
      <w:r w:rsidRPr="00B629E0">
        <w:rPr>
          <w:i/>
          <w:sz w:val="24"/>
          <w:szCs w:val="24"/>
        </w:rPr>
        <w:t xml:space="preserve">Ziņo: </w:t>
      </w:r>
      <w:proofErr w:type="spellStart"/>
      <w:r w:rsidRPr="00B629E0">
        <w:rPr>
          <w:i/>
          <w:sz w:val="24"/>
          <w:szCs w:val="24"/>
        </w:rPr>
        <w:t>I.Priede</w:t>
      </w:r>
      <w:proofErr w:type="spellEnd"/>
    </w:p>
    <w:p w:rsidR="008A1C87" w:rsidRPr="00B629E0" w:rsidRDefault="008A1C87" w:rsidP="008A1C87">
      <w:pPr>
        <w:rPr>
          <w:i/>
          <w:sz w:val="24"/>
          <w:szCs w:val="24"/>
        </w:rPr>
      </w:pPr>
    </w:p>
    <w:p w:rsidR="008A1C87" w:rsidRDefault="008A1C87" w:rsidP="008A1C87">
      <w:pPr>
        <w:rPr>
          <w:sz w:val="24"/>
          <w:szCs w:val="24"/>
        </w:rPr>
      </w:pPr>
      <w:r w:rsidRPr="00B629E0">
        <w:rPr>
          <w:sz w:val="24"/>
          <w:szCs w:val="24"/>
        </w:rPr>
        <w:t>Pamatojoties uz Republikas pilsētu un novadu vēlēšanu komisiju un vēlēšanu iecirkņu komisijas likuma 1.pantu, 5.panta (1) daļu un 10.pantu,</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Default="0012445D" w:rsidP="0012445D">
      <w:pPr>
        <w:pStyle w:val="Pamatteksts"/>
        <w:contextualSpacing/>
        <w:jc w:val="both"/>
        <w:rPr>
          <w:sz w:val="24"/>
          <w:szCs w:val="24"/>
        </w:rPr>
      </w:pPr>
      <w:r w:rsidRPr="00B629E0">
        <w:rPr>
          <w:b/>
          <w:sz w:val="24"/>
          <w:szCs w:val="24"/>
        </w:rPr>
        <w:lastRenderedPageBreak/>
        <w:t>NOLEMJ:</w:t>
      </w:r>
      <w:r w:rsidRPr="00B629E0">
        <w:rPr>
          <w:sz w:val="24"/>
          <w:szCs w:val="24"/>
        </w:rPr>
        <w:t> </w:t>
      </w:r>
    </w:p>
    <w:p w:rsidR="008A1C87" w:rsidRPr="00B629E0" w:rsidRDefault="008A1C87" w:rsidP="008A1C87">
      <w:pPr>
        <w:tabs>
          <w:tab w:val="left" w:pos="3585"/>
        </w:tabs>
        <w:jc w:val="both"/>
        <w:rPr>
          <w:sz w:val="24"/>
          <w:szCs w:val="24"/>
        </w:rPr>
      </w:pPr>
      <w:r w:rsidRPr="00B629E0">
        <w:rPr>
          <w:sz w:val="24"/>
          <w:szCs w:val="24"/>
        </w:rPr>
        <w:t>1. Ievēlēt ar 2017.gada 31.augustu Kan</w:t>
      </w:r>
      <w:r w:rsidR="000B1562">
        <w:rPr>
          <w:sz w:val="24"/>
          <w:szCs w:val="24"/>
        </w:rPr>
        <w:t>davas novada vēlēšanu komisiju 9 ( deviņi</w:t>
      </w:r>
      <w:r w:rsidRPr="00B629E0">
        <w:rPr>
          <w:sz w:val="24"/>
          <w:szCs w:val="24"/>
        </w:rPr>
        <w:t>)  locekļu sastāvā:</w:t>
      </w:r>
    </w:p>
    <w:p w:rsidR="008A1C87" w:rsidRPr="00B629E0" w:rsidRDefault="008A1C87" w:rsidP="008A1C87">
      <w:pPr>
        <w:tabs>
          <w:tab w:val="left" w:pos="3585"/>
        </w:tabs>
        <w:jc w:val="both"/>
        <w:rPr>
          <w:sz w:val="24"/>
          <w:szCs w:val="24"/>
        </w:rPr>
      </w:pPr>
      <w:r w:rsidRPr="00B629E0">
        <w:rPr>
          <w:sz w:val="24"/>
          <w:szCs w:val="24"/>
        </w:rPr>
        <w:t>1.1. Didzis Zeibots</w:t>
      </w:r>
      <w:r w:rsidR="00043052">
        <w:rPr>
          <w:sz w:val="24"/>
          <w:szCs w:val="24"/>
        </w:rPr>
        <w:t xml:space="preserve"> [..] </w:t>
      </w:r>
      <w:r w:rsidRPr="00B629E0">
        <w:rPr>
          <w:sz w:val="24"/>
          <w:szCs w:val="24"/>
        </w:rPr>
        <w:t xml:space="preserve">Kandavas </w:t>
      </w:r>
      <w:proofErr w:type="spellStart"/>
      <w:r w:rsidRPr="00B629E0">
        <w:rPr>
          <w:sz w:val="24"/>
          <w:szCs w:val="24"/>
        </w:rPr>
        <w:t>K.Mīlenbaha</w:t>
      </w:r>
      <w:proofErr w:type="spellEnd"/>
      <w:r w:rsidRPr="00B629E0">
        <w:rPr>
          <w:sz w:val="24"/>
          <w:szCs w:val="24"/>
        </w:rPr>
        <w:t xml:space="preserve"> vidusskola, skolotājs;</w:t>
      </w:r>
    </w:p>
    <w:p w:rsidR="008A1C87" w:rsidRPr="00B629E0" w:rsidRDefault="00043052" w:rsidP="008A1C87">
      <w:pPr>
        <w:tabs>
          <w:tab w:val="left" w:pos="3585"/>
        </w:tabs>
        <w:jc w:val="both"/>
        <w:rPr>
          <w:sz w:val="24"/>
          <w:szCs w:val="24"/>
        </w:rPr>
      </w:pPr>
      <w:r>
        <w:rPr>
          <w:sz w:val="24"/>
          <w:szCs w:val="24"/>
        </w:rPr>
        <w:t xml:space="preserve">1.2. Ginta </w:t>
      </w:r>
      <w:proofErr w:type="spellStart"/>
      <w:r>
        <w:rPr>
          <w:sz w:val="24"/>
          <w:szCs w:val="24"/>
        </w:rPr>
        <w:t>Bogdanova</w:t>
      </w:r>
      <w:proofErr w:type="spellEnd"/>
      <w:r>
        <w:rPr>
          <w:sz w:val="24"/>
          <w:szCs w:val="24"/>
        </w:rPr>
        <w:t xml:space="preserve"> [..] </w:t>
      </w:r>
      <w:r w:rsidR="008A1C87" w:rsidRPr="00B629E0">
        <w:rPr>
          <w:sz w:val="24"/>
          <w:szCs w:val="24"/>
        </w:rPr>
        <w:t xml:space="preserve">Kandavas </w:t>
      </w:r>
      <w:proofErr w:type="spellStart"/>
      <w:r w:rsidR="008A1C87" w:rsidRPr="00B629E0">
        <w:rPr>
          <w:sz w:val="24"/>
          <w:szCs w:val="24"/>
        </w:rPr>
        <w:t>K.Mīlenbaha</w:t>
      </w:r>
      <w:proofErr w:type="spellEnd"/>
      <w:r w:rsidR="008A1C87" w:rsidRPr="00B629E0">
        <w:rPr>
          <w:sz w:val="24"/>
          <w:szCs w:val="24"/>
        </w:rPr>
        <w:t xml:space="preserve"> vidusskola, skolotāja;</w:t>
      </w:r>
    </w:p>
    <w:p w:rsidR="008A1C87" w:rsidRPr="00B629E0" w:rsidRDefault="00043052" w:rsidP="008A1C87">
      <w:pPr>
        <w:tabs>
          <w:tab w:val="left" w:pos="3585"/>
        </w:tabs>
        <w:jc w:val="both"/>
        <w:rPr>
          <w:sz w:val="24"/>
          <w:szCs w:val="24"/>
        </w:rPr>
      </w:pPr>
      <w:r>
        <w:rPr>
          <w:sz w:val="24"/>
          <w:szCs w:val="24"/>
        </w:rPr>
        <w:t>1.3. Uldis Vēciņš [..]</w:t>
      </w:r>
      <w:r w:rsidR="008A1C87" w:rsidRPr="00B629E0">
        <w:rPr>
          <w:sz w:val="24"/>
          <w:szCs w:val="24"/>
        </w:rPr>
        <w:t xml:space="preserve"> biedrība  SK “Kandava”, pasākumu organizators;</w:t>
      </w:r>
    </w:p>
    <w:p w:rsidR="008A1C87" w:rsidRPr="00B629E0" w:rsidRDefault="00043052" w:rsidP="008A1C87">
      <w:pPr>
        <w:tabs>
          <w:tab w:val="left" w:pos="3585"/>
        </w:tabs>
        <w:jc w:val="both"/>
        <w:rPr>
          <w:sz w:val="24"/>
          <w:szCs w:val="24"/>
        </w:rPr>
      </w:pPr>
      <w:r>
        <w:rPr>
          <w:sz w:val="24"/>
          <w:szCs w:val="24"/>
        </w:rPr>
        <w:t xml:space="preserve">1.4. Ņina Zalcmane [..] </w:t>
      </w:r>
      <w:r w:rsidR="008A1C87" w:rsidRPr="00B629E0">
        <w:rPr>
          <w:sz w:val="24"/>
          <w:szCs w:val="24"/>
        </w:rPr>
        <w:t xml:space="preserve"> Kandavas internātvidusskola, skolotāja;</w:t>
      </w:r>
    </w:p>
    <w:p w:rsidR="008A1C87" w:rsidRPr="00B629E0" w:rsidRDefault="008A1C87" w:rsidP="008A1C87">
      <w:pPr>
        <w:tabs>
          <w:tab w:val="left" w:pos="3585"/>
        </w:tabs>
        <w:jc w:val="both"/>
        <w:rPr>
          <w:sz w:val="24"/>
          <w:szCs w:val="24"/>
        </w:rPr>
      </w:pPr>
      <w:r w:rsidRPr="00B629E0">
        <w:rPr>
          <w:sz w:val="24"/>
          <w:szCs w:val="24"/>
        </w:rPr>
        <w:t xml:space="preserve">1.5. Agrita </w:t>
      </w:r>
      <w:proofErr w:type="spellStart"/>
      <w:r w:rsidRPr="00B629E0">
        <w:rPr>
          <w:sz w:val="24"/>
          <w:szCs w:val="24"/>
        </w:rPr>
        <w:t>Žaka</w:t>
      </w:r>
      <w:r w:rsidR="00043052">
        <w:rPr>
          <w:sz w:val="24"/>
          <w:szCs w:val="24"/>
        </w:rPr>
        <w:t>ite</w:t>
      </w:r>
      <w:proofErr w:type="spellEnd"/>
      <w:r w:rsidR="00043052">
        <w:rPr>
          <w:sz w:val="24"/>
          <w:szCs w:val="24"/>
        </w:rPr>
        <w:t xml:space="preserve"> [..]</w:t>
      </w:r>
      <w:r w:rsidRPr="00B629E0">
        <w:rPr>
          <w:sz w:val="24"/>
          <w:szCs w:val="24"/>
        </w:rPr>
        <w:t xml:space="preserve"> Kandavas novada dome, Nekustamā īpašuma  nodaļas nodokļu administratore;</w:t>
      </w:r>
    </w:p>
    <w:p w:rsidR="008A1C87" w:rsidRPr="00B629E0" w:rsidRDefault="00754E77" w:rsidP="008A1C87">
      <w:pPr>
        <w:tabs>
          <w:tab w:val="left" w:pos="3585"/>
        </w:tabs>
        <w:jc w:val="both"/>
        <w:rPr>
          <w:sz w:val="24"/>
          <w:szCs w:val="24"/>
        </w:rPr>
      </w:pPr>
      <w:r>
        <w:rPr>
          <w:sz w:val="24"/>
          <w:szCs w:val="24"/>
        </w:rPr>
        <w:t>1.6.</w:t>
      </w:r>
      <w:r w:rsidR="00043052">
        <w:rPr>
          <w:sz w:val="24"/>
          <w:szCs w:val="24"/>
        </w:rPr>
        <w:t>Daiga Pelīte [..]</w:t>
      </w:r>
      <w:r w:rsidR="000B1562">
        <w:rPr>
          <w:sz w:val="24"/>
          <w:szCs w:val="24"/>
        </w:rPr>
        <w:t xml:space="preserve"> DB INVEST, lietvede</w:t>
      </w:r>
      <w:r w:rsidR="008A1C87" w:rsidRPr="00B629E0">
        <w:rPr>
          <w:sz w:val="24"/>
          <w:szCs w:val="24"/>
        </w:rPr>
        <w:t>;</w:t>
      </w:r>
    </w:p>
    <w:p w:rsidR="008A1C87" w:rsidRPr="00B629E0" w:rsidRDefault="00043052" w:rsidP="008A1C87">
      <w:pPr>
        <w:tabs>
          <w:tab w:val="left" w:pos="3585"/>
        </w:tabs>
        <w:jc w:val="both"/>
        <w:rPr>
          <w:sz w:val="24"/>
          <w:szCs w:val="24"/>
        </w:rPr>
      </w:pPr>
      <w:r>
        <w:rPr>
          <w:sz w:val="24"/>
          <w:szCs w:val="24"/>
        </w:rPr>
        <w:t xml:space="preserve">1.7. Jolanta </w:t>
      </w:r>
      <w:proofErr w:type="spellStart"/>
      <w:r>
        <w:rPr>
          <w:sz w:val="24"/>
          <w:szCs w:val="24"/>
        </w:rPr>
        <w:t>Vicinska</w:t>
      </w:r>
      <w:proofErr w:type="spellEnd"/>
      <w:r>
        <w:rPr>
          <w:sz w:val="24"/>
          <w:szCs w:val="24"/>
        </w:rPr>
        <w:t xml:space="preserve"> [..] </w:t>
      </w:r>
      <w:r w:rsidR="008A1C87" w:rsidRPr="00B629E0">
        <w:rPr>
          <w:sz w:val="24"/>
          <w:szCs w:val="24"/>
        </w:rPr>
        <w:t>Kandavas novada dome, Kandavas novada bāriņtiesas locekle;</w:t>
      </w:r>
    </w:p>
    <w:p w:rsidR="00754E77" w:rsidRDefault="00043052" w:rsidP="008A1C87">
      <w:pPr>
        <w:tabs>
          <w:tab w:val="left" w:pos="3585"/>
        </w:tabs>
        <w:jc w:val="both"/>
        <w:rPr>
          <w:sz w:val="24"/>
          <w:szCs w:val="24"/>
        </w:rPr>
      </w:pPr>
      <w:r>
        <w:rPr>
          <w:sz w:val="24"/>
          <w:szCs w:val="24"/>
        </w:rPr>
        <w:t xml:space="preserve">1.8. Iveta Ķevica [..] </w:t>
      </w:r>
      <w:r w:rsidR="008A1C87" w:rsidRPr="00B629E0">
        <w:rPr>
          <w:sz w:val="24"/>
          <w:szCs w:val="24"/>
        </w:rPr>
        <w:t>Kandavas novada d</w:t>
      </w:r>
      <w:r w:rsidR="00754E77">
        <w:rPr>
          <w:sz w:val="24"/>
          <w:szCs w:val="24"/>
        </w:rPr>
        <w:t>ome, vecākā lietvede;</w:t>
      </w:r>
    </w:p>
    <w:p w:rsidR="008A1C87" w:rsidRPr="00B629E0" w:rsidRDefault="00043052" w:rsidP="008A1C87">
      <w:pPr>
        <w:tabs>
          <w:tab w:val="left" w:pos="3585"/>
        </w:tabs>
        <w:jc w:val="both"/>
        <w:rPr>
          <w:sz w:val="24"/>
          <w:szCs w:val="24"/>
        </w:rPr>
      </w:pPr>
      <w:r>
        <w:rPr>
          <w:sz w:val="24"/>
          <w:szCs w:val="24"/>
        </w:rPr>
        <w:t xml:space="preserve">1.9. Sarmīte </w:t>
      </w:r>
      <w:proofErr w:type="spellStart"/>
      <w:r>
        <w:rPr>
          <w:sz w:val="24"/>
          <w:szCs w:val="24"/>
        </w:rPr>
        <w:t>Koluža</w:t>
      </w:r>
      <w:proofErr w:type="spellEnd"/>
      <w:r>
        <w:rPr>
          <w:sz w:val="24"/>
          <w:szCs w:val="24"/>
        </w:rPr>
        <w:t xml:space="preserve"> [..] </w:t>
      </w:r>
      <w:r w:rsidR="00754E77">
        <w:rPr>
          <w:sz w:val="24"/>
          <w:szCs w:val="24"/>
        </w:rPr>
        <w:t>Kandavas Mākslas un mūzikas skola, lietvede.</w:t>
      </w:r>
      <w:r w:rsidR="008A1C87" w:rsidRPr="00B629E0">
        <w:rPr>
          <w:sz w:val="24"/>
          <w:szCs w:val="24"/>
        </w:rPr>
        <w:t xml:space="preserve">      </w:t>
      </w:r>
    </w:p>
    <w:p w:rsidR="008A1C87" w:rsidRDefault="008A1C87" w:rsidP="008A1C87">
      <w:pPr>
        <w:pStyle w:val="Pamatteksts"/>
        <w:contextualSpacing/>
        <w:jc w:val="both"/>
        <w:rPr>
          <w:sz w:val="24"/>
          <w:szCs w:val="24"/>
        </w:rPr>
      </w:pPr>
    </w:p>
    <w:p w:rsidR="00D4412F" w:rsidRPr="00B629E0" w:rsidRDefault="00D4412F" w:rsidP="008A1C87">
      <w:pPr>
        <w:pStyle w:val="Pamatteksts"/>
        <w:contextualSpacing/>
        <w:jc w:val="both"/>
        <w:rPr>
          <w:sz w:val="24"/>
          <w:szCs w:val="24"/>
        </w:rPr>
      </w:pPr>
    </w:p>
    <w:p w:rsidR="008A1C87" w:rsidRPr="00B629E0" w:rsidRDefault="008A1C87" w:rsidP="008A1C87">
      <w:pPr>
        <w:pBdr>
          <w:bottom w:val="single" w:sz="4" w:space="1" w:color="auto"/>
        </w:pBdr>
        <w:jc w:val="center"/>
        <w:rPr>
          <w:b/>
          <w:sz w:val="24"/>
          <w:szCs w:val="24"/>
        </w:rPr>
      </w:pPr>
      <w:r w:rsidRPr="00B629E0">
        <w:rPr>
          <w:b/>
          <w:sz w:val="24"/>
          <w:szCs w:val="24"/>
        </w:rPr>
        <w:t>7.§</w:t>
      </w:r>
    </w:p>
    <w:p w:rsidR="008A1C87" w:rsidRPr="00B629E0" w:rsidRDefault="008A1C87" w:rsidP="008A1C87">
      <w:pPr>
        <w:pBdr>
          <w:bottom w:val="single" w:sz="4" w:space="1" w:color="auto"/>
        </w:pBdr>
        <w:jc w:val="center"/>
        <w:rPr>
          <w:b/>
          <w:sz w:val="24"/>
          <w:szCs w:val="24"/>
        </w:rPr>
      </w:pPr>
      <w:r w:rsidRPr="00B629E0">
        <w:rPr>
          <w:b/>
          <w:sz w:val="24"/>
          <w:szCs w:val="24"/>
        </w:rPr>
        <w:t xml:space="preserve">Pārskats par nekustamā īpašuma nodokļa parādiem </w:t>
      </w:r>
    </w:p>
    <w:p w:rsidR="008A1C87" w:rsidRPr="00B629E0" w:rsidRDefault="008A1C87" w:rsidP="008A1C87">
      <w:pPr>
        <w:jc w:val="center"/>
        <w:rPr>
          <w:sz w:val="24"/>
          <w:szCs w:val="24"/>
        </w:rPr>
      </w:pPr>
    </w:p>
    <w:p w:rsidR="008A1C87" w:rsidRPr="00B629E0" w:rsidRDefault="008A1C87" w:rsidP="008A1C87">
      <w:pPr>
        <w:rPr>
          <w:i/>
          <w:sz w:val="24"/>
          <w:szCs w:val="24"/>
        </w:rPr>
      </w:pPr>
      <w:r w:rsidRPr="00B629E0">
        <w:rPr>
          <w:i/>
          <w:sz w:val="24"/>
          <w:szCs w:val="24"/>
        </w:rPr>
        <w:t xml:space="preserve">Ziņo: </w:t>
      </w:r>
      <w:proofErr w:type="spellStart"/>
      <w:r w:rsidR="0012445D">
        <w:rPr>
          <w:i/>
          <w:sz w:val="24"/>
          <w:szCs w:val="24"/>
        </w:rPr>
        <w:t>I.Priede</w:t>
      </w:r>
      <w:proofErr w:type="spellEnd"/>
    </w:p>
    <w:p w:rsidR="008A1C87" w:rsidRPr="00B629E0" w:rsidRDefault="008A1C87" w:rsidP="008A1C87">
      <w:pPr>
        <w:rPr>
          <w:i/>
          <w:sz w:val="24"/>
          <w:szCs w:val="24"/>
        </w:rPr>
      </w:pPr>
    </w:p>
    <w:p w:rsidR="008A1C87" w:rsidRPr="00B629E0" w:rsidRDefault="008A1C87" w:rsidP="008A1C87">
      <w:pPr>
        <w:jc w:val="both"/>
        <w:rPr>
          <w:sz w:val="24"/>
          <w:szCs w:val="24"/>
        </w:rPr>
      </w:pPr>
      <w:r w:rsidRPr="00B629E0">
        <w:rPr>
          <w:sz w:val="24"/>
          <w:szCs w:val="24"/>
        </w:rPr>
        <w:t xml:space="preserve"> Kandavas novada domes ārkārtas sēdē 2017.gada 13.jūlijā ( protokols Nr.10  3.§) deputāti  ierosināja izskatīt jautājumu par nekustamā īpašuma nodokļa parādniekiem Kandavas novadā.</w:t>
      </w:r>
    </w:p>
    <w:p w:rsidR="008A1C87" w:rsidRPr="00B629E0" w:rsidRDefault="008A1C87" w:rsidP="008A1C87">
      <w:pPr>
        <w:jc w:val="center"/>
        <w:rPr>
          <w:sz w:val="24"/>
          <w:szCs w:val="24"/>
        </w:rPr>
      </w:pPr>
      <w:r w:rsidRPr="00B629E0">
        <w:rPr>
          <w:sz w:val="24"/>
          <w:szCs w:val="24"/>
        </w:rPr>
        <w:t>Nekustamā īpašumā nodokļa parāds uz 22.08.2017. – 175 838 EUR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387"/>
      </w:tblGrid>
      <w:tr w:rsidR="00B629E0" w:rsidRPr="00B629E0" w:rsidTr="00B629E0">
        <w:tc>
          <w:tcPr>
            <w:tcW w:w="2999" w:type="dxa"/>
            <w:shd w:val="clear" w:color="auto" w:fill="auto"/>
          </w:tcPr>
          <w:p w:rsidR="008A1C87" w:rsidRPr="00B629E0" w:rsidRDefault="008A1C87" w:rsidP="00B629E0">
            <w:pPr>
              <w:jc w:val="both"/>
              <w:rPr>
                <w:sz w:val="24"/>
                <w:szCs w:val="24"/>
              </w:rPr>
            </w:pPr>
            <w:r w:rsidRPr="00B629E0">
              <w:rPr>
                <w:sz w:val="24"/>
                <w:szCs w:val="24"/>
              </w:rPr>
              <w:t>Parāds lielāks par 500 EUR</w:t>
            </w:r>
          </w:p>
        </w:tc>
        <w:tc>
          <w:tcPr>
            <w:tcW w:w="2387" w:type="dxa"/>
            <w:shd w:val="clear" w:color="auto" w:fill="auto"/>
          </w:tcPr>
          <w:p w:rsidR="008A1C87" w:rsidRPr="00B629E0" w:rsidRDefault="008A1C87" w:rsidP="00B629E0">
            <w:pPr>
              <w:jc w:val="both"/>
              <w:rPr>
                <w:sz w:val="24"/>
                <w:szCs w:val="24"/>
              </w:rPr>
            </w:pPr>
            <w:r w:rsidRPr="00B629E0">
              <w:rPr>
                <w:sz w:val="24"/>
                <w:szCs w:val="24"/>
              </w:rPr>
              <w:t>59 973 EUR</w:t>
            </w:r>
          </w:p>
        </w:tc>
      </w:tr>
      <w:tr w:rsidR="00B629E0" w:rsidRPr="00B629E0" w:rsidTr="00B629E0">
        <w:tc>
          <w:tcPr>
            <w:tcW w:w="2999" w:type="dxa"/>
            <w:shd w:val="clear" w:color="auto" w:fill="auto"/>
          </w:tcPr>
          <w:p w:rsidR="008A1C87" w:rsidRPr="00B629E0" w:rsidRDefault="008A1C87" w:rsidP="00B629E0">
            <w:pPr>
              <w:jc w:val="both"/>
              <w:rPr>
                <w:sz w:val="24"/>
                <w:szCs w:val="24"/>
              </w:rPr>
            </w:pPr>
            <w:r w:rsidRPr="00B629E0">
              <w:rPr>
                <w:sz w:val="24"/>
                <w:szCs w:val="24"/>
              </w:rPr>
              <w:t>Parāds līdz 500 EUR</w:t>
            </w:r>
          </w:p>
        </w:tc>
        <w:tc>
          <w:tcPr>
            <w:tcW w:w="2387" w:type="dxa"/>
            <w:shd w:val="clear" w:color="auto" w:fill="auto"/>
          </w:tcPr>
          <w:p w:rsidR="008A1C87" w:rsidRPr="00B629E0" w:rsidRDefault="008A1C87" w:rsidP="00B629E0">
            <w:pPr>
              <w:jc w:val="both"/>
              <w:rPr>
                <w:sz w:val="24"/>
                <w:szCs w:val="24"/>
              </w:rPr>
            </w:pPr>
            <w:r w:rsidRPr="00B629E0">
              <w:rPr>
                <w:sz w:val="24"/>
                <w:szCs w:val="24"/>
              </w:rPr>
              <w:t>115 864 EUR</w:t>
            </w:r>
          </w:p>
        </w:tc>
      </w:tr>
    </w:tbl>
    <w:p w:rsidR="008A1C87" w:rsidRPr="00B629E0" w:rsidRDefault="008A1C87" w:rsidP="008A1C87">
      <w:pPr>
        <w:jc w:val="both"/>
        <w:rPr>
          <w:sz w:val="24"/>
          <w:szCs w:val="24"/>
        </w:rPr>
      </w:pPr>
      <w:r w:rsidRPr="00B629E0">
        <w:rPr>
          <w:sz w:val="24"/>
          <w:szCs w:val="24"/>
        </w:rPr>
        <w:t>Iekasētais nekustamā īpašuma nodoklis uz 22.08.2017. – 493 565 EUR</w:t>
      </w:r>
    </w:p>
    <w:p w:rsidR="0012445D" w:rsidRDefault="008A1C87" w:rsidP="008A1C87">
      <w:pPr>
        <w:jc w:val="both"/>
        <w:rPr>
          <w:sz w:val="24"/>
          <w:szCs w:val="24"/>
        </w:rPr>
      </w:pPr>
      <w:r w:rsidRPr="00B629E0">
        <w:rPr>
          <w:sz w:val="24"/>
          <w:szCs w:val="24"/>
        </w:rPr>
        <w:t xml:space="preserve">2017.gada jūnijā, jūlijā un augustā nosūtīti 88 brīdinājumi par lietas nodošanu tiesu izpildītājiem parāda piedziņai bezstrīda kārtībā. No tiem 23 ir veikuši parāda nomaksu pilnā apjomā, 15 – daļēji, bet ar 7 noslēgta vienošanās par parāda nomaksu pa daļām </w:t>
      </w:r>
    </w:p>
    <w:p w:rsidR="008A1C87" w:rsidRPr="00B629E0" w:rsidRDefault="008A1C87" w:rsidP="008A1C87">
      <w:pPr>
        <w:jc w:val="both"/>
        <w:rPr>
          <w:sz w:val="24"/>
          <w:szCs w:val="24"/>
        </w:rPr>
      </w:pPr>
      <w:r w:rsidRPr="00B629E0">
        <w:rPr>
          <w:sz w:val="24"/>
          <w:szCs w:val="24"/>
        </w:rPr>
        <w:t xml:space="preserve">( grafiks). </w:t>
      </w:r>
    </w:p>
    <w:p w:rsidR="008A1C87" w:rsidRPr="00B629E0" w:rsidRDefault="008A1C87" w:rsidP="008A1C87">
      <w:pPr>
        <w:jc w:val="both"/>
        <w:rPr>
          <w:sz w:val="24"/>
          <w:szCs w:val="24"/>
        </w:rPr>
      </w:pPr>
      <w:r w:rsidRPr="00B629E0">
        <w:rPr>
          <w:sz w:val="24"/>
          <w:szCs w:val="24"/>
        </w:rPr>
        <w:t xml:space="preserve"> Pamatojoties uz  likuma “Par nekustamā īpašuma nodokli” 1.un </w:t>
      </w:r>
      <w:r w:rsidR="0012445D">
        <w:rPr>
          <w:sz w:val="24"/>
          <w:szCs w:val="24"/>
        </w:rPr>
        <w:t>2.pantu,</w:t>
      </w:r>
      <w:r w:rsidR="00754E77">
        <w:rPr>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Default="0012445D" w:rsidP="004469AC">
      <w:pPr>
        <w:pStyle w:val="Pamatteksts"/>
        <w:contextualSpacing/>
        <w:jc w:val="both"/>
        <w:rPr>
          <w:sz w:val="24"/>
          <w:szCs w:val="24"/>
        </w:rPr>
      </w:pPr>
      <w:r w:rsidRPr="00B629E0">
        <w:rPr>
          <w:b/>
          <w:sz w:val="24"/>
          <w:szCs w:val="24"/>
        </w:rPr>
        <w:t>NOLEMJ:</w:t>
      </w:r>
      <w:r w:rsidRPr="00B629E0">
        <w:rPr>
          <w:sz w:val="24"/>
          <w:szCs w:val="24"/>
        </w:rPr>
        <w:t> </w:t>
      </w:r>
    </w:p>
    <w:p w:rsidR="004469AC" w:rsidRDefault="008A1C87" w:rsidP="004469AC">
      <w:pPr>
        <w:pStyle w:val="Pamatteksts"/>
        <w:contextualSpacing/>
        <w:jc w:val="both"/>
        <w:rPr>
          <w:sz w:val="24"/>
          <w:szCs w:val="24"/>
        </w:rPr>
      </w:pPr>
      <w:r w:rsidRPr="00B629E0">
        <w:rPr>
          <w:sz w:val="24"/>
          <w:szCs w:val="24"/>
        </w:rPr>
        <w:t xml:space="preserve">1.Pieņemt zināšanai Nekustamā īpašumu nodaļas nodokļu administratores </w:t>
      </w:r>
      <w:proofErr w:type="spellStart"/>
      <w:r w:rsidRPr="00B629E0">
        <w:rPr>
          <w:sz w:val="24"/>
          <w:szCs w:val="24"/>
        </w:rPr>
        <w:t>A.Žakaites</w:t>
      </w:r>
      <w:proofErr w:type="spellEnd"/>
      <w:r w:rsidRPr="00B629E0">
        <w:rPr>
          <w:sz w:val="24"/>
          <w:szCs w:val="24"/>
        </w:rPr>
        <w:t xml:space="preserve"> pārskatu par nekustamā īpašuma nodokļa parādiem uz 2017.gada 22.augustu un veiktajiem pasākumiem nodokļa parāda piedziņai.</w:t>
      </w:r>
    </w:p>
    <w:p w:rsidR="008A1C87" w:rsidRPr="00B629E0" w:rsidRDefault="008A1C87" w:rsidP="004469AC">
      <w:pPr>
        <w:pStyle w:val="Pamatteksts"/>
        <w:contextualSpacing/>
        <w:jc w:val="both"/>
        <w:rPr>
          <w:sz w:val="24"/>
          <w:szCs w:val="24"/>
        </w:rPr>
      </w:pPr>
      <w:r w:rsidRPr="00B629E0">
        <w:rPr>
          <w:sz w:val="24"/>
          <w:szCs w:val="24"/>
        </w:rPr>
        <w:t xml:space="preserve">2. Uzdot Nekustamā īpašuma nodaļas nodokļu administratorei </w:t>
      </w:r>
      <w:proofErr w:type="spellStart"/>
      <w:r w:rsidRPr="00B629E0">
        <w:rPr>
          <w:sz w:val="24"/>
          <w:szCs w:val="24"/>
        </w:rPr>
        <w:t>A.Žakaitei</w:t>
      </w:r>
      <w:proofErr w:type="spellEnd"/>
      <w:r w:rsidRPr="00B629E0">
        <w:rPr>
          <w:sz w:val="24"/>
          <w:szCs w:val="24"/>
        </w:rPr>
        <w:t xml:space="preserve"> pārskatu par nodokļa parādiem un veiktajiem pasākumiem parāda piedziņai iesniegt domei izskatīšanai divas reizes gadā – jūnija mēnesī par pusgadu un janvārī par iepriekšējo gadu.</w:t>
      </w:r>
    </w:p>
    <w:p w:rsidR="008A1C87" w:rsidRDefault="008A1C87" w:rsidP="008A1C87">
      <w:pPr>
        <w:pStyle w:val="Pamatteksts"/>
        <w:contextualSpacing/>
        <w:jc w:val="both"/>
        <w:rPr>
          <w:sz w:val="24"/>
          <w:szCs w:val="24"/>
        </w:rPr>
      </w:pPr>
    </w:p>
    <w:p w:rsidR="008A1C87" w:rsidRPr="00B629E0" w:rsidRDefault="008A1C87" w:rsidP="008A1C87">
      <w:pPr>
        <w:tabs>
          <w:tab w:val="left" w:pos="3585"/>
        </w:tabs>
        <w:jc w:val="both"/>
        <w:rPr>
          <w:sz w:val="24"/>
          <w:szCs w:val="24"/>
        </w:rPr>
      </w:pPr>
    </w:p>
    <w:p w:rsidR="008A1C87" w:rsidRPr="00B629E0" w:rsidRDefault="008A1C87" w:rsidP="008A1C87">
      <w:pPr>
        <w:tabs>
          <w:tab w:val="left" w:pos="3585"/>
        </w:tabs>
        <w:jc w:val="center"/>
        <w:rPr>
          <w:b/>
          <w:sz w:val="24"/>
          <w:szCs w:val="24"/>
        </w:rPr>
      </w:pPr>
      <w:r w:rsidRPr="00B629E0">
        <w:rPr>
          <w:b/>
          <w:sz w:val="24"/>
          <w:szCs w:val="24"/>
        </w:rPr>
        <w:lastRenderedPageBreak/>
        <w:t>8.§</w:t>
      </w:r>
    </w:p>
    <w:p w:rsidR="008A1C87" w:rsidRPr="00B629E0" w:rsidRDefault="008A1C87" w:rsidP="008A1C87">
      <w:pPr>
        <w:pBdr>
          <w:bottom w:val="single" w:sz="4" w:space="1" w:color="000000"/>
        </w:pBdr>
        <w:tabs>
          <w:tab w:val="left" w:pos="300"/>
        </w:tabs>
        <w:jc w:val="center"/>
        <w:rPr>
          <w:sz w:val="24"/>
          <w:szCs w:val="24"/>
        </w:rPr>
      </w:pPr>
      <w:r w:rsidRPr="00B629E0">
        <w:rPr>
          <w:b/>
          <w:sz w:val="24"/>
          <w:szCs w:val="24"/>
        </w:rPr>
        <w:t>Par nekustamā īpašuma „Līdumi”, Cēres pagasts, Kandavas novads atsavināšanu, rīkojot izsoli ar augšupejošu soli</w:t>
      </w:r>
    </w:p>
    <w:p w:rsidR="008A1C87" w:rsidRPr="00B629E0" w:rsidRDefault="008A1C87" w:rsidP="008A1C87">
      <w:pPr>
        <w:pStyle w:val="Bezatstarpm"/>
        <w:rPr>
          <w:sz w:val="24"/>
          <w:szCs w:val="24"/>
        </w:rPr>
      </w:pPr>
    </w:p>
    <w:p w:rsidR="008A1C87" w:rsidRPr="00B629E0" w:rsidRDefault="0012445D" w:rsidP="008A1C87">
      <w:pPr>
        <w:pStyle w:val="Bezatstarpm"/>
        <w:rPr>
          <w:i/>
          <w:sz w:val="24"/>
          <w:szCs w:val="24"/>
        </w:rPr>
      </w:pPr>
      <w:r>
        <w:rPr>
          <w:i/>
          <w:sz w:val="24"/>
          <w:szCs w:val="24"/>
        </w:rPr>
        <w:t xml:space="preserve">Ziņo: </w:t>
      </w:r>
      <w:proofErr w:type="spellStart"/>
      <w:r>
        <w:rPr>
          <w:i/>
          <w:sz w:val="24"/>
          <w:szCs w:val="24"/>
        </w:rPr>
        <w:t>S.Bērziņa</w:t>
      </w:r>
      <w:proofErr w:type="spellEnd"/>
    </w:p>
    <w:p w:rsidR="008A1C87" w:rsidRPr="00B629E0" w:rsidRDefault="008A1C87" w:rsidP="008A1C87">
      <w:pPr>
        <w:pStyle w:val="Bezatstarpm"/>
        <w:jc w:val="both"/>
        <w:rPr>
          <w:sz w:val="24"/>
          <w:szCs w:val="24"/>
        </w:rPr>
      </w:pPr>
    </w:p>
    <w:p w:rsidR="008A1C87" w:rsidRPr="00B629E0" w:rsidRDefault="008A1C87" w:rsidP="008A1C87">
      <w:pPr>
        <w:pStyle w:val="Bezatstarpm"/>
        <w:jc w:val="both"/>
        <w:rPr>
          <w:sz w:val="24"/>
          <w:szCs w:val="24"/>
        </w:rPr>
      </w:pPr>
      <w:r w:rsidRPr="00B629E0">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8A1C87" w:rsidRPr="00B629E0" w:rsidRDefault="008A1C87" w:rsidP="008A1C87">
      <w:pPr>
        <w:jc w:val="both"/>
        <w:rPr>
          <w:sz w:val="24"/>
          <w:szCs w:val="24"/>
        </w:rPr>
      </w:pPr>
      <w:r w:rsidRPr="00B629E0">
        <w:rPr>
          <w:sz w:val="24"/>
          <w:szCs w:val="24"/>
        </w:rPr>
        <w:t>Nekustamais īpašums „Līdumi”, Cēres pagasts, Kandavas novads (kadastra numurs 9044 002 0156) sastāv no neapbūvēta zemes gabala ar kadastra apzīmējumu 9044 002 0093 un kopējo platību 7,45 ha.</w:t>
      </w:r>
    </w:p>
    <w:p w:rsidR="008A1C87" w:rsidRPr="00B629E0" w:rsidRDefault="008A1C87" w:rsidP="008A1C87">
      <w:pPr>
        <w:jc w:val="both"/>
        <w:rPr>
          <w:sz w:val="24"/>
          <w:szCs w:val="24"/>
        </w:rPr>
      </w:pPr>
      <w:r w:rsidRPr="00B629E0">
        <w:rPr>
          <w:sz w:val="24"/>
          <w:szCs w:val="24"/>
        </w:rPr>
        <w:t xml:space="preserve">Nekustamais īpašums „Līdumi”, Cēres pagasts, Kandavas novads (kadastra numurs 9044 002 0156) ar 2017. gada 17. jūlija tiesneses Mārītes </w:t>
      </w:r>
      <w:proofErr w:type="spellStart"/>
      <w:r w:rsidRPr="00B629E0">
        <w:rPr>
          <w:sz w:val="24"/>
          <w:szCs w:val="24"/>
        </w:rPr>
        <w:t>Hazenfuses</w:t>
      </w:r>
      <w:proofErr w:type="spellEnd"/>
      <w:r w:rsidRPr="00B629E0">
        <w:rPr>
          <w:sz w:val="24"/>
          <w:szCs w:val="24"/>
        </w:rPr>
        <w:t xml:space="preserve"> lēmumu ierakstīts Cēres pagasta  zemesgrāmatas nodalījumā Nr. 100000568216 un ir Kandavas novada domes īpašums. </w:t>
      </w:r>
    </w:p>
    <w:p w:rsidR="008A1C87" w:rsidRPr="00B629E0" w:rsidRDefault="008A1C87" w:rsidP="008A1C87">
      <w:pPr>
        <w:pStyle w:val="Bezatstarpm"/>
        <w:jc w:val="both"/>
        <w:rPr>
          <w:sz w:val="24"/>
          <w:szCs w:val="24"/>
        </w:rPr>
      </w:pPr>
      <w:r w:rsidRPr="00B629E0">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8A1C87" w:rsidRPr="00B629E0" w:rsidRDefault="008A1C87" w:rsidP="008A1C87">
      <w:pPr>
        <w:jc w:val="both"/>
        <w:rPr>
          <w:sz w:val="24"/>
          <w:szCs w:val="24"/>
        </w:rPr>
      </w:pPr>
      <w:r w:rsidRPr="00B629E0">
        <w:rPr>
          <w:sz w:val="24"/>
          <w:szCs w:val="24"/>
        </w:rPr>
        <w:t xml:space="preserve">2017. gada 19. jūlijā saņemts atzinums par nekustamā īpašuma „Līdumi”, Cēres pagasts, Kandavas novads (kadastra numurs 9044 002 0156) tirgus vērtību, kas noteikta 9200,00 (deviņi  tūkstoši divi simti) eiro. </w:t>
      </w:r>
    </w:p>
    <w:p w:rsidR="008A1C87" w:rsidRPr="00B629E0" w:rsidRDefault="008A1C87" w:rsidP="008A1C87">
      <w:pPr>
        <w:jc w:val="both"/>
        <w:rPr>
          <w:sz w:val="24"/>
          <w:szCs w:val="24"/>
        </w:rPr>
      </w:pPr>
      <w:r w:rsidRPr="00B629E0">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B629E0">
        <w:rPr>
          <w:i/>
          <w:sz w:val="24"/>
          <w:szCs w:val="24"/>
        </w:rPr>
        <w:t>eiro</w:t>
      </w:r>
      <w:r w:rsidRPr="00B629E0">
        <w:rPr>
          <w:sz w:val="24"/>
          <w:szCs w:val="24"/>
        </w:rPr>
        <w:t xml:space="preserve">, divdesmit pieci </w:t>
      </w:r>
      <w:r w:rsidRPr="00B629E0">
        <w:rPr>
          <w:i/>
          <w:sz w:val="24"/>
          <w:szCs w:val="24"/>
        </w:rPr>
        <w:t>centi</w:t>
      </w:r>
      <w:r w:rsidRPr="00B629E0">
        <w:rPr>
          <w:sz w:val="24"/>
          <w:szCs w:val="24"/>
        </w:rPr>
        <w:t xml:space="preserve">),  mērniecība EUR 508,20 (pieci simti astoņi </w:t>
      </w:r>
      <w:proofErr w:type="spellStart"/>
      <w:r w:rsidRPr="00B629E0">
        <w:rPr>
          <w:i/>
          <w:sz w:val="24"/>
          <w:szCs w:val="24"/>
        </w:rPr>
        <w:t>euro</w:t>
      </w:r>
      <w:proofErr w:type="spellEnd"/>
      <w:r w:rsidRPr="00B629E0">
        <w:rPr>
          <w:sz w:val="24"/>
          <w:szCs w:val="24"/>
        </w:rPr>
        <w:t xml:space="preserve">, divdesmit </w:t>
      </w:r>
      <w:r w:rsidRPr="00B629E0">
        <w:rPr>
          <w:i/>
          <w:sz w:val="24"/>
          <w:szCs w:val="24"/>
        </w:rPr>
        <w:t>centi</w:t>
      </w:r>
      <w:r w:rsidRPr="00B629E0">
        <w:rPr>
          <w:sz w:val="24"/>
          <w:szCs w:val="24"/>
        </w:rPr>
        <w:t xml:space="preserve">), reģistrēšana zemesgrāmatā EUR 50,00 (piecdesmit </w:t>
      </w:r>
      <w:r w:rsidRPr="00B629E0">
        <w:rPr>
          <w:i/>
          <w:sz w:val="24"/>
          <w:szCs w:val="24"/>
        </w:rPr>
        <w:t>eiro</w:t>
      </w:r>
      <w:r w:rsidRPr="00B629E0">
        <w:rPr>
          <w:sz w:val="24"/>
          <w:szCs w:val="24"/>
        </w:rPr>
        <w:t xml:space="preserve">), sludinājuma ievietošana laikrakstā Neatkarīgās Tukuma Ziņas provizoriski sastāda EUR 79,00 (septiņdesmit deviņi </w:t>
      </w:r>
      <w:r w:rsidRPr="00B629E0">
        <w:rPr>
          <w:i/>
          <w:sz w:val="24"/>
          <w:szCs w:val="24"/>
        </w:rPr>
        <w:t>eiro</w:t>
      </w:r>
      <w:r w:rsidRPr="00B629E0">
        <w:rPr>
          <w:sz w:val="24"/>
          <w:szCs w:val="24"/>
        </w:rPr>
        <w:t xml:space="preserve">) un sludinājuma ievietošana Latvijas Vēstnesī sastāda EUR 35,00 (trīsdesmit pieci </w:t>
      </w:r>
      <w:r w:rsidRPr="00B629E0">
        <w:rPr>
          <w:i/>
          <w:sz w:val="24"/>
          <w:szCs w:val="24"/>
        </w:rPr>
        <w:t>eiro</w:t>
      </w:r>
      <w:r w:rsidRPr="00B629E0">
        <w:rPr>
          <w:sz w:val="24"/>
          <w:szCs w:val="24"/>
        </w:rPr>
        <w:t xml:space="preserve">). </w:t>
      </w:r>
    </w:p>
    <w:p w:rsidR="008A1C87" w:rsidRDefault="008A1C87" w:rsidP="008A1C87">
      <w:pPr>
        <w:jc w:val="both"/>
        <w:rPr>
          <w:sz w:val="24"/>
          <w:szCs w:val="24"/>
        </w:rPr>
      </w:pPr>
      <w:r w:rsidRPr="00B629E0">
        <w:rPr>
          <w:sz w:val="24"/>
          <w:szCs w:val="24"/>
        </w:rPr>
        <w:t>Pamatojoties uz augstāk minēto, likuma „Par pašvaldībām” 14.panta pirmās daļas 2.punktu un 2</w:t>
      </w:r>
      <w:r w:rsidRPr="00B629E0">
        <w:rPr>
          <w:iCs/>
          <w:sz w:val="24"/>
          <w:szCs w:val="24"/>
        </w:rPr>
        <w:t xml:space="preserve">1. panta pirmās daļas 17.punktu, </w:t>
      </w:r>
      <w:r w:rsidRPr="00B629E0">
        <w:rPr>
          <w:sz w:val="24"/>
          <w:szCs w:val="24"/>
        </w:rPr>
        <w:t>Publiskas personas mantas atsavināšanas likuma 3. panta pirmās daļas 1. punktu, 4. panta otro daļu, 5. panta pirmo un piekto daļu, 9. panta otro daļu un 10. panta otro daļu,</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11</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w:t>
      </w:r>
    </w:p>
    <w:p w:rsidR="0012445D" w:rsidRPr="00B629E0" w:rsidRDefault="0012445D" w:rsidP="0012445D">
      <w:pPr>
        <w:pStyle w:val="Pamatteksts"/>
        <w:contextualSpacing/>
        <w:jc w:val="both"/>
        <w:rPr>
          <w:sz w:val="24"/>
          <w:szCs w:val="24"/>
        </w:rPr>
      </w:pPr>
      <w:r w:rsidRPr="0012445D">
        <w:rPr>
          <w:b/>
          <w:sz w:val="24"/>
          <w:szCs w:val="24"/>
        </w:rPr>
        <w:t>NEBALSO – 1</w:t>
      </w:r>
      <w:r>
        <w:rPr>
          <w:sz w:val="24"/>
          <w:szCs w:val="24"/>
        </w:rPr>
        <w:t xml:space="preserve">, ( </w:t>
      </w:r>
      <w:proofErr w:type="spellStart"/>
      <w:r>
        <w:rPr>
          <w:sz w:val="24"/>
          <w:szCs w:val="24"/>
        </w:rPr>
        <w:t>A.Ķieģelis</w:t>
      </w:r>
      <w:proofErr w:type="spellEnd"/>
      <w:r>
        <w:rPr>
          <w:sz w:val="24"/>
          <w:szCs w:val="24"/>
        </w:rPr>
        <w:t>, izgājis no sēdes zāles)</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NOLEMJ:</w:t>
      </w:r>
      <w:r w:rsidRPr="00B629E0">
        <w:rPr>
          <w:sz w:val="24"/>
          <w:szCs w:val="24"/>
        </w:rPr>
        <w:t> </w:t>
      </w:r>
    </w:p>
    <w:p w:rsidR="00151BC3" w:rsidRPr="00B629E0" w:rsidRDefault="008A1C87" w:rsidP="00151BC3">
      <w:pPr>
        <w:pStyle w:val="Pamatteksts"/>
        <w:contextualSpacing/>
        <w:jc w:val="both"/>
        <w:rPr>
          <w:sz w:val="24"/>
          <w:szCs w:val="24"/>
        </w:rPr>
      </w:pPr>
      <w:r w:rsidRPr="00B629E0">
        <w:rPr>
          <w:sz w:val="24"/>
          <w:szCs w:val="24"/>
        </w:rPr>
        <w:t xml:space="preserve">1.Atļaut atsavināt nekustamo īpašumu „Līdumi”, Cēres pagasts, Kandavas novads (kadastra numurs 9044 002 0156) un uzdot Kandavas novada domes pašvaldības īpašumu atsavināšanas un dzīvojamo māju privatizācijas komisijai rīkot nekustamā īpašuma „Līdumi”, Cēres pagasts, Kandavas novads (kadastra numurs 9044 002 0156) izsoli ar augšupejošu soli. </w:t>
      </w:r>
    </w:p>
    <w:p w:rsidR="008A1C87" w:rsidRPr="00B629E0" w:rsidRDefault="008A1C87" w:rsidP="00151BC3">
      <w:pPr>
        <w:pStyle w:val="Pamatteksts"/>
        <w:contextualSpacing/>
        <w:jc w:val="both"/>
        <w:rPr>
          <w:sz w:val="24"/>
          <w:szCs w:val="24"/>
        </w:rPr>
      </w:pPr>
      <w:r w:rsidRPr="00B629E0">
        <w:rPr>
          <w:sz w:val="24"/>
          <w:szCs w:val="24"/>
        </w:rPr>
        <w:t>2.</w:t>
      </w:r>
      <w:r w:rsidRPr="00B629E0">
        <w:rPr>
          <w:b/>
          <w:sz w:val="24"/>
          <w:szCs w:val="24"/>
        </w:rPr>
        <w:t xml:space="preserve"> </w:t>
      </w:r>
      <w:r w:rsidRPr="00B629E0">
        <w:rPr>
          <w:sz w:val="24"/>
          <w:szCs w:val="24"/>
        </w:rPr>
        <w:t xml:space="preserve">Noteikt, ka nekustamā īpašuma „Līdumi”, Cēres pagasts, Kandavas novads (kadastra numurs 9044 002 0156) izsoles sākumcena 10000,00 (desmit tūkstoši </w:t>
      </w:r>
      <w:r w:rsidRPr="00B629E0">
        <w:rPr>
          <w:i/>
          <w:sz w:val="24"/>
          <w:szCs w:val="24"/>
        </w:rPr>
        <w:t>eiro)</w:t>
      </w:r>
      <w:r w:rsidRPr="00B629E0">
        <w:rPr>
          <w:sz w:val="24"/>
          <w:szCs w:val="24"/>
        </w:rPr>
        <w:t xml:space="preserve">, </w:t>
      </w:r>
      <w:r w:rsidRPr="00B629E0">
        <w:rPr>
          <w:sz w:val="24"/>
          <w:szCs w:val="24"/>
        </w:rPr>
        <w:lastRenderedPageBreak/>
        <w:t xml:space="preserve">izsoles solis 100,00 (viens simts) </w:t>
      </w:r>
      <w:r w:rsidRPr="00B629E0">
        <w:rPr>
          <w:i/>
          <w:sz w:val="24"/>
          <w:szCs w:val="24"/>
        </w:rPr>
        <w:t>eiro</w:t>
      </w:r>
      <w:r w:rsidRPr="00B629E0">
        <w:rPr>
          <w:sz w:val="24"/>
          <w:szCs w:val="24"/>
        </w:rPr>
        <w:t xml:space="preserve"> un nodrošinājums 10% apmērā no sākuma cenas.</w:t>
      </w:r>
    </w:p>
    <w:p w:rsidR="008A1C87" w:rsidRPr="00B629E0" w:rsidRDefault="008A1C87" w:rsidP="008A1C87">
      <w:pPr>
        <w:tabs>
          <w:tab w:val="left" w:pos="3585"/>
        </w:tabs>
        <w:jc w:val="both"/>
        <w:rPr>
          <w:sz w:val="24"/>
          <w:szCs w:val="24"/>
        </w:rPr>
      </w:pPr>
    </w:p>
    <w:p w:rsidR="008A1C87" w:rsidRPr="00B629E0" w:rsidRDefault="008A1C87" w:rsidP="008A1C87">
      <w:pPr>
        <w:tabs>
          <w:tab w:val="left" w:pos="3585"/>
        </w:tabs>
        <w:jc w:val="center"/>
        <w:rPr>
          <w:b/>
          <w:sz w:val="24"/>
          <w:szCs w:val="24"/>
        </w:rPr>
      </w:pPr>
      <w:r w:rsidRPr="00B629E0">
        <w:rPr>
          <w:b/>
          <w:sz w:val="24"/>
          <w:szCs w:val="24"/>
        </w:rPr>
        <w:t>9.§</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 xml:space="preserve">Par nekustamā īpašuma- zemes „Rūtas”, Cēres pagasts, Kandavas novads atsavināšanu, pārdodot par brīvu cenu </w:t>
      </w:r>
    </w:p>
    <w:p w:rsidR="008A1C87" w:rsidRPr="00B629E0" w:rsidRDefault="008A1C87" w:rsidP="008A1C87">
      <w:pPr>
        <w:pStyle w:val="Bezatstarpm"/>
        <w:rPr>
          <w:sz w:val="24"/>
          <w:szCs w:val="24"/>
        </w:rPr>
      </w:pPr>
    </w:p>
    <w:p w:rsidR="008A1C87" w:rsidRPr="00B629E0" w:rsidRDefault="0012445D" w:rsidP="008A1C87">
      <w:pPr>
        <w:pStyle w:val="Bezatstarpm"/>
        <w:rPr>
          <w:i/>
          <w:sz w:val="24"/>
          <w:szCs w:val="24"/>
        </w:rPr>
      </w:pPr>
      <w:r>
        <w:rPr>
          <w:i/>
          <w:sz w:val="24"/>
          <w:szCs w:val="24"/>
        </w:rPr>
        <w:t xml:space="preserve">Ziņo: </w:t>
      </w:r>
      <w:proofErr w:type="spellStart"/>
      <w:r>
        <w:rPr>
          <w:i/>
          <w:sz w:val="24"/>
          <w:szCs w:val="24"/>
        </w:rPr>
        <w:t>S.Bērziņa</w:t>
      </w:r>
      <w:proofErr w:type="spellEnd"/>
    </w:p>
    <w:p w:rsidR="008A1C87" w:rsidRPr="00B629E0" w:rsidRDefault="008A1C87" w:rsidP="008A1C87">
      <w:pPr>
        <w:pStyle w:val="Bezatstarpm"/>
        <w:rPr>
          <w:sz w:val="24"/>
          <w:szCs w:val="24"/>
        </w:rPr>
      </w:pPr>
    </w:p>
    <w:p w:rsidR="008A1C87" w:rsidRPr="00B629E0" w:rsidRDefault="008A1C87" w:rsidP="008A1C87">
      <w:pPr>
        <w:pStyle w:val="Bezatstarpm"/>
        <w:jc w:val="both"/>
        <w:rPr>
          <w:sz w:val="24"/>
          <w:szCs w:val="24"/>
        </w:rPr>
      </w:pPr>
      <w:r w:rsidRPr="00B629E0">
        <w:rPr>
          <w:sz w:val="24"/>
          <w:szCs w:val="24"/>
        </w:rPr>
        <w:t>2017. gada 25. janvārī Kandavas novada domē saņemts (</w:t>
      </w:r>
      <w:proofErr w:type="spellStart"/>
      <w:r w:rsidRPr="00B629E0">
        <w:rPr>
          <w:sz w:val="24"/>
          <w:szCs w:val="24"/>
        </w:rPr>
        <w:t>reģ.Nr</w:t>
      </w:r>
      <w:proofErr w:type="spellEnd"/>
      <w:r w:rsidRPr="00B629E0">
        <w:rPr>
          <w:sz w:val="24"/>
          <w:szCs w:val="24"/>
        </w:rPr>
        <w:t xml:space="preserve">. 3-12-2/201) Andra Grosa atsavināšanas ierosinājums - iesniegums lūdzot rast iespēju atsavināt nekustamo īpašumu „Rūtas”, Cēres pagasts, Kandavas novads (kadastra apzīmējums 9044 002 0141) ar kopējo platību 0,1ha. </w:t>
      </w:r>
    </w:p>
    <w:p w:rsidR="00043052" w:rsidRDefault="00043052" w:rsidP="008A1C87">
      <w:pPr>
        <w:pStyle w:val="Bezatstarpm"/>
        <w:jc w:val="both"/>
        <w:rPr>
          <w:sz w:val="24"/>
          <w:szCs w:val="24"/>
        </w:rPr>
      </w:pPr>
      <w:r>
        <w:rPr>
          <w:sz w:val="24"/>
          <w:szCs w:val="24"/>
        </w:rPr>
        <w:t>[..]</w:t>
      </w:r>
    </w:p>
    <w:p w:rsidR="008A1C87" w:rsidRDefault="008A1C87" w:rsidP="008A1C87">
      <w:pPr>
        <w:pStyle w:val="Bezatstarpm"/>
        <w:jc w:val="both"/>
        <w:rPr>
          <w:bCs/>
          <w:sz w:val="24"/>
          <w:szCs w:val="24"/>
        </w:rPr>
      </w:pPr>
      <w:r w:rsidRPr="00B629E0">
        <w:rPr>
          <w:sz w:val="24"/>
          <w:szCs w:val="24"/>
        </w:rPr>
        <w:t>Pamatojoties uz likuma „Par pašvaldībām” 14.panta pirmās daļas 2.punktu un 2</w:t>
      </w:r>
      <w:r w:rsidRPr="00B629E0">
        <w:rPr>
          <w:iCs/>
          <w:sz w:val="24"/>
          <w:szCs w:val="24"/>
        </w:rPr>
        <w:t xml:space="preserve">1. panta pirmās daļas 17.punktu, </w:t>
      </w:r>
      <w:r w:rsidRPr="00B629E0">
        <w:rPr>
          <w:sz w:val="24"/>
          <w:szCs w:val="24"/>
        </w:rPr>
        <w:t xml:space="preserve">Publiskas personas mantas atsavināšanas likuma  3. panta pirmās daļas 2. punktu, 4. panta pirmo un otro daļu, 5. panta pirmo, ceturto un piekto daļu, 8.panta otro daļu, 9. panta otro daļu, </w:t>
      </w:r>
      <w:r w:rsidRPr="00B629E0">
        <w:rPr>
          <w:bCs/>
          <w:sz w:val="24"/>
          <w:szCs w:val="24"/>
        </w:rPr>
        <w:t xml:space="preserve">37.panta pirmās daļas 4.punktu, 44.panta ceturto daļu, </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Default="0012445D" w:rsidP="0012445D">
      <w:pPr>
        <w:pStyle w:val="Pamatteksts"/>
        <w:contextualSpacing/>
        <w:jc w:val="both"/>
        <w:rPr>
          <w:sz w:val="24"/>
          <w:szCs w:val="24"/>
        </w:rPr>
      </w:pPr>
      <w:r w:rsidRPr="00B629E0">
        <w:rPr>
          <w:b/>
          <w:sz w:val="24"/>
          <w:szCs w:val="24"/>
        </w:rPr>
        <w:t>NOLEMJ:</w:t>
      </w:r>
      <w:r w:rsidRPr="00B629E0">
        <w:rPr>
          <w:sz w:val="24"/>
          <w:szCs w:val="24"/>
        </w:rPr>
        <w:t> </w:t>
      </w:r>
    </w:p>
    <w:p w:rsidR="00151BC3" w:rsidRPr="00B629E0" w:rsidRDefault="008A1C87" w:rsidP="00151BC3">
      <w:pPr>
        <w:pStyle w:val="Pamatteksts"/>
        <w:contextualSpacing/>
        <w:jc w:val="both"/>
        <w:rPr>
          <w:sz w:val="24"/>
          <w:szCs w:val="24"/>
        </w:rPr>
      </w:pPr>
      <w:r w:rsidRPr="00B629E0">
        <w:rPr>
          <w:bCs/>
          <w:sz w:val="24"/>
          <w:szCs w:val="24"/>
        </w:rPr>
        <w:t>1.</w:t>
      </w:r>
      <w:r w:rsidRPr="00B629E0">
        <w:rPr>
          <w:sz w:val="24"/>
          <w:szCs w:val="24"/>
        </w:rPr>
        <w:t>Uzdot Kandavas novada domes pašvaldības īpašumu atsavināšanas un dzīvojamo māju privatizācijas komisijai organizēt nekustamā īpašuma- zemes „Rūtas”, Cēres pagasts, Kandavas novads, kadastra numurs 9044 002 0142, pārdošanu par brīvu cenu, piedāvājot pirmpirkuma tiesības nekustamā īpašuma ēku (būvju) īpašniekam, saskaņā ar Publiskas personas mantas atsavināšanas likuma 44.</w:t>
      </w:r>
      <w:r w:rsidRPr="00B629E0">
        <w:rPr>
          <w:sz w:val="24"/>
          <w:szCs w:val="24"/>
          <w:vertAlign w:val="superscript"/>
        </w:rPr>
        <w:t>1</w:t>
      </w:r>
      <w:r w:rsidRPr="00B629E0">
        <w:rPr>
          <w:sz w:val="24"/>
          <w:szCs w:val="24"/>
        </w:rPr>
        <w:t xml:space="preserve"> pantu. </w:t>
      </w:r>
    </w:p>
    <w:p w:rsidR="008A1C87" w:rsidRPr="00B629E0" w:rsidRDefault="008A1C87" w:rsidP="00151BC3">
      <w:pPr>
        <w:pStyle w:val="Pamatteksts"/>
        <w:contextualSpacing/>
        <w:jc w:val="both"/>
        <w:rPr>
          <w:sz w:val="24"/>
          <w:szCs w:val="24"/>
        </w:rPr>
      </w:pPr>
      <w:r w:rsidRPr="00B629E0">
        <w:rPr>
          <w:sz w:val="24"/>
          <w:szCs w:val="24"/>
        </w:rPr>
        <w:t xml:space="preserve">2. Noteikt, ka nekustamā īpašuma- zemes „Rūtas”, Cēres pagasts, Kandavas novads, kadastra numurs 9044 002 0142, nosacītā cena ir EUR 950,55 (deviņi simti piecdesmit  </w:t>
      </w:r>
      <w:r w:rsidRPr="00B629E0">
        <w:rPr>
          <w:i/>
          <w:sz w:val="24"/>
          <w:szCs w:val="24"/>
        </w:rPr>
        <w:t xml:space="preserve">eiro, </w:t>
      </w:r>
      <w:r w:rsidRPr="00B629E0">
        <w:rPr>
          <w:sz w:val="24"/>
          <w:szCs w:val="24"/>
        </w:rPr>
        <w:t>55</w:t>
      </w:r>
      <w:r w:rsidRPr="00B629E0">
        <w:rPr>
          <w:i/>
          <w:sz w:val="24"/>
          <w:szCs w:val="24"/>
        </w:rPr>
        <w:t xml:space="preserve"> centi</w:t>
      </w:r>
      <w:r w:rsidRPr="00B629E0">
        <w:rPr>
          <w:sz w:val="24"/>
          <w:szCs w:val="24"/>
        </w:rPr>
        <w:t>).</w:t>
      </w:r>
    </w:p>
    <w:p w:rsidR="008A1C87" w:rsidRPr="00B629E0" w:rsidRDefault="008A1C87" w:rsidP="008A1C87">
      <w:pPr>
        <w:tabs>
          <w:tab w:val="left" w:pos="3585"/>
        </w:tabs>
        <w:jc w:val="both"/>
        <w:rPr>
          <w:sz w:val="24"/>
          <w:szCs w:val="24"/>
        </w:rPr>
      </w:pPr>
    </w:p>
    <w:p w:rsidR="008A1C87" w:rsidRPr="00B629E0" w:rsidRDefault="008A1C87" w:rsidP="008A1C87">
      <w:pPr>
        <w:tabs>
          <w:tab w:val="left" w:pos="3585"/>
        </w:tabs>
        <w:jc w:val="both"/>
        <w:rPr>
          <w:sz w:val="24"/>
          <w:szCs w:val="24"/>
        </w:rPr>
      </w:pPr>
    </w:p>
    <w:p w:rsidR="008A1C87" w:rsidRPr="00B629E0" w:rsidRDefault="008A1C87" w:rsidP="008A1C87">
      <w:pPr>
        <w:tabs>
          <w:tab w:val="left" w:pos="3585"/>
        </w:tabs>
        <w:jc w:val="center"/>
        <w:rPr>
          <w:b/>
          <w:sz w:val="24"/>
          <w:szCs w:val="24"/>
        </w:rPr>
      </w:pPr>
      <w:r w:rsidRPr="00B629E0">
        <w:rPr>
          <w:b/>
          <w:sz w:val="24"/>
          <w:szCs w:val="24"/>
        </w:rPr>
        <w:t>10.§</w:t>
      </w:r>
    </w:p>
    <w:p w:rsidR="008A1C87" w:rsidRPr="00B629E0" w:rsidRDefault="008A1C87" w:rsidP="008A1C87">
      <w:pPr>
        <w:pBdr>
          <w:bottom w:val="single" w:sz="4" w:space="1" w:color="000000"/>
        </w:pBdr>
        <w:tabs>
          <w:tab w:val="left" w:pos="300"/>
        </w:tabs>
        <w:jc w:val="center"/>
        <w:rPr>
          <w:sz w:val="24"/>
          <w:szCs w:val="24"/>
        </w:rPr>
      </w:pPr>
      <w:r w:rsidRPr="00B629E0">
        <w:rPr>
          <w:b/>
          <w:sz w:val="24"/>
          <w:szCs w:val="24"/>
        </w:rPr>
        <w:t>Par nekustamā īpašuma „Sudrabiņu zeme”, Cēres pagasts, Kandavas novads atsavināšanu, rīkojot izsoli ar augšupejošu soli</w:t>
      </w:r>
    </w:p>
    <w:p w:rsidR="008A1C87" w:rsidRPr="00B629E0" w:rsidRDefault="008A1C87" w:rsidP="008A1C87">
      <w:pPr>
        <w:pStyle w:val="Bezatstarpm"/>
        <w:rPr>
          <w:sz w:val="24"/>
          <w:szCs w:val="24"/>
        </w:rPr>
      </w:pPr>
    </w:p>
    <w:p w:rsidR="008A1C87" w:rsidRPr="00B629E0" w:rsidRDefault="0012445D" w:rsidP="008A1C87">
      <w:pPr>
        <w:pStyle w:val="Bezatstarpm"/>
        <w:rPr>
          <w:i/>
          <w:sz w:val="24"/>
          <w:szCs w:val="24"/>
        </w:rPr>
      </w:pPr>
      <w:r>
        <w:rPr>
          <w:i/>
          <w:sz w:val="24"/>
          <w:szCs w:val="24"/>
        </w:rPr>
        <w:t xml:space="preserve">Ziņo: </w:t>
      </w:r>
      <w:proofErr w:type="spellStart"/>
      <w:r>
        <w:rPr>
          <w:i/>
          <w:sz w:val="24"/>
          <w:szCs w:val="24"/>
        </w:rPr>
        <w:t>S.Bērziņa</w:t>
      </w:r>
      <w:proofErr w:type="spellEnd"/>
    </w:p>
    <w:p w:rsidR="008A1C87" w:rsidRPr="00B629E0" w:rsidRDefault="008A1C87" w:rsidP="008A1C87">
      <w:pPr>
        <w:pStyle w:val="Bezatstarpm"/>
        <w:jc w:val="both"/>
        <w:rPr>
          <w:sz w:val="24"/>
          <w:szCs w:val="24"/>
        </w:rPr>
      </w:pPr>
    </w:p>
    <w:p w:rsidR="008A1C87" w:rsidRPr="00B629E0" w:rsidRDefault="008A1C87" w:rsidP="008A1C87">
      <w:pPr>
        <w:pStyle w:val="Bezatstarpm"/>
        <w:jc w:val="both"/>
        <w:rPr>
          <w:sz w:val="24"/>
          <w:szCs w:val="24"/>
        </w:rPr>
      </w:pPr>
      <w:r w:rsidRPr="00B629E0">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8A1C87" w:rsidRPr="00B629E0" w:rsidRDefault="008A1C87" w:rsidP="008A1C87">
      <w:pPr>
        <w:jc w:val="both"/>
        <w:rPr>
          <w:sz w:val="24"/>
          <w:szCs w:val="24"/>
        </w:rPr>
      </w:pPr>
      <w:r w:rsidRPr="00B629E0">
        <w:rPr>
          <w:sz w:val="24"/>
          <w:szCs w:val="24"/>
        </w:rPr>
        <w:t>Nekustamais īpašums „Sudrabiņu zeme”, Cēres pagasts, Kandavas novads (kadastra numurs 9044 002 0095) sastāv no neapbūvēta zemes gabala ar kadastra apzīmējumu 9044 002 0095, ar kopējo platību 2,18 ha.</w:t>
      </w:r>
    </w:p>
    <w:p w:rsidR="008A1C87" w:rsidRPr="00B629E0" w:rsidRDefault="008A1C87" w:rsidP="008A1C87">
      <w:pPr>
        <w:jc w:val="both"/>
        <w:rPr>
          <w:sz w:val="24"/>
          <w:szCs w:val="24"/>
        </w:rPr>
      </w:pPr>
      <w:r w:rsidRPr="00B629E0">
        <w:rPr>
          <w:sz w:val="24"/>
          <w:szCs w:val="24"/>
        </w:rPr>
        <w:lastRenderedPageBreak/>
        <w:t xml:space="preserve">Nekustamais īpašums „Sudrabiņu zeme”, Cēres pagasts, Kandavas novads (kadastra numurs 9044 002 0095) ar 2017. gada 20. jūnija tiesneses Glorijas </w:t>
      </w:r>
      <w:proofErr w:type="spellStart"/>
      <w:r w:rsidRPr="00B629E0">
        <w:rPr>
          <w:sz w:val="24"/>
          <w:szCs w:val="24"/>
        </w:rPr>
        <w:t>Sorokinas</w:t>
      </w:r>
      <w:proofErr w:type="spellEnd"/>
      <w:r w:rsidRPr="00B629E0">
        <w:rPr>
          <w:sz w:val="24"/>
          <w:szCs w:val="24"/>
        </w:rPr>
        <w:t xml:space="preserve"> lēmumu ierakstīts Cēres pagasta  zemesgrāmatas nodalījumā Nr. 100000568262 un ir Kandavas novada domes īpašums. </w:t>
      </w:r>
    </w:p>
    <w:p w:rsidR="008A1C87" w:rsidRPr="00B629E0" w:rsidRDefault="008A1C87" w:rsidP="008A1C87">
      <w:pPr>
        <w:pStyle w:val="Bezatstarpm"/>
        <w:jc w:val="both"/>
        <w:rPr>
          <w:sz w:val="24"/>
          <w:szCs w:val="24"/>
        </w:rPr>
      </w:pPr>
      <w:r w:rsidRPr="00B629E0">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8A1C87" w:rsidRPr="00B629E0" w:rsidRDefault="008A1C87" w:rsidP="008A1C87">
      <w:pPr>
        <w:jc w:val="both"/>
        <w:rPr>
          <w:sz w:val="24"/>
          <w:szCs w:val="24"/>
        </w:rPr>
      </w:pPr>
      <w:r w:rsidRPr="00B629E0">
        <w:rPr>
          <w:sz w:val="24"/>
          <w:szCs w:val="24"/>
        </w:rPr>
        <w:t xml:space="preserve">2017. gada 17. jūlijā saņemts atzinums par nekustamā īpašuma „Sudrabiņu zeme”, Cēres pagasts, Kandavas novads (kadastra numurs 9044 002 0095) tirgus vērtību, kas noteikta EUR 5600,00 (pieci tūkstoši seši simti </w:t>
      </w:r>
      <w:proofErr w:type="spellStart"/>
      <w:r w:rsidRPr="00B629E0">
        <w:rPr>
          <w:i/>
          <w:sz w:val="24"/>
          <w:szCs w:val="24"/>
        </w:rPr>
        <w:t>euro</w:t>
      </w:r>
      <w:proofErr w:type="spellEnd"/>
      <w:r w:rsidRPr="00B629E0">
        <w:rPr>
          <w:sz w:val="24"/>
          <w:szCs w:val="24"/>
        </w:rPr>
        <w:t xml:space="preserve">). </w:t>
      </w:r>
    </w:p>
    <w:p w:rsidR="008A1C87" w:rsidRPr="00B629E0" w:rsidRDefault="008A1C87" w:rsidP="008A1C87">
      <w:pPr>
        <w:jc w:val="both"/>
        <w:rPr>
          <w:sz w:val="24"/>
          <w:szCs w:val="24"/>
        </w:rPr>
      </w:pPr>
      <w:r w:rsidRPr="00B629E0">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B629E0">
        <w:rPr>
          <w:i/>
          <w:sz w:val="24"/>
          <w:szCs w:val="24"/>
        </w:rPr>
        <w:t>eiro</w:t>
      </w:r>
      <w:r w:rsidRPr="00B629E0">
        <w:rPr>
          <w:sz w:val="24"/>
          <w:szCs w:val="24"/>
        </w:rPr>
        <w:t xml:space="preserve">, divdesmit pieci </w:t>
      </w:r>
      <w:r w:rsidRPr="00B629E0">
        <w:rPr>
          <w:i/>
          <w:sz w:val="24"/>
          <w:szCs w:val="24"/>
        </w:rPr>
        <w:t>centi</w:t>
      </w:r>
      <w:r w:rsidRPr="00B629E0">
        <w:rPr>
          <w:sz w:val="24"/>
          <w:szCs w:val="24"/>
        </w:rPr>
        <w:t xml:space="preserve">),  mērniecība EUR 484,00 (četri simti astoņdesmit četri </w:t>
      </w:r>
      <w:proofErr w:type="spellStart"/>
      <w:r w:rsidRPr="00B629E0">
        <w:rPr>
          <w:i/>
          <w:sz w:val="24"/>
          <w:szCs w:val="24"/>
        </w:rPr>
        <w:t>euro</w:t>
      </w:r>
      <w:proofErr w:type="spellEnd"/>
      <w:r w:rsidRPr="00B629E0">
        <w:rPr>
          <w:sz w:val="24"/>
          <w:szCs w:val="24"/>
        </w:rPr>
        <w:t xml:space="preserve">), reģistrēšana zemesgrāmatā EUR 50,00 (piecdesmit </w:t>
      </w:r>
      <w:r w:rsidRPr="00B629E0">
        <w:rPr>
          <w:i/>
          <w:sz w:val="24"/>
          <w:szCs w:val="24"/>
        </w:rPr>
        <w:t>eiro</w:t>
      </w:r>
      <w:r w:rsidRPr="00B629E0">
        <w:rPr>
          <w:sz w:val="24"/>
          <w:szCs w:val="24"/>
        </w:rPr>
        <w:t xml:space="preserve">), sludinājuma ievietošana laikrakstā Neatkarīgās Tukuma Ziņas provizoriski sastāda EUR 79,00 (septiņdesmit deviņi </w:t>
      </w:r>
      <w:r w:rsidRPr="00B629E0">
        <w:rPr>
          <w:i/>
          <w:sz w:val="24"/>
          <w:szCs w:val="24"/>
        </w:rPr>
        <w:t>eiro</w:t>
      </w:r>
      <w:r w:rsidRPr="00B629E0">
        <w:rPr>
          <w:sz w:val="24"/>
          <w:szCs w:val="24"/>
        </w:rPr>
        <w:t xml:space="preserve">) un sludinājuma ievietošana Latvijas Vēstnesī sastāda EUR 35,00 (trīsdesmit pieci </w:t>
      </w:r>
      <w:r w:rsidRPr="00B629E0">
        <w:rPr>
          <w:i/>
          <w:sz w:val="24"/>
          <w:szCs w:val="24"/>
        </w:rPr>
        <w:t>eiro</w:t>
      </w:r>
      <w:r w:rsidRPr="00B629E0">
        <w:rPr>
          <w:sz w:val="24"/>
          <w:szCs w:val="24"/>
        </w:rPr>
        <w:t xml:space="preserve">). </w:t>
      </w:r>
    </w:p>
    <w:p w:rsidR="008A1C87" w:rsidRPr="00B629E0" w:rsidRDefault="008A1C87" w:rsidP="008A1C87">
      <w:pPr>
        <w:jc w:val="both"/>
        <w:rPr>
          <w:sz w:val="24"/>
          <w:szCs w:val="24"/>
        </w:rPr>
      </w:pPr>
      <w:r w:rsidRPr="00B629E0">
        <w:rPr>
          <w:sz w:val="24"/>
          <w:szCs w:val="24"/>
        </w:rPr>
        <w:t>Pamatojoties uz augstāk minēto, likuma „Par pašvaldībām” 14.panta pirmās daļas 2.punktu un 2</w:t>
      </w:r>
      <w:r w:rsidRPr="00B629E0">
        <w:rPr>
          <w:iCs/>
          <w:sz w:val="24"/>
          <w:szCs w:val="24"/>
        </w:rPr>
        <w:t xml:space="preserve">1. panta pirmās daļas 17.punktu, </w:t>
      </w:r>
      <w:r w:rsidRPr="00B629E0">
        <w:rPr>
          <w:sz w:val="24"/>
          <w:szCs w:val="24"/>
        </w:rPr>
        <w:t>Publiskas personas mantas atsavināšanas likuma 3. panta pirmās daļas 1. punktu, 4. panta otro daļu, 5. panta pirmo un piekto daļu, 9. panta otro daļu un 10. panta otro daļu,</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Default="0012445D" w:rsidP="0012445D">
      <w:pPr>
        <w:pStyle w:val="Pamatteksts"/>
        <w:contextualSpacing/>
        <w:jc w:val="both"/>
        <w:rPr>
          <w:sz w:val="24"/>
          <w:szCs w:val="24"/>
        </w:rPr>
      </w:pPr>
      <w:r w:rsidRPr="00B629E0">
        <w:rPr>
          <w:b/>
          <w:sz w:val="24"/>
          <w:szCs w:val="24"/>
        </w:rPr>
        <w:t>NOLEMJ:</w:t>
      </w:r>
      <w:r w:rsidRPr="00B629E0">
        <w:rPr>
          <w:sz w:val="24"/>
          <w:szCs w:val="24"/>
        </w:rPr>
        <w:t> </w:t>
      </w:r>
    </w:p>
    <w:p w:rsidR="00151BC3" w:rsidRPr="00B629E0" w:rsidRDefault="008A1C87" w:rsidP="00151BC3">
      <w:pPr>
        <w:pStyle w:val="Pamatteksts"/>
        <w:contextualSpacing/>
        <w:jc w:val="both"/>
        <w:rPr>
          <w:sz w:val="24"/>
          <w:szCs w:val="24"/>
        </w:rPr>
      </w:pPr>
      <w:r w:rsidRPr="00B629E0">
        <w:rPr>
          <w:sz w:val="24"/>
          <w:szCs w:val="24"/>
        </w:rPr>
        <w:t xml:space="preserve">1.Atļaut atsavināt nekustamo īpašumu „Sudrabiņu zeme”, Cēres pagasts, Kandavas novads (kadastra numurs 9044 002 0095) un uzdot Kandavas novada domes pašvaldības īpašumu atsavināšanas un dzīvojamo māju privatizācijas komisijai rīkot nekustamā īpašuma „Sudrabiņu zeme”, Cēres pagasts, Kandavas novads (kadastra numurs 9044 002 0095) izsoli ar augšupejošu soli. </w:t>
      </w:r>
    </w:p>
    <w:p w:rsidR="008A1C87" w:rsidRPr="00B629E0" w:rsidRDefault="008A1C87" w:rsidP="00151BC3">
      <w:pPr>
        <w:pStyle w:val="Pamatteksts"/>
        <w:contextualSpacing/>
        <w:jc w:val="both"/>
        <w:rPr>
          <w:sz w:val="24"/>
          <w:szCs w:val="24"/>
        </w:rPr>
      </w:pPr>
      <w:r w:rsidRPr="00B629E0">
        <w:rPr>
          <w:sz w:val="24"/>
          <w:szCs w:val="24"/>
        </w:rPr>
        <w:t>2.</w:t>
      </w:r>
      <w:r w:rsidRPr="00B629E0">
        <w:rPr>
          <w:b/>
          <w:sz w:val="24"/>
          <w:szCs w:val="24"/>
        </w:rPr>
        <w:t xml:space="preserve"> </w:t>
      </w:r>
      <w:r w:rsidRPr="00B629E0">
        <w:rPr>
          <w:sz w:val="24"/>
          <w:szCs w:val="24"/>
        </w:rPr>
        <w:t xml:space="preserve">Noteikt, ka nekustamā īpašuma „Sudrabiņu zeme”, Cēres pagasts, Kandavas novads (kadastra numurs 9044 002 0095) izsoles sākumcena 6400,00 (seši tūkstoši četri simti </w:t>
      </w:r>
      <w:proofErr w:type="spellStart"/>
      <w:r w:rsidRPr="00B629E0">
        <w:rPr>
          <w:i/>
          <w:sz w:val="24"/>
          <w:szCs w:val="24"/>
        </w:rPr>
        <w:t>euro</w:t>
      </w:r>
      <w:proofErr w:type="spellEnd"/>
      <w:r w:rsidRPr="00B629E0">
        <w:rPr>
          <w:i/>
          <w:sz w:val="24"/>
          <w:szCs w:val="24"/>
        </w:rPr>
        <w:t>)</w:t>
      </w:r>
      <w:r w:rsidRPr="00B629E0">
        <w:rPr>
          <w:sz w:val="24"/>
          <w:szCs w:val="24"/>
        </w:rPr>
        <w:t xml:space="preserve">, izsoles solis 100,00 (viens simts) </w:t>
      </w:r>
      <w:r w:rsidRPr="00B629E0">
        <w:rPr>
          <w:i/>
          <w:sz w:val="24"/>
          <w:szCs w:val="24"/>
        </w:rPr>
        <w:t>eiro</w:t>
      </w:r>
      <w:r w:rsidRPr="00B629E0">
        <w:rPr>
          <w:sz w:val="24"/>
          <w:szCs w:val="24"/>
        </w:rPr>
        <w:t xml:space="preserve"> un nodrošinājums 10% apmērā no sākuma cenas.</w:t>
      </w:r>
    </w:p>
    <w:p w:rsidR="008A1C87" w:rsidRPr="00B629E0" w:rsidRDefault="008A1C87" w:rsidP="008A1C87">
      <w:pPr>
        <w:pStyle w:val="Bezatstarpm"/>
        <w:jc w:val="center"/>
        <w:rPr>
          <w:sz w:val="24"/>
          <w:szCs w:val="24"/>
        </w:rPr>
      </w:pPr>
    </w:p>
    <w:p w:rsidR="008A1C87" w:rsidRPr="00B629E0" w:rsidRDefault="008A1C87" w:rsidP="008A1C87">
      <w:pPr>
        <w:pStyle w:val="Bezatstarpm"/>
        <w:jc w:val="center"/>
        <w:rPr>
          <w:sz w:val="24"/>
          <w:szCs w:val="24"/>
        </w:rPr>
      </w:pPr>
    </w:p>
    <w:p w:rsidR="008A1C87" w:rsidRPr="00B629E0" w:rsidRDefault="008A1C87" w:rsidP="008A1C87">
      <w:pPr>
        <w:pBdr>
          <w:bottom w:val="single" w:sz="4" w:space="1" w:color="auto"/>
        </w:pBdr>
        <w:jc w:val="center"/>
        <w:rPr>
          <w:b/>
          <w:sz w:val="24"/>
          <w:szCs w:val="24"/>
        </w:rPr>
      </w:pPr>
      <w:r w:rsidRPr="00B629E0">
        <w:rPr>
          <w:b/>
          <w:sz w:val="24"/>
          <w:szCs w:val="24"/>
        </w:rPr>
        <w:t>11.§</w:t>
      </w:r>
    </w:p>
    <w:p w:rsidR="008A1C87" w:rsidRPr="00B629E0" w:rsidRDefault="008A1C87" w:rsidP="008A1C87">
      <w:pPr>
        <w:pBdr>
          <w:bottom w:val="single" w:sz="4" w:space="1" w:color="auto"/>
        </w:pBdr>
        <w:jc w:val="center"/>
        <w:rPr>
          <w:b/>
          <w:sz w:val="24"/>
          <w:szCs w:val="24"/>
        </w:rPr>
      </w:pPr>
      <w:r w:rsidRPr="00B629E0">
        <w:rPr>
          <w:b/>
          <w:sz w:val="24"/>
          <w:szCs w:val="24"/>
        </w:rPr>
        <w:t>Par Kandavas novada domes pārstāvja noteikšanu biedrībā „Kandavas partnerība”</w:t>
      </w:r>
    </w:p>
    <w:p w:rsidR="008A1C87" w:rsidRPr="00B629E0" w:rsidRDefault="008A1C87" w:rsidP="008A1C87">
      <w:pPr>
        <w:jc w:val="both"/>
        <w:rPr>
          <w:i/>
          <w:sz w:val="24"/>
          <w:szCs w:val="24"/>
        </w:rPr>
      </w:pPr>
    </w:p>
    <w:p w:rsidR="008A1C87" w:rsidRPr="00B629E0" w:rsidRDefault="0012445D" w:rsidP="008A1C87">
      <w:pPr>
        <w:jc w:val="both"/>
        <w:rPr>
          <w:i/>
          <w:sz w:val="24"/>
          <w:szCs w:val="24"/>
        </w:rPr>
      </w:pPr>
      <w:r>
        <w:rPr>
          <w:i/>
          <w:sz w:val="24"/>
          <w:szCs w:val="24"/>
        </w:rPr>
        <w:t xml:space="preserve">Ziņo: </w:t>
      </w:r>
      <w:proofErr w:type="spellStart"/>
      <w:r>
        <w:rPr>
          <w:i/>
          <w:sz w:val="24"/>
          <w:szCs w:val="24"/>
        </w:rPr>
        <w:t>I.Priede</w:t>
      </w:r>
      <w:proofErr w:type="spellEnd"/>
    </w:p>
    <w:p w:rsidR="008A1C87" w:rsidRPr="00B629E0" w:rsidRDefault="008A1C87" w:rsidP="008A1C87">
      <w:pPr>
        <w:jc w:val="both"/>
        <w:rPr>
          <w:i/>
          <w:sz w:val="24"/>
          <w:szCs w:val="24"/>
        </w:rPr>
      </w:pPr>
    </w:p>
    <w:p w:rsidR="008A1C87" w:rsidRPr="00B629E0" w:rsidRDefault="008A1C87" w:rsidP="008A1C87">
      <w:pPr>
        <w:jc w:val="both"/>
        <w:rPr>
          <w:sz w:val="24"/>
          <w:szCs w:val="24"/>
        </w:rPr>
      </w:pPr>
      <w:r w:rsidRPr="00B629E0">
        <w:rPr>
          <w:sz w:val="24"/>
          <w:szCs w:val="24"/>
        </w:rPr>
        <w:t>2017. gada 22.augustā  saņemts Kandavas novada domes Attīstības un plānošanas nodaļas vadītājas Santas Āboliņas iesniegums (reģ.Nr.3-26/ 224 ), kurā Santa Āboliņa norāda, ka piekrīt pārstāvēt Kandavas novada domi biedrības „Kandavas Partnerība” padomē.</w:t>
      </w:r>
      <w:r w:rsidR="0012445D">
        <w:rPr>
          <w:sz w:val="24"/>
          <w:szCs w:val="24"/>
        </w:rPr>
        <w:t xml:space="preserve"> </w:t>
      </w:r>
    </w:p>
    <w:p w:rsidR="008A1C87" w:rsidRPr="00B629E0" w:rsidRDefault="008A1C87" w:rsidP="008A1C87">
      <w:pPr>
        <w:ind w:right="26"/>
        <w:jc w:val="both"/>
        <w:rPr>
          <w:sz w:val="24"/>
          <w:szCs w:val="24"/>
        </w:rPr>
      </w:pPr>
      <w:r w:rsidRPr="00B629E0">
        <w:rPr>
          <w:sz w:val="24"/>
          <w:szCs w:val="24"/>
        </w:rPr>
        <w:lastRenderedPageBreak/>
        <w:t>Pamatojoties uz likuma „Par pašvaldībām” 21. panta pirmās daļas 27.punktu, 41. panta pirmās daļas 4.punktu un 95.pantu un Santas Āboliņas iesniegumu,</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Default="0012445D" w:rsidP="0012445D">
      <w:pPr>
        <w:pStyle w:val="Pamatteksts"/>
        <w:contextualSpacing/>
        <w:jc w:val="both"/>
        <w:rPr>
          <w:sz w:val="24"/>
          <w:szCs w:val="24"/>
        </w:rPr>
      </w:pPr>
      <w:r w:rsidRPr="00B629E0">
        <w:rPr>
          <w:b/>
          <w:sz w:val="24"/>
          <w:szCs w:val="24"/>
        </w:rPr>
        <w:t>NOLEMJ:</w:t>
      </w:r>
      <w:r w:rsidRPr="00B629E0">
        <w:rPr>
          <w:sz w:val="24"/>
          <w:szCs w:val="24"/>
        </w:rPr>
        <w:t> </w:t>
      </w:r>
    </w:p>
    <w:p w:rsidR="00151BC3" w:rsidRPr="00B629E0" w:rsidRDefault="008A1C87" w:rsidP="00151BC3">
      <w:pPr>
        <w:pStyle w:val="Pamatteksts"/>
        <w:contextualSpacing/>
        <w:jc w:val="both"/>
        <w:rPr>
          <w:sz w:val="24"/>
          <w:szCs w:val="24"/>
        </w:rPr>
      </w:pPr>
      <w:r w:rsidRPr="00B629E0">
        <w:rPr>
          <w:sz w:val="24"/>
          <w:szCs w:val="24"/>
        </w:rPr>
        <w:t xml:space="preserve">1. Deleģēt Kandavas novada domes Attīstības un plānošanas nodaļas vadītāju Santu Āboliņu pārstāvēt Kandavas novada domi biedrības „Kandavas Partnerība”, </w:t>
      </w:r>
      <w:proofErr w:type="spellStart"/>
      <w:r w:rsidRPr="00B629E0">
        <w:rPr>
          <w:sz w:val="24"/>
          <w:szCs w:val="24"/>
        </w:rPr>
        <w:t>reģ</w:t>
      </w:r>
      <w:proofErr w:type="spellEnd"/>
      <w:r w:rsidRPr="00B629E0">
        <w:rPr>
          <w:sz w:val="24"/>
          <w:szCs w:val="24"/>
        </w:rPr>
        <w:t>. Nr. 40008104976, padomē.</w:t>
      </w:r>
    </w:p>
    <w:p w:rsidR="008A1C87" w:rsidRPr="00B629E0" w:rsidRDefault="008A1C87" w:rsidP="00151BC3">
      <w:pPr>
        <w:pStyle w:val="Pamatteksts"/>
        <w:contextualSpacing/>
        <w:jc w:val="both"/>
        <w:rPr>
          <w:sz w:val="24"/>
          <w:szCs w:val="24"/>
        </w:rPr>
      </w:pPr>
      <w:r w:rsidRPr="00B629E0">
        <w:rPr>
          <w:sz w:val="24"/>
          <w:szCs w:val="24"/>
        </w:rPr>
        <w:t xml:space="preserve">2. Lēmumu nosūtīt biedrībai „Kandavas Partnerība”, reģ.Nr.40008104976, adrese: Talsu iela 11-5, Kandava, Kandavas novads, LV-3120. </w:t>
      </w:r>
    </w:p>
    <w:p w:rsidR="008A1C87" w:rsidRPr="00B629E0" w:rsidRDefault="008A1C87" w:rsidP="008A1C87">
      <w:pPr>
        <w:tabs>
          <w:tab w:val="left" w:pos="3585"/>
        </w:tabs>
        <w:jc w:val="both"/>
        <w:rPr>
          <w:sz w:val="24"/>
          <w:szCs w:val="24"/>
        </w:rPr>
      </w:pPr>
    </w:p>
    <w:p w:rsidR="008A1C87" w:rsidRPr="00B629E0" w:rsidRDefault="008A1C87" w:rsidP="008A1C87">
      <w:pPr>
        <w:pBdr>
          <w:bottom w:val="single" w:sz="4" w:space="1" w:color="auto"/>
        </w:pBdr>
        <w:tabs>
          <w:tab w:val="center" w:pos="4153"/>
          <w:tab w:val="right" w:pos="8306"/>
        </w:tabs>
        <w:jc w:val="center"/>
        <w:rPr>
          <w:b/>
          <w:sz w:val="24"/>
          <w:szCs w:val="24"/>
        </w:rPr>
      </w:pPr>
      <w:r w:rsidRPr="00B629E0">
        <w:rPr>
          <w:b/>
          <w:sz w:val="24"/>
          <w:szCs w:val="24"/>
        </w:rPr>
        <w:t>12.§</w:t>
      </w:r>
    </w:p>
    <w:p w:rsidR="008A1C87" w:rsidRPr="00B629E0" w:rsidRDefault="008A1C87" w:rsidP="008A1C87">
      <w:pPr>
        <w:pBdr>
          <w:bottom w:val="single" w:sz="4" w:space="1" w:color="auto"/>
        </w:pBdr>
        <w:tabs>
          <w:tab w:val="center" w:pos="4153"/>
          <w:tab w:val="right" w:pos="8306"/>
        </w:tabs>
        <w:jc w:val="center"/>
        <w:rPr>
          <w:b/>
          <w:sz w:val="24"/>
          <w:szCs w:val="24"/>
        </w:rPr>
      </w:pPr>
      <w:r w:rsidRPr="00B629E0">
        <w:rPr>
          <w:b/>
          <w:sz w:val="24"/>
          <w:szCs w:val="24"/>
        </w:rPr>
        <w:t>Par Kandavas novada Būvvaldes vadītāja atbrīvošanu no amata</w:t>
      </w:r>
    </w:p>
    <w:p w:rsidR="008A1C87" w:rsidRPr="00B629E0" w:rsidRDefault="008A1C87" w:rsidP="008A1C87">
      <w:pPr>
        <w:rPr>
          <w:sz w:val="24"/>
          <w:szCs w:val="24"/>
        </w:rPr>
      </w:pPr>
    </w:p>
    <w:p w:rsidR="008A1C87" w:rsidRPr="00B629E0" w:rsidRDefault="0012445D" w:rsidP="008A1C87">
      <w:pPr>
        <w:rPr>
          <w:i/>
          <w:sz w:val="24"/>
          <w:szCs w:val="24"/>
        </w:rPr>
      </w:pPr>
      <w:r>
        <w:rPr>
          <w:i/>
          <w:sz w:val="24"/>
          <w:szCs w:val="24"/>
        </w:rPr>
        <w:t xml:space="preserve">Ziņo: </w:t>
      </w:r>
      <w:proofErr w:type="spellStart"/>
      <w:r>
        <w:rPr>
          <w:i/>
          <w:sz w:val="24"/>
          <w:szCs w:val="24"/>
        </w:rPr>
        <w:t>I.Priede</w:t>
      </w:r>
      <w:proofErr w:type="spellEnd"/>
    </w:p>
    <w:p w:rsidR="008A1C87" w:rsidRPr="00B629E0" w:rsidRDefault="008A1C87" w:rsidP="008A1C87">
      <w:pPr>
        <w:jc w:val="center"/>
        <w:rPr>
          <w:sz w:val="24"/>
          <w:szCs w:val="24"/>
        </w:rPr>
      </w:pPr>
    </w:p>
    <w:p w:rsidR="008A1C87" w:rsidRPr="00B629E0" w:rsidRDefault="008A1C87" w:rsidP="008A1C87">
      <w:pPr>
        <w:jc w:val="both"/>
        <w:rPr>
          <w:sz w:val="24"/>
          <w:szCs w:val="24"/>
        </w:rPr>
      </w:pPr>
      <w:r w:rsidRPr="00B629E0">
        <w:rPr>
          <w:sz w:val="24"/>
          <w:szCs w:val="24"/>
        </w:rPr>
        <w:t xml:space="preserve">Kandavas novada domē 2017.gada 22.augustā reģistrēts ( </w:t>
      </w:r>
      <w:proofErr w:type="spellStart"/>
      <w:r w:rsidRPr="00B629E0">
        <w:rPr>
          <w:sz w:val="24"/>
          <w:szCs w:val="24"/>
        </w:rPr>
        <w:t>reģ.Nr</w:t>
      </w:r>
      <w:proofErr w:type="spellEnd"/>
      <w:r w:rsidRPr="00B629E0">
        <w:rPr>
          <w:sz w:val="24"/>
          <w:szCs w:val="24"/>
        </w:rPr>
        <w:t xml:space="preserve">. 3-26/223) Kandavas novada Būvvaldes vadītāja Jāņa </w:t>
      </w:r>
      <w:proofErr w:type="spellStart"/>
      <w:r w:rsidRPr="00B629E0">
        <w:rPr>
          <w:sz w:val="24"/>
          <w:szCs w:val="24"/>
        </w:rPr>
        <w:t>Jefremova</w:t>
      </w:r>
      <w:proofErr w:type="spellEnd"/>
      <w:r w:rsidRPr="00B629E0">
        <w:rPr>
          <w:sz w:val="24"/>
          <w:szCs w:val="24"/>
        </w:rPr>
        <w:t xml:space="preserve"> iesniegums ar lūgumu pārcelt Kandavas novada Būvvaldes arhitekta amatā.</w:t>
      </w:r>
    </w:p>
    <w:p w:rsidR="008A1C87" w:rsidRPr="00B629E0" w:rsidRDefault="008A1C87" w:rsidP="008A1C87">
      <w:pPr>
        <w:jc w:val="both"/>
        <w:rPr>
          <w:sz w:val="24"/>
          <w:szCs w:val="24"/>
        </w:rPr>
      </w:pPr>
      <w:r w:rsidRPr="00B629E0">
        <w:rPr>
          <w:sz w:val="24"/>
          <w:szCs w:val="24"/>
        </w:rPr>
        <w:t xml:space="preserve">2009. gada 27. augusta Kandavas novada Būvvaldes nolikuma 9.punktā noteikts, ka Būvvaldes vadītāju ieceļ amatā un atbrīvo no amata Kandavas novada dome. </w:t>
      </w:r>
    </w:p>
    <w:p w:rsidR="008A1C87" w:rsidRPr="00B629E0" w:rsidRDefault="008A1C87" w:rsidP="008A1C87">
      <w:pPr>
        <w:jc w:val="both"/>
        <w:rPr>
          <w:sz w:val="24"/>
          <w:szCs w:val="24"/>
        </w:rPr>
      </w:pPr>
      <w:r w:rsidRPr="00B629E0">
        <w:rPr>
          <w:sz w:val="24"/>
          <w:szCs w:val="24"/>
        </w:rPr>
        <w:t>Likuma „Par pašvaldībām” 69.panta pirmās daļas 4.punkts nosaka, ka izpilddirektors domes nolikumā noteiktajā kārtībā pieņem darbā un atbrīvo no darba pašvaldības administrācijas darbiniekus.</w:t>
      </w:r>
    </w:p>
    <w:p w:rsidR="008A1C87" w:rsidRDefault="008A1C87" w:rsidP="008A1C87">
      <w:pPr>
        <w:jc w:val="both"/>
        <w:rPr>
          <w:sz w:val="24"/>
          <w:szCs w:val="24"/>
        </w:rPr>
      </w:pPr>
      <w:r w:rsidRPr="00B629E0">
        <w:rPr>
          <w:sz w:val="24"/>
          <w:szCs w:val="24"/>
        </w:rPr>
        <w:t>Pamatojoties uz likuma „Par pašvaldībām” 69.panta pirmās daļas 4.punktu</w:t>
      </w:r>
      <w:r w:rsidRPr="00B629E0">
        <w:rPr>
          <w:b/>
          <w:sz w:val="24"/>
          <w:szCs w:val="24"/>
        </w:rPr>
        <w:t xml:space="preserve">, </w:t>
      </w:r>
      <w:r w:rsidRPr="00B629E0">
        <w:rPr>
          <w:sz w:val="24"/>
          <w:szCs w:val="24"/>
        </w:rPr>
        <w:t xml:space="preserve">Kandavas novada domes 2009.gada 30.jūlija saistošo noteikumu Nr.5 „Kandavas novada domes nolikums” 5.6.apakšpunktu un 28.5. apakšpunktu un 2009.gada 27.augusts Kandavas novada Būvvaldes nolikuma 9.punktu, Darba likuma 97. panta pirmo daļu  un saņemto Jāņa </w:t>
      </w:r>
      <w:proofErr w:type="spellStart"/>
      <w:r w:rsidRPr="00B629E0">
        <w:rPr>
          <w:sz w:val="24"/>
          <w:szCs w:val="24"/>
        </w:rPr>
        <w:t>Jefremova</w:t>
      </w:r>
      <w:proofErr w:type="spellEnd"/>
      <w:r w:rsidRPr="00B629E0">
        <w:rPr>
          <w:sz w:val="24"/>
          <w:szCs w:val="24"/>
        </w:rPr>
        <w:t xml:space="preserve"> iesniegumu, </w:t>
      </w:r>
    </w:p>
    <w:p w:rsidR="0012445D" w:rsidRPr="00B629E0" w:rsidRDefault="0012445D" w:rsidP="0012445D">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12445D" w:rsidRPr="00B629E0" w:rsidRDefault="0012445D" w:rsidP="0012445D">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12445D" w:rsidRPr="00B629E0" w:rsidRDefault="0012445D" w:rsidP="0012445D">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12445D" w:rsidRDefault="0012445D" w:rsidP="0012445D">
      <w:pPr>
        <w:pStyle w:val="Pamatteksts"/>
        <w:contextualSpacing/>
        <w:jc w:val="both"/>
        <w:rPr>
          <w:sz w:val="24"/>
          <w:szCs w:val="24"/>
        </w:rPr>
      </w:pPr>
      <w:r w:rsidRPr="00B629E0">
        <w:rPr>
          <w:b/>
          <w:sz w:val="24"/>
          <w:szCs w:val="24"/>
        </w:rPr>
        <w:t>NOLEMJ:</w:t>
      </w:r>
      <w:r w:rsidRPr="00B629E0">
        <w:rPr>
          <w:sz w:val="24"/>
          <w:szCs w:val="24"/>
        </w:rPr>
        <w:t> </w:t>
      </w:r>
    </w:p>
    <w:p w:rsidR="00151BC3" w:rsidRPr="00B629E0" w:rsidRDefault="008A1C87" w:rsidP="00151BC3">
      <w:pPr>
        <w:pStyle w:val="Pamatteksts"/>
        <w:contextualSpacing/>
        <w:jc w:val="both"/>
        <w:rPr>
          <w:sz w:val="24"/>
          <w:szCs w:val="24"/>
        </w:rPr>
      </w:pPr>
      <w:r w:rsidRPr="00B629E0">
        <w:rPr>
          <w:sz w:val="24"/>
          <w:szCs w:val="24"/>
        </w:rPr>
        <w:t xml:space="preserve">1. Atbrīvot no Kandavas novada Būvvaldes vadītāja amata pienākumu pildīšanas Jāni </w:t>
      </w:r>
      <w:proofErr w:type="spellStart"/>
      <w:r w:rsidRPr="00B629E0">
        <w:rPr>
          <w:sz w:val="24"/>
          <w:szCs w:val="24"/>
        </w:rPr>
        <w:t>Jefremovu</w:t>
      </w:r>
      <w:proofErr w:type="spellEnd"/>
      <w:r w:rsidR="00043052">
        <w:rPr>
          <w:sz w:val="24"/>
          <w:szCs w:val="24"/>
        </w:rPr>
        <w:t xml:space="preserve"> [..]</w:t>
      </w:r>
      <w:r w:rsidRPr="00B629E0">
        <w:rPr>
          <w:sz w:val="24"/>
          <w:szCs w:val="24"/>
        </w:rPr>
        <w:t xml:space="preserve"> ar 2017.gada 1.septembri, pārceļot Kandavas novada Būvvaldes arhitekta amatā. </w:t>
      </w:r>
    </w:p>
    <w:p w:rsidR="008A1C87" w:rsidRPr="00B629E0" w:rsidRDefault="008A1C87" w:rsidP="00151BC3">
      <w:pPr>
        <w:pStyle w:val="Pamatteksts"/>
        <w:contextualSpacing/>
        <w:jc w:val="both"/>
        <w:rPr>
          <w:sz w:val="24"/>
          <w:szCs w:val="24"/>
        </w:rPr>
      </w:pPr>
      <w:r w:rsidRPr="00B629E0">
        <w:rPr>
          <w:sz w:val="24"/>
          <w:szCs w:val="24"/>
        </w:rPr>
        <w:t xml:space="preserve">2. Uzdot Kandavas novada </w:t>
      </w:r>
      <w:r w:rsidR="0012445D">
        <w:rPr>
          <w:sz w:val="24"/>
          <w:szCs w:val="24"/>
        </w:rPr>
        <w:t xml:space="preserve">domes </w:t>
      </w:r>
      <w:r w:rsidRPr="00B629E0">
        <w:rPr>
          <w:sz w:val="24"/>
          <w:szCs w:val="24"/>
        </w:rPr>
        <w:t>Juridiskai un personāla nodaļai sagatavot Rīkojumu un Vienošanos pie Darba līguma.</w:t>
      </w:r>
    </w:p>
    <w:p w:rsidR="008A1C87" w:rsidRDefault="008A1C87" w:rsidP="008A1C87">
      <w:pPr>
        <w:tabs>
          <w:tab w:val="left" w:pos="3585"/>
        </w:tabs>
        <w:jc w:val="both"/>
        <w:rPr>
          <w:sz w:val="24"/>
          <w:szCs w:val="24"/>
        </w:rPr>
      </w:pPr>
    </w:p>
    <w:p w:rsidR="008A1C87" w:rsidRPr="00B629E0" w:rsidRDefault="008A1C87" w:rsidP="008A1C87">
      <w:pPr>
        <w:tabs>
          <w:tab w:val="left" w:pos="3585"/>
        </w:tabs>
        <w:jc w:val="both"/>
        <w:rPr>
          <w:sz w:val="24"/>
          <w:szCs w:val="24"/>
        </w:rPr>
      </w:pPr>
    </w:p>
    <w:p w:rsidR="008A1C87" w:rsidRPr="00B629E0" w:rsidRDefault="008A1C87" w:rsidP="008A1C87">
      <w:pPr>
        <w:pBdr>
          <w:bottom w:val="single" w:sz="4" w:space="1" w:color="auto"/>
        </w:pBdr>
        <w:tabs>
          <w:tab w:val="center" w:pos="4153"/>
          <w:tab w:val="right" w:pos="8306"/>
        </w:tabs>
        <w:jc w:val="center"/>
        <w:rPr>
          <w:b/>
          <w:sz w:val="24"/>
          <w:szCs w:val="24"/>
        </w:rPr>
      </w:pPr>
      <w:r w:rsidRPr="00B629E0">
        <w:rPr>
          <w:b/>
          <w:sz w:val="24"/>
          <w:szCs w:val="24"/>
        </w:rPr>
        <w:t>13.§</w:t>
      </w:r>
    </w:p>
    <w:p w:rsidR="008A1C87" w:rsidRPr="00B629E0" w:rsidRDefault="008A1C87" w:rsidP="008A1C87">
      <w:pPr>
        <w:pBdr>
          <w:bottom w:val="single" w:sz="4" w:space="1" w:color="auto"/>
        </w:pBdr>
        <w:tabs>
          <w:tab w:val="center" w:pos="4153"/>
          <w:tab w:val="right" w:pos="8306"/>
        </w:tabs>
        <w:jc w:val="center"/>
        <w:rPr>
          <w:b/>
          <w:sz w:val="24"/>
          <w:szCs w:val="24"/>
        </w:rPr>
      </w:pPr>
      <w:r w:rsidRPr="00B629E0">
        <w:rPr>
          <w:b/>
          <w:sz w:val="24"/>
          <w:szCs w:val="24"/>
        </w:rPr>
        <w:t>Par Kandavas novada Būvvaldes vadītāja iecelšanu</w:t>
      </w:r>
    </w:p>
    <w:p w:rsidR="008A1C87" w:rsidRPr="00B629E0" w:rsidRDefault="008A1C87" w:rsidP="008A1C87">
      <w:pPr>
        <w:rPr>
          <w:sz w:val="24"/>
          <w:szCs w:val="24"/>
        </w:rPr>
      </w:pPr>
    </w:p>
    <w:p w:rsidR="008A1C87" w:rsidRDefault="0012445D" w:rsidP="008A1C87">
      <w:pPr>
        <w:rPr>
          <w:i/>
          <w:sz w:val="24"/>
          <w:szCs w:val="24"/>
        </w:rPr>
      </w:pPr>
      <w:r>
        <w:rPr>
          <w:i/>
          <w:sz w:val="24"/>
          <w:szCs w:val="24"/>
        </w:rPr>
        <w:t xml:space="preserve">Ziņo: </w:t>
      </w:r>
      <w:proofErr w:type="spellStart"/>
      <w:r>
        <w:rPr>
          <w:i/>
          <w:sz w:val="24"/>
          <w:szCs w:val="24"/>
        </w:rPr>
        <w:t>I.Priede</w:t>
      </w:r>
      <w:proofErr w:type="spellEnd"/>
    </w:p>
    <w:p w:rsidR="0012445D" w:rsidRPr="00B629E0" w:rsidRDefault="0012445D" w:rsidP="008A1C87">
      <w:pPr>
        <w:rPr>
          <w:i/>
          <w:sz w:val="24"/>
          <w:szCs w:val="24"/>
        </w:rPr>
      </w:pPr>
      <w:r>
        <w:rPr>
          <w:i/>
          <w:sz w:val="24"/>
          <w:szCs w:val="24"/>
        </w:rPr>
        <w:lastRenderedPageBreak/>
        <w:t xml:space="preserve">Par jautājumu izsakās: </w:t>
      </w:r>
      <w:proofErr w:type="spellStart"/>
      <w:r w:rsidR="005871F9">
        <w:rPr>
          <w:i/>
          <w:sz w:val="24"/>
          <w:szCs w:val="24"/>
        </w:rPr>
        <w:t>R.Mārtinsons</w:t>
      </w:r>
      <w:proofErr w:type="spellEnd"/>
      <w:r w:rsidR="005871F9">
        <w:rPr>
          <w:i/>
          <w:sz w:val="24"/>
          <w:szCs w:val="24"/>
        </w:rPr>
        <w:t xml:space="preserve">, </w:t>
      </w:r>
      <w:proofErr w:type="spellStart"/>
      <w:r>
        <w:rPr>
          <w:i/>
          <w:sz w:val="24"/>
          <w:szCs w:val="24"/>
        </w:rPr>
        <w:t>R.Fabjančiks</w:t>
      </w:r>
      <w:proofErr w:type="spellEnd"/>
      <w:r>
        <w:rPr>
          <w:i/>
          <w:sz w:val="24"/>
          <w:szCs w:val="24"/>
        </w:rPr>
        <w:t xml:space="preserve">, </w:t>
      </w:r>
      <w:proofErr w:type="spellStart"/>
      <w:r w:rsidR="005871F9">
        <w:rPr>
          <w:i/>
          <w:sz w:val="24"/>
          <w:szCs w:val="24"/>
        </w:rPr>
        <w:t>D.Puga</w:t>
      </w:r>
      <w:proofErr w:type="spellEnd"/>
    </w:p>
    <w:p w:rsidR="008A1C87" w:rsidRPr="00B629E0" w:rsidRDefault="008A1C87" w:rsidP="008A1C87">
      <w:pPr>
        <w:jc w:val="center"/>
        <w:rPr>
          <w:sz w:val="24"/>
          <w:szCs w:val="24"/>
        </w:rPr>
      </w:pPr>
    </w:p>
    <w:p w:rsidR="008A1C87" w:rsidRPr="00B629E0" w:rsidRDefault="008A1C87" w:rsidP="008A1C87">
      <w:pPr>
        <w:jc w:val="both"/>
        <w:rPr>
          <w:sz w:val="24"/>
          <w:szCs w:val="24"/>
        </w:rPr>
      </w:pPr>
      <w:r w:rsidRPr="00B629E0">
        <w:rPr>
          <w:sz w:val="24"/>
          <w:szCs w:val="24"/>
        </w:rPr>
        <w:t xml:space="preserve">2009.gada 27.augusta Kandavas novada Būvvaldes nolikuma 9.punktā noteikts, ka Būvvaldes vadītāju ieceļ amatā un atbrīvo no amata Kandavas novada dome. </w:t>
      </w:r>
    </w:p>
    <w:p w:rsidR="008A1C87" w:rsidRPr="00B629E0" w:rsidRDefault="008A1C87" w:rsidP="008A1C87">
      <w:pPr>
        <w:jc w:val="both"/>
        <w:rPr>
          <w:sz w:val="24"/>
          <w:szCs w:val="24"/>
        </w:rPr>
      </w:pPr>
      <w:r w:rsidRPr="00B629E0">
        <w:rPr>
          <w:sz w:val="24"/>
          <w:szCs w:val="24"/>
        </w:rPr>
        <w:t xml:space="preserve">Ar 2017.gada 31.augusta Kandavas novada domes sēdes lēmumu no Kandavas novada Būvvaldes vadītāja amata atbrīvots Jānis </w:t>
      </w:r>
      <w:proofErr w:type="spellStart"/>
      <w:r w:rsidRPr="00B629E0">
        <w:rPr>
          <w:sz w:val="24"/>
          <w:szCs w:val="24"/>
        </w:rPr>
        <w:t>Jefremovs</w:t>
      </w:r>
      <w:proofErr w:type="spellEnd"/>
      <w:r w:rsidRPr="00B629E0">
        <w:rPr>
          <w:sz w:val="24"/>
          <w:szCs w:val="24"/>
        </w:rPr>
        <w:t xml:space="preserve">. Savukārt 2017. gada 21.augustā Kandavas novada domē saņemts Reiņa </w:t>
      </w:r>
      <w:proofErr w:type="spellStart"/>
      <w:r w:rsidRPr="00B629E0">
        <w:rPr>
          <w:sz w:val="24"/>
          <w:szCs w:val="24"/>
        </w:rPr>
        <w:t>Mārtinsona</w:t>
      </w:r>
      <w:proofErr w:type="spellEnd"/>
      <w:r w:rsidRPr="00B629E0">
        <w:rPr>
          <w:sz w:val="24"/>
          <w:szCs w:val="24"/>
        </w:rPr>
        <w:t xml:space="preserve"> iesniegums (</w:t>
      </w:r>
      <w:proofErr w:type="spellStart"/>
      <w:r w:rsidRPr="00B629E0">
        <w:rPr>
          <w:sz w:val="24"/>
          <w:szCs w:val="24"/>
        </w:rPr>
        <w:t>reģ</w:t>
      </w:r>
      <w:proofErr w:type="spellEnd"/>
      <w:r w:rsidRPr="00B629E0">
        <w:rPr>
          <w:sz w:val="24"/>
          <w:szCs w:val="24"/>
        </w:rPr>
        <w:t>. Nr. 3-12-2/1694), kurā lūdz pieņemt darbā par Kandavas novada Būvvaldes vadītāju. Iesniegumam pievienots CV un izglītību apliecinoši dokumenti.</w:t>
      </w:r>
    </w:p>
    <w:p w:rsidR="008A1C87" w:rsidRPr="00B629E0" w:rsidRDefault="008A1C87" w:rsidP="008A1C87">
      <w:pPr>
        <w:jc w:val="both"/>
        <w:rPr>
          <w:sz w:val="24"/>
          <w:szCs w:val="24"/>
        </w:rPr>
      </w:pPr>
      <w:r w:rsidRPr="00B629E0">
        <w:rPr>
          <w:sz w:val="24"/>
          <w:szCs w:val="24"/>
        </w:rPr>
        <w:t>Likuma „Par pašvaldībām” 69.panta pirmās daļas 4. punkts nosaka, ka izpilddirektors domes nolikumā noteiktajā kārtībā pieņem darbā un atbrīvo no darba pašvaldības administrācijas darbiniekus.</w:t>
      </w:r>
    </w:p>
    <w:p w:rsidR="008A1C87" w:rsidRPr="00B629E0" w:rsidRDefault="008A1C87" w:rsidP="008A1C87">
      <w:pPr>
        <w:ind w:right="-1"/>
        <w:jc w:val="both"/>
        <w:rPr>
          <w:sz w:val="24"/>
          <w:szCs w:val="24"/>
        </w:rPr>
      </w:pPr>
      <w:r w:rsidRPr="00B629E0">
        <w:rPr>
          <w:sz w:val="24"/>
          <w:szCs w:val="24"/>
        </w:rPr>
        <w:t>Saskaņā ar Kandavas novada domes 2009.gada 30.jūlija saistošo noteikumu Nr.5 „Kandavas novada domes nolikums” 5.6. apakšpunktu Kandavas novada Būvvalde ir Kandavas novada domes administrācijas struktūrvienība. Minēto noteikumu 28.5.punktā noteikts, ka Izpilddirektors ir pašvaldības administrācijas vadītājs, kurš, saskaņojot ar domes priekšsēdētāju, pieņem darbā un atbrīvo no darba  domes štata un ārštata darbiniekus, slēdz līgumus ar viņiem.</w:t>
      </w:r>
    </w:p>
    <w:p w:rsidR="008A1C87" w:rsidRPr="00B629E0" w:rsidRDefault="008A1C87" w:rsidP="008A1C87">
      <w:pPr>
        <w:jc w:val="both"/>
        <w:rPr>
          <w:sz w:val="24"/>
          <w:szCs w:val="24"/>
        </w:rPr>
      </w:pPr>
      <w:r w:rsidRPr="00B629E0">
        <w:rPr>
          <w:sz w:val="24"/>
          <w:szCs w:val="24"/>
        </w:rPr>
        <w:t>Pamatojoties uz likuma „Par pašvaldībām” 69.panta pirmās daļas 4.punktu</w:t>
      </w:r>
      <w:r w:rsidRPr="00B629E0">
        <w:rPr>
          <w:b/>
          <w:sz w:val="24"/>
          <w:szCs w:val="24"/>
        </w:rPr>
        <w:t xml:space="preserve">, </w:t>
      </w:r>
      <w:r w:rsidRPr="00B629E0">
        <w:rPr>
          <w:sz w:val="24"/>
          <w:szCs w:val="24"/>
        </w:rPr>
        <w:t>Kandavas novada domes 2009.gada 30.jūlija saistošo noteikumu Nr.5 „Kandavas novada domes nolikums” 5.6.apakšpunktu un 28.5. apakšpunktu un 2009.gada 27.augusts Kandavas novada Būvvaldes nolikuma 9.punktu,</w:t>
      </w:r>
    </w:p>
    <w:p w:rsidR="005871F9" w:rsidRPr="00B629E0" w:rsidRDefault="005871F9" w:rsidP="005871F9">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871F9" w:rsidRPr="00B629E0" w:rsidRDefault="005871F9" w:rsidP="005871F9">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871F9" w:rsidRPr="00B629E0" w:rsidRDefault="005871F9" w:rsidP="005871F9">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5871F9" w:rsidRDefault="005871F9" w:rsidP="00151BC3">
      <w:pPr>
        <w:pStyle w:val="Pamatteksts"/>
        <w:contextualSpacing/>
        <w:jc w:val="both"/>
        <w:rPr>
          <w:sz w:val="24"/>
          <w:szCs w:val="24"/>
        </w:rPr>
      </w:pPr>
      <w:r w:rsidRPr="00B629E0">
        <w:rPr>
          <w:b/>
          <w:sz w:val="24"/>
          <w:szCs w:val="24"/>
        </w:rPr>
        <w:t>NOLEMJ:</w:t>
      </w:r>
      <w:r w:rsidRPr="00B629E0">
        <w:rPr>
          <w:sz w:val="24"/>
          <w:szCs w:val="24"/>
        </w:rPr>
        <w:t> </w:t>
      </w:r>
    </w:p>
    <w:p w:rsidR="00151BC3" w:rsidRPr="00B629E0" w:rsidRDefault="008A1C87" w:rsidP="00151BC3">
      <w:pPr>
        <w:pStyle w:val="Pamatteksts"/>
        <w:contextualSpacing/>
        <w:jc w:val="both"/>
        <w:rPr>
          <w:sz w:val="24"/>
          <w:szCs w:val="24"/>
        </w:rPr>
      </w:pPr>
      <w:r w:rsidRPr="00B629E0">
        <w:rPr>
          <w:sz w:val="24"/>
          <w:szCs w:val="24"/>
        </w:rPr>
        <w:t>1. Iecelt</w:t>
      </w:r>
      <w:r w:rsidRPr="00B629E0">
        <w:rPr>
          <w:b/>
          <w:sz w:val="24"/>
          <w:szCs w:val="24"/>
        </w:rPr>
        <w:t xml:space="preserve"> </w:t>
      </w:r>
      <w:r w:rsidRPr="00B629E0">
        <w:rPr>
          <w:sz w:val="24"/>
          <w:szCs w:val="24"/>
        </w:rPr>
        <w:t>ar 2017.gada 1.septembri Rein</w:t>
      </w:r>
      <w:r w:rsidR="00043052">
        <w:rPr>
          <w:sz w:val="24"/>
          <w:szCs w:val="24"/>
        </w:rPr>
        <w:t xml:space="preserve">i </w:t>
      </w:r>
      <w:proofErr w:type="spellStart"/>
      <w:r w:rsidR="00043052">
        <w:rPr>
          <w:sz w:val="24"/>
          <w:szCs w:val="24"/>
        </w:rPr>
        <w:t>Mārtinsonu</w:t>
      </w:r>
      <w:proofErr w:type="spellEnd"/>
      <w:r w:rsidR="00043052">
        <w:rPr>
          <w:sz w:val="24"/>
          <w:szCs w:val="24"/>
        </w:rPr>
        <w:t xml:space="preserve"> [..]</w:t>
      </w:r>
      <w:r w:rsidR="005871F9">
        <w:rPr>
          <w:sz w:val="24"/>
          <w:szCs w:val="24"/>
        </w:rPr>
        <w:t xml:space="preserve"> </w:t>
      </w:r>
      <w:r w:rsidRPr="00B629E0">
        <w:rPr>
          <w:b/>
          <w:sz w:val="24"/>
          <w:szCs w:val="24"/>
        </w:rPr>
        <w:t xml:space="preserve"> </w:t>
      </w:r>
      <w:r w:rsidRPr="00B629E0">
        <w:rPr>
          <w:sz w:val="24"/>
          <w:szCs w:val="24"/>
        </w:rPr>
        <w:t>par Kandavas novada Būvvaldes vadītāju.</w:t>
      </w:r>
    </w:p>
    <w:p w:rsidR="008A1C87" w:rsidRPr="00B629E0" w:rsidRDefault="008A1C87" w:rsidP="00151BC3">
      <w:pPr>
        <w:pStyle w:val="Pamatteksts"/>
        <w:contextualSpacing/>
        <w:jc w:val="both"/>
        <w:rPr>
          <w:sz w:val="24"/>
          <w:szCs w:val="24"/>
        </w:rPr>
      </w:pPr>
      <w:r w:rsidRPr="00B629E0">
        <w:rPr>
          <w:sz w:val="24"/>
          <w:szCs w:val="24"/>
        </w:rPr>
        <w:t>2.</w:t>
      </w:r>
      <w:r w:rsidRPr="00B629E0">
        <w:rPr>
          <w:b/>
          <w:sz w:val="24"/>
          <w:szCs w:val="24"/>
        </w:rPr>
        <w:t xml:space="preserve"> </w:t>
      </w:r>
      <w:r w:rsidRPr="00B629E0">
        <w:rPr>
          <w:sz w:val="24"/>
          <w:szCs w:val="24"/>
        </w:rPr>
        <w:t xml:space="preserve">Izpilddirektoram parakstīt darba līgumu ar Reini </w:t>
      </w:r>
      <w:proofErr w:type="spellStart"/>
      <w:r w:rsidRPr="00B629E0">
        <w:rPr>
          <w:sz w:val="24"/>
          <w:szCs w:val="24"/>
        </w:rPr>
        <w:t>Mārtinsonu</w:t>
      </w:r>
      <w:proofErr w:type="spellEnd"/>
      <w:r w:rsidRPr="00B629E0">
        <w:rPr>
          <w:sz w:val="24"/>
          <w:szCs w:val="24"/>
        </w:rPr>
        <w:t>.</w:t>
      </w:r>
    </w:p>
    <w:p w:rsidR="008A1C87" w:rsidRPr="00B629E0" w:rsidRDefault="008A1C87" w:rsidP="008A1C87">
      <w:pPr>
        <w:tabs>
          <w:tab w:val="left" w:pos="3585"/>
        </w:tabs>
        <w:jc w:val="both"/>
        <w:rPr>
          <w:sz w:val="24"/>
          <w:szCs w:val="24"/>
        </w:rPr>
      </w:pPr>
    </w:p>
    <w:p w:rsidR="008A1C87" w:rsidRPr="00B629E0" w:rsidRDefault="008A1C87" w:rsidP="008A1C87">
      <w:pPr>
        <w:jc w:val="center"/>
        <w:rPr>
          <w:b/>
          <w:sz w:val="24"/>
          <w:szCs w:val="24"/>
        </w:rPr>
      </w:pPr>
      <w:r w:rsidRPr="00B629E0">
        <w:rPr>
          <w:b/>
          <w:sz w:val="24"/>
          <w:szCs w:val="24"/>
        </w:rPr>
        <w:t>14.§</w:t>
      </w:r>
    </w:p>
    <w:p w:rsidR="008A1C87" w:rsidRPr="00B629E0" w:rsidRDefault="008A1C87" w:rsidP="008A1C87">
      <w:pPr>
        <w:pBdr>
          <w:bottom w:val="single" w:sz="4" w:space="1" w:color="000000"/>
        </w:pBdr>
        <w:jc w:val="center"/>
        <w:rPr>
          <w:b/>
          <w:sz w:val="24"/>
          <w:szCs w:val="24"/>
        </w:rPr>
      </w:pPr>
      <w:r w:rsidRPr="00B629E0">
        <w:rPr>
          <w:b/>
          <w:sz w:val="24"/>
          <w:szCs w:val="24"/>
        </w:rPr>
        <w:t xml:space="preserve">Par siltumapgādes tarifa projektu Kandavas novadā 2017./2018.apkures sezonā </w:t>
      </w:r>
    </w:p>
    <w:p w:rsidR="008A1C87" w:rsidRPr="00B629E0" w:rsidRDefault="008A1C87" w:rsidP="008A1C87">
      <w:pPr>
        <w:jc w:val="center"/>
        <w:rPr>
          <w:sz w:val="24"/>
          <w:szCs w:val="24"/>
        </w:rPr>
      </w:pPr>
      <w:r w:rsidRPr="00B629E0">
        <w:rPr>
          <w:sz w:val="24"/>
          <w:szCs w:val="24"/>
        </w:rPr>
        <w:t xml:space="preserve"> </w:t>
      </w:r>
    </w:p>
    <w:p w:rsidR="008A1C87" w:rsidRDefault="005871F9" w:rsidP="008A1C87">
      <w:pPr>
        <w:rPr>
          <w:i/>
          <w:sz w:val="24"/>
          <w:szCs w:val="24"/>
        </w:rPr>
      </w:pPr>
      <w:r>
        <w:rPr>
          <w:i/>
          <w:sz w:val="24"/>
          <w:szCs w:val="24"/>
        </w:rPr>
        <w:t>Ziņo:</w:t>
      </w:r>
      <w:r w:rsidR="008A1C87" w:rsidRPr="00B629E0">
        <w:rPr>
          <w:i/>
          <w:sz w:val="24"/>
          <w:szCs w:val="24"/>
        </w:rPr>
        <w:t xml:space="preserve"> </w:t>
      </w:r>
      <w:proofErr w:type="spellStart"/>
      <w:r w:rsidR="008A1C87" w:rsidRPr="00B629E0">
        <w:rPr>
          <w:i/>
          <w:sz w:val="24"/>
          <w:szCs w:val="24"/>
        </w:rPr>
        <w:t>J.Zandbergs</w:t>
      </w:r>
      <w:proofErr w:type="spellEnd"/>
    </w:p>
    <w:p w:rsidR="005871F9" w:rsidRPr="00B629E0" w:rsidRDefault="005871F9" w:rsidP="008A1C87">
      <w:pPr>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Z.Začeste</w:t>
      </w:r>
      <w:proofErr w:type="spellEnd"/>
    </w:p>
    <w:p w:rsidR="008A1C87" w:rsidRPr="00B629E0" w:rsidRDefault="008A1C87" w:rsidP="008A1C87">
      <w:pPr>
        <w:rPr>
          <w:i/>
          <w:sz w:val="24"/>
          <w:szCs w:val="24"/>
        </w:rPr>
      </w:pPr>
    </w:p>
    <w:p w:rsidR="008A1C87" w:rsidRPr="00B629E0" w:rsidRDefault="008A1C87" w:rsidP="008A1C87">
      <w:pPr>
        <w:jc w:val="both"/>
        <w:rPr>
          <w:sz w:val="24"/>
          <w:szCs w:val="24"/>
        </w:rPr>
      </w:pPr>
      <w:r w:rsidRPr="00B629E0">
        <w:rPr>
          <w:sz w:val="24"/>
          <w:szCs w:val="24"/>
        </w:rPr>
        <w:t xml:space="preserve">2017.gada 23.augustā Kandavas novada domē reģistrēts ( </w:t>
      </w:r>
      <w:proofErr w:type="spellStart"/>
      <w:r w:rsidRPr="00B629E0">
        <w:rPr>
          <w:sz w:val="24"/>
          <w:szCs w:val="24"/>
        </w:rPr>
        <w:t>reģ.Nr</w:t>
      </w:r>
      <w:proofErr w:type="spellEnd"/>
      <w:r w:rsidRPr="00B629E0">
        <w:rPr>
          <w:sz w:val="24"/>
          <w:szCs w:val="24"/>
        </w:rPr>
        <w:t xml:space="preserve">. 3-12-2/ 1708)  SIA “Kandavas komunālie pakalpojumi” valdes locekļa </w:t>
      </w:r>
      <w:proofErr w:type="spellStart"/>
      <w:r w:rsidRPr="00B629E0">
        <w:rPr>
          <w:sz w:val="24"/>
          <w:szCs w:val="24"/>
        </w:rPr>
        <w:t>J.Zandberga</w:t>
      </w:r>
      <w:proofErr w:type="spellEnd"/>
      <w:r w:rsidRPr="00B629E0">
        <w:rPr>
          <w:sz w:val="24"/>
          <w:szCs w:val="24"/>
        </w:rPr>
        <w:t xml:space="preserve"> iesniegums par plānoto apkures tarifa projektu Kandavas novadā 2017./2018.apkures sezonā.  </w:t>
      </w:r>
    </w:p>
    <w:p w:rsidR="008A1C87" w:rsidRPr="00B629E0" w:rsidRDefault="008A1C87" w:rsidP="008A1C87">
      <w:pPr>
        <w:jc w:val="both"/>
        <w:rPr>
          <w:sz w:val="24"/>
          <w:szCs w:val="24"/>
        </w:rPr>
      </w:pPr>
      <w:r w:rsidRPr="00B629E0">
        <w:rPr>
          <w:sz w:val="24"/>
          <w:szCs w:val="24"/>
        </w:rPr>
        <w:t>Siltumapgādes tarifs plānots sekojošs:</w:t>
      </w:r>
    </w:p>
    <w:tbl>
      <w:tblPr>
        <w:tblW w:w="9508" w:type="dxa"/>
        <w:tblInd w:w="-572" w:type="dxa"/>
        <w:tblLayout w:type="fixed"/>
        <w:tblLook w:val="0000" w:firstRow="0" w:lastRow="0" w:firstColumn="0" w:lastColumn="0" w:noHBand="0" w:noVBand="0"/>
      </w:tblPr>
      <w:tblGrid>
        <w:gridCol w:w="1985"/>
        <w:gridCol w:w="1843"/>
        <w:gridCol w:w="2126"/>
        <w:gridCol w:w="1843"/>
        <w:gridCol w:w="1711"/>
      </w:tblGrid>
      <w:tr w:rsidR="00B629E0" w:rsidRPr="005871F9" w:rsidTr="005871F9">
        <w:trPr>
          <w:trHeight w:val="1275"/>
        </w:trPr>
        <w:tc>
          <w:tcPr>
            <w:tcW w:w="1985" w:type="dxa"/>
            <w:tcBorders>
              <w:top w:val="single" w:sz="4" w:space="0" w:color="000000"/>
              <w:left w:val="single" w:sz="4" w:space="0" w:color="000000"/>
              <w:bottom w:val="single" w:sz="4" w:space="0" w:color="000000"/>
            </w:tcBorders>
            <w:shd w:val="clear" w:color="auto" w:fill="auto"/>
            <w:vAlign w:val="bottom"/>
          </w:tcPr>
          <w:p w:rsidR="008A1C87" w:rsidRPr="005871F9" w:rsidRDefault="00151BC3" w:rsidP="00B629E0">
            <w:pPr>
              <w:rPr>
                <w:szCs w:val="24"/>
              </w:rPr>
            </w:pPr>
            <w:r w:rsidRPr="005871F9">
              <w:rPr>
                <w:b/>
                <w:bCs/>
                <w:szCs w:val="24"/>
                <w:lang w:eastAsia="lv-LV"/>
              </w:rPr>
              <w:t>Katlu mā</w:t>
            </w:r>
            <w:r w:rsidR="008A1C87" w:rsidRPr="005871F9">
              <w:rPr>
                <w:b/>
                <w:bCs/>
                <w:szCs w:val="24"/>
                <w:lang w:eastAsia="lv-LV"/>
              </w:rPr>
              <w:t>ja</w:t>
            </w:r>
          </w:p>
        </w:tc>
        <w:tc>
          <w:tcPr>
            <w:tcW w:w="1843" w:type="dxa"/>
            <w:tcBorders>
              <w:top w:val="single" w:sz="4" w:space="0" w:color="000000"/>
              <w:left w:val="single" w:sz="4" w:space="0" w:color="000000"/>
              <w:bottom w:val="single" w:sz="4" w:space="0" w:color="000000"/>
            </w:tcBorders>
            <w:shd w:val="clear" w:color="auto" w:fill="auto"/>
            <w:vAlign w:val="bottom"/>
          </w:tcPr>
          <w:p w:rsidR="004469AC" w:rsidRPr="005871F9" w:rsidRDefault="008A1C87" w:rsidP="00B629E0">
            <w:pPr>
              <w:rPr>
                <w:b/>
                <w:bCs/>
                <w:szCs w:val="24"/>
                <w:lang w:eastAsia="lv-LV"/>
              </w:rPr>
            </w:pPr>
            <w:r w:rsidRPr="005871F9">
              <w:rPr>
                <w:b/>
                <w:bCs/>
                <w:szCs w:val="24"/>
                <w:lang w:eastAsia="lv-LV"/>
              </w:rPr>
              <w:t>Tarifs EUR/</w:t>
            </w:r>
            <w:proofErr w:type="spellStart"/>
            <w:r w:rsidRPr="005871F9">
              <w:rPr>
                <w:b/>
                <w:bCs/>
                <w:szCs w:val="24"/>
                <w:lang w:eastAsia="lv-LV"/>
              </w:rPr>
              <w:t>MWh</w:t>
            </w:r>
            <w:proofErr w:type="spellEnd"/>
          </w:p>
          <w:p w:rsidR="008A1C87" w:rsidRPr="005871F9" w:rsidRDefault="008A1C87" w:rsidP="00B629E0">
            <w:pPr>
              <w:rPr>
                <w:szCs w:val="24"/>
              </w:rPr>
            </w:pPr>
            <w:r w:rsidRPr="005871F9">
              <w:rPr>
                <w:bCs/>
                <w:szCs w:val="24"/>
                <w:lang w:eastAsia="lv-LV"/>
              </w:rPr>
              <w:t>(bez PVN)</w:t>
            </w:r>
          </w:p>
        </w:tc>
        <w:tc>
          <w:tcPr>
            <w:tcW w:w="2126" w:type="dxa"/>
            <w:tcBorders>
              <w:top w:val="single" w:sz="4" w:space="0" w:color="000000"/>
              <w:left w:val="single" w:sz="4" w:space="0" w:color="000000"/>
              <w:bottom w:val="single" w:sz="4" w:space="0" w:color="000000"/>
            </w:tcBorders>
            <w:shd w:val="clear" w:color="auto" w:fill="FFFFFF" w:themeFill="background1"/>
            <w:vAlign w:val="bottom"/>
          </w:tcPr>
          <w:p w:rsidR="004469AC" w:rsidRPr="005871F9" w:rsidRDefault="008A1C87" w:rsidP="00B629E0">
            <w:pPr>
              <w:rPr>
                <w:b/>
                <w:bCs/>
                <w:szCs w:val="24"/>
                <w:lang w:eastAsia="lv-LV"/>
              </w:rPr>
            </w:pPr>
            <w:r w:rsidRPr="005871F9">
              <w:rPr>
                <w:b/>
                <w:bCs/>
                <w:szCs w:val="24"/>
                <w:lang w:eastAsia="lv-LV"/>
              </w:rPr>
              <w:t>Tarifa projekts 2017/2018</w:t>
            </w:r>
          </w:p>
          <w:p w:rsidR="005871F9" w:rsidRDefault="008A1C87" w:rsidP="00B629E0">
            <w:pPr>
              <w:rPr>
                <w:b/>
                <w:bCs/>
                <w:szCs w:val="24"/>
                <w:lang w:eastAsia="lv-LV"/>
              </w:rPr>
            </w:pPr>
            <w:r w:rsidRPr="005871F9">
              <w:rPr>
                <w:b/>
                <w:bCs/>
                <w:szCs w:val="24"/>
                <w:lang w:eastAsia="lv-LV"/>
              </w:rPr>
              <w:t>EUR/</w:t>
            </w:r>
            <w:proofErr w:type="spellStart"/>
            <w:r w:rsidRPr="005871F9">
              <w:rPr>
                <w:b/>
                <w:bCs/>
                <w:szCs w:val="24"/>
                <w:lang w:eastAsia="lv-LV"/>
              </w:rPr>
              <w:t>MWh</w:t>
            </w:r>
            <w:proofErr w:type="spellEnd"/>
          </w:p>
          <w:p w:rsidR="008A1C87" w:rsidRPr="005871F9" w:rsidRDefault="008A1C87" w:rsidP="00B629E0">
            <w:pPr>
              <w:rPr>
                <w:szCs w:val="24"/>
              </w:rPr>
            </w:pPr>
            <w:r w:rsidRPr="005871F9">
              <w:rPr>
                <w:szCs w:val="24"/>
                <w:lang w:eastAsia="lv-LV"/>
              </w:rPr>
              <w:t>( bez PVN )</w:t>
            </w:r>
          </w:p>
        </w:tc>
        <w:tc>
          <w:tcPr>
            <w:tcW w:w="1843" w:type="dxa"/>
            <w:tcBorders>
              <w:top w:val="single" w:sz="4" w:space="0" w:color="000000"/>
              <w:left w:val="single" w:sz="4" w:space="0" w:color="000000"/>
              <w:bottom w:val="single" w:sz="4" w:space="0" w:color="000000"/>
            </w:tcBorders>
            <w:shd w:val="clear" w:color="auto" w:fill="auto"/>
            <w:vAlign w:val="bottom"/>
          </w:tcPr>
          <w:p w:rsidR="004469AC" w:rsidRPr="005871F9" w:rsidRDefault="008A1C87" w:rsidP="00B629E0">
            <w:pPr>
              <w:rPr>
                <w:b/>
                <w:bCs/>
                <w:szCs w:val="24"/>
                <w:lang w:eastAsia="lv-LV"/>
              </w:rPr>
            </w:pPr>
            <w:r w:rsidRPr="005871F9">
              <w:rPr>
                <w:b/>
                <w:bCs/>
                <w:szCs w:val="24"/>
                <w:lang w:eastAsia="lv-LV"/>
              </w:rPr>
              <w:t>Tarifa projekts 2017/2018 EUR/</w:t>
            </w:r>
            <w:proofErr w:type="spellStart"/>
            <w:r w:rsidRPr="005871F9">
              <w:rPr>
                <w:b/>
                <w:bCs/>
                <w:szCs w:val="24"/>
                <w:lang w:eastAsia="lv-LV"/>
              </w:rPr>
              <w:t>MWh</w:t>
            </w:r>
            <w:proofErr w:type="spellEnd"/>
          </w:p>
          <w:p w:rsidR="008A1C87" w:rsidRPr="005871F9" w:rsidRDefault="004469AC" w:rsidP="00B629E0">
            <w:pPr>
              <w:rPr>
                <w:szCs w:val="24"/>
              </w:rPr>
            </w:pPr>
            <w:r w:rsidRPr="005871F9">
              <w:rPr>
                <w:szCs w:val="24"/>
                <w:lang w:eastAsia="lv-LV"/>
              </w:rPr>
              <w:t>(ar 12% PVN</w:t>
            </w:r>
            <w:r w:rsidR="008A1C87" w:rsidRPr="005871F9">
              <w:rPr>
                <w:szCs w:val="24"/>
                <w:lang w:eastAsia="lv-LV"/>
              </w:rPr>
              <w:t xml:space="preserve"> iedzīvotājiem</w:t>
            </w:r>
            <w:r w:rsidRPr="005871F9">
              <w:rPr>
                <w:szCs w:val="24"/>
                <w:lang w:eastAsia="lv-LV"/>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69AC" w:rsidRPr="005871F9" w:rsidRDefault="008A1C87" w:rsidP="00B629E0">
            <w:pPr>
              <w:rPr>
                <w:b/>
                <w:bCs/>
                <w:szCs w:val="24"/>
                <w:lang w:eastAsia="lv-LV"/>
              </w:rPr>
            </w:pPr>
            <w:r w:rsidRPr="005871F9">
              <w:rPr>
                <w:b/>
                <w:bCs/>
                <w:szCs w:val="24"/>
                <w:lang w:eastAsia="lv-LV"/>
              </w:rPr>
              <w:t>Tarifa projekts 2017/2018 EUR/</w:t>
            </w:r>
            <w:proofErr w:type="spellStart"/>
            <w:r w:rsidRPr="005871F9">
              <w:rPr>
                <w:b/>
                <w:bCs/>
                <w:szCs w:val="24"/>
                <w:lang w:eastAsia="lv-LV"/>
              </w:rPr>
              <w:t>MWh</w:t>
            </w:r>
            <w:proofErr w:type="spellEnd"/>
          </w:p>
          <w:p w:rsidR="008A1C87" w:rsidRPr="005871F9" w:rsidRDefault="008A1C87" w:rsidP="00B629E0">
            <w:pPr>
              <w:rPr>
                <w:szCs w:val="24"/>
              </w:rPr>
            </w:pPr>
            <w:r w:rsidRPr="005871F9">
              <w:rPr>
                <w:szCs w:val="24"/>
                <w:lang w:eastAsia="lv-LV"/>
              </w:rPr>
              <w:t>(ar 21</w:t>
            </w:r>
            <w:r w:rsidR="004469AC" w:rsidRPr="005871F9">
              <w:rPr>
                <w:szCs w:val="24"/>
                <w:lang w:eastAsia="lv-LV"/>
              </w:rPr>
              <w:t>% PVN –</w:t>
            </w:r>
            <w:r w:rsidRPr="005871F9">
              <w:rPr>
                <w:szCs w:val="24"/>
                <w:lang w:eastAsia="lv-LV"/>
              </w:rPr>
              <w:t xml:space="preserve"> iestādēm</w:t>
            </w:r>
            <w:r w:rsidR="004469AC" w:rsidRPr="005871F9">
              <w:rPr>
                <w:szCs w:val="24"/>
                <w:lang w:eastAsia="lv-LV"/>
              </w:rPr>
              <w:t xml:space="preserve">) </w:t>
            </w:r>
          </w:p>
        </w:tc>
      </w:tr>
      <w:tr w:rsidR="00B629E0" w:rsidRPr="00B629E0" w:rsidTr="005871F9">
        <w:trPr>
          <w:trHeight w:val="420"/>
        </w:trPr>
        <w:tc>
          <w:tcPr>
            <w:tcW w:w="1985" w:type="dxa"/>
            <w:tcBorders>
              <w:top w:val="single" w:sz="4" w:space="0" w:color="000000"/>
              <w:left w:val="single" w:sz="4" w:space="0" w:color="000000"/>
              <w:bottom w:val="single" w:sz="4" w:space="0" w:color="auto"/>
            </w:tcBorders>
            <w:shd w:val="clear" w:color="auto" w:fill="auto"/>
            <w:vAlign w:val="bottom"/>
          </w:tcPr>
          <w:p w:rsidR="008A1C87" w:rsidRPr="00B629E0" w:rsidRDefault="008A1C87" w:rsidP="00B629E0">
            <w:pPr>
              <w:rPr>
                <w:sz w:val="22"/>
                <w:szCs w:val="24"/>
              </w:rPr>
            </w:pPr>
            <w:r w:rsidRPr="00B629E0">
              <w:rPr>
                <w:sz w:val="22"/>
                <w:szCs w:val="24"/>
                <w:lang w:eastAsia="lv-LV"/>
              </w:rPr>
              <w:t>Dārza iela , Kandava</w:t>
            </w:r>
          </w:p>
        </w:tc>
        <w:tc>
          <w:tcPr>
            <w:tcW w:w="1843" w:type="dxa"/>
            <w:tcBorders>
              <w:top w:val="single" w:sz="4" w:space="0" w:color="000000"/>
              <w:left w:val="single" w:sz="4" w:space="0" w:color="000000"/>
              <w:bottom w:val="single" w:sz="4" w:space="0" w:color="auto"/>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72,</w:t>
            </w:r>
            <w:r w:rsidR="008A1C87" w:rsidRPr="00B629E0">
              <w:rPr>
                <w:sz w:val="22"/>
                <w:szCs w:val="24"/>
                <w:lang w:eastAsia="lv-LV"/>
              </w:rPr>
              <w:t>33</w:t>
            </w:r>
          </w:p>
        </w:tc>
        <w:tc>
          <w:tcPr>
            <w:tcW w:w="2126" w:type="dxa"/>
            <w:tcBorders>
              <w:top w:val="single" w:sz="4" w:space="0" w:color="000000"/>
              <w:left w:val="single" w:sz="4" w:space="0" w:color="000000"/>
              <w:bottom w:val="single" w:sz="4" w:space="0" w:color="auto"/>
            </w:tcBorders>
            <w:shd w:val="clear" w:color="auto" w:fill="FFFFFF" w:themeFill="background1"/>
            <w:vAlign w:val="center"/>
          </w:tcPr>
          <w:p w:rsidR="008A1C87" w:rsidRPr="00B629E0" w:rsidRDefault="008A1C87" w:rsidP="00B629E0">
            <w:pPr>
              <w:jc w:val="center"/>
              <w:rPr>
                <w:sz w:val="22"/>
                <w:szCs w:val="24"/>
              </w:rPr>
            </w:pPr>
            <w:r w:rsidRPr="00B629E0">
              <w:rPr>
                <w:b/>
                <w:bCs/>
                <w:sz w:val="22"/>
                <w:szCs w:val="24"/>
                <w:lang w:eastAsia="lv-LV"/>
              </w:rPr>
              <w:t>-</w:t>
            </w:r>
          </w:p>
        </w:tc>
        <w:tc>
          <w:tcPr>
            <w:tcW w:w="1843" w:type="dxa"/>
            <w:tcBorders>
              <w:top w:val="single" w:sz="4" w:space="0" w:color="000000"/>
              <w:left w:val="single" w:sz="4" w:space="0" w:color="000000"/>
              <w:bottom w:val="single" w:sz="4" w:space="0" w:color="auto"/>
            </w:tcBorders>
            <w:shd w:val="clear" w:color="auto" w:fill="auto"/>
            <w:vAlign w:val="center"/>
          </w:tcPr>
          <w:p w:rsidR="008A1C87" w:rsidRPr="00B629E0" w:rsidRDefault="008A1C87" w:rsidP="00B629E0">
            <w:pPr>
              <w:jc w:val="center"/>
              <w:rPr>
                <w:sz w:val="22"/>
                <w:szCs w:val="24"/>
              </w:rPr>
            </w:pPr>
            <w:r w:rsidRPr="00B629E0">
              <w:rPr>
                <w:sz w:val="22"/>
                <w:szCs w:val="24"/>
                <w:lang w:eastAsia="lv-LV"/>
              </w:rPr>
              <w:t>-</w:t>
            </w:r>
          </w:p>
        </w:tc>
        <w:tc>
          <w:tcPr>
            <w:tcW w:w="1711" w:type="dxa"/>
            <w:tcBorders>
              <w:top w:val="single" w:sz="4" w:space="0" w:color="000000"/>
              <w:left w:val="single" w:sz="4" w:space="0" w:color="000000"/>
              <w:bottom w:val="single" w:sz="4" w:space="0" w:color="auto"/>
              <w:right w:val="single" w:sz="4" w:space="0" w:color="000000"/>
            </w:tcBorders>
            <w:shd w:val="clear" w:color="auto" w:fill="auto"/>
            <w:vAlign w:val="center"/>
          </w:tcPr>
          <w:p w:rsidR="008A1C87" w:rsidRPr="00B629E0" w:rsidRDefault="008A1C87" w:rsidP="00B629E0">
            <w:pPr>
              <w:jc w:val="center"/>
              <w:rPr>
                <w:sz w:val="22"/>
                <w:szCs w:val="24"/>
              </w:rPr>
            </w:pPr>
            <w:r w:rsidRPr="00B629E0">
              <w:rPr>
                <w:sz w:val="22"/>
                <w:szCs w:val="24"/>
                <w:lang w:eastAsia="lv-LV"/>
              </w:rPr>
              <w:t>-</w:t>
            </w:r>
          </w:p>
        </w:tc>
      </w:tr>
      <w:tr w:rsidR="00B629E0" w:rsidRPr="00B629E0" w:rsidTr="005871F9">
        <w:trPr>
          <w:trHeight w:val="435"/>
        </w:trPr>
        <w:tc>
          <w:tcPr>
            <w:tcW w:w="1985" w:type="dxa"/>
            <w:tcBorders>
              <w:top w:val="single" w:sz="4" w:space="0" w:color="auto"/>
              <w:left w:val="single" w:sz="4" w:space="0" w:color="000000"/>
              <w:bottom w:val="single" w:sz="4" w:space="0" w:color="000000"/>
            </w:tcBorders>
            <w:shd w:val="clear" w:color="auto" w:fill="auto"/>
            <w:vAlign w:val="bottom"/>
          </w:tcPr>
          <w:p w:rsidR="008A1C87" w:rsidRPr="00B629E0" w:rsidRDefault="008A1C87" w:rsidP="00B629E0">
            <w:pPr>
              <w:rPr>
                <w:sz w:val="22"/>
                <w:szCs w:val="24"/>
              </w:rPr>
            </w:pPr>
            <w:r w:rsidRPr="00B629E0">
              <w:rPr>
                <w:sz w:val="22"/>
                <w:szCs w:val="24"/>
                <w:lang w:eastAsia="lv-LV"/>
              </w:rPr>
              <w:lastRenderedPageBreak/>
              <w:t>Ozolu iela , Kandava</w:t>
            </w:r>
          </w:p>
        </w:tc>
        <w:tc>
          <w:tcPr>
            <w:tcW w:w="1843" w:type="dxa"/>
            <w:tcBorders>
              <w:top w:val="single" w:sz="4" w:space="0" w:color="auto"/>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52,</w:t>
            </w:r>
            <w:r w:rsidR="008A1C87" w:rsidRPr="00B629E0">
              <w:rPr>
                <w:sz w:val="22"/>
                <w:szCs w:val="24"/>
                <w:lang w:eastAsia="lv-LV"/>
              </w:rPr>
              <w:t>81</w:t>
            </w:r>
          </w:p>
        </w:tc>
        <w:tc>
          <w:tcPr>
            <w:tcW w:w="2126" w:type="dxa"/>
            <w:tcBorders>
              <w:top w:val="single" w:sz="4" w:space="0" w:color="auto"/>
              <w:left w:val="single" w:sz="4" w:space="0" w:color="000000"/>
              <w:bottom w:val="single" w:sz="4" w:space="0" w:color="000000"/>
            </w:tcBorders>
            <w:shd w:val="clear" w:color="auto" w:fill="FFFFFF" w:themeFill="background1"/>
            <w:vAlign w:val="center"/>
          </w:tcPr>
          <w:p w:rsidR="008A1C87" w:rsidRPr="00B629E0" w:rsidRDefault="008A1C87" w:rsidP="00B629E0">
            <w:pPr>
              <w:jc w:val="center"/>
              <w:rPr>
                <w:sz w:val="22"/>
                <w:szCs w:val="24"/>
              </w:rPr>
            </w:pPr>
            <w:r w:rsidRPr="00B629E0">
              <w:rPr>
                <w:b/>
                <w:bCs/>
                <w:sz w:val="22"/>
                <w:szCs w:val="24"/>
                <w:lang w:eastAsia="lv-LV"/>
              </w:rPr>
              <w:t>-</w:t>
            </w:r>
          </w:p>
        </w:tc>
        <w:tc>
          <w:tcPr>
            <w:tcW w:w="1843" w:type="dxa"/>
            <w:tcBorders>
              <w:top w:val="single" w:sz="4" w:space="0" w:color="auto"/>
              <w:left w:val="single" w:sz="4" w:space="0" w:color="000000"/>
              <w:bottom w:val="single" w:sz="4" w:space="0" w:color="000000"/>
            </w:tcBorders>
            <w:shd w:val="clear" w:color="auto" w:fill="auto"/>
            <w:vAlign w:val="center"/>
          </w:tcPr>
          <w:p w:rsidR="008A1C87" w:rsidRPr="00B629E0" w:rsidRDefault="008A1C87" w:rsidP="00B629E0">
            <w:pPr>
              <w:jc w:val="center"/>
              <w:rPr>
                <w:sz w:val="22"/>
                <w:szCs w:val="24"/>
              </w:rPr>
            </w:pPr>
            <w:r w:rsidRPr="00B629E0">
              <w:rPr>
                <w:sz w:val="22"/>
                <w:szCs w:val="24"/>
                <w:lang w:eastAsia="lv-LV"/>
              </w:rPr>
              <w:t>-</w:t>
            </w:r>
          </w:p>
        </w:tc>
        <w:tc>
          <w:tcPr>
            <w:tcW w:w="1711" w:type="dxa"/>
            <w:tcBorders>
              <w:top w:val="single" w:sz="4" w:space="0" w:color="auto"/>
              <w:left w:val="single" w:sz="4" w:space="0" w:color="000000"/>
              <w:bottom w:val="single" w:sz="4" w:space="0" w:color="000000"/>
              <w:right w:val="single" w:sz="4" w:space="0" w:color="000000"/>
            </w:tcBorders>
            <w:shd w:val="clear" w:color="auto" w:fill="auto"/>
            <w:vAlign w:val="center"/>
          </w:tcPr>
          <w:p w:rsidR="008A1C87" w:rsidRPr="00B629E0" w:rsidRDefault="008A1C87" w:rsidP="00B629E0">
            <w:pPr>
              <w:jc w:val="center"/>
              <w:rPr>
                <w:sz w:val="22"/>
                <w:szCs w:val="24"/>
              </w:rPr>
            </w:pPr>
            <w:r w:rsidRPr="00B629E0">
              <w:rPr>
                <w:sz w:val="22"/>
                <w:szCs w:val="24"/>
                <w:lang w:eastAsia="lv-LV"/>
              </w:rPr>
              <w:t>-</w:t>
            </w:r>
          </w:p>
        </w:tc>
      </w:tr>
      <w:tr w:rsidR="00B629E0" w:rsidRPr="00B629E0" w:rsidTr="005871F9">
        <w:trPr>
          <w:trHeight w:val="420"/>
        </w:trPr>
        <w:tc>
          <w:tcPr>
            <w:tcW w:w="1985" w:type="dxa"/>
            <w:tcBorders>
              <w:top w:val="none" w:sz="0" w:space="0" w:color="000000"/>
              <w:left w:val="single" w:sz="4" w:space="0" w:color="000000"/>
              <w:bottom w:val="single" w:sz="4" w:space="0" w:color="000000"/>
            </w:tcBorders>
            <w:shd w:val="clear" w:color="auto" w:fill="auto"/>
            <w:vAlign w:val="bottom"/>
          </w:tcPr>
          <w:p w:rsidR="008A1C87" w:rsidRPr="00B629E0" w:rsidRDefault="008A1C87" w:rsidP="00B629E0">
            <w:pPr>
              <w:rPr>
                <w:sz w:val="22"/>
                <w:szCs w:val="24"/>
              </w:rPr>
            </w:pPr>
            <w:r w:rsidRPr="00B629E0">
              <w:rPr>
                <w:sz w:val="22"/>
                <w:szCs w:val="24"/>
                <w:lang w:eastAsia="lv-LV"/>
              </w:rPr>
              <w:t>Ķiršu iela, Kandava</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68,</w:t>
            </w:r>
            <w:r w:rsidR="008A1C87" w:rsidRPr="00B629E0">
              <w:rPr>
                <w:sz w:val="22"/>
                <w:szCs w:val="24"/>
                <w:lang w:eastAsia="lv-LV"/>
              </w:rPr>
              <w:t>21</w:t>
            </w:r>
          </w:p>
        </w:tc>
        <w:tc>
          <w:tcPr>
            <w:tcW w:w="2126" w:type="dxa"/>
            <w:tcBorders>
              <w:top w:val="none" w:sz="0" w:space="0" w:color="000000"/>
              <w:left w:val="single" w:sz="4" w:space="0" w:color="000000"/>
              <w:bottom w:val="single" w:sz="4" w:space="0" w:color="000000"/>
            </w:tcBorders>
            <w:shd w:val="clear" w:color="auto" w:fill="FFFFFF" w:themeFill="background1"/>
            <w:vAlign w:val="center"/>
          </w:tcPr>
          <w:p w:rsidR="008A1C87" w:rsidRPr="00B629E0" w:rsidRDefault="008A1C87" w:rsidP="00B629E0">
            <w:pPr>
              <w:jc w:val="center"/>
              <w:rPr>
                <w:sz w:val="22"/>
                <w:szCs w:val="24"/>
              </w:rPr>
            </w:pPr>
            <w:r w:rsidRPr="00B629E0">
              <w:rPr>
                <w:b/>
                <w:bCs/>
                <w:sz w:val="22"/>
                <w:szCs w:val="24"/>
                <w:lang w:eastAsia="lv-LV"/>
              </w:rPr>
              <w:t>-</w:t>
            </w:r>
          </w:p>
        </w:tc>
        <w:tc>
          <w:tcPr>
            <w:tcW w:w="1843" w:type="dxa"/>
            <w:tcBorders>
              <w:top w:val="none" w:sz="0" w:space="0" w:color="000000"/>
              <w:left w:val="single" w:sz="4" w:space="0" w:color="000000"/>
              <w:bottom w:val="single" w:sz="4" w:space="0" w:color="000000"/>
            </w:tcBorders>
            <w:shd w:val="clear" w:color="auto" w:fill="auto"/>
            <w:vAlign w:val="center"/>
          </w:tcPr>
          <w:p w:rsidR="008A1C87" w:rsidRPr="00B629E0" w:rsidRDefault="008A1C87" w:rsidP="00B629E0">
            <w:pPr>
              <w:jc w:val="center"/>
              <w:rPr>
                <w:sz w:val="22"/>
                <w:szCs w:val="24"/>
              </w:rPr>
            </w:pPr>
            <w:r w:rsidRPr="00B629E0">
              <w:rPr>
                <w:sz w:val="22"/>
                <w:szCs w:val="24"/>
                <w:lang w:eastAsia="lv-LV"/>
              </w:rPr>
              <w:t>-</w:t>
            </w:r>
          </w:p>
        </w:tc>
        <w:tc>
          <w:tcPr>
            <w:tcW w:w="1711" w:type="dxa"/>
            <w:tcBorders>
              <w:top w:val="none" w:sz="0" w:space="0" w:color="000000"/>
              <w:left w:val="single" w:sz="4" w:space="0" w:color="000000"/>
              <w:bottom w:val="single" w:sz="4" w:space="0" w:color="000000"/>
              <w:right w:val="single" w:sz="4" w:space="0" w:color="000000"/>
            </w:tcBorders>
            <w:shd w:val="clear" w:color="auto" w:fill="auto"/>
            <w:vAlign w:val="center"/>
          </w:tcPr>
          <w:p w:rsidR="008A1C87" w:rsidRPr="00B629E0" w:rsidRDefault="008A1C87" w:rsidP="00B629E0">
            <w:pPr>
              <w:jc w:val="center"/>
              <w:rPr>
                <w:sz w:val="22"/>
                <w:szCs w:val="24"/>
              </w:rPr>
            </w:pPr>
            <w:r w:rsidRPr="00B629E0">
              <w:rPr>
                <w:sz w:val="22"/>
                <w:szCs w:val="24"/>
                <w:lang w:eastAsia="lv-LV"/>
              </w:rPr>
              <w:t>-</w:t>
            </w:r>
          </w:p>
        </w:tc>
      </w:tr>
      <w:tr w:rsidR="00B629E0" w:rsidRPr="00B629E0" w:rsidTr="005871F9">
        <w:trPr>
          <w:trHeight w:val="390"/>
        </w:trPr>
        <w:tc>
          <w:tcPr>
            <w:tcW w:w="1985" w:type="dxa"/>
            <w:tcBorders>
              <w:top w:val="none" w:sz="0" w:space="0" w:color="000000"/>
              <w:left w:val="single" w:sz="4" w:space="0" w:color="000000"/>
              <w:bottom w:val="single" w:sz="4" w:space="0" w:color="000000"/>
            </w:tcBorders>
            <w:shd w:val="clear" w:color="auto" w:fill="auto"/>
            <w:vAlign w:val="bottom"/>
          </w:tcPr>
          <w:p w:rsidR="008A1C87" w:rsidRPr="00B629E0" w:rsidRDefault="008A1C87" w:rsidP="00B629E0">
            <w:pPr>
              <w:rPr>
                <w:sz w:val="22"/>
                <w:szCs w:val="24"/>
              </w:rPr>
            </w:pPr>
            <w:r w:rsidRPr="00B629E0">
              <w:rPr>
                <w:sz w:val="22"/>
                <w:szCs w:val="24"/>
                <w:lang w:eastAsia="lv-LV"/>
              </w:rPr>
              <w:t>Sabiles iela, Kandava</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64,</w:t>
            </w:r>
            <w:r w:rsidR="008A1C87" w:rsidRPr="00B629E0">
              <w:rPr>
                <w:sz w:val="22"/>
                <w:szCs w:val="24"/>
                <w:lang w:eastAsia="lv-LV"/>
              </w:rPr>
              <w:t>45*</w:t>
            </w:r>
          </w:p>
        </w:tc>
        <w:tc>
          <w:tcPr>
            <w:tcW w:w="2126" w:type="dxa"/>
            <w:tcBorders>
              <w:top w:val="none" w:sz="0" w:space="0" w:color="000000"/>
              <w:left w:val="single" w:sz="4" w:space="0" w:color="000000"/>
              <w:bottom w:val="single" w:sz="4" w:space="0" w:color="000000"/>
            </w:tcBorders>
            <w:shd w:val="clear" w:color="auto" w:fill="FFFFFF" w:themeFill="background1"/>
            <w:vAlign w:val="bottom"/>
          </w:tcPr>
          <w:p w:rsidR="008A1C87" w:rsidRPr="00B629E0" w:rsidRDefault="00B629E0" w:rsidP="00B629E0">
            <w:pPr>
              <w:jc w:val="center"/>
              <w:rPr>
                <w:sz w:val="22"/>
                <w:szCs w:val="24"/>
              </w:rPr>
            </w:pPr>
            <w:r w:rsidRPr="00B629E0">
              <w:rPr>
                <w:b/>
                <w:bCs/>
                <w:sz w:val="22"/>
                <w:szCs w:val="24"/>
                <w:lang w:eastAsia="lv-LV"/>
              </w:rPr>
              <w:t>59,</w:t>
            </w:r>
            <w:r w:rsidR="008A1C87" w:rsidRPr="00B629E0">
              <w:rPr>
                <w:b/>
                <w:bCs/>
                <w:sz w:val="22"/>
                <w:szCs w:val="24"/>
                <w:lang w:eastAsia="lv-LV"/>
              </w:rPr>
              <w:t>33</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66,</w:t>
            </w:r>
            <w:r w:rsidR="008A1C87" w:rsidRPr="00B629E0">
              <w:rPr>
                <w:sz w:val="22"/>
                <w:szCs w:val="24"/>
                <w:lang w:eastAsia="lv-LV"/>
              </w:rPr>
              <w:t>45</w:t>
            </w:r>
          </w:p>
        </w:tc>
        <w:tc>
          <w:tcPr>
            <w:tcW w:w="1711" w:type="dxa"/>
            <w:tcBorders>
              <w:top w:val="none" w:sz="0" w:space="0" w:color="000000"/>
              <w:left w:val="single" w:sz="4" w:space="0" w:color="000000"/>
              <w:bottom w:val="single" w:sz="4" w:space="0" w:color="000000"/>
              <w:right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71,</w:t>
            </w:r>
            <w:r w:rsidR="008A1C87" w:rsidRPr="00B629E0">
              <w:rPr>
                <w:sz w:val="22"/>
                <w:szCs w:val="24"/>
                <w:lang w:eastAsia="lv-LV"/>
              </w:rPr>
              <w:t>79</w:t>
            </w:r>
          </w:p>
        </w:tc>
      </w:tr>
      <w:tr w:rsidR="00B629E0" w:rsidRPr="00B629E0" w:rsidTr="005871F9">
        <w:trPr>
          <w:trHeight w:val="480"/>
        </w:trPr>
        <w:tc>
          <w:tcPr>
            <w:tcW w:w="1985" w:type="dxa"/>
            <w:tcBorders>
              <w:top w:val="none" w:sz="0" w:space="0" w:color="000000"/>
              <w:left w:val="single" w:sz="4" w:space="0" w:color="000000"/>
              <w:bottom w:val="single" w:sz="4" w:space="0" w:color="000000"/>
            </w:tcBorders>
            <w:shd w:val="clear" w:color="auto" w:fill="auto"/>
            <w:vAlign w:val="bottom"/>
          </w:tcPr>
          <w:p w:rsidR="008A1C87" w:rsidRPr="00B629E0" w:rsidRDefault="008A1C87" w:rsidP="00B629E0">
            <w:pPr>
              <w:rPr>
                <w:sz w:val="22"/>
                <w:szCs w:val="24"/>
              </w:rPr>
            </w:pPr>
            <w:r w:rsidRPr="00B629E0">
              <w:rPr>
                <w:sz w:val="22"/>
                <w:szCs w:val="24"/>
                <w:lang w:eastAsia="lv-LV"/>
              </w:rPr>
              <w:t>Kūrortu iela Kandava</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70,</w:t>
            </w:r>
            <w:r w:rsidR="008A1C87" w:rsidRPr="00B629E0">
              <w:rPr>
                <w:sz w:val="22"/>
                <w:szCs w:val="24"/>
                <w:lang w:eastAsia="lv-LV"/>
              </w:rPr>
              <w:t>71</w:t>
            </w:r>
          </w:p>
        </w:tc>
        <w:tc>
          <w:tcPr>
            <w:tcW w:w="2126" w:type="dxa"/>
            <w:tcBorders>
              <w:top w:val="none" w:sz="0" w:space="0" w:color="000000"/>
              <w:left w:val="single" w:sz="4" w:space="0" w:color="000000"/>
              <w:bottom w:val="single" w:sz="4" w:space="0" w:color="000000"/>
            </w:tcBorders>
            <w:shd w:val="clear" w:color="auto" w:fill="FFFFFF" w:themeFill="background1"/>
            <w:vAlign w:val="bottom"/>
          </w:tcPr>
          <w:p w:rsidR="008A1C87" w:rsidRPr="00B629E0" w:rsidRDefault="00B629E0" w:rsidP="00B629E0">
            <w:pPr>
              <w:jc w:val="center"/>
              <w:rPr>
                <w:sz w:val="22"/>
                <w:szCs w:val="24"/>
              </w:rPr>
            </w:pPr>
            <w:r w:rsidRPr="00B629E0">
              <w:rPr>
                <w:b/>
                <w:bCs/>
                <w:sz w:val="22"/>
                <w:szCs w:val="24"/>
                <w:lang w:eastAsia="lv-LV"/>
              </w:rPr>
              <w:t>68,</w:t>
            </w:r>
            <w:r w:rsidR="008A1C87" w:rsidRPr="00B629E0">
              <w:rPr>
                <w:b/>
                <w:bCs/>
                <w:sz w:val="22"/>
                <w:szCs w:val="24"/>
                <w:lang w:eastAsia="lv-LV"/>
              </w:rPr>
              <w:t>48</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76,</w:t>
            </w:r>
            <w:r w:rsidR="008A1C87" w:rsidRPr="00B629E0">
              <w:rPr>
                <w:sz w:val="22"/>
                <w:szCs w:val="24"/>
                <w:lang w:eastAsia="lv-LV"/>
              </w:rPr>
              <w:t>70</w:t>
            </w:r>
          </w:p>
        </w:tc>
        <w:tc>
          <w:tcPr>
            <w:tcW w:w="1711" w:type="dxa"/>
            <w:tcBorders>
              <w:top w:val="none" w:sz="0" w:space="0" w:color="000000"/>
              <w:left w:val="single" w:sz="4" w:space="0" w:color="000000"/>
              <w:bottom w:val="single" w:sz="4" w:space="0" w:color="000000"/>
              <w:right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82,</w:t>
            </w:r>
            <w:r w:rsidR="008A1C87" w:rsidRPr="00B629E0">
              <w:rPr>
                <w:sz w:val="22"/>
                <w:szCs w:val="24"/>
                <w:lang w:eastAsia="lv-LV"/>
              </w:rPr>
              <w:t>86</w:t>
            </w:r>
          </w:p>
        </w:tc>
      </w:tr>
      <w:tr w:rsidR="00B629E0" w:rsidRPr="00B629E0" w:rsidTr="005871F9">
        <w:trPr>
          <w:trHeight w:val="450"/>
        </w:trPr>
        <w:tc>
          <w:tcPr>
            <w:tcW w:w="1985" w:type="dxa"/>
            <w:tcBorders>
              <w:top w:val="none" w:sz="0" w:space="0" w:color="000000"/>
              <w:left w:val="single" w:sz="4" w:space="0" w:color="000000"/>
              <w:bottom w:val="single" w:sz="4" w:space="0" w:color="000000"/>
            </w:tcBorders>
            <w:shd w:val="clear" w:color="auto" w:fill="auto"/>
            <w:vAlign w:val="bottom"/>
          </w:tcPr>
          <w:p w:rsidR="008A1C87" w:rsidRPr="00B629E0" w:rsidRDefault="008A1C87" w:rsidP="00B629E0">
            <w:pPr>
              <w:rPr>
                <w:sz w:val="22"/>
                <w:szCs w:val="24"/>
              </w:rPr>
            </w:pPr>
            <w:r w:rsidRPr="00B629E0">
              <w:rPr>
                <w:sz w:val="22"/>
                <w:szCs w:val="24"/>
                <w:lang w:eastAsia="lv-LV"/>
              </w:rPr>
              <w:t>Vāne</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59,</w:t>
            </w:r>
            <w:r w:rsidR="008A1C87" w:rsidRPr="00B629E0">
              <w:rPr>
                <w:sz w:val="22"/>
                <w:szCs w:val="24"/>
                <w:lang w:eastAsia="lv-LV"/>
              </w:rPr>
              <w:t>8</w:t>
            </w:r>
            <w:r w:rsidRPr="00B629E0">
              <w:rPr>
                <w:sz w:val="22"/>
                <w:szCs w:val="24"/>
                <w:lang w:eastAsia="lv-LV"/>
              </w:rPr>
              <w:t>0</w:t>
            </w:r>
          </w:p>
        </w:tc>
        <w:tc>
          <w:tcPr>
            <w:tcW w:w="2126" w:type="dxa"/>
            <w:tcBorders>
              <w:top w:val="none" w:sz="0" w:space="0" w:color="000000"/>
              <w:left w:val="single" w:sz="4" w:space="0" w:color="000000"/>
              <w:bottom w:val="single" w:sz="4" w:space="0" w:color="000000"/>
            </w:tcBorders>
            <w:shd w:val="clear" w:color="auto" w:fill="FFFFFF" w:themeFill="background1"/>
            <w:vAlign w:val="bottom"/>
          </w:tcPr>
          <w:p w:rsidR="008A1C87" w:rsidRPr="00B629E0" w:rsidRDefault="00B629E0" w:rsidP="00B629E0">
            <w:pPr>
              <w:jc w:val="center"/>
              <w:rPr>
                <w:sz w:val="22"/>
                <w:szCs w:val="24"/>
              </w:rPr>
            </w:pPr>
            <w:r w:rsidRPr="00B629E0">
              <w:rPr>
                <w:b/>
                <w:bCs/>
                <w:sz w:val="22"/>
                <w:szCs w:val="24"/>
                <w:lang w:eastAsia="lv-LV"/>
              </w:rPr>
              <w:t>55,</w:t>
            </w:r>
            <w:r w:rsidR="008A1C87" w:rsidRPr="00B629E0">
              <w:rPr>
                <w:b/>
                <w:bCs/>
                <w:sz w:val="22"/>
                <w:szCs w:val="24"/>
                <w:lang w:eastAsia="lv-LV"/>
              </w:rPr>
              <w:t>73</w:t>
            </w:r>
          </w:p>
        </w:tc>
        <w:tc>
          <w:tcPr>
            <w:tcW w:w="1843" w:type="dxa"/>
            <w:tcBorders>
              <w:top w:val="none" w:sz="0" w:space="0" w:color="000000"/>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62,</w:t>
            </w:r>
            <w:r w:rsidR="008A1C87" w:rsidRPr="00B629E0">
              <w:rPr>
                <w:sz w:val="22"/>
                <w:szCs w:val="24"/>
                <w:lang w:eastAsia="lv-LV"/>
              </w:rPr>
              <w:t>42</w:t>
            </w:r>
          </w:p>
        </w:tc>
        <w:tc>
          <w:tcPr>
            <w:tcW w:w="1711" w:type="dxa"/>
            <w:tcBorders>
              <w:top w:val="none" w:sz="0" w:space="0" w:color="000000"/>
              <w:left w:val="single" w:sz="4" w:space="0" w:color="000000"/>
              <w:bottom w:val="single" w:sz="4" w:space="0" w:color="000000"/>
              <w:right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67,</w:t>
            </w:r>
            <w:r w:rsidR="008A1C87" w:rsidRPr="00B629E0">
              <w:rPr>
                <w:sz w:val="22"/>
                <w:szCs w:val="24"/>
                <w:lang w:eastAsia="lv-LV"/>
              </w:rPr>
              <w:t>43</w:t>
            </w:r>
          </w:p>
        </w:tc>
      </w:tr>
      <w:tr w:rsidR="00B629E0" w:rsidRPr="00B629E0" w:rsidTr="005871F9">
        <w:trPr>
          <w:trHeight w:val="465"/>
        </w:trPr>
        <w:tc>
          <w:tcPr>
            <w:tcW w:w="1985" w:type="dxa"/>
            <w:tcBorders>
              <w:top w:val="single" w:sz="4" w:space="0" w:color="000000"/>
              <w:left w:val="single" w:sz="4" w:space="0" w:color="000000"/>
              <w:bottom w:val="single" w:sz="4" w:space="0" w:color="auto"/>
            </w:tcBorders>
            <w:shd w:val="clear" w:color="auto" w:fill="auto"/>
            <w:vAlign w:val="bottom"/>
          </w:tcPr>
          <w:p w:rsidR="008A1C87" w:rsidRPr="00B629E0" w:rsidRDefault="008A1C87" w:rsidP="00B629E0">
            <w:pPr>
              <w:rPr>
                <w:sz w:val="22"/>
                <w:szCs w:val="24"/>
              </w:rPr>
            </w:pPr>
            <w:r w:rsidRPr="00B629E0">
              <w:rPr>
                <w:sz w:val="22"/>
                <w:szCs w:val="24"/>
                <w:lang w:eastAsia="lv-LV"/>
              </w:rPr>
              <w:t>Zante</w:t>
            </w:r>
          </w:p>
        </w:tc>
        <w:tc>
          <w:tcPr>
            <w:tcW w:w="1843" w:type="dxa"/>
            <w:tcBorders>
              <w:top w:val="single" w:sz="4" w:space="0" w:color="000000"/>
              <w:left w:val="single" w:sz="4" w:space="0" w:color="000000"/>
              <w:bottom w:val="single" w:sz="4" w:space="0" w:color="auto"/>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57,</w:t>
            </w:r>
            <w:r w:rsidR="008A1C87" w:rsidRPr="00B629E0">
              <w:rPr>
                <w:sz w:val="22"/>
                <w:szCs w:val="24"/>
                <w:lang w:eastAsia="lv-LV"/>
              </w:rPr>
              <w:t>41</w:t>
            </w:r>
          </w:p>
        </w:tc>
        <w:tc>
          <w:tcPr>
            <w:tcW w:w="2126" w:type="dxa"/>
            <w:tcBorders>
              <w:top w:val="single" w:sz="4" w:space="0" w:color="000000"/>
              <w:left w:val="single" w:sz="4" w:space="0" w:color="000000"/>
              <w:bottom w:val="single" w:sz="4" w:space="0" w:color="auto"/>
            </w:tcBorders>
            <w:shd w:val="clear" w:color="auto" w:fill="FFFFFF" w:themeFill="background1"/>
            <w:vAlign w:val="bottom"/>
          </w:tcPr>
          <w:p w:rsidR="008A1C87" w:rsidRPr="00B629E0" w:rsidRDefault="00B629E0" w:rsidP="00B629E0">
            <w:pPr>
              <w:jc w:val="center"/>
              <w:rPr>
                <w:sz w:val="22"/>
                <w:szCs w:val="24"/>
              </w:rPr>
            </w:pPr>
            <w:r w:rsidRPr="00B629E0">
              <w:rPr>
                <w:b/>
                <w:bCs/>
                <w:sz w:val="22"/>
                <w:szCs w:val="24"/>
                <w:lang w:eastAsia="lv-LV"/>
              </w:rPr>
              <w:t>52,</w:t>
            </w:r>
            <w:r w:rsidR="008A1C87" w:rsidRPr="00B629E0">
              <w:rPr>
                <w:b/>
                <w:bCs/>
                <w:sz w:val="22"/>
                <w:szCs w:val="24"/>
                <w:lang w:eastAsia="lv-LV"/>
              </w:rPr>
              <w:t>38</w:t>
            </w:r>
          </w:p>
        </w:tc>
        <w:tc>
          <w:tcPr>
            <w:tcW w:w="1843" w:type="dxa"/>
            <w:tcBorders>
              <w:top w:val="single" w:sz="4" w:space="0" w:color="000000"/>
              <w:left w:val="single" w:sz="4" w:space="0" w:color="000000"/>
              <w:bottom w:val="single" w:sz="4" w:space="0" w:color="auto"/>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58,</w:t>
            </w:r>
            <w:r w:rsidR="008A1C87" w:rsidRPr="00B629E0">
              <w:rPr>
                <w:sz w:val="22"/>
                <w:szCs w:val="24"/>
                <w:lang w:eastAsia="lv-LV"/>
              </w:rPr>
              <w:t>67</w:t>
            </w:r>
          </w:p>
        </w:tc>
        <w:tc>
          <w:tcPr>
            <w:tcW w:w="1711" w:type="dxa"/>
            <w:tcBorders>
              <w:top w:val="single" w:sz="4" w:space="0" w:color="000000"/>
              <w:left w:val="single" w:sz="4" w:space="0" w:color="000000"/>
              <w:bottom w:val="single" w:sz="4" w:space="0" w:color="auto"/>
              <w:right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63,</w:t>
            </w:r>
            <w:r w:rsidR="008A1C87" w:rsidRPr="00B629E0">
              <w:rPr>
                <w:sz w:val="22"/>
                <w:szCs w:val="24"/>
                <w:lang w:eastAsia="lv-LV"/>
              </w:rPr>
              <w:t>38</w:t>
            </w:r>
          </w:p>
        </w:tc>
      </w:tr>
      <w:tr w:rsidR="00B629E0" w:rsidRPr="00B629E0" w:rsidTr="005871F9">
        <w:trPr>
          <w:trHeight w:val="465"/>
        </w:trPr>
        <w:tc>
          <w:tcPr>
            <w:tcW w:w="1985" w:type="dxa"/>
            <w:tcBorders>
              <w:top w:val="single" w:sz="4" w:space="0" w:color="auto"/>
              <w:left w:val="single" w:sz="4" w:space="0" w:color="000000"/>
              <w:bottom w:val="single" w:sz="4" w:space="0" w:color="000000"/>
            </w:tcBorders>
            <w:shd w:val="clear" w:color="auto" w:fill="auto"/>
            <w:vAlign w:val="bottom"/>
          </w:tcPr>
          <w:p w:rsidR="008A1C87" w:rsidRPr="00B629E0" w:rsidRDefault="008A1C87" w:rsidP="00B629E0">
            <w:pPr>
              <w:rPr>
                <w:sz w:val="22"/>
                <w:szCs w:val="24"/>
              </w:rPr>
            </w:pPr>
            <w:r w:rsidRPr="00B629E0">
              <w:rPr>
                <w:sz w:val="22"/>
                <w:szCs w:val="24"/>
                <w:lang w:eastAsia="lv-LV"/>
              </w:rPr>
              <w:t>Zemītes tautas nams</w:t>
            </w:r>
          </w:p>
        </w:tc>
        <w:tc>
          <w:tcPr>
            <w:tcW w:w="1843" w:type="dxa"/>
            <w:tcBorders>
              <w:top w:val="single" w:sz="4" w:space="0" w:color="auto"/>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85,</w:t>
            </w:r>
            <w:r w:rsidR="008A1C87" w:rsidRPr="00B629E0">
              <w:rPr>
                <w:sz w:val="22"/>
                <w:szCs w:val="24"/>
                <w:lang w:eastAsia="lv-LV"/>
              </w:rPr>
              <w:t>59</w:t>
            </w:r>
          </w:p>
        </w:tc>
        <w:tc>
          <w:tcPr>
            <w:tcW w:w="2126" w:type="dxa"/>
            <w:tcBorders>
              <w:top w:val="single" w:sz="4" w:space="0" w:color="auto"/>
              <w:left w:val="single" w:sz="4" w:space="0" w:color="000000"/>
              <w:bottom w:val="single" w:sz="4" w:space="0" w:color="000000"/>
            </w:tcBorders>
            <w:shd w:val="clear" w:color="auto" w:fill="FFFFFF" w:themeFill="background1"/>
            <w:vAlign w:val="bottom"/>
          </w:tcPr>
          <w:p w:rsidR="008A1C87" w:rsidRPr="00B629E0" w:rsidRDefault="00B629E0" w:rsidP="00B629E0">
            <w:pPr>
              <w:jc w:val="center"/>
              <w:rPr>
                <w:sz w:val="22"/>
                <w:szCs w:val="24"/>
              </w:rPr>
            </w:pPr>
            <w:r w:rsidRPr="00B629E0">
              <w:rPr>
                <w:b/>
                <w:bCs/>
                <w:sz w:val="22"/>
                <w:szCs w:val="24"/>
                <w:lang w:eastAsia="lv-LV"/>
              </w:rPr>
              <w:t>95,</w:t>
            </w:r>
            <w:r w:rsidR="008A1C87" w:rsidRPr="00B629E0">
              <w:rPr>
                <w:b/>
                <w:bCs/>
                <w:sz w:val="22"/>
                <w:szCs w:val="24"/>
                <w:lang w:eastAsia="lv-LV"/>
              </w:rPr>
              <w:t>52</w:t>
            </w:r>
          </w:p>
        </w:tc>
        <w:tc>
          <w:tcPr>
            <w:tcW w:w="1843" w:type="dxa"/>
            <w:tcBorders>
              <w:top w:val="single" w:sz="4" w:space="0" w:color="auto"/>
              <w:left w:val="single" w:sz="4" w:space="0" w:color="000000"/>
              <w:bottom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106,</w:t>
            </w:r>
            <w:r w:rsidR="008A1C87" w:rsidRPr="00B629E0">
              <w:rPr>
                <w:sz w:val="22"/>
                <w:szCs w:val="24"/>
                <w:lang w:eastAsia="lv-LV"/>
              </w:rPr>
              <w:t>98</w:t>
            </w:r>
          </w:p>
        </w:tc>
        <w:tc>
          <w:tcPr>
            <w:tcW w:w="1711" w:type="dxa"/>
            <w:tcBorders>
              <w:top w:val="single" w:sz="4" w:space="0" w:color="auto"/>
              <w:left w:val="single" w:sz="4" w:space="0" w:color="000000"/>
              <w:bottom w:val="single" w:sz="4" w:space="0" w:color="000000"/>
              <w:right w:val="single" w:sz="4" w:space="0" w:color="000000"/>
            </w:tcBorders>
            <w:shd w:val="clear" w:color="auto" w:fill="auto"/>
            <w:vAlign w:val="bottom"/>
          </w:tcPr>
          <w:p w:rsidR="008A1C87" w:rsidRPr="00B629E0" w:rsidRDefault="00B629E0" w:rsidP="00B629E0">
            <w:pPr>
              <w:jc w:val="center"/>
              <w:rPr>
                <w:sz w:val="22"/>
                <w:szCs w:val="24"/>
              </w:rPr>
            </w:pPr>
            <w:r w:rsidRPr="00B629E0">
              <w:rPr>
                <w:sz w:val="22"/>
                <w:szCs w:val="24"/>
                <w:lang w:eastAsia="lv-LV"/>
              </w:rPr>
              <w:t>115,</w:t>
            </w:r>
            <w:r w:rsidR="008A1C87" w:rsidRPr="00B629E0">
              <w:rPr>
                <w:sz w:val="22"/>
                <w:szCs w:val="24"/>
                <w:lang w:eastAsia="lv-LV"/>
              </w:rPr>
              <w:t>58</w:t>
            </w:r>
          </w:p>
        </w:tc>
      </w:tr>
    </w:tbl>
    <w:p w:rsidR="008A1C87" w:rsidRPr="00B629E0" w:rsidRDefault="008A1C87" w:rsidP="008A1C87">
      <w:pPr>
        <w:jc w:val="both"/>
        <w:rPr>
          <w:sz w:val="24"/>
          <w:szCs w:val="24"/>
        </w:rPr>
      </w:pPr>
    </w:p>
    <w:p w:rsidR="008A1C87" w:rsidRPr="00B629E0" w:rsidRDefault="008A1C87" w:rsidP="008A1C87">
      <w:pPr>
        <w:ind w:left="1080"/>
        <w:jc w:val="both"/>
        <w:rPr>
          <w:sz w:val="24"/>
          <w:szCs w:val="24"/>
        </w:rPr>
      </w:pPr>
      <w:r w:rsidRPr="00B629E0">
        <w:rPr>
          <w:sz w:val="24"/>
          <w:szCs w:val="24"/>
        </w:rPr>
        <w:t>*tarifa aprēķināšanas metodikas paskaidrojumi pielikumā</w:t>
      </w:r>
    </w:p>
    <w:p w:rsidR="008A1C87" w:rsidRPr="00B629E0" w:rsidRDefault="008A1C87" w:rsidP="008A1C87">
      <w:pPr>
        <w:jc w:val="both"/>
        <w:rPr>
          <w:sz w:val="24"/>
          <w:szCs w:val="24"/>
        </w:rPr>
      </w:pPr>
      <w:r w:rsidRPr="00B629E0">
        <w:rPr>
          <w:sz w:val="24"/>
          <w:szCs w:val="24"/>
        </w:rPr>
        <w:t>Pamatojoties uz likuma “Par pašvaldībām”  15.panta pirmās daļas 1.punktu,</w:t>
      </w:r>
    </w:p>
    <w:p w:rsidR="005871F9" w:rsidRPr="00B629E0" w:rsidRDefault="005871F9" w:rsidP="005871F9">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sidR="009C6336">
        <w:rPr>
          <w:b/>
          <w:sz w:val="24"/>
          <w:szCs w:val="24"/>
        </w:rPr>
        <w:t>8</w:t>
      </w:r>
      <w:r w:rsidRPr="00B629E0">
        <w:rPr>
          <w:b/>
          <w:sz w:val="24"/>
          <w:szCs w:val="24"/>
        </w:rPr>
        <w:t xml:space="preserve"> </w:t>
      </w:r>
      <w:r w:rsidRPr="00B629E0">
        <w:rPr>
          <w:sz w:val="24"/>
          <w:szCs w:val="24"/>
        </w:rPr>
        <w:t xml:space="preserve">  ( </w:t>
      </w:r>
      <w:proofErr w:type="spellStart"/>
      <w:r w:rsidRPr="00B629E0">
        <w:rPr>
          <w:sz w:val="24"/>
          <w:szCs w:val="24"/>
        </w:rPr>
        <w:t>E.B</w:t>
      </w:r>
      <w:r w:rsidR="009C6336">
        <w:rPr>
          <w:sz w:val="24"/>
          <w:szCs w:val="24"/>
        </w:rPr>
        <w:t>ariss</w:t>
      </w:r>
      <w:proofErr w:type="spellEnd"/>
      <w:r w:rsidR="009C6336">
        <w:rPr>
          <w:sz w:val="24"/>
          <w:szCs w:val="24"/>
        </w:rPr>
        <w:t xml:space="preserve">, </w:t>
      </w:r>
      <w:proofErr w:type="spellStart"/>
      <w:r w:rsidR="009C6336">
        <w:rPr>
          <w:sz w:val="24"/>
          <w:szCs w:val="24"/>
        </w:rPr>
        <w:t>R.Bērziņš</w:t>
      </w:r>
      <w:proofErr w:type="spellEnd"/>
      <w:r w:rsidR="009C6336">
        <w:rPr>
          <w:sz w:val="24"/>
          <w:szCs w:val="24"/>
        </w:rPr>
        <w:t xml:space="preserve">, </w:t>
      </w:r>
      <w:proofErr w:type="spellStart"/>
      <w:r w:rsidR="009C6336">
        <w:rPr>
          <w:sz w:val="24"/>
          <w:szCs w:val="24"/>
        </w:rPr>
        <w:t>G.Cīrule</w:t>
      </w:r>
      <w:proofErr w:type="spellEnd"/>
      <w:r w:rsidR="009C6336">
        <w:rPr>
          <w:sz w:val="24"/>
          <w:szCs w:val="24"/>
        </w:rPr>
        <w:t>,</w:t>
      </w:r>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w:t>
      </w:r>
      <w:r w:rsidR="009C6336">
        <w:rPr>
          <w:sz w:val="24"/>
          <w:szCs w:val="24"/>
        </w:rPr>
        <w:t>.Jēkabsone</w:t>
      </w:r>
      <w:proofErr w:type="spellEnd"/>
      <w:r w:rsidR="009C6336">
        <w:rPr>
          <w:sz w:val="24"/>
          <w:szCs w:val="24"/>
        </w:rPr>
        <w:t>,</w:t>
      </w:r>
      <w:r w:rsidRPr="00B629E0">
        <w:rPr>
          <w:sz w:val="24"/>
          <w:szCs w:val="24"/>
        </w:rPr>
        <w:t xml:space="preserve"> </w:t>
      </w:r>
      <w:r w:rsidR="009C6336">
        <w:rPr>
          <w:sz w:val="24"/>
          <w:szCs w:val="24"/>
        </w:rPr>
        <w:t xml:space="preserve"> </w:t>
      </w:r>
      <w:proofErr w:type="spellStart"/>
      <w:r w:rsidR="009C6336">
        <w:rPr>
          <w:sz w:val="24"/>
          <w:szCs w:val="24"/>
        </w:rPr>
        <w:t>I.Priede</w:t>
      </w:r>
      <w:proofErr w:type="spellEnd"/>
      <w:r w:rsidR="009C6336">
        <w:rPr>
          <w:sz w:val="24"/>
          <w:szCs w:val="24"/>
        </w:rPr>
        <w:t xml:space="preserve">, </w:t>
      </w:r>
      <w:r>
        <w:rPr>
          <w:sz w:val="24"/>
          <w:szCs w:val="24"/>
        </w:rPr>
        <w:t xml:space="preserve"> </w:t>
      </w:r>
      <w:proofErr w:type="spellStart"/>
      <w:r>
        <w:rPr>
          <w:sz w:val="24"/>
          <w:szCs w:val="24"/>
        </w:rPr>
        <w:t>K.Ševčuks</w:t>
      </w:r>
      <w:proofErr w:type="spellEnd"/>
      <w:r w:rsidRPr="00B629E0">
        <w:rPr>
          <w:sz w:val="24"/>
          <w:szCs w:val="24"/>
        </w:rPr>
        <w:t>)</w:t>
      </w:r>
    </w:p>
    <w:p w:rsidR="005871F9" w:rsidRPr="00B629E0" w:rsidRDefault="005871F9" w:rsidP="005871F9">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871F9" w:rsidRPr="00B629E0" w:rsidRDefault="005871F9" w:rsidP="005871F9">
      <w:pPr>
        <w:pStyle w:val="Pamatteksts"/>
        <w:contextualSpacing/>
        <w:jc w:val="both"/>
        <w:rPr>
          <w:sz w:val="24"/>
          <w:szCs w:val="24"/>
        </w:rPr>
      </w:pPr>
      <w:r w:rsidRPr="00B629E0">
        <w:rPr>
          <w:b/>
          <w:sz w:val="24"/>
          <w:szCs w:val="24"/>
        </w:rPr>
        <w:t xml:space="preserve">ATTURAS – </w:t>
      </w:r>
      <w:r>
        <w:rPr>
          <w:b/>
          <w:sz w:val="24"/>
          <w:szCs w:val="24"/>
        </w:rPr>
        <w:t xml:space="preserve">4 </w:t>
      </w:r>
      <w:r w:rsidRPr="00B629E0">
        <w:rPr>
          <w:sz w:val="24"/>
          <w:szCs w:val="24"/>
        </w:rPr>
        <w:t xml:space="preserve">, </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D.Puga</w:t>
      </w:r>
      <w:proofErr w:type="spellEnd"/>
      <w:r>
        <w:rPr>
          <w:sz w:val="24"/>
          <w:szCs w:val="24"/>
        </w:rPr>
        <w:t>)</w:t>
      </w:r>
    </w:p>
    <w:p w:rsidR="005871F9" w:rsidRDefault="005871F9" w:rsidP="005871F9">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151BC3">
      <w:pPr>
        <w:pStyle w:val="Pamatteksts"/>
        <w:contextualSpacing/>
        <w:jc w:val="both"/>
        <w:rPr>
          <w:sz w:val="24"/>
          <w:szCs w:val="24"/>
        </w:rPr>
      </w:pPr>
      <w:r w:rsidRPr="00B629E0">
        <w:rPr>
          <w:sz w:val="24"/>
          <w:szCs w:val="24"/>
        </w:rPr>
        <w:t>Apstiprināt siltumapgādes tarifu Kandavas novadā:</w:t>
      </w:r>
    </w:p>
    <w:tbl>
      <w:tblPr>
        <w:tblW w:w="7797" w:type="dxa"/>
        <w:tblInd w:w="-431" w:type="dxa"/>
        <w:tblLayout w:type="fixed"/>
        <w:tblLook w:val="0000" w:firstRow="0" w:lastRow="0" w:firstColumn="0" w:lastColumn="0" w:noHBand="0" w:noVBand="0"/>
      </w:tblPr>
      <w:tblGrid>
        <w:gridCol w:w="2553"/>
        <w:gridCol w:w="1701"/>
        <w:gridCol w:w="1701"/>
        <w:gridCol w:w="1842"/>
      </w:tblGrid>
      <w:tr w:rsidR="00B629E0" w:rsidRPr="005871F9" w:rsidTr="009C6336">
        <w:trPr>
          <w:trHeight w:val="759"/>
        </w:trPr>
        <w:tc>
          <w:tcPr>
            <w:tcW w:w="2553" w:type="dxa"/>
            <w:tcBorders>
              <w:top w:val="single" w:sz="4" w:space="0" w:color="000000"/>
              <w:left w:val="single" w:sz="4" w:space="0" w:color="000000"/>
              <w:bottom w:val="single" w:sz="4" w:space="0" w:color="000000"/>
            </w:tcBorders>
            <w:shd w:val="clear" w:color="auto" w:fill="auto"/>
            <w:vAlign w:val="bottom"/>
          </w:tcPr>
          <w:p w:rsidR="00151BC3" w:rsidRPr="005871F9" w:rsidRDefault="00151BC3" w:rsidP="00B629E0">
            <w:pPr>
              <w:rPr>
                <w:szCs w:val="24"/>
              </w:rPr>
            </w:pPr>
            <w:r w:rsidRPr="005871F9">
              <w:rPr>
                <w:b/>
                <w:bCs/>
                <w:szCs w:val="24"/>
                <w:lang w:eastAsia="lv-LV"/>
              </w:rPr>
              <w:t>Katlu māja</w:t>
            </w:r>
          </w:p>
        </w:tc>
        <w:tc>
          <w:tcPr>
            <w:tcW w:w="1701" w:type="dxa"/>
            <w:tcBorders>
              <w:top w:val="single" w:sz="4" w:space="0" w:color="000000"/>
              <w:left w:val="single" w:sz="4" w:space="0" w:color="000000"/>
              <w:bottom w:val="single" w:sz="4" w:space="0" w:color="000000"/>
            </w:tcBorders>
            <w:shd w:val="clear" w:color="auto" w:fill="FFFFFF" w:themeFill="background1"/>
            <w:vAlign w:val="bottom"/>
          </w:tcPr>
          <w:p w:rsidR="005871F9" w:rsidRPr="005871F9" w:rsidRDefault="00151BC3" w:rsidP="00B629E0">
            <w:pPr>
              <w:rPr>
                <w:b/>
                <w:bCs/>
                <w:szCs w:val="24"/>
                <w:lang w:eastAsia="lv-LV"/>
              </w:rPr>
            </w:pPr>
            <w:r w:rsidRPr="005871F9">
              <w:rPr>
                <w:b/>
                <w:bCs/>
                <w:szCs w:val="24"/>
                <w:lang w:eastAsia="lv-LV"/>
              </w:rPr>
              <w:t>Tarifs 2017/2018 EUR/</w:t>
            </w:r>
            <w:proofErr w:type="spellStart"/>
            <w:r w:rsidRPr="005871F9">
              <w:rPr>
                <w:b/>
                <w:bCs/>
                <w:szCs w:val="24"/>
                <w:lang w:eastAsia="lv-LV"/>
              </w:rPr>
              <w:t>MWh</w:t>
            </w:r>
            <w:proofErr w:type="spellEnd"/>
          </w:p>
          <w:p w:rsidR="00151BC3" w:rsidRPr="005871F9" w:rsidRDefault="00151BC3" w:rsidP="00B629E0">
            <w:pPr>
              <w:rPr>
                <w:szCs w:val="24"/>
              </w:rPr>
            </w:pPr>
            <w:r w:rsidRPr="005871F9">
              <w:rPr>
                <w:szCs w:val="24"/>
                <w:lang w:eastAsia="lv-LV"/>
              </w:rPr>
              <w:t>( bez PVN )</w:t>
            </w:r>
          </w:p>
        </w:tc>
        <w:tc>
          <w:tcPr>
            <w:tcW w:w="1701" w:type="dxa"/>
            <w:tcBorders>
              <w:top w:val="single" w:sz="4" w:space="0" w:color="000000"/>
              <w:left w:val="single" w:sz="4" w:space="0" w:color="000000"/>
              <w:bottom w:val="single" w:sz="4" w:space="0" w:color="000000"/>
            </w:tcBorders>
            <w:shd w:val="clear" w:color="auto" w:fill="auto"/>
            <w:vAlign w:val="bottom"/>
          </w:tcPr>
          <w:p w:rsidR="005871F9" w:rsidRDefault="00151BC3" w:rsidP="00B629E0">
            <w:pPr>
              <w:rPr>
                <w:b/>
                <w:bCs/>
                <w:szCs w:val="24"/>
                <w:lang w:eastAsia="lv-LV"/>
              </w:rPr>
            </w:pPr>
            <w:r w:rsidRPr="005871F9">
              <w:rPr>
                <w:b/>
                <w:bCs/>
                <w:szCs w:val="24"/>
                <w:lang w:eastAsia="lv-LV"/>
              </w:rPr>
              <w:t>Tarifs 2017/2018 EUR/</w:t>
            </w:r>
            <w:proofErr w:type="spellStart"/>
            <w:r w:rsidRPr="005871F9">
              <w:rPr>
                <w:b/>
                <w:bCs/>
                <w:szCs w:val="24"/>
                <w:lang w:eastAsia="lv-LV"/>
              </w:rPr>
              <w:t>MWh</w:t>
            </w:r>
            <w:proofErr w:type="spellEnd"/>
            <w:r w:rsidRPr="005871F9">
              <w:rPr>
                <w:b/>
                <w:bCs/>
                <w:szCs w:val="24"/>
                <w:lang w:eastAsia="lv-LV"/>
              </w:rPr>
              <w:t xml:space="preserve"> </w:t>
            </w:r>
          </w:p>
          <w:p w:rsidR="00151BC3" w:rsidRPr="005871F9" w:rsidRDefault="00151BC3" w:rsidP="00B629E0">
            <w:pPr>
              <w:rPr>
                <w:szCs w:val="24"/>
              </w:rPr>
            </w:pPr>
            <w:r w:rsidRPr="005871F9">
              <w:rPr>
                <w:szCs w:val="24"/>
                <w:lang w:eastAsia="lv-LV"/>
              </w:rPr>
              <w:t xml:space="preserve">(ar 12% PVN- iedzīvotājiem)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1BC3" w:rsidRPr="005871F9" w:rsidRDefault="00151BC3" w:rsidP="00B629E0">
            <w:pPr>
              <w:rPr>
                <w:b/>
                <w:bCs/>
                <w:szCs w:val="24"/>
                <w:lang w:eastAsia="lv-LV"/>
              </w:rPr>
            </w:pPr>
            <w:r w:rsidRPr="005871F9">
              <w:rPr>
                <w:b/>
                <w:bCs/>
                <w:szCs w:val="24"/>
                <w:lang w:eastAsia="lv-LV"/>
              </w:rPr>
              <w:t>Tarifs 2017/2018 EUR/</w:t>
            </w:r>
            <w:proofErr w:type="spellStart"/>
            <w:r w:rsidRPr="005871F9">
              <w:rPr>
                <w:b/>
                <w:bCs/>
                <w:szCs w:val="24"/>
                <w:lang w:eastAsia="lv-LV"/>
              </w:rPr>
              <w:t>MWh</w:t>
            </w:r>
            <w:proofErr w:type="spellEnd"/>
          </w:p>
          <w:p w:rsidR="00151BC3" w:rsidRPr="005871F9" w:rsidRDefault="00151BC3" w:rsidP="00B629E0">
            <w:pPr>
              <w:rPr>
                <w:szCs w:val="24"/>
              </w:rPr>
            </w:pPr>
            <w:r w:rsidRPr="005871F9">
              <w:rPr>
                <w:szCs w:val="24"/>
                <w:lang w:eastAsia="lv-LV"/>
              </w:rPr>
              <w:t xml:space="preserve">(ar 21% PVN- iestādēm) </w:t>
            </w:r>
          </w:p>
        </w:tc>
      </w:tr>
      <w:tr w:rsidR="00B629E0" w:rsidRPr="00B629E0" w:rsidTr="009C6336">
        <w:trPr>
          <w:trHeight w:val="420"/>
        </w:trPr>
        <w:tc>
          <w:tcPr>
            <w:tcW w:w="2553" w:type="dxa"/>
            <w:tcBorders>
              <w:top w:val="none" w:sz="0" w:space="0" w:color="000000"/>
              <w:left w:val="single" w:sz="4" w:space="0" w:color="000000"/>
              <w:bottom w:val="single" w:sz="4" w:space="0" w:color="000000"/>
            </w:tcBorders>
            <w:shd w:val="clear" w:color="auto" w:fill="auto"/>
            <w:vAlign w:val="bottom"/>
          </w:tcPr>
          <w:p w:rsidR="00151BC3" w:rsidRPr="00B629E0" w:rsidRDefault="00151BC3" w:rsidP="00B629E0">
            <w:pPr>
              <w:rPr>
                <w:sz w:val="24"/>
                <w:szCs w:val="24"/>
              </w:rPr>
            </w:pPr>
            <w:r w:rsidRPr="00B629E0">
              <w:rPr>
                <w:sz w:val="24"/>
                <w:szCs w:val="24"/>
                <w:lang w:eastAsia="lv-LV"/>
              </w:rPr>
              <w:t>Dārza iela , Kandava</w:t>
            </w:r>
          </w:p>
        </w:tc>
        <w:tc>
          <w:tcPr>
            <w:tcW w:w="1701" w:type="dxa"/>
            <w:tcBorders>
              <w:top w:val="none" w:sz="0" w:space="0" w:color="000000"/>
              <w:left w:val="single" w:sz="4" w:space="0" w:color="000000"/>
              <w:bottom w:val="single" w:sz="4" w:space="0" w:color="000000"/>
            </w:tcBorders>
            <w:shd w:val="clear" w:color="auto" w:fill="FFFFFF" w:themeFill="background1"/>
            <w:vAlign w:val="center"/>
          </w:tcPr>
          <w:p w:rsidR="00151BC3" w:rsidRPr="005871F9" w:rsidRDefault="00151BC3" w:rsidP="00B629E0">
            <w:pPr>
              <w:jc w:val="center"/>
              <w:rPr>
                <w:sz w:val="24"/>
                <w:szCs w:val="24"/>
              </w:rPr>
            </w:pPr>
            <w:r w:rsidRPr="005871F9">
              <w:rPr>
                <w:bCs/>
                <w:sz w:val="24"/>
                <w:szCs w:val="24"/>
                <w:lang w:eastAsia="lv-LV"/>
              </w:rPr>
              <w:t>-</w:t>
            </w:r>
          </w:p>
        </w:tc>
        <w:tc>
          <w:tcPr>
            <w:tcW w:w="1701" w:type="dxa"/>
            <w:tcBorders>
              <w:top w:val="none" w:sz="0" w:space="0" w:color="000000"/>
              <w:left w:val="single" w:sz="4" w:space="0" w:color="000000"/>
              <w:bottom w:val="single" w:sz="4" w:space="0" w:color="000000"/>
            </w:tcBorders>
            <w:shd w:val="clear" w:color="auto" w:fill="auto"/>
            <w:vAlign w:val="center"/>
          </w:tcPr>
          <w:p w:rsidR="00151BC3" w:rsidRPr="00B629E0" w:rsidRDefault="00151BC3" w:rsidP="00B629E0">
            <w:pPr>
              <w:jc w:val="center"/>
              <w:rPr>
                <w:sz w:val="24"/>
                <w:szCs w:val="24"/>
              </w:rPr>
            </w:pPr>
            <w:r w:rsidRPr="00B629E0">
              <w:rPr>
                <w:sz w:val="24"/>
                <w:szCs w:val="24"/>
                <w:lang w:eastAsia="lv-LV"/>
              </w:rPr>
              <w:t>-</w:t>
            </w:r>
          </w:p>
        </w:tc>
        <w:tc>
          <w:tcPr>
            <w:tcW w:w="1842" w:type="dxa"/>
            <w:tcBorders>
              <w:top w:val="none" w:sz="0" w:space="0" w:color="000000"/>
              <w:left w:val="single" w:sz="4" w:space="0" w:color="000000"/>
              <w:bottom w:val="single" w:sz="4" w:space="0" w:color="000000"/>
              <w:right w:val="single" w:sz="4" w:space="0" w:color="000000"/>
            </w:tcBorders>
            <w:shd w:val="clear" w:color="auto" w:fill="auto"/>
            <w:vAlign w:val="center"/>
          </w:tcPr>
          <w:p w:rsidR="00151BC3" w:rsidRPr="00B629E0" w:rsidRDefault="00151BC3" w:rsidP="00B629E0">
            <w:pPr>
              <w:jc w:val="center"/>
              <w:rPr>
                <w:sz w:val="24"/>
                <w:szCs w:val="24"/>
              </w:rPr>
            </w:pPr>
            <w:r w:rsidRPr="00B629E0">
              <w:rPr>
                <w:sz w:val="24"/>
                <w:szCs w:val="24"/>
                <w:lang w:eastAsia="lv-LV"/>
              </w:rPr>
              <w:t>-</w:t>
            </w:r>
          </w:p>
        </w:tc>
      </w:tr>
      <w:tr w:rsidR="00B629E0" w:rsidRPr="00B629E0" w:rsidTr="009C6336">
        <w:trPr>
          <w:trHeight w:val="435"/>
        </w:trPr>
        <w:tc>
          <w:tcPr>
            <w:tcW w:w="2553" w:type="dxa"/>
            <w:tcBorders>
              <w:top w:val="single" w:sz="4" w:space="0" w:color="000000"/>
              <w:left w:val="single" w:sz="4" w:space="0" w:color="000000"/>
              <w:bottom w:val="single" w:sz="4" w:space="0" w:color="auto"/>
            </w:tcBorders>
            <w:shd w:val="clear" w:color="auto" w:fill="auto"/>
            <w:vAlign w:val="bottom"/>
          </w:tcPr>
          <w:p w:rsidR="00151BC3" w:rsidRPr="00B629E0" w:rsidRDefault="00151BC3" w:rsidP="00B629E0">
            <w:pPr>
              <w:rPr>
                <w:sz w:val="24"/>
                <w:szCs w:val="24"/>
              </w:rPr>
            </w:pPr>
            <w:r w:rsidRPr="00B629E0">
              <w:rPr>
                <w:sz w:val="24"/>
                <w:szCs w:val="24"/>
                <w:lang w:eastAsia="lv-LV"/>
              </w:rPr>
              <w:t>Ozolu iela , Kandava</w:t>
            </w:r>
          </w:p>
        </w:tc>
        <w:tc>
          <w:tcPr>
            <w:tcW w:w="1701" w:type="dxa"/>
            <w:tcBorders>
              <w:top w:val="single" w:sz="4" w:space="0" w:color="000000"/>
              <w:left w:val="single" w:sz="4" w:space="0" w:color="000000"/>
              <w:bottom w:val="single" w:sz="4" w:space="0" w:color="auto"/>
            </w:tcBorders>
            <w:shd w:val="clear" w:color="auto" w:fill="FFFFFF" w:themeFill="background1"/>
            <w:vAlign w:val="center"/>
          </w:tcPr>
          <w:p w:rsidR="00151BC3" w:rsidRPr="005871F9" w:rsidRDefault="00151BC3" w:rsidP="00B629E0">
            <w:pPr>
              <w:jc w:val="center"/>
              <w:rPr>
                <w:sz w:val="24"/>
                <w:szCs w:val="24"/>
              </w:rPr>
            </w:pPr>
            <w:r w:rsidRPr="005871F9">
              <w:rPr>
                <w:bCs/>
                <w:sz w:val="24"/>
                <w:szCs w:val="24"/>
                <w:lang w:eastAsia="lv-LV"/>
              </w:rPr>
              <w:t>-</w:t>
            </w:r>
          </w:p>
        </w:tc>
        <w:tc>
          <w:tcPr>
            <w:tcW w:w="1701" w:type="dxa"/>
            <w:tcBorders>
              <w:top w:val="single" w:sz="4" w:space="0" w:color="000000"/>
              <w:left w:val="single" w:sz="4" w:space="0" w:color="000000"/>
              <w:bottom w:val="single" w:sz="4" w:space="0" w:color="auto"/>
            </w:tcBorders>
            <w:shd w:val="clear" w:color="auto" w:fill="auto"/>
            <w:vAlign w:val="center"/>
          </w:tcPr>
          <w:p w:rsidR="00151BC3" w:rsidRPr="00B629E0" w:rsidRDefault="00151BC3" w:rsidP="00B629E0">
            <w:pPr>
              <w:jc w:val="center"/>
              <w:rPr>
                <w:sz w:val="24"/>
                <w:szCs w:val="24"/>
              </w:rPr>
            </w:pPr>
            <w:r w:rsidRPr="00B629E0">
              <w:rPr>
                <w:sz w:val="24"/>
                <w:szCs w:val="24"/>
                <w:lang w:eastAsia="lv-LV"/>
              </w:rPr>
              <w:t>-</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151BC3" w:rsidRPr="00B629E0" w:rsidRDefault="00151BC3" w:rsidP="00B629E0">
            <w:pPr>
              <w:jc w:val="center"/>
              <w:rPr>
                <w:sz w:val="24"/>
                <w:szCs w:val="24"/>
              </w:rPr>
            </w:pPr>
            <w:r w:rsidRPr="00B629E0">
              <w:rPr>
                <w:sz w:val="24"/>
                <w:szCs w:val="24"/>
                <w:lang w:eastAsia="lv-LV"/>
              </w:rPr>
              <w:t>-</w:t>
            </w:r>
          </w:p>
        </w:tc>
      </w:tr>
      <w:tr w:rsidR="00B629E0" w:rsidRPr="00B629E0" w:rsidTr="009C6336">
        <w:trPr>
          <w:trHeight w:val="420"/>
        </w:trPr>
        <w:tc>
          <w:tcPr>
            <w:tcW w:w="2553" w:type="dxa"/>
            <w:tcBorders>
              <w:top w:val="single" w:sz="4" w:space="0" w:color="auto"/>
              <w:left w:val="single" w:sz="4" w:space="0" w:color="000000"/>
              <w:bottom w:val="single" w:sz="4" w:space="0" w:color="000000"/>
            </w:tcBorders>
            <w:shd w:val="clear" w:color="auto" w:fill="auto"/>
            <w:vAlign w:val="bottom"/>
          </w:tcPr>
          <w:p w:rsidR="00151BC3" w:rsidRPr="00B629E0" w:rsidRDefault="00151BC3" w:rsidP="00B629E0">
            <w:pPr>
              <w:rPr>
                <w:sz w:val="24"/>
                <w:szCs w:val="24"/>
              </w:rPr>
            </w:pPr>
            <w:r w:rsidRPr="00B629E0">
              <w:rPr>
                <w:sz w:val="24"/>
                <w:szCs w:val="24"/>
                <w:lang w:eastAsia="lv-LV"/>
              </w:rPr>
              <w:t>Ķiršu iela, Kandava</w:t>
            </w:r>
          </w:p>
        </w:tc>
        <w:tc>
          <w:tcPr>
            <w:tcW w:w="1701" w:type="dxa"/>
            <w:tcBorders>
              <w:top w:val="single" w:sz="4" w:space="0" w:color="auto"/>
              <w:left w:val="single" w:sz="4" w:space="0" w:color="000000"/>
              <w:bottom w:val="single" w:sz="4" w:space="0" w:color="000000"/>
            </w:tcBorders>
            <w:shd w:val="clear" w:color="auto" w:fill="FFFFFF" w:themeFill="background1"/>
            <w:vAlign w:val="center"/>
          </w:tcPr>
          <w:p w:rsidR="00151BC3" w:rsidRPr="005871F9" w:rsidRDefault="00151BC3" w:rsidP="00B629E0">
            <w:pPr>
              <w:jc w:val="center"/>
              <w:rPr>
                <w:sz w:val="24"/>
                <w:szCs w:val="24"/>
              </w:rPr>
            </w:pPr>
            <w:r w:rsidRPr="005871F9">
              <w:rPr>
                <w:bCs/>
                <w:sz w:val="24"/>
                <w:szCs w:val="24"/>
                <w:lang w:eastAsia="lv-LV"/>
              </w:rPr>
              <w:t>-</w:t>
            </w:r>
          </w:p>
        </w:tc>
        <w:tc>
          <w:tcPr>
            <w:tcW w:w="1701" w:type="dxa"/>
            <w:tcBorders>
              <w:top w:val="single" w:sz="4" w:space="0" w:color="auto"/>
              <w:left w:val="single" w:sz="4" w:space="0" w:color="000000"/>
              <w:bottom w:val="single" w:sz="4" w:space="0" w:color="000000"/>
            </w:tcBorders>
            <w:shd w:val="clear" w:color="auto" w:fill="auto"/>
            <w:vAlign w:val="center"/>
          </w:tcPr>
          <w:p w:rsidR="00151BC3" w:rsidRPr="00B629E0" w:rsidRDefault="00151BC3" w:rsidP="00B629E0">
            <w:pPr>
              <w:jc w:val="center"/>
              <w:rPr>
                <w:sz w:val="24"/>
                <w:szCs w:val="24"/>
              </w:rPr>
            </w:pPr>
            <w:r w:rsidRPr="00B629E0">
              <w:rPr>
                <w:sz w:val="24"/>
                <w:szCs w:val="24"/>
                <w:lang w:eastAsia="lv-LV"/>
              </w:rPr>
              <w:t>-</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151BC3" w:rsidRPr="00B629E0" w:rsidRDefault="00151BC3" w:rsidP="00B629E0">
            <w:pPr>
              <w:jc w:val="center"/>
              <w:rPr>
                <w:sz w:val="24"/>
                <w:szCs w:val="24"/>
              </w:rPr>
            </w:pPr>
            <w:r w:rsidRPr="00B629E0">
              <w:rPr>
                <w:sz w:val="24"/>
                <w:szCs w:val="24"/>
                <w:lang w:eastAsia="lv-LV"/>
              </w:rPr>
              <w:t>-</w:t>
            </w:r>
          </w:p>
        </w:tc>
      </w:tr>
      <w:tr w:rsidR="00B629E0" w:rsidRPr="00B629E0" w:rsidTr="009C6336">
        <w:trPr>
          <w:trHeight w:val="390"/>
        </w:trPr>
        <w:tc>
          <w:tcPr>
            <w:tcW w:w="2553" w:type="dxa"/>
            <w:tcBorders>
              <w:top w:val="single" w:sz="4" w:space="0" w:color="000000"/>
              <w:left w:val="single" w:sz="4" w:space="0" w:color="000000"/>
              <w:bottom w:val="single" w:sz="4" w:space="0" w:color="auto"/>
            </w:tcBorders>
            <w:shd w:val="clear" w:color="auto" w:fill="auto"/>
            <w:vAlign w:val="bottom"/>
          </w:tcPr>
          <w:p w:rsidR="00151BC3" w:rsidRPr="00B629E0" w:rsidRDefault="00151BC3" w:rsidP="00B629E0">
            <w:pPr>
              <w:rPr>
                <w:sz w:val="24"/>
                <w:szCs w:val="24"/>
              </w:rPr>
            </w:pPr>
            <w:r w:rsidRPr="00B629E0">
              <w:rPr>
                <w:sz w:val="24"/>
                <w:szCs w:val="24"/>
                <w:lang w:eastAsia="lv-LV"/>
              </w:rPr>
              <w:t>Sabiles iela, Kandava</w:t>
            </w:r>
          </w:p>
        </w:tc>
        <w:tc>
          <w:tcPr>
            <w:tcW w:w="1701" w:type="dxa"/>
            <w:tcBorders>
              <w:top w:val="single" w:sz="4" w:space="0" w:color="000000"/>
              <w:left w:val="single" w:sz="4" w:space="0" w:color="000000"/>
              <w:bottom w:val="single" w:sz="4" w:space="0" w:color="auto"/>
            </w:tcBorders>
            <w:shd w:val="clear" w:color="auto" w:fill="FFFFFF" w:themeFill="background1"/>
            <w:vAlign w:val="bottom"/>
          </w:tcPr>
          <w:p w:rsidR="00151BC3" w:rsidRPr="005871F9" w:rsidRDefault="00B629E0" w:rsidP="00B629E0">
            <w:pPr>
              <w:jc w:val="center"/>
              <w:rPr>
                <w:sz w:val="24"/>
                <w:szCs w:val="24"/>
              </w:rPr>
            </w:pPr>
            <w:r w:rsidRPr="005871F9">
              <w:rPr>
                <w:bCs/>
                <w:sz w:val="24"/>
                <w:szCs w:val="24"/>
                <w:lang w:eastAsia="lv-LV"/>
              </w:rPr>
              <w:t>59,</w:t>
            </w:r>
            <w:r w:rsidR="00151BC3" w:rsidRPr="005871F9">
              <w:rPr>
                <w:bCs/>
                <w:sz w:val="24"/>
                <w:szCs w:val="24"/>
                <w:lang w:eastAsia="lv-LV"/>
              </w:rPr>
              <w:t>33</w:t>
            </w:r>
          </w:p>
        </w:tc>
        <w:tc>
          <w:tcPr>
            <w:tcW w:w="1701" w:type="dxa"/>
            <w:tcBorders>
              <w:top w:val="single" w:sz="4" w:space="0" w:color="000000"/>
              <w:left w:val="single" w:sz="4" w:space="0" w:color="000000"/>
              <w:bottom w:val="single" w:sz="4" w:space="0" w:color="auto"/>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66,</w:t>
            </w:r>
            <w:r w:rsidR="00151BC3" w:rsidRPr="00B629E0">
              <w:rPr>
                <w:sz w:val="24"/>
                <w:szCs w:val="24"/>
                <w:lang w:eastAsia="lv-LV"/>
              </w:rPr>
              <w:t>45</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71,</w:t>
            </w:r>
            <w:r w:rsidR="00151BC3" w:rsidRPr="00B629E0">
              <w:rPr>
                <w:sz w:val="24"/>
                <w:szCs w:val="24"/>
                <w:lang w:eastAsia="lv-LV"/>
              </w:rPr>
              <w:t>79</w:t>
            </w:r>
          </w:p>
        </w:tc>
      </w:tr>
      <w:tr w:rsidR="00B629E0" w:rsidRPr="00B629E0" w:rsidTr="009C6336">
        <w:trPr>
          <w:trHeight w:val="480"/>
        </w:trPr>
        <w:tc>
          <w:tcPr>
            <w:tcW w:w="2553" w:type="dxa"/>
            <w:tcBorders>
              <w:top w:val="single" w:sz="4" w:space="0" w:color="auto"/>
              <w:left w:val="single" w:sz="4" w:space="0" w:color="000000"/>
              <w:bottom w:val="single" w:sz="4" w:space="0" w:color="000000"/>
            </w:tcBorders>
            <w:shd w:val="clear" w:color="auto" w:fill="auto"/>
            <w:vAlign w:val="bottom"/>
          </w:tcPr>
          <w:p w:rsidR="00151BC3" w:rsidRPr="00B629E0" w:rsidRDefault="00151BC3" w:rsidP="00B629E0">
            <w:pPr>
              <w:rPr>
                <w:sz w:val="24"/>
                <w:szCs w:val="24"/>
              </w:rPr>
            </w:pPr>
            <w:r w:rsidRPr="00B629E0">
              <w:rPr>
                <w:sz w:val="24"/>
                <w:szCs w:val="24"/>
                <w:lang w:eastAsia="lv-LV"/>
              </w:rPr>
              <w:t>Kūrorta iela</w:t>
            </w:r>
            <w:r w:rsidR="00B629E0" w:rsidRPr="00B629E0">
              <w:rPr>
                <w:sz w:val="24"/>
                <w:szCs w:val="24"/>
                <w:lang w:eastAsia="lv-LV"/>
              </w:rPr>
              <w:t>,</w:t>
            </w:r>
            <w:r w:rsidRPr="00B629E0">
              <w:rPr>
                <w:sz w:val="24"/>
                <w:szCs w:val="24"/>
                <w:lang w:eastAsia="lv-LV"/>
              </w:rPr>
              <w:t xml:space="preserve"> Kandava</w:t>
            </w:r>
          </w:p>
        </w:tc>
        <w:tc>
          <w:tcPr>
            <w:tcW w:w="1701" w:type="dxa"/>
            <w:tcBorders>
              <w:top w:val="single" w:sz="4" w:space="0" w:color="auto"/>
              <w:left w:val="single" w:sz="4" w:space="0" w:color="000000"/>
              <w:bottom w:val="single" w:sz="4" w:space="0" w:color="000000"/>
            </w:tcBorders>
            <w:shd w:val="clear" w:color="auto" w:fill="FFFFFF" w:themeFill="background1"/>
            <w:vAlign w:val="bottom"/>
          </w:tcPr>
          <w:p w:rsidR="00151BC3" w:rsidRPr="005871F9" w:rsidRDefault="00B629E0" w:rsidP="00B629E0">
            <w:pPr>
              <w:jc w:val="center"/>
              <w:rPr>
                <w:sz w:val="24"/>
                <w:szCs w:val="24"/>
              </w:rPr>
            </w:pPr>
            <w:r w:rsidRPr="005871F9">
              <w:rPr>
                <w:bCs/>
                <w:sz w:val="24"/>
                <w:szCs w:val="24"/>
                <w:lang w:eastAsia="lv-LV"/>
              </w:rPr>
              <w:t>68,</w:t>
            </w:r>
            <w:r w:rsidR="00151BC3" w:rsidRPr="005871F9">
              <w:rPr>
                <w:bCs/>
                <w:sz w:val="24"/>
                <w:szCs w:val="24"/>
                <w:lang w:eastAsia="lv-LV"/>
              </w:rPr>
              <w:t>48</w:t>
            </w:r>
          </w:p>
        </w:tc>
        <w:tc>
          <w:tcPr>
            <w:tcW w:w="1701" w:type="dxa"/>
            <w:tcBorders>
              <w:top w:val="single" w:sz="4" w:space="0" w:color="auto"/>
              <w:left w:val="single" w:sz="4" w:space="0" w:color="000000"/>
              <w:bottom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76,</w:t>
            </w:r>
            <w:r w:rsidR="00151BC3" w:rsidRPr="00B629E0">
              <w:rPr>
                <w:sz w:val="24"/>
                <w:szCs w:val="24"/>
                <w:lang w:eastAsia="lv-LV"/>
              </w:rPr>
              <w:t>70</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82,</w:t>
            </w:r>
            <w:r w:rsidR="00151BC3" w:rsidRPr="00B629E0">
              <w:rPr>
                <w:sz w:val="24"/>
                <w:szCs w:val="24"/>
                <w:lang w:eastAsia="lv-LV"/>
              </w:rPr>
              <w:t>86</w:t>
            </w:r>
          </w:p>
        </w:tc>
      </w:tr>
      <w:tr w:rsidR="00B629E0" w:rsidRPr="00B629E0" w:rsidTr="009C6336">
        <w:trPr>
          <w:trHeight w:val="450"/>
        </w:trPr>
        <w:tc>
          <w:tcPr>
            <w:tcW w:w="2553" w:type="dxa"/>
            <w:tcBorders>
              <w:top w:val="none" w:sz="0" w:space="0" w:color="000000"/>
              <w:left w:val="single" w:sz="4" w:space="0" w:color="000000"/>
              <w:bottom w:val="single" w:sz="4" w:space="0" w:color="000000"/>
            </w:tcBorders>
            <w:shd w:val="clear" w:color="auto" w:fill="auto"/>
            <w:vAlign w:val="bottom"/>
          </w:tcPr>
          <w:p w:rsidR="00151BC3" w:rsidRPr="00B629E0" w:rsidRDefault="00151BC3" w:rsidP="00B629E0">
            <w:pPr>
              <w:rPr>
                <w:sz w:val="24"/>
                <w:szCs w:val="24"/>
              </w:rPr>
            </w:pPr>
            <w:r w:rsidRPr="00B629E0">
              <w:rPr>
                <w:sz w:val="24"/>
                <w:szCs w:val="24"/>
                <w:lang w:eastAsia="lv-LV"/>
              </w:rPr>
              <w:t>Vāne</w:t>
            </w:r>
          </w:p>
        </w:tc>
        <w:tc>
          <w:tcPr>
            <w:tcW w:w="1701" w:type="dxa"/>
            <w:tcBorders>
              <w:top w:val="none" w:sz="0" w:space="0" w:color="000000"/>
              <w:left w:val="single" w:sz="4" w:space="0" w:color="000000"/>
              <w:bottom w:val="single" w:sz="4" w:space="0" w:color="000000"/>
            </w:tcBorders>
            <w:shd w:val="clear" w:color="auto" w:fill="FFFFFF" w:themeFill="background1"/>
            <w:vAlign w:val="bottom"/>
          </w:tcPr>
          <w:p w:rsidR="00151BC3" w:rsidRPr="005871F9" w:rsidRDefault="00B629E0" w:rsidP="00B629E0">
            <w:pPr>
              <w:jc w:val="center"/>
              <w:rPr>
                <w:sz w:val="24"/>
                <w:szCs w:val="24"/>
              </w:rPr>
            </w:pPr>
            <w:r w:rsidRPr="005871F9">
              <w:rPr>
                <w:bCs/>
                <w:sz w:val="24"/>
                <w:szCs w:val="24"/>
                <w:lang w:eastAsia="lv-LV"/>
              </w:rPr>
              <w:t>55,</w:t>
            </w:r>
            <w:r w:rsidR="00151BC3" w:rsidRPr="005871F9">
              <w:rPr>
                <w:bCs/>
                <w:sz w:val="24"/>
                <w:szCs w:val="24"/>
                <w:lang w:eastAsia="lv-LV"/>
              </w:rPr>
              <w:t>73</w:t>
            </w:r>
          </w:p>
        </w:tc>
        <w:tc>
          <w:tcPr>
            <w:tcW w:w="1701" w:type="dxa"/>
            <w:tcBorders>
              <w:top w:val="none" w:sz="0" w:space="0" w:color="000000"/>
              <w:left w:val="single" w:sz="4" w:space="0" w:color="000000"/>
              <w:bottom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62,</w:t>
            </w:r>
            <w:r w:rsidR="00151BC3" w:rsidRPr="00B629E0">
              <w:rPr>
                <w:sz w:val="24"/>
                <w:szCs w:val="24"/>
                <w:lang w:eastAsia="lv-LV"/>
              </w:rPr>
              <w:t>42</w:t>
            </w:r>
          </w:p>
        </w:tc>
        <w:tc>
          <w:tcPr>
            <w:tcW w:w="1842" w:type="dxa"/>
            <w:tcBorders>
              <w:top w:val="none" w:sz="0" w:space="0" w:color="000000"/>
              <w:left w:val="single" w:sz="4" w:space="0" w:color="000000"/>
              <w:bottom w:val="single" w:sz="4" w:space="0" w:color="000000"/>
              <w:right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67,</w:t>
            </w:r>
            <w:r w:rsidR="00151BC3" w:rsidRPr="00B629E0">
              <w:rPr>
                <w:sz w:val="24"/>
                <w:szCs w:val="24"/>
                <w:lang w:eastAsia="lv-LV"/>
              </w:rPr>
              <w:t>43</w:t>
            </w:r>
          </w:p>
        </w:tc>
      </w:tr>
      <w:tr w:rsidR="00B629E0" w:rsidRPr="00B629E0" w:rsidTr="009C6336">
        <w:trPr>
          <w:trHeight w:val="465"/>
        </w:trPr>
        <w:tc>
          <w:tcPr>
            <w:tcW w:w="2553" w:type="dxa"/>
            <w:tcBorders>
              <w:top w:val="none" w:sz="0" w:space="0" w:color="000000"/>
              <w:left w:val="single" w:sz="4" w:space="0" w:color="000000"/>
              <w:bottom w:val="single" w:sz="4" w:space="0" w:color="000000"/>
            </w:tcBorders>
            <w:shd w:val="clear" w:color="auto" w:fill="auto"/>
            <w:vAlign w:val="bottom"/>
          </w:tcPr>
          <w:p w:rsidR="00151BC3" w:rsidRPr="00B629E0" w:rsidRDefault="00151BC3" w:rsidP="00B629E0">
            <w:pPr>
              <w:rPr>
                <w:sz w:val="24"/>
                <w:szCs w:val="24"/>
              </w:rPr>
            </w:pPr>
            <w:r w:rsidRPr="00B629E0">
              <w:rPr>
                <w:sz w:val="24"/>
                <w:szCs w:val="24"/>
                <w:lang w:eastAsia="lv-LV"/>
              </w:rPr>
              <w:t>Zante</w:t>
            </w:r>
          </w:p>
        </w:tc>
        <w:tc>
          <w:tcPr>
            <w:tcW w:w="1701" w:type="dxa"/>
            <w:tcBorders>
              <w:top w:val="none" w:sz="0" w:space="0" w:color="000000"/>
              <w:left w:val="single" w:sz="4" w:space="0" w:color="000000"/>
              <w:bottom w:val="single" w:sz="4" w:space="0" w:color="000000"/>
            </w:tcBorders>
            <w:shd w:val="clear" w:color="auto" w:fill="FFFFFF" w:themeFill="background1"/>
            <w:vAlign w:val="bottom"/>
          </w:tcPr>
          <w:p w:rsidR="00151BC3" w:rsidRPr="005871F9" w:rsidRDefault="00B629E0" w:rsidP="00B629E0">
            <w:pPr>
              <w:jc w:val="center"/>
              <w:rPr>
                <w:sz w:val="24"/>
                <w:szCs w:val="24"/>
              </w:rPr>
            </w:pPr>
            <w:r w:rsidRPr="005871F9">
              <w:rPr>
                <w:bCs/>
                <w:sz w:val="24"/>
                <w:szCs w:val="24"/>
                <w:lang w:eastAsia="lv-LV"/>
              </w:rPr>
              <w:t>52,</w:t>
            </w:r>
            <w:r w:rsidR="00151BC3" w:rsidRPr="005871F9">
              <w:rPr>
                <w:bCs/>
                <w:sz w:val="24"/>
                <w:szCs w:val="24"/>
                <w:lang w:eastAsia="lv-LV"/>
              </w:rPr>
              <w:t>38</w:t>
            </w:r>
          </w:p>
        </w:tc>
        <w:tc>
          <w:tcPr>
            <w:tcW w:w="1701" w:type="dxa"/>
            <w:tcBorders>
              <w:top w:val="none" w:sz="0" w:space="0" w:color="000000"/>
              <w:left w:val="single" w:sz="4" w:space="0" w:color="000000"/>
              <w:bottom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58,</w:t>
            </w:r>
            <w:r w:rsidR="00151BC3" w:rsidRPr="00B629E0">
              <w:rPr>
                <w:sz w:val="24"/>
                <w:szCs w:val="24"/>
                <w:lang w:eastAsia="lv-LV"/>
              </w:rPr>
              <w:t>67</w:t>
            </w:r>
          </w:p>
        </w:tc>
        <w:tc>
          <w:tcPr>
            <w:tcW w:w="1842" w:type="dxa"/>
            <w:tcBorders>
              <w:top w:val="none" w:sz="0" w:space="0" w:color="000000"/>
              <w:left w:val="single" w:sz="4" w:space="0" w:color="000000"/>
              <w:bottom w:val="single" w:sz="4" w:space="0" w:color="000000"/>
              <w:right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63,</w:t>
            </w:r>
            <w:r w:rsidR="00151BC3" w:rsidRPr="00B629E0">
              <w:rPr>
                <w:sz w:val="24"/>
                <w:szCs w:val="24"/>
                <w:lang w:eastAsia="lv-LV"/>
              </w:rPr>
              <w:t>38</w:t>
            </w:r>
          </w:p>
        </w:tc>
      </w:tr>
      <w:tr w:rsidR="00B629E0" w:rsidRPr="00B629E0" w:rsidTr="009C6336">
        <w:trPr>
          <w:trHeight w:val="465"/>
        </w:trPr>
        <w:tc>
          <w:tcPr>
            <w:tcW w:w="2553" w:type="dxa"/>
            <w:tcBorders>
              <w:top w:val="none" w:sz="0" w:space="0" w:color="000000"/>
              <w:left w:val="single" w:sz="4" w:space="0" w:color="000000"/>
              <w:bottom w:val="single" w:sz="4" w:space="0" w:color="000000"/>
            </w:tcBorders>
            <w:shd w:val="clear" w:color="auto" w:fill="auto"/>
            <w:vAlign w:val="bottom"/>
          </w:tcPr>
          <w:p w:rsidR="00151BC3" w:rsidRPr="00B629E0" w:rsidRDefault="005871F9" w:rsidP="00B629E0">
            <w:pPr>
              <w:rPr>
                <w:sz w:val="24"/>
                <w:szCs w:val="24"/>
              </w:rPr>
            </w:pPr>
            <w:r>
              <w:rPr>
                <w:sz w:val="24"/>
                <w:szCs w:val="24"/>
                <w:lang w:eastAsia="lv-LV"/>
              </w:rPr>
              <w:t>Zemītes T</w:t>
            </w:r>
            <w:r w:rsidR="00151BC3" w:rsidRPr="00B629E0">
              <w:rPr>
                <w:sz w:val="24"/>
                <w:szCs w:val="24"/>
                <w:lang w:eastAsia="lv-LV"/>
              </w:rPr>
              <w:t>autas nams</w:t>
            </w:r>
          </w:p>
        </w:tc>
        <w:tc>
          <w:tcPr>
            <w:tcW w:w="1701" w:type="dxa"/>
            <w:tcBorders>
              <w:top w:val="none" w:sz="0" w:space="0" w:color="000000"/>
              <w:left w:val="single" w:sz="4" w:space="0" w:color="000000"/>
              <w:bottom w:val="single" w:sz="4" w:space="0" w:color="000000"/>
            </w:tcBorders>
            <w:shd w:val="clear" w:color="auto" w:fill="FFFFFF" w:themeFill="background1"/>
            <w:vAlign w:val="bottom"/>
          </w:tcPr>
          <w:p w:rsidR="00151BC3" w:rsidRPr="00B629E0" w:rsidRDefault="00B629E0" w:rsidP="00B629E0">
            <w:pPr>
              <w:jc w:val="center"/>
              <w:rPr>
                <w:sz w:val="24"/>
                <w:szCs w:val="24"/>
              </w:rPr>
            </w:pPr>
            <w:r w:rsidRPr="00B629E0">
              <w:rPr>
                <w:bCs/>
                <w:sz w:val="24"/>
                <w:szCs w:val="24"/>
                <w:lang w:eastAsia="lv-LV"/>
              </w:rPr>
              <w:t>95,</w:t>
            </w:r>
            <w:r w:rsidR="00151BC3" w:rsidRPr="00B629E0">
              <w:rPr>
                <w:bCs/>
                <w:sz w:val="24"/>
                <w:szCs w:val="24"/>
                <w:lang w:eastAsia="lv-LV"/>
              </w:rPr>
              <w:t>52</w:t>
            </w:r>
          </w:p>
        </w:tc>
        <w:tc>
          <w:tcPr>
            <w:tcW w:w="1701" w:type="dxa"/>
            <w:tcBorders>
              <w:top w:val="none" w:sz="0" w:space="0" w:color="000000"/>
              <w:left w:val="single" w:sz="4" w:space="0" w:color="000000"/>
              <w:bottom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106,</w:t>
            </w:r>
            <w:r w:rsidR="00151BC3" w:rsidRPr="00B629E0">
              <w:rPr>
                <w:sz w:val="24"/>
                <w:szCs w:val="24"/>
                <w:lang w:eastAsia="lv-LV"/>
              </w:rPr>
              <w:t>98</w:t>
            </w:r>
          </w:p>
        </w:tc>
        <w:tc>
          <w:tcPr>
            <w:tcW w:w="1842" w:type="dxa"/>
            <w:tcBorders>
              <w:top w:val="none" w:sz="0" w:space="0" w:color="000000"/>
              <w:left w:val="single" w:sz="4" w:space="0" w:color="000000"/>
              <w:bottom w:val="single" w:sz="4" w:space="0" w:color="000000"/>
              <w:right w:val="single" w:sz="4" w:space="0" w:color="000000"/>
            </w:tcBorders>
            <w:shd w:val="clear" w:color="auto" w:fill="auto"/>
            <w:vAlign w:val="bottom"/>
          </w:tcPr>
          <w:p w:rsidR="00151BC3" w:rsidRPr="00B629E0" w:rsidRDefault="00B629E0" w:rsidP="00B629E0">
            <w:pPr>
              <w:jc w:val="center"/>
              <w:rPr>
                <w:sz w:val="24"/>
                <w:szCs w:val="24"/>
              </w:rPr>
            </w:pPr>
            <w:r w:rsidRPr="00B629E0">
              <w:rPr>
                <w:sz w:val="24"/>
                <w:szCs w:val="24"/>
                <w:lang w:eastAsia="lv-LV"/>
              </w:rPr>
              <w:t>115,</w:t>
            </w:r>
            <w:r w:rsidR="00151BC3" w:rsidRPr="00B629E0">
              <w:rPr>
                <w:sz w:val="24"/>
                <w:szCs w:val="24"/>
                <w:lang w:eastAsia="lv-LV"/>
              </w:rPr>
              <w:t>58</w:t>
            </w:r>
          </w:p>
        </w:tc>
      </w:tr>
    </w:tbl>
    <w:p w:rsidR="008A1C87" w:rsidRDefault="008A1C87" w:rsidP="008A1C87">
      <w:pPr>
        <w:tabs>
          <w:tab w:val="left" w:pos="3585"/>
        </w:tabs>
        <w:jc w:val="both"/>
        <w:rPr>
          <w:sz w:val="24"/>
          <w:szCs w:val="24"/>
        </w:rPr>
      </w:pPr>
    </w:p>
    <w:p w:rsidR="009C6336" w:rsidRPr="00B629E0" w:rsidRDefault="009C6336" w:rsidP="008A1C87">
      <w:pPr>
        <w:tabs>
          <w:tab w:val="left" w:pos="3585"/>
        </w:tabs>
        <w:jc w:val="both"/>
        <w:rPr>
          <w:sz w:val="24"/>
          <w:szCs w:val="24"/>
        </w:rPr>
      </w:pP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15.§</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 xml:space="preserve">Par nekustamā īpašuma nodokļa parāda piedziņu bezstrīda kārtībā no </w:t>
      </w:r>
      <w:r w:rsidR="00043052">
        <w:rPr>
          <w:b/>
          <w:sz w:val="24"/>
          <w:szCs w:val="24"/>
        </w:rPr>
        <w:t>[..]</w:t>
      </w:r>
    </w:p>
    <w:p w:rsidR="008A1C87" w:rsidRPr="00B629E0" w:rsidRDefault="008A1C87" w:rsidP="008A1C87">
      <w:pPr>
        <w:rPr>
          <w:i/>
          <w:sz w:val="24"/>
          <w:szCs w:val="24"/>
        </w:rPr>
      </w:pPr>
    </w:p>
    <w:p w:rsidR="008A1C87" w:rsidRPr="00B629E0" w:rsidRDefault="009C6336" w:rsidP="008A1C87">
      <w:pPr>
        <w:rPr>
          <w:i/>
          <w:sz w:val="24"/>
          <w:szCs w:val="24"/>
        </w:rPr>
      </w:pPr>
      <w:r>
        <w:rPr>
          <w:i/>
          <w:sz w:val="24"/>
          <w:szCs w:val="24"/>
        </w:rPr>
        <w:t xml:space="preserve">Ziņo: </w:t>
      </w:r>
      <w:proofErr w:type="spellStart"/>
      <w:r>
        <w:rPr>
          <w:i/>
          <w:sz w:val="24"/>
          <w:szCs w:val="24"/>
        </w:rPr>
        <w:t>I.Priede</w:t>
      </w:r>
      <w:proofErr w:type="spellEnd"/>
    </w:p>
    <w:p w:rsidR="008A1C87" w:rsidRPr="00B629E0" w:rsidRDefault="008A1C87" w:rsidP="008A1C87">
      <w:pPr>
        <w:rPr>
          <w:sz w:val="24"/>
          <w:szCs w:val="24"/>
        </w:rPr>
      </w:pPr>
    </w:p>
    <w:p w:rsidR="00043052" w:rsidRDefault="00043052" w:rsidP="00043052">
      <w:pPr>
        <w:jc w:val="both"/>
        <w:rPr>
          <w:sz w:val="24"/>
          <w:szCs w:val="24"/>
        </w:rPr>
      </w:pPr>
      <w:r>
        <w:rPr>
          <w:sz w:val="24"/>
          <w:szCs w:val="24"/>
        </w:rPr>
        <w:t>[..]</w:t>
      </w:r>
    </w:p>
    <w:p w:rsidR="008A1C87" w:rsidRDefault="008A1C87" w:rsidP="008A1C87">
      <w:pPr>
        <w:ind w:firstLine="720"/>
        <w:jc w:val="both"/>
        <w:rPr>
          <w:sz w:val="24"/>
          <w:szCs w:val="24"/>
        </w:rPr>
      </w:pPr>
      <w:r w:rsidRPr="00B629E0">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w:t>
      </w:r>
      <w:r w:rsidRPr="00B629E0">
        <w:rPr>
          <w:sz w:val="24"/>
          <w:szCs w:val="24"/>
        </w:rPr>
        <w:lastRenderedPageBreak/>
        <w:t xml:space="preserve">likuma 358.panta trešo daļu, 359.panta pirmās daļas 1.un 3.punktu, 360.panta pirmo daļu, 361.panta pirmo daļu, </w:t>
      </w:r>
    </w:p>
    <w:p w:rsidR="009C6336" w:rsidRPr="00B629E0" w:rsidRDefault="009C6336" w:rsidP="009C6336">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9C6336" w:rsidRPr="00B629E0" w:rsidRDefault="009C6336" w:rsidP="009C6336">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9C6336" w:rsidRPr="00B629E0" w:rsidRDefault="009C6336" w:rsidP="009C6336">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9C6336" w:rsidRDefault="009C6336" w:rsidP="009C6336">
      <w:pPr>
        <w:pStyle w:val="Pamatteksts"/>
        <w:contextualSpacing/>
        <w:jc w:val="both"/>
        <w:rPr>
          <w:sz w:val="24"/>
          <w:szCs w:val="24"/>
        </w:rPr>
      </w:pPr>
      <w:r w:rsidRPr="00B629E0">
        <w:rPr>
          <w:b/>
          <w:sz w:val="24"/>
          <w:szCs w:val="24"/>
        </w:rPr>
        <w:t>NOLEMJ:</w:t>
      </w:r>
      <w:r w:rsidRPr="00B629E0">
        <w:rPr>
          <w:sz w:val="24"/>
          <w:szCs w:val="24"/>
        </w:rPr>
        <w:t> </w:t>
      </w:r>
    </w:p>
    <w:p w:rsidR="00B629E0" w:rsidRDefault="008A1C87" w:rsidP="00B629E0">
      <w:pPr>
        <w:pStyle w:val="Pamatteksts"/>
        <w:contextualSpacing/>
        <w:jc w:val="both"/>
        <w:rPr>
          <w:sz w:val="24"/>
          <w:szCs w:val="24"/>
        </w:rPr>
      </w:pPr>
      <w:r w:rsidRPr="00B629E0">
        <w:rPr>
          <w:sz w:val="24"/>
          <w:szCs w:val="24"/>
        </w:rPr>
        <w:t>1. Lietu nodot Zemgales apgabaltiesas 114.iecirkņa zvērinātai tiesu izpildītājai Pārslai Bērziņai, Pils iela 14, Tukums, LV-3101, nekustamā īpašuma nodokļa parāda piedziņai bezstrīda kārtībā</w:t>
      </w:r>
      <w:r w:rsidR="00043052">
        <w:rPr>
          <w:sz w:val="24"/>
          <w:szCs w:val="24"/>
        </w:rPr>
        <w:t xml:space="preserve"> no [..]</w:t>
      </w:r>
      <w:r w:rsidRPr="00B629E0">
        <w:rPr>
          <w:sz w:val="24"/>
          <w:szCs w:val="24"/>
        </w:rPr>
        <w:t xml:space="preserve"> par kopējo summu EU</w:t>
      </w:r>
      <w:r w:rsidR="009C6336">
        <w:rPr>
          <w:sz w:val="24"/>
          <w:szCs w:val="24"/>
        </w:rPr>
        <w:t>R 1031,43 (viens tūkstotis</w:t>
      </w:r>
      <w:r w:rsidRPr="00B629E0">
        <w:rPr>
          <w:sz w:val="24"/>
          <w:szCs w:val="24"/>
        </w:rPr>
        <w:t xml:space="preserve"> trīsdesmit viens </w:t>
      </w:r>
      <w:proofErr w:type="spellStart"/>
      <w:r w:rsidRPr="00B629E0">
        <w:rPr>
          <w:i/>
          <w:sz w:val="24"/>
          <w:szCs w:val="24"/>
        </w:rPr>
        <w:t>euro</w:t>
      </w:r>
      <w:proofErr w:type="spellEnd"/>
      <w:r w:rsidRPr="00B629E0">
        <w:rPr>
          <w:sz w:val="24"/>
          <w:szCs w:val="24"/>
        </w:rPr>
        <w:t xml:space="preserve"> 43 centi), tajā skaitā nokavējuma nauda EUR 237,33 (divi simti trīsdesmit septiņi </w:t>
      </w:r>
      <w:proofErr w:type="spellStart"/>
      <w:r w:rsidRPr="00B629E0">
        <w:rPr>
          <w:i/>
          <w:sz w:val="24"/>
          <w:szCs w:val="24"/>
        </w:rPr>
        <w:t>euro</w:t>
      </w:r>
      <w:proofErr w:type="spellEnd"/>
      <w:r w:rsidRPr="00B629E0">
        <w:rPr>
          <w:sz w:val="24"/>
          <w:szCs w:val="24"/>
        </w:rPr>
        <w:t xml:space="preserve"> 33 centi). </w:t>
      </w:r>
    </w:p>
    <w:p w:rsidR="00B629E0" w:rsidRDefault="008A1C87" w:rsidP="00B629E0">
      <w:pPr>
        <w:pStyle w:val="Pamatteksts"/>
        <w:contextualSpacing/>
        <w:jc w:val="both"/>
        <w:rPr>
          <w:sz w:val="24"/>
          <w:szCs w:val="24"/>
        </w:rPr>
      </w:pPr>
      <w:r w:rsidRPr="00B629E0">
        <w:rPr>
          <w:sz w:val="24"/>
          <w:szCs w:val="24"/>
        </w:rPr>
        <w:t>2. Piedziņu vērst likuma „Par nodokļiem un nodevām” 26.panta ceturtās daļas 2. punkta noteiktajā kārtībā.</w:t>
      </w:r>
    </w:p>
    <w:p w:rsidR="008A1C87" w:rsidRPr="00B629E0" w:rsidRDefault="008A1C87" w:rsidP="00B629E0">
      <w:pPr>
        <w:pStyle w:val="Pamatteksts"/>
        <w:contextualSpacing/>
        <w:jc w:val="both"/>
        <w:rPr>
          <w:sz w:val="24"/>
          <w:szCs w:val="24"/>
        </w:rPr>
      </w:pPr>
      <w:r w:rsidRPr="00B629E0">
        <w:rPr>
          <w:sz w:val="24"/>
          <w:szCs w:val="24"/>
        </w:rPr>
        <w:t xml:space="preserve">3. Lūgt zvērinātam tiesu izpildītājam no 2017. gada 31. augusta līdz lēmuma izpildei, saskaņā ar likuma „Par nodokļiem un nodevām” 29. panta otro daļu, aprēķināt no laikā nenomaksātā pamatparāda 0,05 procentus par katru nokavēto dienu. </w:t>
      </w:r>
    </w:p>
    <w:p w:rsidR="008A1C87" w:rsidRPr="00B629E0" w:rsidRDefault="008A1C87" w:rsidP="008A1C87">
      <w:pPr>
        <w:tabs>
          <w:tab w:val="left" w:pos="3585"/>
        </w:tabs>
        <w:jc w:val="both"/>
        <w:rPr>
          <w:sz w:val="24"/>
          <w:szCs w:val="24"/>
        </w:rPr>
      </w:pPr>
    </w:p>
    <w:p w:rsidR="008A1C87" w:rsidRPr="00B629E0" w:rsidRDefault="008A1C87" w:rsidP="008A1C87">
      <w:pPr>
        <w:tabs>
          <w:tab w:val="left" w:pos="3585"/>
        </w:tabs>
        <w:jc w:val="both"/>
        <w:rPr>
          <w:sz w:val="24"/>
          <w:szCs w:val="24"/>
        </w:rPr>
      </w:pPr>
    </w:p>
    <w:p w:rsidR="008A1C87" w:rsidRPr="00B629E0" w:rsidRDefault="008A1C87" w:rsidP="008A1C87">
      <w:pPr>
        <w:rPr>
          <w:sz w:val="24"/>
          <w:szCs w:val="24"/>
        </w:rPr>
      </w:pPr>
    </w:p>
    <w:p w:rsidR="008A1C87" w:rsidRPr="00B629E0" w:rsidRDefault="00CF1D28" w:rsidP="008A1C87">
      <w:pPr>
        <w:pBdr>
          <w:bottom w:val="single" w:sz="4" w:space="1" w:color="000000"/>
        </w:pBdr>
        <w:tabs>
          <w:tab w:val="left" w:pos="300"/>
        </w:tabs>
        <w:jc w:val="center"/>
        <w:rPr>
          <w:b/>
          <w:sz w:val="24"/>
          <w:szCs w:val="24"/>
        </w:rPr>
      </w:pPr>
      <w:r>
        <w:rPr>
          <w:b/>
          <w:sz w:val="24"/>
          <w:szCs w:val="24"/>
        </w:rPr>
        <w:t>16</w:t>
      </w:r>
      <w:r w:rsidR="008A1C87" w:rsidRPr="00B629E0">
        <w:rPr>
          <w:b/>
          <w:sz w:val="24"/>
          <w:szCs w:val="24"/>
        </w:rPr>
        <w:t>.§</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 xml:space="preserve">Par nekustamā īpašuma nodokļa parāda piedziņu bezstrīda kārtībā no </w:t>
      </w:r>
      <w:r w:rsidR="00043052">
        <w:rPr>
          <w:b/>
          <w:sz w:val="24"/>
          <w:szCs w:val="24"/>
        </w:rPr>
        <w:t>[..]</w:t>
      </w:r>
    </w:p>
    <w:p w:rsidR="008A1C87" w:rsidRPr="00B629E0" w:rsidRDefault="008A1C87" w:rsidP="008A1C87">
      <w:pPr>
        <w:rPr>
          <w:i/>
          <w:sz w:val="24"/>
          <w:szCs w:val="24"/>
        </w:rPr>
      </w:pPr>
    </w:p>
    <w:p w:rsidR="008A1C87" w:rsidRPr="00B629E0" w:rsidRDefault="009C6336" w:rsidP="008A1C87">
      <w:pPr>
        <w:rPr>
          <w:i/>
          <w:sz w:val="24"/>
          <w:szCs w:val="24"/>
        </w:rPr>
      </w:pPr>
      <w:r>
        <w:rPr>
          <w:i/>
          <w:sz w:val="24"/>
          <w:szCs w:val="24"/>
        </w:rPr>
        <w:t xml:space="preserve">Ziņo: </w:t>
      </w:r>
      <w:proofErr w:type="spellStart"/>
      <w:r>
        <w:rPr>
          <w:i/>
          <w:sz w:val="24"/>
          <w:szCs w:val="24"/>
        </w:rPr>
        <w:t>I.Priede</w:t>
      </w:r>
      <w:proofErr w:type="spellEnd"/>
    </w:p>
    <w:p w:rsidR="008A1C87" w:rsidRPr="00B629E0" w:rsidRDefault="008A1C87" w:rsidP="008A1C87">
      <w:pPr>
        <w:rPr>
          <w:sz w:val="24"/>
          <w:szCs w:val="24"/>
        </w:rPr>
      </w:pPr>
    </w:p>
    <w:p w:rsidR="00043052" w:rsidRDefault="00043052" w:rsidP="00043052">
      <w:pPr>
        <w:jc w:val="both"/>
        <w:rPr>
          <w:sz w:val="24"/>
          <w:szCs w:val="24"/>
        </w:rPr>
      </w:pPr>
      <w:r>
        <w:rPr>
          <w:sz w:val="24"/>
          <w:szCs w:val="24"/>
        </w:rPr>
        <w:t>[..]</w:t>
      </w:r>
    </w:p>
    <w:p w:rsidR="008A1C87" w:rsidRDefault="008A1C87" w:rsidP="008A1C87">
      <w:pPr>
        <w:ind w:firstLine="720"/>
        <w:jc w:val="both"/>
        <w:rPr>
          <w:sz w:val="24"/>
          <w:szCs w:val="24"/>
        </w:rPr>
      </w:pPr>
      <w:r w:rsidRPr="00B629E0">
        <w:rPr>
          <w:sz w:val="24"/>
          <w:szCs w:val="24"/>
        </w:rPr>
        <w:t>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w:t>
      </w:r>
    </w:p>
    <w:p w:rsidR="009C6336" w:rsidRPr="00B629E0" w:rsidRDefault="009C6336" w:rsidP="009C6336">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9C6336" w:rsidRPr="00B629E0" w:rsidRDefault="009C6336" w:rsidP="009C6336">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9C6336" w:rsidRPr="00B629E0" w:rsidRDefault="009C6336" w:rsidP="009C6336">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9C6336" w:rsidRDefault="009C6336" w:rsidP="009C6336">
      <w:pPr>
        <w:pStyle w:val="Pamatteksts"/>
        <w:contextualSpacing/>
        <w:jc w:val="both"/>
        <w:rPr>
          <w:sz w:val="24"/>
          <w:szCs w:val="24"/>
        </w:rPr>
      </w:pPr>
      <w:r w:rsidRPr="00B629E0">
        <w:rPr>
          <w:b/>
          <w:sz w:val="24"/>
          <w:szCs w:val="24"/>
        </w:rPr>
        <w:t>NOLEMJ:</w:t>
      </w:r>
      <w:r w:rsidRPr="00B629E0">
        <w:rPr>
          <w:sz w:val="24"/>
          <w:szCs w:val="24"/>
        </w:rPr>
        <w:t> </w:t>
      </w:r>
    </w:p>
    <w:p w:rsidR="00B629E0" w:rsidRDefault="008A1C87" w:rsidP="00B629E0">
      <w:pPr>
        <w:pStyle w:val="Pamatteksts"/>
        <w:contextualSpacing/>
        <w:jc w:val="both"/>
        <w:rPr>
          <w:sz w:val="24"/>
          <w:szCs w:val="24"/>
        </w:rPr>
      </w:pPr>
      <w:r w:rsidRPr="00B629E0">
        <w:rPr>
          <w:sz w:val="24"/>
          <w:szCs w:val="24"/>
        </w:rPr>
        <w:t>1. Lietu nodot Rīgas apgabaltiesas 35.iecirkņa zvērinātam tiesu izpildītājam Edgaram Mihailovam, Brīvības iela 68-15, Rīga, LV-1011, nekustamā īpašuma nodokļa parāda piedziņai bezstrīda kārtīb</w:t>
      </w:r>
      <w:r w:rsidR="00043052">
        <w:rPr>
          <w:sz w:val="24"/>
          <w:szCs w:val="24"/>
        </w:rPr>
        <w:t>ā no [..]</w:t>
      </w:r>
      <w:r w:rsidRPr="00B629E0">
        <w:rPr>
          <w:sz w:val="24"/>
          <w:szCs w:val="24"/>
        </w:rPr>
        <w:t xml:space="preserve"> par kopējo summu EUR 235,96 (divi simti trīsdesmit pieci </w:t>
      </w:r>
      <w:proofErr w:type="spellStart"/>
      <w:r w:rsidRPr="00B629E0">
        <w:rPr>
          <w:i/>
          <w:sz w:val="24"/>
          <w:szCs w:val="24"/>
        </w:rPr>
        <w:t>euro</w:t>
      </w:r>
      <w:proofErr w:type="spellEnd"/>
      <w:r w:rsidRPr="00B629E0">
        <w:rPr>
          <w:sz w:val="24"/>
          <w:szCs w:val="24"/>
        </w:rPr>
        <w:t xml:space="preserve"> 96 centi), tajā skaitā nokavējuma nauda EUR 55,84 (piecdesmit pieci </w:t>
      </w:r>
      <w:proofErr w:type="spellStart"/>
      <w:r w:rsidRPr="00B629E0">
        <w:rPr>
          <w:i/>
          <w:sz w:val="24"/>
          <w:szCs w:val="24"/>
        </w:rPr>
        <w:t>euro</w:t>
      </w:r>
      <w:proofErr w:type="spellEnd"/>
      <w:r w:rsidRPr="00B629E0">
        <w:rPr>
          <w:sz w:val="24"/>
          <w:szCs w:val="24"/>
        </w:rPr>
        <w:t xml:space="preserve"> 84 centi).</w:t>
      </w:r>
    </w:p>
    <w:p w:rsidR="00B629E0" w:rsidRDefault="008A1C87" w:rsidP="00B629E0">
      <w:pPr>
        <w:pStyle w:val="Pamatteksts"/>
        <w:contextualSpacing/>
        <w:jc w:val="both"/>
        <w:rPr>
          <w:sz w:val="24"/>
          <w:szCs w:val="24"/>
        </w:rPr>
      </w:pPr>
      <w:r w:rsidRPr="00B629E0">
        <w:rPr>
          <w:sz w:val="24"/>
          <w:szCs w:val="24"/>
        </w:rPr>
        <w:t>2. Piedziņu vērst likuma „Par nodokļiem un nodevām” 26.panta ceturtās daļas 2. punkta noteiktajā kārtībā.</w:t>
      </w:r>
    </w:p>
    <w:p w:rsidR="008A1C87" w:rsidRPr="00B629E0" w:rsidRDefault="008A1C87" w:rsidP="00B629E0">
      <w:pPr>
        <w:pStyle w:val="Pamatteksts"/>
        <w:contextualSpacing/>
        <w:jc w:val="both"/>
        <w:rPr>
          <w:sz w:val="24"/>
          <w:szCs w:val="24"/>
        </w:rPr>
      </w:pPr>
      <w:r w:rsidRPr="00B629E0">
        <w:rPr>
          <w:sz w:val="24"/>
          <w:szCs w:val="24"/>
        </w:rPr>
        <w:t xml:space="preserve">3. Lūgt zvērinātam tiesu izpildītājam no 2017. gada 31. augusta līdz lēmuma izpildei, saskaņā ar likuma „Par nodokļiem un nodevām” 29. panta otro daļu, aprēķināt no laikā nenomaksātā pamatparāda 0,05 procentus par katru nokavēto dienu. </w:t>
      </w:r>
    </w:p>
    <w:p w:rsidR="008A1C87" w:rsidRDefault="008A1C87" w:rsidP="008A1C87">
      <w:pPr>
        <w:tabs>
          <w:tab w:val="left" w:pos="3585"/>
        </w:tabs>
        <w:jc w:val="both"/>
        <w:rPr>
          <w:sz w:val="24"/>
          <w:szCs w:val="24"/>
        </w:rPr>
      </w:pPr>
    </w:p>
    <w:p w:rsidR="00B629E0" w:rsidRPr="00B629E0" w:rsidRDefault="00B629E0" w:rsidP="008A1C87">
      <w:pPr>
        <w:tabs>
          <w:tab w:val="left" w:pos="3585"/>
        </w:tabs>
        <w:jc w:val="both"/>
        <w:rPr>
          <w:sz w:val="24"/>
          <w:szCs w:val="24"/>
        </w:rPr>
      </w:pPr>
    </w:p>
    <w:p w:rsidR="008A1C87" w:rsidRPr="00B629E0" w:rsidRDefault="00CF1D28" w:rsidP="008A1C87">
      <w:pPr>
        <w:pBdr>
          <w:bottom w:val="single" w:sz="4" w:space="1" w:color="000000"/>
        </w:pBdr>
        <w:tabs>
          <w:tab w:val="left" w:pos="300"/>
        </w:tabs>
        <w:jc w:val="center"/>
        <w:rPr>
          <w:b/>
          <w:sz w:val="24"/>
          <w:szCs w:val="24"/>
        </w:rPr>
      </w:pPr>
      <w:r>
        <w:rPr>
          <w:b/>
          <w:sz w:val="24"/>
          <w:szCs w:val="24"/>
        </w:rPr>
        <w:t>17</w:t>
      </w:r>
      <w:r w:rsidR="008A1C87" w:rsidRPr="00B629E0">
        <w:rPr>
          <w:b/>
          <w:sz w:val="24"/>
          <w:szCs w:val="24"/>
        </w:rPr>
        <w:t>.§</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 xml:space="preserve">Par nekustamā īpašuma nodokļa atvieglojumiem </w:t>
      </w:r>
    </w:p>
    <w:p w:rsidR="008A1C87" w:rsidRPr="00B629E0" w:rsidRDefault="008A1C87" w:rsidP="008A1C87">
      <w:pPr>
        <w:jc w:val="center"/>
        <w:rPr>
          <w:i/>
          <w:sz w:val="24"/>
          <w:szCs w:val="24"/>
        </w:rPr>
      </w:pPr>
    </w:p>
    <w:p w:rsidR="008A1C87" w:rsidRPr="00B629E0" w:rsidRDefault="0057611A" w:rsidP="008A1C87">
      <w:pPr>
        <w:rPr>
          <w:i/>
          <w:sz w:val="24"/>
          <w:szCs w:val="24"/>
        </w:rPr>
      </w:pPr>
      <w:r>
        <w:rPr>
          <w:i/>
          <w:sz w:val="24"/>
          <w:szCs w:val="24"/>
        </w:rPr>
        <w:t xml:space="preserve">Ziņo: </w:t>
      </w:r>
      <w:proofErr w:type="spellStart"/>
      <w:r>
        <w:rPr>
          <w:i/>
          <w:sz w:val="24"/>
          <w:szCs w:val="24"/>
        </w:rPr>
        <w:t>I.Priede</w:t>
      </w:r>
      <w:proofErr w:type="spellEnd"/>
    </w:p>
    <w:p w:rsidR="008A1C87" w:rsidRPr="00B629E0" w:rsidRDefault="008A1C87" w:rsidP="008A1C87">
      <w:pPr>
        <w:jc w:val="center"/>
        <w:rPr>
          <w:i/>
          <w:sz w:val="24"/>
          <w:szCs w:val="24"/>
        </w:rPr>
      </w:pPr>
    </w:p>
    <w:p w:rsidR="008A1C87" w:rsidRDefault="008A1C87" w:rsidP="004800CD">
      <w:pPr>
        <w:ind w:firstLine="720"/>
        <w:jc w:val="both"/>
        <w:rPr>
          <w:sz w:val="24"/>
          <w:szCs w:val="24"/>
        </w:rPr>
      </w:pPr>
      <w:r w:rsidRPr="00B629E0">
        <w:rPr>
          <w:sz w:val="24"/>
          <w:szCs w:val="24"/>
        </w:rPr>
        <w:t xml:space="preserve">Kandavas novada domē 2017. gada 14. augustā saņemts iesniegums (reģ.Nr.3-12-2/450) no Mārtiņa </w:t>
      </w:r>
      <w:proofErr w:type="spellStart"/>
      <w:r w:rsidRPr="00B629E0">
        <w:rPr>
          <w:sz w:val="24"/>
          <w:szCs w:val="24"/>
        </w:rPr>
        <w:t>Vanuš</w:t>
      </w:r>
      <w:r w:rsidR="004800CD">
        <w:rPr>
          <w:sz w:val="24"/>
          <w:szCs w:val="24"/>
        </w:rPr>
        <w:t>kas</w:t>
      </w:r>
      <w:proofErr w:type="spellEnd"/>
      <w:r w:rsidR="004800CD">
        <w:rPr>
          <w:sz w:val="24"/>
          <w:szCs w:val="24"/>
        </w:rPr>
        <w:t xml:space="preserve"> [..]</w:t>
      </w:r>
      <w:r w:rsidRPr="00B629E0">
        <w:rPr>
          <w:sz w:val="24"/>
          <w:szCs w:val="24"/>
        </w:rPr>
        <w:t xml:space="preserve"> ar lūgumu piešķirt nekustamā īpašuma nodokļa atlaidi 50% apmērā par nekustamo īpašumu Zemītes ielā - 46, Kandavā, Kandavas novadā, kadastra Nr.9011 001 0186</w:t>
      </w:r>
      <w:r w:rsidR="004800CD">
        <w:rPr>
          <w:sz w:val="24"/>
          <w:szCs w:val="24"/>
        </w:rPr>
        <w:t>.</w:t>
      </w:r>
    </w:p>
    <w:p w:rsidR="004800CD" w:rsidRPr="00B629E0" w:rsidRDefault="004800CD" w:rsidP="004800CD">
      <w:pPr>
        <w:jc w:val="both"/>
        <w:rPr>
          <w:sz w:val="24"/>
          <w:szCs w:val="24"/>
        </w:rPr>
      </w:pPr>
      <w:r>
        <w:rPr>
          <w:sz w:val="24"/>
          <w:szCs w:val="24"/>
        </w:rPr>
        <w:t>[..]</w:t>
      </w:r>
    </w:p>
    <w:p w:rsidR="008A1C87" w:rsidRPr="00B629E0" w:rsidRDefault="008A1C87" w:rsidP="008A1C87">
      <w:pPr>
        <w:tabs>
          <w:tab w:val="left" w:pos="180"/>
        </w:tabs>
        <w:jc w:val="both"/>
        <w:rPr>
          <w:sz w:val="24"/>
          <w:szCs w:val="24"/>
        </w:rPr>
      </w:pPr>
      <w:r w:rsidRPr="00B629E0">
        <w:rPr>
          <w:sz w:val="24"/>
          <w:szCs w:val="24"/>
        </w:rPr>
        <w:tab/>
      </w:r>
      <w:r w:rsidRPr="00B629E0">
        <w:rPr>
          <w:sz w:val="24"/>
          <w:szCs w:val="24"/>
        </w:rPr>
        <w:tab/>
        <w:t>Pamatojoties uz likuma „Par nekustamā īpašuma nodokli”, 5.panta trešo un ceturto daļu, Kandavas novada domes 2015. gada 24. septembra saistošiem noteikumiem Nr. 19 „Par nekustamā īpašuma nodokļa atvieglojumiem un nodokļa piemērošanu Kandavas novadā” 7.2. un 11. punktu,</w:t>
      </w:r>
    </w:p>
    <w:p w:rsidR="0057611A" w:rsidRPr="00B629E0" w:rsidRDefault="0057611A" w:rsidP="0057611A">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7611A" w:rsidRPr="00B629E0" w:rsidRDefault="0057611A" w:rsidP="0057611A">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7611A" w:rsidRPr="00B629E0" w:rsidRDefault="0057611A" w:rsidP="0057611A">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57611A" w:rsidRDefault="0057611A" w:rsidP="0057611A">
      <w:pPr>
        <w:pStyle w:val="Pamatteksts"/>
        <w:contextualSpacing/>
        <w:jc w:val="both"/>
        <w:rPr>
          <w:sz w:val="24"/>
          <w:szCs w:val="24"/>
        </w:rPr>
      </w:pPr>
      <w:r w:rsidRPr="00B629E0">
        <w:rPr>
          <w:b/>
          <w:sz w:val="24"/>
          <w:szCs w:val="24"/>
        </w:rPr>
        <w:t>NOLEMJ:</w:t>
      </w:r>
      <w:r w:rsidRPr="00B629E0">
        <w:rPr>
          <w:sz w:val="24"/>
          <w:szCs w:val="24"/>
        </w:rPr>
        <w:t> </w:t>
      </w:r>
    </w:p>
    <w:p w:rsidR="00B629E0" w:rsidRDefault="008A1C87" w:rsidP="00B629E0">
      <w:pPr>
        <w:pStyle w:val="Pamatteksts"/>
        <w:contextualSpacing/>
        <w:jc w:val="both"/>
        <w:rPr>
          <w:sz w:val="24"/>
          <w:szCs w:val="24"/>
        </w:rPr>
      </w:pPr>
      <w:r w:rsidRPr="00B629E0">
        <w:rPr>
          <w:sz w:val="24"/>
          <w:szCs w:val="24"/>
        </w:rPr>
        <w:t>1.Atteikt</w:t>
      </w:r>
      <w:r w:rsidRPr="00B629E0">
        <w:rPr>
          <w:b/>
          <w:i/>
          <w:sz w:val="24"/>
          <w:szCs w:val="24"/>
        </w:rPr>
        <w:t xml:space="preserve"> </w:t>
      </w:r>
      <w:r w:rsidRPr="00B629E0">
        <w:rPr>
          <w:sz w:val="24"/>
          <w:szCs w:val="24"/>
        </w:rPr>
        <w:t xml:space="preserve">nekustamā īpašuma nodokļa atvieglojuma piešķiršanu 50% apmērā 2017. </w:t>
      </w:r>
      <w:r w:rsidR="0057611A">
        <w:rPr>
          <w:sz w:val="24"/>
          <w:szCs w:val="24"/>
        </w:rPr>
        <w:t>taksācijas gadā</w:t>
      </w:r>
      <w:r w:rsidRPr="00B629E0">
        <w:rPr>
          <w:sz w:val="24"/>
          <w:szCs w:val="24"/>
        </w:rPr>
        <w:t xml:space="preserve"> Mārtiņam </w:t>
      </w:r>
      <w:proofErr w:type="spellStart"/>
      <w:r w:rsidRPr="00B629E0">
        <w:rPr>
          <w:sz w:val="24"/>
          <w:szCs w:val="24"/>
        </w:rPr>
        <w:t>Vanuš</w:t>
      </w:r>
      <w:r w:rsidR="004800CD">
        <w:rPr>
          <w:sz w:val="24"/>
          <w:szCs w:val="24"/>
        </w:rPr>
        <w:t>kam</w:t>
      </w:r>
      <w:proofErr w:type="spellEnd"/>
      <w:r w:rsidR="004800CD">
        <w:rPr>
          <w:sz w:val="24"/>
          <w:szCs w:val="24"/>
        </w:rPr>
        <w:t xml:space="preserve"> [..]</w:t>
      </w:r>
      <w:r w:rsidRPr="00B629E0">
        <w:rPr>
          <w:sz w:val="24"/>
          <w:szCs w:val="24"/>
        </w:rPr>
        <w:t xml:space="preserve"> par nekustamo īpašumu Zemītes ielā 46, Kandavā, Kandavas novadā, kadastra Nr.9011 001 0186.</w:t>
      </w:r>
    </w:p>
    <w:p w:rsidR="008A1C87" w:rsidRPr="00B629E0" w:rsidRDefault="008A1C87" w:rsidP="00B629E0">
      <w:pPr>
        <w:pStyle w:val="Pamatteksts"/>
        <w:contextualSpacing/>
        <w:jc w:val="both"/>
        <w:rPr>
          <w:sz w:val="24"/>
          <w:szCs w:val="24"/>
        </w:rPr>
      </w:pPr>
      <w:r w:rsidRPr="00B629E0">
        <w:rPr>
          <w:sz w:val="24"/>
          <w:szCs w:val="24"/>
        </w:rPr>
        <w:t>2. 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4469AC" w:rsidRPr="00B629E0" w:rsidRDefault="004469AC" w:rsidP="008A1C87">
      <w:pPr>
        <w:rPr>
          <w:sz w:val="24"/>
          <w:szCs w:val="24"/>
        </w:rPr>
      </w:pPr>
    </w:p>
    <w:p w:rsidR="008A1C87" w:rsidRPr="00B629E0" w:rsidRDefault="008A1C87" w:rsidP="008A1C87">
      <w:pPr>
        <w:tabs>
          <w:tab w:val="left" w:pos="3585"/>
        </w:tabs>
        <w:jc w:val="both"/>
        <w:rPr>
          <w:sz w:val="24"/>
          <w:szCs w:val="24"/>
        </w:rPr>
      </w:pPr>
    </w:p>
    <w:p w:rsidR="008A1C87" w:rsidRPr="00B629E0" w:rsidRDefault="00CF1D28" w:rsidP="008A1C87">
      <w:pPr>
        <w:pBdr>
          <w:bottom w:val="single" w:sz="4" w:space="1" w:color="000000"/>
        </w:pBdr>
        <w:tabs>
          <w:tab w:val="left" w:pos="300"/>
        </w:tabs>
        <w:jc w:val="center"/>
        <w:rPr>
          <w:b/>
          <w:sz w:val="24"/>
          <w:szCs w:val="24"/>
        </w:rPr>
      </w:pPr>
      <w:r>
        <w:rPr>
          <w:b/>
          <w:sz w:val="24"/>
          <w:szCs w:val="24"/>
        </w:rPr>
        <w:t>18</w:t>
      </w:r>
      <w:r w:rsidR="008A1C87" w:rsidRPr="00B629E0">
        <w:rPr>
          <w:b/>
          <w:sz w:val="24"/>
          <w:szCs w:val="24"/>
        </w:rPr>
        <w:t>.§</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 xml:space="preserve">Par pašvaldības nekustamā īpašuma “Lejas </w:t>
      </w:r>
      <w:proofErr w:type="spellStart"/>
      <w:r w:rsidRPr="00B629E0">
        <w:rPr>
          <w:b/>
          <w:sz w:val="24"/>
          <w:szCs w:val="24"/>
        </w:rPr>
        <w:t>Mustene</w:t>
      </w:r>
      <w:proofErr w:type="spellEnd"/>
      <w:r w:rsidRPr="00B629E0">
        <w:rPr>
          <w:b/>
          <w:sz w:val="24"/>
          <w:szCs w:val="24"/>
        </w:rPr>
        <w:t>”, Kandavas pagasts, Kandavas novads nodošanu valsts īpašumā</w:t>
      </w:r>
    </w:p>
    <w:p w:rsidR="008A1C87" w:rsidRPr="00B629E0" w:rsidRDefault="008A1C87" w:rsidP="008A1C87">
      <w:pPr>
        <w:jc w:val="center"/>
        <w:rPr>
          <w:i/>
          <w:sz w:val="24"/>
          <w:szCs w:val="24"/>
        </w:rPr>
      </w:pPr>
    </w:p>
    <w:p w:rsidR="008A1C87" w:rsidRPr="00B629E0" w:rsidRDefault="0057611A" w:rsidP="008A1C87">
      <w:pPr>
        <w:ind w:right="-6"/>
        <w:rPr>
          <w:sz w:val="24"/>
          <w:szCs w:val="24"/>
        </w:rPr>
      </w:pPr>
      <w:r>
        <w:rPr>
          <w:i/>
          <w:sz w:val="24"/>
          <w:szCs w:val="24"/>
        </w:rPr>
        <w:t xml:space="preserve">Ziņo: </w:t>
      </w:r>
      <w:proofErr w:type="spellStart"/>
      <w:r>
        <w:rPr>
          <w:i/>
          <w:sz w:val="24"/>
          <w:szCs w:val="24"/>
        </w:rPr>
        <w:t>I.Priede</w:t>
      </w:r>
      <w:proofErr w:type="spellEnd"/>
      <w:r w:rsidR="008A1C87" w:rsidRPr="00B629E0">
        <w:rPr>
          <w:i/>
          <w:sz w:val="24"/>
          <w:szCs w:val="24"/>
        </w:rPr>
        <w:t xml:space="preserve">           </w:t>
      </w:r>
    </w:p>
    <w:p w:rsidR="008A1C87" w:rsidRPr="00B629E0" w:rsidRDefault="008A1C87" w:rsidP="008A1C87">
      <w:pPr>
        <w:ind w:right="-6"/>
        <w:rPr>
          <w:b/>
          <w:bCs/>
          <w:caps/>
          <w:sz w:val="24"/>
          <w:szCs w:val="24"/>
        </w:rPr>
      </w:pPr>
    </w:p>
    <w:p w:rsidR="008A1C87" w:rsidRPr="00B629E0" w:rsidRDefault="008A1C87" w:rsidP="008A1C87">
      <w:pPr>
        <w:ind w:left="142" w:right="139" w:hanging="142"/>
        <w:jc w:val="both"/>
        <w:rPr>
          <w:iCs/>
          <w:sz w:val="24"/>
          <w:szCs w:val="24"/>
        </w:rPr>
      </w:pPr>
      <w:r w:rsidRPr="00B629E0">
        <w:rPr>
          <w:iCs/>
          <w:sz w:val="24"/>
          <w:szCs w:val="24"/>
        </w:rPr>
        <w:t xml:space="preserve">    Ministru kabinets 2011.gada 25.janvārī izdevis rīkojumu Nr.25 „Par valsts nekustamo īpašumu nodošanu Kandavas novada pašvaldības īpašumā” pašvaldības funkciju nodrošināšanai – sekmēt saimnieciskās darbības attīstību attiecīgajā administratīvajā teritorijā un rūpēties par bezdarba samazināšanu ar nosacījumu, ka </w:t>
      </w:r>
      <w:r w:rsidRPr="00B629E0">
        <w:rPr>
          <w:sz w:val="24"/>
          <w:szCs w:val="24"/>
        </w:rPr>
        <w:t xml:space="preserve">nekustamais īpašums </w:t>
      </w:r>
      <w:r w:rsidRPr="00B629E0">
        <w:rPr>
          <w:iCs/>
          <w:sz w:val="24"/>
          <w:szCs w:val="24"/>
        </w:rPr>
        <w:t xml:space="preserve">„Lejas </w:t>
      </w:r>
      <w:proofErr w:type="spellStart"/>
      <w:r w:rsidRPr="00B629E0">
        <w:rPr>
          <w:iCs/>
          <w:sz w:val="24"/>
          <w:szCs w:val="24"/>
        </w:rPr>
        <w:t>Mustene</w:t>
      </w:r>
      <w:proofErr w:type="spellEnd"/>
      <w:r w:rsidRPr="00B629E0">
        <w:rPr>
          <w:iCs/>
          <w:sz w:val="24"/>
          <w:szCs w:val="24"/>
        </w:rPr>
        <w:t xml:space="preserve">”, Kandavas pagasts, Kandavas novads, </w:t>
      </w:r>
      <w:r w:rsidRPr="00B629E0">
        <w:rPr>
          <w:sz w:val="24"/>
          <w:szCs w:val="24"/>
        </w:rPr>
        <w:t>kadastra Nr.</w:t>
      </w:r>
      <w:r w:rsidRPr="00B629E0">
        <w:rPr>
          <w:iCs/>
          <w:sz w:val="24"/>
          <w:szCs w:val="24"/>
        </w:rPr>
        <w:t>9062 014 0129 bez atlīdzības nododams valstij, ja tas vairs netiek izmantots šajā rīkojumā minēto funkciju nodrošināšanai.</w:t>
      </w:r>
    </w:p>
    <w:p w:rsidR="008A1C87" w:rsidRPr="00B629E0" w:rsidRDefault="008A1C87" w:rsidP="008A1C87">
      <w:pPr>
        <w:ind w:left="142" w:right="139" w:firstLine="578"/>
        <w:jc w:val="both"/>
        <w:rPr>
          <w:iCs/>
          <w:sz w:val="24"/>
          <w:szCs w:val="24"/>
        </w:rPr>
      </w:pPr>
      <w:r w:rsidRPr="00B629E0">
        <w:rPr>
          <w:iCs/>
          <w:sz w:val="24"/>
          <w:szCs w:val="24"/>
        </w:rPr>
        <w:t xml:space="preserve"> 2011.gada 14.martā ar Aktu „Par valsts nekustamā īpašuma „Lejas </w:t>
      </w:r>
      <w:proofErr w:type="spellStart"/>
      <w:r w:rsidRPr="00B629E0">
        <w:rPr>
          <w:iCs/>
          <w:sz w:val="24"/>
          <w:szCs w:val="24"/>
        </w:rPr>
        <w:t>Mustene</w:t>
      </w:r>
      <w:proofErr w:type="spellEnd"/>
      <w:r w:rsidRPr="00B629E0">
        <w:rPr>
          <w:iCs/>
          <w:sz w:val="24"/>
          <w:szCs w:val="24"/>
        </w:rPr>
        <w:t xml:space="preserve">” (nekustamā īpašuma kadastra Nr.9062 014 0129) Kandavas pagasts, Kandavas novadā, pārņemšanu Kandavas novada pašvaldības īpašumā” minēto nekustamo īpašumu, kurā ietilpst viena zemes vienība 4,4 ha platībā ar kadastra apzīmējumu 9062 014 0129 un piecas būves </w:t>
      </w:r>
      <w:r w:rsidRPr="00B629E0">
        <w:rPr>
          <w:sz w:val="24"/>
          <w:szCs w:val="24"/>
        </w:rPr>
        <w:t xml:space="preserve">ar kadastra apzīmējumiem 9062 014 </w:t>
      </w:r>
      <w:r w:rsidRPr="00B629E0">
        <w:rPr>
          <w:sz w:val="24"/>
          <w:szCs w:val="24"/>
        </w:rPr>
        <w:lastRenderedPageBreak/>
        <w:t xml:space="preserve">0129 001, 9062 014 0129 002, 9062 014 0129 003, 9062 014 0129 004, 9062 014 0129 005 </w:t>
      </w:r>
      <w:r w:rsidRPr="00B629E0">
        <w:rPr>
          <w:iCs/>
          <w:sz w:val="24"/>
          <w:szCs w:val="24"/>
        </w:rPr>
        <w:t>Kandavas novada dome pārņēma no Izglītības un zinātnes ministrijas.</w:t>
      </w:r>
    </w:p>
    <w:p w:rsidR="008A1C87" w:rsidRPr="00B629E0" w:rsidRDefault="008A1C87" w:rsidP="008A1C87">
      <w:pPr>
        <w:ind w:left="142" w:right="139" w:firstLine="578"/>
        <w:jc w:val="both"/>
        <w:rPr>
          <w:sz w:val="24"/>
          <w:szCs w:val="24"/>
        </w:rPr>
      </w:pPr>
      <w:r w:rsidRPr="00B629E0">
        <w:rPr>
          <w:iCs/>
          <w:sz w:val="24"/>
          <w:szCs w:val="24"/>
        </w:rPr>
        <w:t xml:space="preserve">Nekustamais </w:t>
      </w:r>
      <w:r w:rsidRPr="00B629E0">
        <w:rPr>
          <w:sz w:val="24"/>
          <w:szCs w:val="24"/>
        </w:rPr>
        <w:t xml:space="preserve">īpašums </w:t>
      </w:r>
      <w:r w:rsidRPr="00B629E0">
        <w:rPr>
          <w:iCs/>
          <w:sz w:val="24"/>
          <w:szCs w:val="24"/>
        </w:rPr>
        <w:t xml:space="preserve">„Lejas </w:t>
      </w:r>
      <w:proofErr w:type="spellStart"/>
      <w:r w:rsidRPr="00B629E0">
        <w:rPr>
          <w:iCs/>
          <w:sz w:val="24"/>
          <w:szCs w:val="24"/>
        </w:rPr>
        <w:t>Mustene</w:t>
      </w:r>
      <w:proofErr w:type="spellEnd"/>
      <w:r w:rsidRPr="00B629E0">
        <w:rPr>
          <w:iCs/>
          <w:sz w:val="24"/>
          <w:szCs w:val="24"/>
        </w:rPr>
        <w:t xml:space="preserve">”, Kandavas pagasts, Kandavas novads, </w:t>
      </w:r>
      <w:r w:rsidRPr="00B629E0">
        <w:rPr>
          <w:sz w:val="24"/>
          <w:szCs w:val="24"/>
        </w:rPr>
        <w:t>kadastra Nr.</w:t>
      </w:r>
      <w:r w:rsidRPr="00B629E0">
        <w:rPr>
          <w:iCs/>
          <w:sz w:val="24"/>
          <w:szCs w:val="24"/>
        </w:rPr>
        <w:t>9062 014 0129, reģistrēts T</w:t>
      </w:r>
      <w:r w:rsidRPr="00B629E0">
        <w:rPr>
          <w:sz w:val="24"/>
          <w:szCs w:val="24"/>
        </w:rPr>
        <w:t xml:space="preserve">ukuma rajona tiesas Zemesgrāmatu nodaļas Kandavas pagasta zemesgrāmatu nodalījumā Nr. 100000394001, un saskaņā ar </w:t>
      </w:r>
      <w:r w:rsidRPr="00B629E0">
        <w:rPr>
          <w:iCs/>
          <w:sz w:val="24"/>
          <w:szCs w:val="24"/>
        </w:rPr>
        <w:t>T</w:t>
      </w:r>
      <w:r w:rsidRPr="00B629E0">
        <w:rPr>
          <w:sz w:val="24"/>
          <w:szCs w:val="24"/>
        </w:rPr>
        <w:t xml:space="preserve">ukuma rajona tiesas Zemesgrāmatu nodaļas tiesneses </w:t>
      </w:r>
      <w:proofErr w:type="spellStart"/>
      <w:r w:rsidRPr="00B629E0">
        <w:rPr>
          <w:sz w:val="24"/>
          <w:szCs w:val="24"/>
        </w:rPr>
        <w:t>G.Sorokinas</w:t>
      </w:r>
      <w:proofErr w:type="spellEnd"/>
      <w:r w:rsidRPr="00B629E0">
        <w:rPr>
          <w:sz w:val="24"/>
          <w:szCs w:val="24"/>
        </w:rPr>
        <w:t xml:space="preserve"> 13.09.2007.lēmumu tam noteiktas vairākas apgrūtinājumu atzīmes - aizsargjoslas teritorija gar pašvaldības autoceļu, aizsargjoslas teritorija gar elektrisko tīklu gaisvadu līniju ar nominālo spriegumu 0,4 </w:t>
      </w:r>
      <w:proofErr w:type="spellStart"/>
      <w:r w:rsidRPr="00B629E0">
        <w:rPr>
          <w:sz w:val="24"/>
          <w:szCs w:val="24"/>
        </w:rPr>
        <w:t>kv</w:t>
      </w:r>
      <w:proofErr w:type="spellEnd"/>
      <w:r w:rsidRPr="00B629E0">
        <w:rPr>
          <w:sz w:val="24"/>
          <w:szCs w:val="24"/>
        </w:rPr>
        <w:t xml:space="preserve">, Abavas senleja-dabas parks, aizsargjoslas teritorija gar elektrisko tīklu gaisvadu līniju ar nominālo spriegumu 20 </w:t>
      </w:r>
      <w:proofErr w:type="spellStart"/>
      <w:r w:rsidRPr="00B629E0">
        <w:rPr>
          <w:sz w:val="24"/>
          <w:szCs w:val="24"/>
        </w:rPr>
        <w:t>kv</w:t>
      </w:r>
      <w:proofErr w:type="spellEnd"/>
      <w:r w:rsidRPr="00B629E0">
        <w:rPr>
          <w:sz w:val="24"/>
          <w:szCs w:val="24"/>
        </w:rPr>
        <w:t>, aizsargjoslas teritorija ap elektrisko tīklu transformatoru apakšstaciju, Abavas senleja-īpaši aizsargājamā kultūrvēsturiskā teritorija.</w:t>
      </w:r>
    </w:p>
    <w:p w:rsidR="008A1C87" w:rsidRPr="00B629E0" w:rsidRDefault="008A1C87" w:rsidP="008A1C87">
      <w:pPr>
        <w:ind w:left="142" w:right="139" w:firstLine="578"/>
        <w:jc w:val="both"/>
        <w:rPr>
          <w:sz w:val="24"/>
          <w:szCs w:val="24"/>
        </w:rPr>
      </w:pPr>
      <w:r w:rsidRPr="00B629E0">
        <w:rPr>
          <w:sz w:val="24"/>
          <w:szCs w:val="24"/>
        </w:rPr>
        <w:t xml:space="preserve">Veicot Kandavas novada domes īpašumu inventarizāciju konstatēts, ka </w:t>
      </w:r>
      <w:r w:rsidRPr="00B629E0">
        <w:rPr>
          <w:iCs/>
          <w:sz w:val="24"/>
          <w:szCs w:val="24"/>
        </w:rPr>
        <w:t xml:space="preserve">nekustamais </w:t>
      </w:r>
      <w:r w:rsidRPr="00B629E0">
        <w:rPr>
          <w:sz w:val="24"/>
          <w:szCs w:val="24"/>
        </w:rPr>
        <w:t xml:space="preserve">īpašums </w:t>
      </w:r>
      <w:r w:rsidRPr="00B629E0">
        <w:rPr>
          <w:iCs/>
          <w:sz w:val="24"/>
          <w:szCs w:val="24"/>
        </w:rPr>
        <w:t xml:space="preserve">„Lejas </w:t>
      </w:r>
      <w:proofErr w:type="spellStart"/>
      <w:r w:rsidRPr="00B629E0">
        <w:rPr>
          <w:iCs/>
          <w:sz w:val="24"/>
          <w:szCs w:val="24"/>
        </w:rPr>
        <w:t>Mustene</w:t>
      </w:r>
      <w:proofErr w:type="spellEnd"/>
      <w:r w:rsidRPr="00B629E0">
        <w:rPr>
          <w:iCs/>
          <w:sz w:val="24"/>
          <w:szCs w:val="24"/>
        </w:rPr>
        <w:t xml:space="preserve">”, Kandavas pagasts, Kandavas novads, </w:t>
      </w:r>
      <w:r w:rsidRPr="00B629E0">
        <w:rPr>
          <w:sz w:val="24"/>
          <w:szCs w:val="24"/>
        </w:rPr>
        <w:t>kadastra Nr.</w:t>
      </w:r>
      <w:r w:rsidRPr="00B629E0">
        <w:rPr>
          <w:iCs/>
          <w:sz w:val="24"/>
          <w:szCs w:val="24"/>
        </w:rPr>
        <w:t>9062 014 0129, nav nepieciešams pašvaldības autonomo funkciju nodrošināšanai.</w:t>
      </w:r>
    </w:p>
    <w:p w:rsidR="008A1C87" w:rsidRPr="00B629E0" w:rsidRDefault="008A1C87" w:rsidP="008A1C87">
      <w:pPr>
        <w:ind w:left="142" w:right="142"/>
        <w:jc w:val="both"/>
        <w:rPr>
          <w:sz w:val="24"/>
          <w:szCs w:val="24"/>
        </w:rPr>
      </w:pPr>
      <w:r w:rsidRPr="00B629E0">
        <w:rPr>
          <w:sz w:val="24"/>
          <w:szCs w:val="24"/>
        </w:rPr>
        <w:tab/>
        <w:t xml:space="preserve"> Publiskas personas mantas atsavināšanas likuma 42.panta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8A1C87" w:rsidRPr="00B629E0" w:rsidRDefault="008A1C87" w:rsidP="008A1C87">
      <w:pPr>
        <w:ind w:left="142" w:right="142"/>
        <w:jc w:val="both"/>
        <w:rPr>
          <w:sz w:val="24"/>
          <w:szCs w:val="24"/>
        </w:rPr>
      </w:pPr>
      <w:r w:rsidRPr="00B629E0">
        <w:rPr>
          <w:sz w:val="24"/>
          <w:szCs w:val="24"/>
        </w:rPr>
        <w:t xml:space="preserve">     </w:t>
      </w:r>
      <w:r w:rsidRPr="00B629E0">
        <w:rPr>
          <w:sz w:val="24"/>
          <w:szCs w:val="24"/>
        </w:rPr>
        <w:tab/>
        <w:t xml:space="preserve">Publiskas personas mantas atsavināšanas likuma </w:t>
      </w:r>
      <w:r w:rsidRPr="00B629E0">
        <w:rPr>
          <w:bCs/>
          <w:sz w:val="24"/>
          <w:szCs w:val="24"/>
        </w:rPr>
        <w:t>43.pants nosaka, ka š</w:t>
      </w:r>
      <w:r w:rsidRPr="00B629E0">
        <w:rPr>
          <w:sz w:val="24"/>
          <w:szCs w:val="24"/>
        </w:rPr>
        <w:t xml:space="preserve">ā likuma </w:t>
      </w:r>
      <w:hyperlink r:id="rId13" w:anchor="bkm30" w:tooltip="Vietēja saite" w:history="1">
        <w:r w:rsidRPr="00B629E0">
          <w:rPr>
            <w:rStyle w:val="Hipersaite"/>
            <w:color w:val="auto"/>
            <w:sz w:val="24"/>
            <w:szCs w:val="24"/>
            <w:u w:val="none"/>
          </w:rPr>
          <w:t>42.</w:t>
        </w:r>
      </w:hyperlink>
      <w:r w:rsidRPr="00B629E0">
        <w:rPr>
          <w:sz w:val="24"/>
          <w:szCs w:val="24"/>
        </w:rPr>
        <w:t xml:space="preserve">pantā minētajos gadījumos lēmumu par publiskas personas mantas nodošanu īpašumā bez atlīdzības pieņem šā likuma </w:t>
      </w:r>
      <w:hyperlink r:id="rId14" w:anchor="bkm72" w:tooltip="Vietēja saite" w:history="1">
        <w:r w:rsidRPr="00B629E0">
          <w:rPr>
            <w:rStyle w:val="Hipersaite"/>
            <w:color w:val="auto"/>
            <w:sz w:val="24"/>
            <w:szCs w:val="24"/>
            <w:u w:val="none"/>
          </w:rPr>
          <w:t>5.</w:t>
        </w:r>
      </w:hyperlink>
      <w:r w:rsidRPr="00B629E0">
        <w:rPr>
          <w:sz w:val="24"/>
          <w:szCs w:val="24"/>
        </w:rPr>
        <w:t xml:space="preserve"> un </w:t>
      </w:r>
      <w:hyperlink r:id="rId15" w:anchor="bkm71" w:tooltip="Vietēja saite" w:history="1">
        <w:r w:rsidRPr="00B629E0">
          <w:rPr>
            <w:rStyle w:val="Hipersaite"/>
            <w:color w:val="auto"/>
            <w:sz w:val="24"/>
            <w:szCs w:val="24"/>
            <w:u w:val="none"/>
          </w:rPr>
          <w:t>6.</w:t>
        </w:r>
      </w:hyperlink>
      <w:r w:rsidRPr="00B629E0">
        <w:rPr>
          <w:sz w:val="24"/>
          <w:szCs w:val="24"/>
        </w:rPr>
        <w:t>pantā minētās institūcijas (amatpersonas).</w:t>
      </w:r>
      <w:r w:rsidRPr="00B629E0">
        <w:rPr>
          <w:bCs/>
          <w:sz w:val="24"/>
          <w:szCs w:val="24"/>
        </w:rPr>
        <w:t xml:space="preserve"> </w:t>
      </w:r>
      <w:r w:rsidRPr="00B629E0">
        <w:rPr>
          <w:sz w:val="24"/>
          <w:szCs w:val="24"/>
        </w:rPr>
        <w:t xml:space="preserve">Publiskas personas mantas atsavināšanas likuma </w:t>
      </w:r>
      <w:r w:rsidRPr="00B629E0">
        <w:rPr>
          <w:bCs/>
          <w:sz w:val="24"/>
          <w:szCs w:val="24"/>
        </w:rPr>
        <w:t>5.panta pirmā daļa nosaka, ka a</w:t>
      </w:r>
      <w:r w:rsidRPr="00B629E0">
        <w:rPr>
          <w:sz w:val="24"/>
          <w:szCs w:val="24"/>
        </w:rPr>
        <w:t xml:space="preserve">tļauju atsavināt valsts nekustamo īpašumu dod Ministru kabinets, bet </w:t>
      </w:r>
      <w:hyperlink r:id="rId16" w:tgtFrame="_top" w:tooltip="Kārtība, kādā atsavināma publiskas personas manta" w:history="1">
        <w:r w:rsidRPr="00B629E0">
          <w:rPr>
            <w:rStyle w:val="Hipersaite"/>
            <w:color w:val="auto"/>
            <w:sz w:val="24"/>
            <w:szCs w:val="24"/>
            <w:u w:val="none"/>
          </w:rPr>
          <w:t>atvasinātu publisku personu</w:t>
        </w:r>
      </w:hyperlink>
      <w:r w:rsidRPr="00B629E0">
        <w:rPr>
          <w:sz w:val="24"/>
          <w:szCs w:val="24"/>
        </w:rPr>
        <w:t xml:space="preserve"> nekustamo īpašumu - attiecīgās atvasinātās publiskās personas lēmējinstitūcija.</w:t>
      </w:r>
    </w:p>
    <w:p w:rsidR="008A1C87" w:rsidRPr="00B629E0" w:rsidRDefault="008A1C87" w:rsidP="008A1C87">
      <w:pPr>
        <w:ind w:left="142" w:right="142"/>
        <w:jc w:val="both"/>
        <w:rPr>
          <w:sz w:val="24"/>
          <w:szCs w:val="24"/>
        </w:rPr>
      </w:pPr>
      <w:r w:rsidRPr="00B629E0">
        <w:rPr>
          <w:sz w:val="24"/>
          <w:szCs w:val="24"/>
        </w:rPr>
        <w:t xml:space="preserve">     Likuma „Par pašvaldībām” 21.panta pirmās daļas 17.punkts nosaka, ka dome var izskatīt jebkuru jautājumu, turklāt tikai dome var lemt par pašvaldības nekustamā īpašuma atsavināšanu.</w:t>
      </w:r>
    </w:p>
    <w:p w:rsidR="00B629E0" w:rsidRDefault="008A1C87" w:rsidP="008A1C87">
      <w:pPr>
        <w:jc w:val="both"/>
        <w:rPr>
          <w:bCs/>
          <w:sz w:val="24"/>
          <w:szCs w:val="24"/>
        </w:rPr>
      </w:pPr>
      <w:r w:rsidRPr="00B629E0">
        <w:rPr>
          <w:sz w:val="24"/>
          <w:szCs w:val="24"/>
        </w:rPr>
        <w:t xml:space="preserve">Pamatojoties uz iepriekš minēto un Publiskas personas mantas atsavināšanas likuma 42.panta otro daļu, </w:t>
      </w:r>
      <w:r w:rsidRPr="00B629E0">
        <w:rPr>
          <w:bCs/>
          <w:sz w:val="24"/>
          <w:szCs w:val="24"/>
        </w:rPr>
        <w:t>43.pantu un 5.panta pirmo daļu, kā arī likuma “Par pašvaldībām” 21.panta pirmās daļas 17.punktu,</w:t>
      </w:r>
    </w:p>
    <w:p w:rsidR="0057611A" w:rsidRPr="00B629E0" w:rsidRDefault="0057611A" w:rsidP="0057611A">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7611A" w:rsidRPr="00B629E0" w:rsidRDefault="0057611A" w:rsidP="0057611A">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7611A" w:rsidRPr="00B629E0" w:rsidRDefault="0057611A" w:rsidP="0057611A">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57611A" w:rsidRDefault="0057611A" w:rsidP="0057611A">
      <w:pPr>
        <w:pStyle w:val="Pamatteksts"/>
        <w:contextualSpacing/>
        <w:jc w:val="both"/>
        <w:rPr>
          <w:sz w:val="24"/>
          <w:szCs w:val="24"/>
        </w:rPr>
      </w:pPr>
      <w:r w:rsidRPr="00B629E0">
        <w:rPr>
          <w:b/>
          <w:sz w:val="24"/>
          <w:szCs w:val="24"/>
        </w:rPr>
        <w:lastRenderedPageBreak/>
        <w:t>NOLEMJ:</w:t>
      </w:r>
      <w:r w:rsidRPr="00B629E0">
        <w:rPr>
          <w:sz w:val="24"/>
          <w:szCs w:val="24"/>
        </w:rPr>
        <w:t> </w:t>
      </w:r>
    </w:p>
    <w:p w:rsidR="004469AC" w:rsidRDefault="008A1C87" w:rsidP="004469AC">
      <w:pPr>
        <w:pStyle w:val="Pamatteksts"/>
        <w:contextualSpacing/>
        <w:jc w:val="both"/>
        <w:rPr>
          <w:sz w:val="24"/>
          <w:szCs w:val="24"/>
        </w:rPr>
      </w:pPr>
      <w:r w:rsidRPr="00B629E0">
        <w:rPr>
          <w:sz w:val="24"/>
          <w:szCs w:val="24"/>
        </w:rPr>
        <w:t xml:space="preserve">1.Nodot bez atlīdzības valstij nekustamo īpašumu „Lejas </w:t>
      </w:r>
      <w:proofErr w:type="spellStart"/>
      <w:r w:rsidRPr="00B629E0">
        <w:rPr>
          <w:sz w:val="24"/>
          <w:szCs w:val="24"/>
        </w:rPr>
        <w:t>Mustene</w:t>
      </w:r>
      <w:proofErr w:type="spellEnd"/>
      <w:r w:rsidRPr="00B629E0">
        <w:rPr>
          <w:sz w:val="24"/>
          <w:szCs w:val="24"/>
        </w:rPr>
        <w:t>”, Kandavas pagastā, Kandavas novadā, reģistrēts Tukuma rajona tiesas Zemesgrāmatu nodaļas Kandavas pagasta zemesgrāmatu nodalījumā Nr. 100000329914, kadastra Nr.9062 014 0129, sastāv no vienas zemes vienības 4,4 ha platībā ar kadastra apzīmējumu 9062 014 0129 un piecām būvēm ar kadastra apzīmējumiem 9062 014 0129 001, 9062 014 0129 002, 9062 014 0129 003, 9062 014 0129 004, 9062 014 0129 005, jo tas vairs nav nepieciešams pašvaldības funkciju nodrošināšanai.</w:t>
      </w:r>
    </w:p>
    <w:p w:rsidR="008A1C87" w:rsidRPr="00B629E0" w:rsidRDefault="008A1C87" w:rsidP="004469AC">
      <w:pPr>
        <w:pStyle w:val="Pamatteksts"/>
        <w:contextualSpacing/>
        <w:jc w:val="both"/>
        <w:rPr>
          <w:sz w:val="24"/>
          <w:szCs w:val="24"/>
        </w:rPr>
      </w:pPr>
      <w:r w:rsidRPr="00B629E0">
        <w:rPr>
          <w:sz w:val="24"/>
          <w:szCs w:val="24"/>
        </w:rPr>
        <w:t>2.Uzdot Kandavas novada domes izpilddirektoram veikt nepieciešamās darbības šī lēmuma izpildes nodrošināšanai.</w:t>
      </w:r>
    </w:p>
    <w:p w:rsidR="008A1C87" w:rsidRPr="00B629E0" w:rsidRDefault="008A1C87" w:rsidP="008A1C87">
      <w:pPr>
        <w:pStyle w:val="Sarakstarindkopa"/>
        <w:ind w:left="0"/>
        <w:jc w:val="both"/>
        <w:rPr>
          <w:sz w:val="24"/>
          <w:szCs w:val="24"/>
        </w:rPr>
      </w:pPr>
    </w:p>
    <w:p w:rsidR="008A1C87" w:rsidRPr="00B629E0" w:rsidRDefault="008A1C87" w:rsidP="008A1C87">
      <w:pPr>
        <w:pStyle w:val="Sarakstarindkopa"/>
        <w:ind w:left="0"/>
        <w:jc w:val="both"/>
        <w:rPr>
          <w:b/>
          <w:sz w:val="24"/>
          <w:szCs w:val="24"/>
        </w:rPr>
      </w:pPr>
    </w:p>
    <w:p w:rsidR="008A1C87" w:rsidRPr="00B629E0" w:rsidRDefault="00CF1D28" w:rsidP="008A1C87">
      <w:pPr>
        <w:pBdr>
          <w:bottom w:val="single" w:sz="4" w:space="1" w:color="000000"/>
        </w:pBdr>
        <w:tabs>
          <w:tab w:val="left" w:pos="300"/>
        </w:tabs>
        <w:jc w:val="center"/>
        <w:rPr>
          <w:b/>
          <w:sz w:val="24"/>
          <w:szCs w:val="24"/>
        </w:rPr>
      </w:pPr>
      <w:r>
        <w:rPr>
          <w:b/>
          <w:sz w:val="24"/>
          <w:szCs w:val="24"/>
        </w:rPr>
        <w:t>19</w:t>
      </w:r>
      <w:r w:rsidR="008A1C87" w:rsidRPr="00B629E0">
        <w:rPr>
          <w:b/>
          <w:sz w:val="24"/>
          <w:szCs w:val="24"/>
        </w:rPr>
        <w:t>.§</w:t>
      </w:r>
    </w:p>
    <w:p w:rsidR="008A1C87" w:rsidRPr="00B629E0" w:rsidRDefault="008A1C87" w:rsidP="008A1C87">
      <w:pPr>
        <w:pBdr>
          <w:bottom w:val="single" w:sz="4" w:space="1" w:color="000000"/>
        </w:pBdr>
        <w:tabs>
          <w:tab w:val="left" w:pos="300"/>
        </w:tabs>
        <w:jc w:val="center"/>
        <w:rPr>
          <w:b/>
          <w:sz w:val="24"/>
          <w:szCs w:val="24"/>
        </w:rPr>
      </w:pPr>
      <w:r w:rsidRPr="00B629E0">
        <w:rPr>
          <w:b/>
          <w:sz w:val="24"/>
          <w:szCs w:val="24"/>
        </w:rPr>
        <w:t>Par biedrības “Kandavas partnerība” iesniegumu piešķirt līdzfinansējumu projekta “Lauku viensēta – Latvijas dabas vērtību goda vietā” atbalsta gadījumā</w:t>
      </w:r>
    </w:p>
    <w:p w:rsidR="008A1C87" w:rsidRPr="00B629E0" w:rsidRDefault="008A1C87" w:rsidP="008A1C87">
      <w:pPr>
        <w:jc w:val="center"/>
        <w:rPr>
          <w:i/>
          <w:sz w:val="24"/>
          <w:szCs w:val="24"/>
        </w:rPr>
      </w:pPr>
    </w:p>
    <w:p w:rsidR="008A1C87" w:rsidRPr="00B629E0" w:rsidRDefault="008A1C87" w:rsidP="008A1C87">
      <w:pPr>
        <w:ind w:right="-6"/>
        <w:rPr>
          <w:sz w:val="24"/>
          <w:szCs w:val="24"/>
        </w:rPr>
      </w:pPr>
      <w:r w:rsidRPr="00B629E0">
        <w:rPr>
          <w:i/>
          <w:sz w:val="24"/>
          <w:szCs w:val="24"/>
        </w:rPr>
        <w:t xml:space="preserve">Ziņo: </w:t>
      </w:r>
      <w:proofErr w:type="spellStart"/>
      <w:r w:rsidRPr="00B629E0">
        <w:rPr>
          <w:i/>
          <w:sz w:val="24"/>
          <w:szCs w:val="24"/>
        </w:rPr>
        <w:t>I.Haferberga</w:t>
      </w:r>
      <w:proofErr w:type="spellEnd"/>
      <w:r w:rsidRPr="00B629E0">
        <w:rPr>
          <w:i/>
          <w:sz w:val="24"/>
          <w:szCs w:val="24"/>
        </w:rPr>
        <w:t xml:space="preserve">             </w:t>
      </w:r>
    </w:p>
    <w:p w:rsidR="008A1C87" w:rsidRPr="00B629E0" w:rsidRDefault="008A1C87" w:rsidP="008A1C87">
      <w:pPr>
        <w:pStyle w:val="Vienkrsteksts"/>
        <w:rPr>
          <w:rFonts w:ascii="Times New Roman" w:eastAsia="Times New Roman" w:hAnsi="Times New Roman"/>
          <w:sz w:val="24"/>
          <w:szCs w:val="24"/>
          <w:lang w:eastAsia="lv-LV"/>
        </w:rPr>
      </w:pPr>
    </w:p>
    <w:p w:rsidR="008A1C87" w:rsidRPr="00B629E0" w:rsidRDefault="008A1C87" w:rsidP="008A1C87">
      <w:pPr>
        <w:pStyle w:val="Vienkrsteksts"/>
        <w:jc w:val="both"/>
        <w:rPr>
          <w:rFonts w:ascii="Times New Roman" w:hAnsi="Times New Roman"/>
          <w:sz w:val="24"/>
          <w:szCs w:val="24"/>
        </w:rPr>
      </w:pPr>
      <w:r w:rsidRPr="00B629E0">
        <w:rPr>
          <w:rFonts w:ascii="Times New Roman" w:hAnsi="Times New Roman"/>
          <w:sz w:val="24"/>
          <w:szCs w:val="24"/>
        </w:rPr>
        <w:t xml:space="preserve">Kandavas novada domē 2017.gada 24.augustā reģistrēts ( </w:t>
      </w:r>
      <w:proofErr w:type="spellStart"/>
      <w:r w:rsidRPr="00B629E0">
        <w:rPr>
          <w:rFonts w:ascii="Times New Roman" w:hAnsi="Times New Roman"/>
          <w:sz w:val="24"/>
          <w:szCs w:val="24"/>
        </w:rPr>
        <w:t>reģ.Nr</w:t>
      </w:r>
      <w:proofErr w:type="spellEnd"/>
      <w:r w:rsidRPr="00B629E0">
        <w:rPr>
          <w:rFonts w:ascii="Times New Roman" w:hAnsi="Times New Roman"/>
          <w:sz w:val="24"/>
          <w:szCs w:val="24"/>
        </w:rPr>
        <w:t xml:space="preserve">. 3-12-2/ 1714) biedrības “Kandavas partnerība”, </w:t>
      </w:r>
      <w:proofErr w:type="spellStart"/>
      <w:r w:rsidRPr="00B629E0">
        <w:rPr>
          <w:rFonts w:ascii="Times New Roman" w:hAnsi="Times New Roman"/>
          <w:sz w:val="24"/>
          <w:szCs w:val="24"/>
        </w:rPr>
        <w:t>reģ.Nr</w:t>
      </w:r>
      <w:proofErr w:type="spellEnd"/>
      <w:r w:rsidRPr="00B629E0">
        <w:rPr>
          <w:rFonts w:ascii="Times New Roman" w:hAnsi="Times New Roman"/>
          <w:sz w:val="24"/>
          <w:szCs w:val="24"/>
        </w:rPr>
        <w:t>. 40008104976, Talsu iela 11-5, Kandava ( turpmāk – Biedrība)  iesnieguma ar lūgumu  piešķirt līdzfinansējumu projekta “Lauku viensēta – Latvijas dabas vērtību goda vietā” ( turpmāk – Projekts) atbalsta gadījumā.</w:t>
      </w:r>
    </w:p>
    <w:p w:rsidR="008A1C87" w:rsidRPr="00B629E0" w:rsidRDefault="008A1C87" w:rsidP="008A1C87">
      <w:pPr>
        <w:pStyle w:val="Vienkrsteksts"/>
        <w:jc w:val="both"/>
        <w:rPr>
          <w:rFonts w:ascii="Times New Roman" w:hAnsi="Times New Roman"/>
          <w:sz w:val="24"/>
          <w:szCs w:val="24"/>
        </w:rPr>
      </w:pPr>
      <w:r w:rsidRPr="00B629E0">
        <w:rPr>
          <w:rFonts w:ascii="Times New Roman" w:hAnsi="Times New Roman"/>
          <w:sz w:val="24"/>
          <w:szCs w:val="24"/>
        </w:rPr>
        <w:t xml:space="preserve">Biedrība Projektu gatavo sadarbībā ar biedrību “Jaunpils reģionālās attīstības centrs “Rats” un biedrību “Pūres Dzirnas” un tiks iesniegts Latvijas vides aizsardzības fonda izsludinātajā projektu konkursā “Atbildīgs dzīvesveids” aktivitātē “Latvijas vides un dabas vērtību apzināšana un izcelšana godinot Latvijas valsts pastāvēšanas simtgadi”. Projekta iesniegšanas termiņš līdz 2017.gada 15.septembrim. </w:t>
      </w:r>
    </w:p>
    <w:p w:rsidR="008A1C87" w:rsidRPr="00B629E0" w:rsidRDefault="008A1C87" w:rsidP="008A1C87">
      <w:pPr>
        <w:pStyle w:val="Vienkrsteksts"/>
        <w:jc w:val="both"/>
        <w:rPr>
          <w:rFonts w:ascii="Times New Roman" w:hAnsi="Times New Roman"/>
          <w:sz w:val="24"/>
          <w:szCs w:val="24"/>
        </w:rPr>
      </w:pPr>
      <w:r w:rsidRPr="00B629E0">
        <w:rPr>
          <w:rFonts w:ascii="Times New Roman" w:hAnsi="Times New Roman"/>
          <w:sz w:val="24"/>
          <w:szCs w:val="24"/>
        </w:rPr>
        <w:t>Projekta ietvaros plānots: divi Lauku festivāli ( katrs 3 dienu garumā), auto- foto  orientēšanās ar uzdevumiem pa lauku viensētām, bukleta “ Lauku viensēta – Latvijas dabas vērtību goda vietā” izdošana. Projekta īstenošanas laiks 2017.gada novembris – 2018.gada jūnijs.</w:t>
      </w:r>
    </w:p>
    <w:p w:rsidR="008A1C87" w:rsidRDefault="008A1C87" w:rsidP="008A1C87">
      <w:pPr>
        <w:pStyle w:val="Vienkrsteksts"/>
        <w:jc w:val="both"/>
        <w:rPr>
          <w:rFonts w:ascii="Times New Roman" w:hAnsi="Times New Roman"/>
          <w:sz w:val="24"/>
          <w:szCs w:val="24"/>
        </w:rPr>
      </w:pPr>
      <w:r w:rsidRPr="00B629E0">
        <w:rPr>
          <w:rFonts w:ascii="Times New Roman" w:hAnsi="Times New Roman"/>
          <w:sz w:val="24"/>
          <w:szCs w:val="24"/>
        </w:rPr>
        <w:t>Projekta plānotās kopējās izmaksas 18 000 EUR, no kurām 10% izmaksām sedz partneri ( biedrības “Kandavas partnerība”, “Jaunpils reģionālās attīstības centrs “Rats”’” un “Pūres Dzirnas” ar savu brīvprātīgo darbu, bet 10% nepieciešams finanšu ieguldījums. Biedrība Kandavas novada domei Projekta apstiprināšanas gadījumā lūdz līdzfinansējumu</w:t>
      </w:r>
      <w:r w:rsidR="00BB5BD1">
        <w:rPr>
          <w:rFonts w:ascii="Times New Roman" w:hAnsi="Times New Roman"/>
          <w:sz w:val="24"/>
          <w:szCs w:val="24"/>
        </w:rPr>
        <w:t xml:space="preserve"> </w:t>
      </w:r>
      <w:r w:rsidRPr="00B629E0">
        <w:rPr>
          <w:rFonts w:ascii="Times New Roman" w:hAnsi="Times New Roman"/>
          <w:sz w:val="24"/>
          <w:szCs w:val="24"/>
        </w:rPr>
        <w:t>3,3333% apmērā no kopējām izmaksām, kuras būs precizētas 2017.gada 30.augustā.</w:t>
      </w:r>
    </w:p>
    <w:p w:rsidR="00BB5BD1" w:rsidRPr="00B629E0" w:rsidRDefault="00BB5BD1" w:rsidP="008A1C87">
      <w:pPr>
        <w:pStyle w:val="Vienkrsteksts"/>
        <w:jc w:val="both"/>
        <w:rPr>
          <w:rFonts w:ascii="Times New Roman" w:hAnsi="Times New Roman"/>
          <w:sz w:val="24"/>
          <w:szCs w:val="24"/>
        </w:rPr>
      </w:pPr>
      <w:r>
        <w:rPr>
          <w:rFonts w:ascii="Times New Roman" w:hAnsi="Times New Roman"/>
          <w:sz w:val="24"/>
          <w:szCs w:val="24"/>
        </w:rPr>
        <w:t>2017.gada 30.augustā domē iesniegtas projekta kopējās izmaksas, kas sastāda 18 147,11 EUR.</w:t>
      </w:r>
    </w:p>
    <w:p w:rsidR="008A1C87" w:rsidRDefault="008A1C87" w:rsidP="008A1C87">
      <w:pPr>
        <w:pStyle w:val="Vienkrsteksts"/>
        <w:jc w:val="both"/>
        <w:rPr>
          <w:rFonts w:ascii="Times New Roman" w:hAnsi="Times New Roman"/>
          <w:sz w:val="24"/>
          <w:szCs w:val="24"/>
        </w:rPr>
      </w:pPr>
      <w:r w:rsidRPr="00B629E0">
        <w:rPr>
          <w:rFonts w:ascii="Times New Roman" w:hAnsi="Times New Roman"/>
          <w:sz w:val="24"/>
          <w:szCs w:val="24"/>
        </w:rPr>
        <w:t>Pamatojoties uz Kandavas novada domes 2013.gada 27.decembra noteikumiem “Par finansējuma piešķiršanas kārtību biedrībām un nodibinājumiem” ,</w:t>
      </w:r>
    </w:p>
    <w:p w:rsidR="0057611A" w:rsidRPr="00B629E0" w:rsidRDefault="0057611A" w:rsidP="0057611A">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11</w:t>
      </w:r>
      <w:r w:rsidRPr="00B629E0">
        <w:rPr>
          <w:b/>
          <w:sz w:val="24"/>
          <w:szCs w:val="24"/>
        </w:rPr>
        <w:t xml:space="preserve"> </w:t>
      </w:r>
      <w:r w:rsidRPr="00B629E0">
        <w:rPr>
          <w:sz w:val="24"/>
          <w:szCs w:val="24"/>
        </w:rPr>
        <w:t xml:space="preserve">  ( </w:t>
      </w:r>
      <w:proofErr w:type="spellStart"/>
      <w:r w:rsidRPr="00B629E0">
        <w:rPr>
          <w:sz w:val="24"/>
          <w:szCs w:val="24"/>
        </w:rPr>
        <w:t>E.B</w:t>
      </w:r>
      <w:r>
        <w:rPr>
          <w:sz w:val="24"/>
          <w:szCs w:val="24"/>
        </w:rPr>
        <w:t>ariss</w:t>
      </w:r>
      <w:proofErr w:type="spellEnd"/>
      <w:r>
        <w:rPr>
          <w:sz w:val="24"/>
          <w:szCs w:val="24"/>
        </w:rPr>
        <w:t xml:space="preserve">, </w:t>
      </w:r>
      <w:proofErr w:type="spellStart"/>
      <w:r>
        <w:rPr>
          <w:sz w:val="24"/>
          <w:szCs w:val="24"/>
        </w:rPr>
        <w:t>R.Bērziņš</w:t>
      </w:r>
      <w:proofErr w:type="spellEnd"/>
      <w:r>
        <w:rPr>
          <w:sz w:val="24"/>
          <w:szCs w:val="24"/>
        </w:rPr>
        <w:t xml:space="preserve">, </w:t>
      </w:r>
      <w:proofErr w:type="spellStart"/>
      <w:r>
        <w:rPr>
          <w:sz w:val="24"/>
          <w:szCs w:val="24"/>
        </w:rPr>
        <w:t>G.Cīrule</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7611A" w:rsidRPr="00B629E0" w:rsidRDefault="0057611A" w:rsidP="0057611A">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7611A" w:rsidRDefault="0057611A" w:rsidP="0057611A">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57611A" w:rsidRPr="00B629E0" w:rsidRDefault="0057611A" w:rsidP="0057611A">
      <w:pPr>
        <w:pStyle w:val="Pamatteksts"/>
        <w:contextualSpacing/>
        <w:jc w:val="both"/>
        <w:rPr>
          <w:sz w:val="24"/>
          <w:szCs w:val="24"/>
        </w:rPr>
      </w:pPr>
      <w:r w:rsidRPr="0057611A">
        <w:rPr>
          <w:b/>
          <w:sz w:val="24"/>
          <w:szCs w:val="24"/>
        </w:rPr>
        <w:t>NEBALSO – 1,</w:t>
      </w:r>
      <w:r>
        <w:rPr>
          <w:sz w:val="24"/>
          <w:szCs w:val="24"/>
        </w:rPr>
        <w:t xml:space="preserve"> ( </w:t>
      </w:r>
      <w:proofErr w:type="spellStart"/>
      <w:r>
        <w:rPr>
          <w:sz w:val="24"/>
          <w:szCs w:val="24"/>
        </w:rPr>
        <w:t>S.Ezeriņa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57611A" w:rsidRDefault="0057611A" w:rsidP="0057611A">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B629E0">
      <w:pPr>
        <w:pStyle w:val="Pamatteksts"/>
        <w:contextualSpacing/>
        <w:jc w:val="both"/>
        <w:rPr>
          <w:sz w:val="24"/>
          <w:szCs w:val="24"/>
        </w:rPr>
      </w:pPr>
      <w:r w:rsidRPr="00B629E0">
        <w:rPr>
          <w:sz w:val="24"/>
          <w:szCs w:val="24"/>
        </w:rPr>
        <w:lastRenderedPageBreak/>
        <w:t xml:space="preserve">Piešķirt biedrībai “Kandavas partnerība”, </w:t>
      </w:r>
      <w:proofErr w:type="spellStart"/>
      <w:r w:rsidRPr="00B629E0">
        <w:rPr>
          <w:sz w:val="24"/>
          <w:szCs w:val="24"/>
        </w:rPr>
        <w:t>reģ.Nr</w:t>
      </w:r>
      <w:proofErr w:type="spellEnd"/>
      <w:r w:rsidRPr="00B629E0">
        <w:rPr>
          <w:sz w:val="24"/>
          <w:szCs w:val="24"/>
        </w:rPr>
        <w:t xml:space="preserve">. 40008104976, Talsu iela 11-5  līdzfinansējumu </w:t>
      </w:r>
      <w:r w:rsidR="00BB5BD1">
        <w:rPr>
          <w:sz w:val="24"/>
          <w:szCs w:val="24"/>
        </w:rPr>
        <w:t>604,90 EUR</w:t>
      </w:r>
      <w:r w:rsidR="00B629E0">
        <w:rPr>
          <w:sz w:val="24"/>
          <w:szCs w:val="24"/>
        </w:rPr>
        <w:t xml:space="preserve"> </w:t>
      </w:r>
      <w:r w:rsidRPr="00B629E0">
        <w:rPr>
          <w:sz w:val="24"/>
          <w:szCs w:val="24"/>
        </w:rPr>
        <w:t xml:space="preserve"> no kopējām izmaksām projekta “Lauku viensēta – Latvijas dabas vērtību goda vietā”  atbalsta gadījumā no biedrībām un nodibinājumiem plānotajiem līdzekļiem.</w:t>
      </w:r>
    </w:p>
    <w:p w:rsidR="008A1C87" w:rsidRPr="00B629E0" w:rsidRDefault="008A1C87" w:rsidP="008A1C87">
      <w:pPr>
        <w:jc w:val="both"/>
        <w:rPr>
          <w:b/>
          <w:sz w:val="24"/>
          <w:szCs w:val="24"/>
        </w:rPr>
      </w:pPr>
    </w:p>
    <w:p w:rsidR="008A1C87" w:rsidRPr="00B629E0" w:rsidRDefault="00CF1D28" w:rsidP="008A1C87">
      <w:pPr>
        <w:jc w:val="center"/>
        <w:rPr>
          <w:b/>
          <w:sz w:val="24"/>
          <w:szCs w:val="24"/>
        </w:rPr>
      </w:pPr>
      <w:r>
        <w:rPr>
          <w:b/>
          <w:sz w:val="24"/>
          <w:szCs w:val="24"/>
        </w:rPr>
        <w:t>20</w:t>
      </w:r>
      <w:r w:rsidR="008A1C87" w:rsidRPr="00B629E0">
        <w:rPr>
          <w:b/>
          <w:sz w:val="24"/>
          <w:szCs w:val="24"/>
        </w:rPr>
        <w:t>.§</w:t>
      </w:r>
    </w:p>
    <w:p w:rsidR="008A1C87" w:rsidRPr="00B629E0" w:rsidRDefault="008A1C87" w:rsidP="008A1C87">
      <w:pPr>
        <w:pBdr>
          <w:bottom w:val="single" w:sz="4" w:space="1" w:color="000000"/>
        </w:pBdr>
        <w:jc w:val="center"/>
        <w:rPr>
          <w:b/>
          <w:sz w:val="24"/>
          <w:szCs w:val="24"/>
        </w:rPr>
      </w:pPr>
      <w:r w:rsidRPr="00B629E0">
        <w:rPr>
          <w:b/>
          <w:sz w:val="24"/>
          <w:szCs w:val="24"/>
        </w:rPr>
        <w:t xml:space="preserve">Par dalību projektā “Dabas </w:t>
      </w:r>
      <w:r w:rsidR="00CF1D28">
        <w:rPr>
          <w:b/>
          <w:sz w:val="24"/>
          <w:szCs w:val="24"/>
        </w:rPr>
        <w:t>“</w:t>
      </w:r>
      <w:r w:rsidRPr="00B629E0">
        <w:rPr>
          <w:b/>
          <w:sz w:val="24"/>
          <w:szCs w:val="24"/>
        </w:rPr>
        <w:t xml:space="preserve">simtnieks”  </w:t>
      </w:r>
      <w:proofErr w:type="spellStart"/>
      <w:r w:rsidRPr="00B629E0">
        <w:rPr>
          <w:b/>
          <w:sz w:val="24"/>
          <w:szCs w:val="24"/>
        </w:rPr>
        <w:t>Ziemeļkurzemē</w:t>
      </w:r>
      <w:proofErr w:type="spellEnd"/>
      <w:r w:rsidRPr="00B629E0">
        <w:rPr>
          <w:b/>
          <w:sz w:val="24"/>
          <w:szCs w:val="24"/>
        </w:rPr>
        <w:t xml:space="preserve">” </w:t>
      </w:r>
    </w:p>
    <w:p w:rsidR="008A1C87" w:rsidRPr="00B629E0" w:rsidRDefault="008A1C87" w:rsidP="008A1C87">
      <w:pPr>
        <w:jc w:val="center"/>
        <w:rPr>
          <w:sz w:val="24"/>
          <w:szCs w:val="24"/>
        </w:rPr>
      </w:pPr>
      <w:r w:rsidRPr="00B629E0">
        <w:rPr>
          <w:sz w:val="24"/>
          <w:szCs w:val="24"/>
        </w:rPr>
        <w:t xml:space="preserve"> </w:t>
      </w:r>
    </w:p>
    <w:p w:rsidR="008A1C87" w:rsidRPr="00B629E0" w:rsidRDefault="008A1C87" w:rsidP="008A1C87">
      <w:pPr>
        <w:rPr>
          <w:i/>
          <w:sz w:val="24"/>
          <w:szCs w:val="24"/>
        </w:rPr>
      </w:pPr>
      <w:r w:rsidRPr="00B629E0">
        <w:rPr>
          <w:i/>
          <w:sz w:val="24"/>
          <w:szCs w:val="24"/>
        </w:rPr>
        <w:t xml:space="preserve">Ziņo: </w:t>
      </w:r>
      <w:proofErr w:type="spellStart"/>
      <w:r w:rsidRPr="00B629E0">
        <w:rPr>
          <w:i/>
          <w:sz w:val="24"/>
          <w:szCs w:val="24"/>
        </w:rPr>
        <w:t>S.Āboliņa</w:t>
      </w:r>
      <w:proofErr w:type="spellEnd"/>
    </w:p>
    <w:p w:rsidR="008A1C87" w:rsidRPr="00B629E0" w:rsidRDefault="008A1C87" w:rsidP="008A1C87">
      <w:pPr>
        <w:rPr>
          <w:sz w:val="24"/>
          <w:szCs w:val="24"/>
        </w:rPr>
      </w:pPr>
    </w:p>
    <w:p w:rsidR="008A1C87" w:rsidRPr="00B629E0" w:rsidRDefault="008A1C87" w:rsidP="008A1C87">
      <w:pPr>
        <w:jc w:val="both"/>
        <w:rPr>
          <w:sz w:val="24"/>
          <w:szCs w:val="24"/>
        </w:rPr>
      </w:pPr>
      <w:r w:rsidRPr="00B629E0">
        <w:rPr>
          <w:sz w:val="24"/>
          <w:szCs w:val="24"/>
        </w:rPr>
        <w:t>Latvijas vides aizsardzības fonds ir izsludinājis konkursu projektu vadlīnijā “Atbildīgs dzīvesveids” aktivitātē “Latvijas vides un dabas vērtību apzināšana un izcelšana godinot Latvijas valsts pastāvēšanas simtgadi”, kura mērķis ir īstenot aktivitātes, kuras stiprinātu Latvijas sabiedrības valsts gribu, piederības sajūtu un mīlestību pret savu zemi. Projektā plānoti sabiedrību tieši informējoši/izglītojoši pasākumi, kas saistīti ar Latvijas dabas vērtību atklāšanā un uzturēšanā nozīmīgu personu, notikumu un vietu izcelšanu un godināšanu.</w:t>
      </w:r>
    </w:p>
    <w:p w:rsidR="008A1C87" w:rsidRPr="00B629E0" w:rsidRDefault="008A1C87" w:rsidP="008A1C87">
      <w:pPr>
        <w:jc w:val="both"/>
        <w:rPr>
          <w:sz w:val="24"/>
          <w:szCs w:val="24"/>
        </w:rPr>
      </w:pPr>
      <w:r w:rsidRPr="00B629E0">
        <w:rPr>
          <w:sz w:val="24"/>
          <w:szCs w:val="24"/>
        </w:rPr>
        <w:t xml:space="preserve">Projektā sadarbojas </w:t>
      </w:r>
      <w:proofErr w:type="spellStart"/>
      <w:r w:rsidRPr="00B629E0">
        <w:rPr>
          <w:sz w:val="24"/>
          <w:szCs w:val="24"/>
        </w:rPr>
        <w:t>Ziemeļkurzemes</w:t>
      </w:r>
      <w:proofErr w:type="spellEnd"/>
      <w:r w:rsidRPr="00B629E0">
        <w:rPr>
          <w:sz w:val="24"/>
          <w:szCs w:val="24"/>
        </w:rPr>
        <w:t xml:space="preserve"> pašvaldības (Dundagas novads, Kandavas novads, Ventspils novads, Ventspils pilsēta, Rojas novads, Engures novads, Mērsraga novads, Talsu novads) un projekta vadošais īstenotājs ir Talsu novada pašvaldība. </w:t>
      </w:r>
    </w:p>
    <w:p w:rsidR="008A1C87" w:rsidRPr="00B629E0" w:rsidRDefault="008A1C87" w:rsidP="008A1C87">
      <w:pPr>
        <w:jc w:val="both"/>
        <w:rPr>
          <w:sz w:val="24"/>
          <w:szCs w:val="24"/>
        </w:rPr>
      </w:pPr>
      <w:r w:rsidRPr="00B629E0">
        <w:rPr>
          <w:sz w:val="24"/>
          <w:szCs w:val="24"/>
        </w:rPr>
        <w:t xml:space="preserve">Konkursā projektu īstenošanai kopējais pieejamais finansējums no Latvijas vides aizsardzības fonda līdzekļiem ir EUR 175 000 (viens simts septiņdesmit pieci tūkstoši </w:t>
      </w:r>
      <w:proofErr w:type="spellStart"/>
      <w:r w:rsidRPr="00B629E0">
        <w:rPr>
          <w:sz w:val="24"/>
          <w:szCs w:val="24"/>
        </w:rPr>
        <w:t>euro</w:t>
      </w:r>
      <w:proofErr w:type="spellEnd"/>
      <w:r w:rsidRPr="00B629E0">
        <w:rPr>
          <w:sz w:val="24"/>
          <w:szCs w:val="24"/>
        </w:rPr>
        <w:t>). Projekta iesniedzējam un katram partnerim projekta īstenošanai ir jānodrošina līdzfinansējums vismaz 10% apmērā no konkrētam partnerim kopējām attiecināmām projekta izmaksām.</w:t>
      </w:r>
    </w:p>
    <w:p w:rsidR="008A1C87" w:rsidRPr="00B629E0" w:rsidRDefault="008A1C87" w:rsidP="008A1C87">
      <w:pPr>
        <w:jc w:val="both"/>
        <w:rPr>
          <w:sz w:val="24"/>
          <w:szCs w:val="24"/>
        </w:rPr>
      </w:pPr>
      <w:r w:rsidRPr="00B629E0">
        <w:rPr>
          <w:sz w:val="24"/>
          <w:szCs w:val="24"/>
        </w:rPr>
        <w:t>Pamatojoties uz likuma “Par pašvaldībām” 14.panta otrās daļas 5. un 6. punktu,  15.panta pirmās daļas 2. un 5. punktu un Latvijas vides aizsardzības fonda Projektu vadlīnijas “Atbildīgs dzīvesveids” aktivitātes “Latvijas vides un dabas vērtību apzināšana un izcelšana godinot Latvijas valsts pastāvēšanas simtgadi” konkursa nolikumu 2017. gadam (Apstiprināts ar Latvijas vides aizsardzības fonda padomes 2017.gada 18.jūlija sēdes Nr.10 lēmumu 1.§).</w:t>
      </w:r>
    </w:p>
    <w:p w:rsidR="0057611A" w:rsidRPr="00B629E0" w:rsidRDefault="0057611A" w:rsidP="0057611A">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7611A" w:rsidRPr="00B629E0" w:rsidRDefault="0057611A" w:rsidP="0057611A">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7611A" w:rsidRPr="00B629E0" w:rsidRDefault="0057611A" w:rsidP="0057611A">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57611A" w:rsidRDefault="0057611A" w:rsidP="0057611A">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B629E0">
      <w:pPr>
        <w:pStyle w:val="Pamatteksts"/>
        <w:contextualSpacing/>
        <w:jc w:val="both"/>
        <w:rPr>
          <w:sz w:val="24"/>
          <w:szCs w:val="24"/>
        </w:rPr>
      </w:pPr>
      <w:r w:rsidRPr="00B629E0">
        <w:rPr>
          <w:sz w:val="24"/>
          <w:szCs w:val="24"/>
        </w:rPr>
        <w:t xml:space="preserve">Piedalīties projektā “Dabas “simtnieks” </w:t>
      </w:r>
      <w:proofErr w:type="spellStart"/>
      <w:r w:rsidRPr="00B629E0">
        <w:rPr>
          <w:sz w:val="24"/>
          <w:szCs w:val="24"/>
        </w:rPr>
        <w:t>Ziemeļkurzemē</w:t>
      </w:r>
      <w:proofErr w:type="spellEnd"/>
      <w:r w:rsidRPr="00B629E0">
        <w:rPr>
          <w:sz w:val="24"/>
          <w:szCs w:val="24"/>
        </w:rPr>
        <w:t xml:space="preserve">” kā projekta partnerim. </w:t>
      </w:r>
    </w:p>
    <w:p w:rsidR="008A1C87" w:rsidRPr="00B629E0" w:rsidRDefault="008A1C87" w:rsidP="008A1C87">
      <w:pPr>
        <w:pStyle w:val="Pamatteksts"/>
        <w:contextualSpacing/>
        <w:jc w:val="both"/>
        <w:rPr>
          <w:sz w:val="24"/>
          <w:szCs w:val="24"/>
        </w:rPr>
      </w:pPr>
    </w:p>
    <w:p w:rsidR="008A1C87" w:rsidRPr="00B629E0" w:rsidRDefault="008A1C87" w:rsidP="008A1C87">
      <w:pPr>
        <w:pStyle w:val="Pamatteksts"/>
        <w:contextualSpacing/>
        <w:jc w:val="both"/>
        <w:rPr>
          <w:sz w:val="24"/>
          <w:szCs w:val="24"/>
        </w:rPr>
      </w:pPr>
    </w:p>
    <w:p w:rsidR="008A1C87" w:rsidRPr="00B629E0" w:rsidRDefault="00CF1D28" w:rsidP="008A1C87">
      <w:pPr>
        <w:pBdr>
          <w:bottom w:val="single" w:sz="4" w:space="1" w:color="auto"/>
        </w:pBdr>
        <w:jc w:val="center"/>
        <w:rPr>
          <w:b/>
          <w:sz w:val="24"/>
          <w:szCs w:val="24"/>
        </w:rPr>
      </w:pPr>
      <w:r>
        <w:rPr>
          <w:b/>
          <w:sz w:val="24"/>
          <w:szCs w:val="24"/>
        </w:rPr>
        <w:t>21</w:t>
      </w:r>
      <w:r w:rsidR="008A1C87" w:rsidRPr="00B629E0">
        <w:rPr>
          <w:b/>
          <w:sz w:val="24"/>
          <w:szCs w:val="24"/>
        </w:rPr>
        <w:t>.§</w:t>
      </w:r>
    </w:p>
    <w:p w:rsidR="008A1C87" w:rsidRPr="00B629E0" w:rsidRDefault="008A1C87" w:rsidP="008A1C87">
      <w:pPr>
        <w:pBdr>
          <w:bottom w:val="single" w:sz="4" w:space="1" w:color="auto"/>
        </w:pBdr>
        <w:jc w:val="center"/>
        <w:rPr>
          <w:b/>
          <w:sz w:val="24"/>
          <w:szCs w:val="24"/>
        </w:rPr>
      </w:pPr>
      <w:r w:rsidRPr="00B629E0">
        <w:rPr>
          <w:b/>
          <w:sz w:val="24"/>
          <w:szCs w:val="24"/>
        </w:rPr>
        <w:t xml:space="preserve">Par </w:t>
      </w:r>
      <w:r w:rsidR="00B629E0">
        <w:rPr>
          <w:b/>
          <w:sz w:val="24"/>
          <w:szCs w:val="24"/>
        </w:rPr>
        <w:t>jauniešu delegācijas komandējuma</w:t>
      </w:r>
      <w:r w:rsidRPr="00B629E0">
        <w:rPr>
          <w:b/>
          <w:sz w:val="24"/>
          <w:szCs w:val="24"/>
        </w:rPr>
        <w:t xml:space="preserve"> uz ES mazo pašvaldību hartas pasākumu  </w:t>
      </w:r>
      <w:proofErr w:type="spellStart"/>
      <w:r w:rsidRPr="00B629E0">
        <w:rPr>
          <w:b/>
          <w:sz w:val="24"/>
          <w:szCs w:val="24"/>
        </w:rPr>
        <w:t>Ibanesti</w:t>
      </w:r>
      <w:proofErr w:type="spellEnd"/>
      <w:r w:rsidRPr="00B629E0">
        <w:rPr>
          <w:b/>
          <w:sz w:val="24"/>
          <w:szCs w:val="24"/>
        </w:rPr>
        <w:t xml:space="preserve"> ( Rumānija)</w:t>
      </w:r>
      <w:r w:rsidR="00B629E0">
        <w:rPr>
          <w:b/>
          <w:sz w:val="24"/>
          <w:szCs w:val="24"/>
        </w:rPr>
        <w:t xml:space="preserve"> atskaiti</w:t>
      </w:r>
    </w:p>
    <w:p w:rsidR="008A1C87" w:rsidRPr="00B629E0" w:rsidRDefault="008A1C87" w:rsidP="008A1C87">
      <w:pPr>
        <w:spacing w:line="100" w:lineRule="atLeast"/>
        <w:ind w:left="15" w:hanging="15"/>
        <w:jc w:val="center"/>
        <w:rPr>
          <w:sz w:val="24"/>
          <w:szCs w:val="24"/>
        </w:rPr>
      </w:pPr>
    </w:p>
    <w:p w:rsidR="008A1C87" w:rsidRPr="00B629E0" w:rsidRDefault="008A1C87" w:rsidP="008A1C87">
      <w:pPr>
        <w:spacing w:line="100" w:lineRule="atLeast"/>
        <w:ind w:left="15" w:hanging="15"/>
        <w:rPr>
          <w:i/>
          <w:sz w:val="24"/>
          <w:szCs w:val="24"/>
        </w:rPr>
      </w:pPr>
      <w:r w:rsidRPr="00B629E0">
        <w:rPr>
          <w:i/>
          <w:sz w:val="24"/>
          <w:szCs w:val="24"/>
        </w:rPr>
        <w:t xml:space="preserve">Ziņo:  </w:t>
      </w:r>
      <w:proofErr w:type="spellStart"/>
      <w:r w:rsidRPr="00B629E0">
        <w:rPr>
          <w:i/>
          <w:sz w:val="24"/>
          <w:szCs w:val="24"/>
        </w:rPr>
        <w:t>I.Grunte</w:t>
      </w:r>
      <w:proofErr w:type="spellEnd"/>
    </w:p>
    <w:p w:rsidR="008A1C87" w:rsidRPr="00B629E0" w:rsidRDefault="008A1C87" w:rsidP="008A1C87">
      <w:pPr>
        <w:spacing w:line="100" w:lineRule="atLeast"/>
        <w:ind w:left="15" w:hanging="15"/>
        <w:rPr>
          <w:i/>
          <w:sz w:val="24"/>
          <w:szCs w:val="24"/>
        </w:rPr>
      </w:pPr>
    </w:p>
    <w:p w:rsidR="008A1C87" w:rsidRPr="00B629E0" w:rsidRDefault="008A1C87" w:rsidP="008A1C87">
      <w:pPr>
        <w:jc w:val="both"/>
        <w:rPr>
          <w:sz w:val="24"/>
          <w:szCs w:val="24"/>
        </w:rPr>
      </w:pPr>
      <w:r w:rsidRPr="00B629E0">
        <w:rPr>
          <w:sz w:val="24"/>
          <w:szCs w:val="24"/>
        </w:rPr>
        <w:t xml:space="preserve">Laika periodā no 2017.gada 24.augusta </w:t>
      </w:r>
      <w:r w:rsidR="004469AC">
        <w:rPr>
          <w:sz w:val="24"/>
          <w:szCs w:val="24"/>
        </w:rPr>
        <w:t>līdz 2017.gada 27.augustam noti</w:t>
      </w:r>
      <w:r w:rsidRPr="00B629E0">
        <w:rPr>
          <w:sz w:val="24"/>
          <w:szCs w:val="24"/>
        </w:rPr>
        <w:t>k</w:t>
      </w:r>
      <w:r w:rsidR="004469AC">
        <w:rPr>
          <w:sz w:val="24"/>
          <w:szCs w:val="24"/>
        </w:rPr>
        <w:t>a</w:t>
      </w:r>
      <w:r w:rsidRPr="00B629E0">
        <w:rPr>
          <w:sz w:val="24"/>
          <w:szCs w:val="24"/>
        </w:rPr>
        <w:t xml:space="preserve"> jauniešiem ES mazo pašvaldību hartas pasākums </w:t>
      </w:r>
      <w:proofErr w:type="spellStart"/>
      <w:r w:rsidRPr="00B629E0">
        <w:rPr>
          <w:sz w:val="24"/>
          <w:szCs w:val="24"/>
        </w:rPr>
        <w:t>Ibanesti</w:t>
      </w:r>
      <w:proofErr w:type="spellEnd"/>
      <w:r w:rsidRPr="00B629E0">
        <w:rPr>
          <w:sz w:val="24"/>
          <w:szCs w:val="24"/>
        </w:rPr>
        <w:t xml:space="preserve"> ( Rumānija). </w:t>
      </w:r>
    </w:p>
    <w:p w:rsidR="008A1C87" w:rsidRDefault="008A1C87" w:rsidP="008A1C87">
      <w:pPr>
        <w:jc w:val="both"/>
        <w:rPr>
          <w:sz w:val="24"/>
          <w:szCs w:val="24"/>
        </w:rPr>
      </w:pPr>
      <w:r w:rsidRPr="00B629E0">
        <w:rPr>
          <w:sz w:val="24"/>
          <w:szCs w:val="24"/>
        </w:rPr>
        <w:lastRenderedPageBreak/>
        <w:t>Pamatojoties uz Kandavas nov</w:t>
      </w:r>
      <w:r w:rsidR="004469AC">
        <w:rPr>
          <w:sz w:val="24"/>
          <w:szCs w:val="24"/>
        </w:rPr>
        <w:t xml:space="preserve">ada domes 2010.gada 26.augusta </w:t>
      </w:r>
      <w:r w:rsidRPr="00B629E0">
        <w:rPr>
          <w:sz w:val="24"/>
          <w:szCs w:val="24"/>
        </w:rPr>
        <w:t>Noteikumi</w:t>
      </w:r>
      <w:r w:rsidR="004469AC">
        <w:rPr>
          <w:sz w:val="24"/>
          <w:szCs w:val="24"/>
        </w:rPr>
        <w:t>em</w:t>
      </w:r>
      <w:r w:rsidRPr="00B629E0">
        <w:rPr>
          <w:sz w:val="24"/>
          <w:szCs w:val="24"/>
        </w:rPr>
        <w:t xml:space="preserve"> par Kandavas novada domes nodarbināto komandējumiem u</w:t>
      </w:r>
      <w:r w:rsidR="004469AC">
        <w:rPr>
          <w:sz w:val="24"/>
          <w:szCs w:val="24"/>
        </w:rPr>
        <w:t xml:space="preserve">n darba braucieniem </w:t>
      </w:r>
      <w:r w:rsidR="00B629E0">
        <w:rPr>
          <w:sz w:val="24"/>
          <w:szCs w:val="24"/>
        </w:rPr>
        <w:t xml:space="preserve">un domes sēdē 2017.gada 27.jūlijā ( protokols Nr.11  30.§) pieņemtā lēmuma 4.punktu, ka delegācijas vadītājai </w:t>
      </w:r>
      <w:proofErr w:type="spellStart"/>
      <w:r w:rsidR="00B629E0">
        <w:rPr>
          <w:sz w:val="24"/>
          <w:szCs w:val="24"/>
        </w:rPr>
        <w:t>I.Gruntei</w:t>
      </w:r>
      <w:proofErr w:type="spellEnd"/>
      <w:r w:rsidR="00B629E0">
        <w:rPr>
          <w:sz w:val="24"/>
          <w:szCs w:val="24"/>
        </w:rPr>
        <w:t xml:space="preserve"> līdz 2017.gada 30.augustam domē jāiesniedz atskaite par komandējumu, </w:t>
      </w:r>
    </w:p>
    <w:p w:rsidR="0057611A" w:rsidRPr="00B629E0" w:rsidRDefault="0057611A" w:rsidP="0057611A">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7611A" w:rsidRPr="00B629E0" w:rsidRDefault="0057611A" w:rsidP="0057611A">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7611A" w:rsidRPr="00B629E0" w:rsidRDefault="0057611A" w:rsidP="0057611A">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57611A" w:rsidRDefault="0057611A" w:rsidP="0057611A">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8A1C87">
      <w:pPr>
        <w:pStyle w:val="Pamatteksts"/>
        <w:contextualSpacing/>
        <w:jc w:val="both"/>
        <w:rPr>
          <w:sz w:val="24"/>
          <w:szCs w:val="24"/>
        </w:rPr>
      </w:pPr>
      <w:r w:rsidRPr="00B629E0">
        <w:rPr>
          <w:sz w:val="24"/>
          <w:szCs w:val="24"/>
        </w:rPr>
        <w:t xml:space="preserve">Apstiprināt </w:t>
      </w:r>
      <w:r w:rsidR="0057611A">
        <w:rPr>
          <w:sz w:val="24"/>
          <w:szCs w:val="24"/>
        </w:rPr>
        <w:t xml:space="preserve">delegācijas vadītājas </w:t>
      </w:r>
      <w:proofErr w:type="spellStart"/>
      <w:r w:rsidR="0057611A">
        <w:rPr>
          <w:sz w:val="24"/>
          <w:szCs w:val="24"/>
        </w:rPr>
        <w:t>I.Gruntes</w:t>
      </w:r>
      <w:proofErr w:type="spellEnd"/>
      <w:r w:rsidR="0057611A">
        <w:rPr>
          <w:sz w:val="24"/>
          <w:szCs w:val="24"/>
        </w:rPr>
        <w:t xml:space="preserve"> </w:t>
      </w:r>
      <w:r w:rsidR="00B629E0">
        <w:rPr>
          <w:sz w:val="24"/>
          <w:szCs w:val="24"/>
        </w:rPr>
        <w:t xml:space="preserve">atskaiti </w:t>
      </w:r>
      <w:r w:rsidRPr="00B629E0">
        <w:rPr>
          <w:sz w:val="24"/>
          <w:szCs w:val="24"/>
        </w:rPr>
        <w:t xml:space="preserve">komandējumam uz </w:t>
      </w:r>
      <w:proofErr w:type="spellStart"/>
      <w:r w:rsidRPr="00B629E0">
        <w:rPr>
          <w:sz w:val="24"/>
          <w:szCs w:val="24"/>
        </w:rPr>
        <w:t>Ibanesti</w:t>
      </w:r>
      <w:proofErr w:type="spellEnd"/>
      <w:r w:rsidRPr="00B629E0">
        <w:rPr>
          <w:sz w:val="24"/>
          <w:szCs w:val="24"/>
        </w:rPr>
        <w:t xml:space="preserve"> no 2017.gada 23.augusta līdz 2017.gada 28.augustam</w:t>
      </w:r>
      <w:r w:rsidR="00B629E0">
        <w:rPr>
          <w:sz w:val="24"/>
          <w:szCs w:val="24"/>
        </w:rPr>
        <w:t>.</w:t>
      </w:r>
      <w:r w:rsidRPr="00B629E0">
        <w:rPr>
          <w:sz w:val="24"/>
          <w:szCs w:val="24"/>
        </w:rPr>
        <w:t xml:space="preserve"> </w:t>
      </w:r>
    </w:p>
    <w:p w:rsidR="008A1C87" w:rsidRDefault="008A1C87" w:rsidP="008A1C87">
      <w:pPr>
        <w:rPr>
          <w:sz w:val="24"/>
          <w:szCs w:val="24"/>
        </w:rPr>
      </w:pPr>
    </w:p>
    <w:p w:rsidR="00CF1D28" w:rsidRDefault="00CF1D28" w:rsidP="008A1C87">
      <w:pPr>
        <w:rPr>
          <w:sz w:val="24"/>
          <w:szCs w:val="24"/>
        </w:rPr>
      </w:pPr>
    </w:p>
    <w:p w:rsidR="00CF1D28" w:rsidRPr="00733A28" w:rsidRDefault="00CF1D28" w:rsidP="00CF1D28">
      <w:pPr>
        <w:tabs>
          <w:tab w:val="center" w:pos="4535"/>
        </w:tabs>
        <w:jc w:val="center"/>
        <w:rPr>
          <w:b/>
          <w:sz w:val="24"/>
        </w:rPr>
      </w:pPr>
      <w:r>
        <w:rPr>
          <w:b/>
          <w:sz w:val="24"/>
        </w:rPr>
        <w:t>22</w:t>
      </w:r>
      <w:r w:rsidRPr="00733A28">
        <w:rPr>
          <w:b/>
          <w:sz w:val="24"/>
        </w:rPr>
        <w:t>.§</w:t>
      </w:r>
    </w:p>
    <w:p w:rsidR="00CF1D28" w:rsidRPr="00733A28" w:rsidRDefault="00CF1D28" w:rsidP="00CF1D28">
      <w:pPr>
        <w:pBdr>
          <w:bottom w:val="single" w:sz="4" w:space="1" w:color="000000"/>
        </w:pBdr>
        <w:tabs>
          <w:tab w:val="left" w:pos="300"/>
        </w:tabs>
        <w:jc w:val="center"/>
        <w:rPr>
          <w:b/>
          <w:sz w:val="24"/>
        </w:rPr>
      </w:pPr>
      <w:r w:rsidRPr="00733A28">
        <w:rPr>
          <w:b/>
          <w:sz w:val="24"/>
        </w:rPr>
        <w:t>Par Kandavas novada domes galvojuma apmēra palielināšanu  Anetei Prodniecei studējošā kredīta saņemšanai no AS “SEB banka”</w:t>
      </w:r>
    </w:p>
    <w:p w:rsidR="00CF1D28" w:rsidRPr="00733A28" w:rsidRDefault="00CF1D28" w:rsidP="00CF1D28">
      <w:pPr>
        <w:jc w:val="both"/>
        <w:rPr>
          <w:i/>
          <w:sz w:val="24"/>
        </w:rPr>
      </w:pPr>
    </w:p>
    <w:p w:rsidR="00CF1D28" w:rsidRDefault="00CF1D28" w:rsidP="00CF1D28">
      <w:pPr>
        <w:jc w:val="both"/>
        <w:rPr>
          <w:i/>
          <w:sz w:val="24"/>
        </w:rPr>
      </w:pPr>
      <w:r w:rsidRPr="00733A28">
        <w:rPr>
          <w:i/>
          <w:sz w:val="24"/>
        </w:rPr>
        <w:t xml:space="preserve">Ziņo: </w:t>
      </w:r>
      <w:proofErr w:type="spellStart"/>
      <w:r>
        <w:rPr>
          <w:i/>
          <w:sz w:val="24"/>
        </w:rPr>
        <w:t>I.Priede</w:t>
      </w:r>
      <w:proofErr w:type="spellEnd"/>
    </w:p>
    <w:p w:rsidR="0057611A" w:rsidRPr="00733A28" w:rsidRDefault="0057611A" w:rsidP="00CF1D28">
      <w:pPr>
        <w:jc w:val="both"/>
        <w:rPr>
          <w:i/>
          <w:sz w:val="24"/>
        </w:rPr>
      </w:pPr>
      <w:r>
        <w:rPr>
          <w:i/>
          <w:sz w:val="24"/>
        </w:rPr>
        <w:t xml:space="preserve">Par jautājumu izsakās: </w:t>
      </w:r>
      <w:proofErr w:type="spellStart"/>
      <w:r>
        <w:rPr>
          <w:i/>
          <w:sz w:val="24"/>
        </w:rPr>
        <w:t>R.Fabjančiks</w:t>
      </w:r>
      <w:proofErr w:type="spellEnd"/>
    </w:p>
    <w:p w:rsidR="00CF1D28" w:rsidRPr="00733A28" w:rsidRDefault="00CF1D28" w:rsidP="00CF1D28">
      <w:pPr>
        <w:jc w:val="both"/>
        <w:rPr>
          <w:i/>
          <w:sz w:val="24"/>
        </w:rPr>
      </w:pPr>
    </w:p>
    <w:p w:rsidR="004800CD" w:rsidRDefault="004800CD" w:rsidP="004800CD">
      <w:pPr>
        <w:jc w:val="both"/>
        <w:rPr>
          <w:sz w:val="24"/>
        </w:rPr>
      </w:pPr>
      <w:r>
        <w:rPr>
          <w:sz w:val="24"/>
        </w:rPr>
        <w:t>[..]</w:t>
      </w:r>
    </w:p>
    <w:p w:rsidR="00CF1D28" w:rsidRDefault="004800CD" w:rsidP="00CF1D28">
      <w:pPr>
        <w:ind w:firstLine="720"/>
        <w:jc w:val="both"/>
        <w:rPr>
          <w:sz w:val="24"/>
        </w:rPr>
      </w:pPr>
      <w:r w:rsidRPr="00696B8D">
        <w:rPr>
          <w:sz w:val="24"/>
        </w:rPr>
        <w:t xml:space="preserve"> </w:t>
      </w:r>
      <w:r w:rsidR="00CF1D28" w:rsidRPr="00696B8D">
        <w:rPr>
          <w:sz w:val="24"/>
        </w:rPr>
        <w:t>[4] Pamatojoties uz augstāk minēto, kā arī uz likuma “Par pašvaldību budžetiem” 26.panta ceturto daļu  un likuma  „Par pašvaldībām” 21.panta pirmās daļas 27.punktu,</w:t>
      </w:r>
    </w:p>
    <w:p w:rsidR="0057611A" w:rsidRPr="00B629E0" w:rsidRDefault="0057611A" w:rsidP="0057611A">
      <w:pPr>
        <w:pStyle w:val="Pamatteksts"/>
        <w:contextualSpacing/>
        <w:jc w:val="both"/>
        <w:rPr>
          <w:sz w:val="24"/>
          <w:szCs w:val="24"/>
        </w:rPr>
      </w:pPr>
      <w:r w:rsidRPr="00B629E0">
        <w:rPr>
          <w:b/>
          <w:sz w:val="24"/>
          <w:szCs w:val="24"/>
        </w:rPr>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11</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57611A" w:rsidRPr="00B629E0" w:rsidRDefault="0057611A" w:rsidP="0057611A">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57611A" w:rsidRPr="00B629E0" w:rsidRDefault="0057611A" w:rsidP="0057611A">
      <w:pPr>
        <w:pStyle w:val="Pamatteksts"/>
        <w:contextualSpacing/>
        <w:jc w:val="both"/>
        <w:rPr>
          <w:sz w:val="24"/>
          <w:szCs w:val="24"/>
        </w:rPr>
      </w:pPr>
      <w:r w:rsidRPr="00B629E0">
        <w:rPr>
          <w:b/>
          <w:sz w:val="24"/>
          <w:szCs w:val="24"/>
        </w:rPr>
        <w:t xml:space="preserve">ATTURAS – </w:t>
      </w:r>
      <w:r>
        <w:rPr>
          <w:b/>
          <w:sz w:val="24"/>
          <w:szCs w:val="24"/>
        </w:rPr>
        <w:t>1</w:t>
      </w:r>
      <w:r w:rsidRPr="00B629E0">
        <w:rPr>
          <w:b/>
          <w:sz w:val="24"/>
          <w:szCs w:val="24"/>
        </w:rPr>
        <w:t xml:space="preserve">  </w:t>
      </w:r>
      <w:r w:rsidRPr="00B629E0">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
    <w:p w:rsidR="0057611A" w:rsidRDefault="0057611A" w:rsidP="0057611A">
      <w:pPr>
        <w:pStyle w:val="Pamatteksts"/>
        <w:contextualSpacing/>
        <w:jc w:val="both"/>
        <w:rPr>
          <w:sz w:val="24"/>
          <w:szCs w:val="24"/>
        </w:rPr>
      </w:pPr>
      <w:r w:rsidRPr="00B629E0">
        <w:rPr>
          <w:b/>
          <w:sz w:val="24"/>
          <w:szCs w:val="24"/>
        </w:rPr>
        <w:t>NOLEMJ:</w:t>
      </w:r>
      <w:r w:rsidRPr="00B629E0">
        <w:rPr>
          <w:sz w:val="24"/>
          <w:szCs w:val="24"/>
        </w:rPr>
        <w:t> </w:t>
      </w:r>
    </w:p>
    <w:p w:rsidR="00CF1D28" w:rsidRDefault="00CF1D28" w:rsidP="00CF1D28">
      <w:pPr>
        <w:pStyle w:val="Pamatteksts"/>
        <w:contextualSpacing/>
        <w:jc w:val="both"/>
        <w:rPr>
          <w:sz w:val="24"/>
          <w:szCs w:val="24"/>
        </w:rPr>
      </w:pPr>
      <w:r>
        <w:rPr>
          <w:sz w:val="24"/>
          <w:szCs w:val="24"/>
        </w:rPr>
        <w:t>1. Sniegt galvojumu Anete</w:t>
      </w:r>
      <w:r w:rsidR="004800CD">
        <w:rPr>
          <w:sz w:val="24"/>
          <w:szCs w:val="24"/>
        </w:rPr>
        <w:t>i Prodniecei [..]</w:t>
      </w:r>
      <w:r>
        <w:rPr>
          <w:sz w:val="24"/>
          <w:szCs w:val="24"/>
        </w:rPr>
        <w:t xml:space="preserve"> studējošā kredīta 5200 EUR apmērā saņemšanai no AS “SEB banka” ar noteikto atmaksas termiņu 10 gadi. </w:t>
      </w:r>
    </w:p>
    <w:p w:rsidR="00CF1D28" w:rsidRDefault="00CF1D28" w:rsidP="00CF1D28">
      <w:pPr>
        <w:pStyle w:val="Pamatteksts"/>
        <w:contextualSpacing/>
        <w:jc w:val="both"/>
        <w:rPr>
          <w:sz w:val="24"/>
          <w:szCs w:val="24"/>
        </w:rPr>
      </w:pPr>
      <w:r>
        <w:rPr>
          <w:sz w:val="24"/>
          <w:szCs w:val="24"/>
        </w:rPr>
        <w:t>2. Lēmumu par studējošā kredīta izsniegšanu Anetei Prodniecei nosūtīt Pašvaldību aizņēmumu un galvojumu kontroles un pārraudzības padomei.</w:t>
      </w:r>
    </w:p>
    <w:p w:rsidR="00CF1D28" w:rsidRPr="008A1C87" w:rsidRDefault="00CF1D28" w:rsidP="00CF1D28">
      <w:pPr>
        <w:pStyle w:val="Pamatteksts"/>
        <w:contextualSpacing/>
        <w:jc w:val="both"/>
        <w:rPr>
          <w:sz w:val="24"/>
          <w:szCs w:val="24"/>
        </w:rPr>
      </w:pPr>
      <w:r>
        <w:rPr>
          <w:sz w:val="24"/>
          <w:szCs w:val="24"/>
        </w:rPr>
        <w:t xml:space="preserve">3. Kandavas novada domes izpilddirektoram noslēgt ar Aneti Prodnieci vienošanos par grozījumiem 2016.gada 7.oktobra Vienošanās par galvojumu Studējoša kredīta saņemšanai ( </w:t>
      </w:r>
      <w:proofErr w:type="spellStart"/>
      <w:r>
        <w:rPr>
          <w:sz w:val="24"/>
          <w:szCs w:val="24"/>
        </w:rPr>
        <w:t>reģ.Nr</w:t>
      </w:r>
      <w:proofErr w:type="spellEnd"/>
      <w:r>
        <w:rPr>
          <w:sz w:val="24"/>
          <w:szCs w:val="24"/>
        </w:rPr>
        <w:t>. 5-29-3/ 245).</w:t>
      </w:r>
    </w:p>
    <w:p w:rsidR="00CF1D28" w:rsidRDefault="00CF1D28" w:rsidP="008A1C87">
      <w:pPr>
        <w:rPr>
          <w:sz w:val="24"/>
          <w:szCs w:val="24"/>
        </w:rPr>
      </w:pPr>
    </w:p>
    <w:p w:rsidR="00CF1D28" w:rsidRPr="00B629E0" w:rsidRDefault="00CF1D28" w:rsidP="008A1C87">
      <w:pPr>
        <w:rPr>
          <w:sz w:val="24"/>
          <w:szCs w:val="24"/>
        </w:rPr>
      </w:pPr>
    </w:p>
    <w:p w:rsidR="008A1C87" w:rsidRPr="00B629E0" w:rsidRDefault="008A1C87" w:rsidP="008A1C87">
      <w:pPr>
        <w:pBdr>
          <w:bottom w:val="single" w:sz="4" w:space="1" w:color="auto"/>
        </w:pBdr>
        <w:spacing w:line="276" w:lineRule="auto"/>
        <w:contextualSpacing/>
        <w:jc w:val="center"/>
        <w:rPr>
          <w:b/>
          <w:sz w:val="24"/>
          <w:szCs w:val="24"/>
        </w:rPr>
      </w:pPr>
      <w:r w:rsidRPr="00B629E0">
        <w:rPr>
          <w:b/>
          <w:sz w:val="24"/>
          <w:szCs w:val="24"/>
        </w:rPr>
        <w:t>23.§</w:t>
      </w:r>
    </w:p>
    <w:p w:rsidR="008A1C87" w:rsidRPr="00B629E0" w:rsidRDefault="008A1C87" w:rsidP="008A1C87">
      <w:pPr>
        <w:pBdr>
          <w:bottom w:val="single" w:sz="4" w:space="1" w:color="auto"/>
        </w:pBdr>
        <w:contextualSpacing/>
        <w:jc w:val="center"/>
        <w:rPr>
          <w:b/>
          <w:sz w:val="24"/>
          <w:szCs w:val="24"/>
        </w:rPr>
      </w:pPr>
      <w:r w:rsidRPr="00B629E0">
        <w:rPr>
          <w:b/>
          <w:sz w:val="24"/>
          <w:szCs w:val="24"/>
        </w:rPr>
        <w:t xml:space="preserve">Domes priekšsēdētājas </w:t>
      </w:r>
      <w:proofErr w:type="spellStart"/>
      <w:r w:rsidRPr="00B629E0">
        <w:rPr>
          <w:b/>
          <w:sz w:val="24"/>
          <w:szCs w:val="24"/>
        </w:rPr>
        <w:t>I.Priedes</w:t>
      </w:r>
      <w:proofErr w:type="spellEnd"/>
      <w:r w:rsidRPr="00B629E0">
        <w:rPr>
          <w:b/>
          <w:sz w:val="24"/>
          <w:szCs w:val="24"/>
        </w:rPr>
        <w:t xml:space="preserve">, domes priekšsēdētājas vietnieces </w:t>
      </w:r>
      <w:proofErr w:type="spellStart"/>
      <w:r w:rsidRPr="00B629E0">
        <w:rPr>
          <w:b/>
          <w:sz w:val="24"/>
          <w:szCs w:val="24"/>
        </w:rPr>
        <w:t>G.Cīrules</w:t>
      </w:r>
      <w:proofErr w:type="spellEnd"/>
      <w:r w:rsidRPr="00B629E0">
        <w:rPr>
          <w:b/>
          <w:sz w:val="24"/>
          <w:szCs w:val="24"/>
        </w:rPr>
        <w:t xml:space="preserve">  un izpilddirektora </w:t>
      </w:r>
      <w:proofErr w:type="spellStart"/>
      <w:r w:rsidRPr="00B629E0">
        <w:rPr>
          <w:b/>
          <w:sz w:val="24"/>
          <w:szCs w:val="24"/>
        </w:rPr>
        <w:t>E</w:t>
      </w:r>
      <w:r w:rsidR="00B629E0">
        <w:rPr>
          <w:b/>
          <w:sz w:val="24"/>
          <w:szCs w:val="24"/>
        </w:rPr>
        <w:t>.Dudes</w:t>
      </w:r>
      <w:proofErr w:type="spellEnd"/>
      <w:r w:rsidR="00B629E0">
        <w:rPr>
          <w:b/>
          <w:sz w:val="24"/>
          <w:szCs w:val="24"/>
        </w:rPr>
        <w:t xml:space="preserve"> pārskats par paveikto augusta</w:t>
      </w:r>
      <w:r w:rsidRPr="00B629E0">
        <w:rPr>
          <w:b/>
          <w:sz w:val="24"/>
          <w:szCs w:val="24"/>
        </w:rPr>
        <w:t xml:space="preserve"> mēnesī </w:t>
      </w:r>
    </w:p>
    <w:p w:rsidR="008A1C87" w:rsidRPr="00B629E0" w:rsidRDefault="008A1C87" w:rsidP="008A1C87">
      <w:pPr>
        <w:contextualSpacing/>
        <w:rPr>
          <w:i/>
          <w:sz w:val="24"/>
          <w:szCs w:val="24"/>
        </w:rPr>
      </w:pPr>
    </w:p>
    <w:p w:rsidR="008A1C87" w:rsidRDefault="008A1C87" w:rsidP="008A1C87">
      <w:pPr>
        <w:contextualSpacing/>
        <w:jc w:val="both"/>
        <w:rPr>
          <w:i/>
          <w:sz w:val="24"/>
          <w:szCs w:val="24"/>
        </w:rPr>
      </w:pPr>
      <w:r w:rsidRPr="00B629E0">
        <w:rPr>
          <w:i/>
          <w:sz w:val="24"/>
          <w:szCs w:val="24"/>
        </w:rPr>
        <w:t xml:space="preserve">Ziņo: </w:t>
      </w:r>
      <w:proofErr w:type="spellStart"/>
      <w:r w:rsidRPr="00B629E0">
        <w:rPr>
          <w:i/>
          <w:sz w:val="24"/>
          <w:szCs w:val="24"/>
        </w:rPr>
        <w:t>I.Priede</w:t>
      </w:r>
      <w:proofErr w:type="spellEnd"/>
      <w:r w:rsidRPr="00B629E0">
        <w:rPr>
          <w:i/>
          <w:sz w:val="24"/>
          <w:szCs w:val="24"/>
        </w:rPr>
        <w:t xml:space="preserve">, </w:t>
      </w:r>
      <w:proofErr w:type="spellStart"/>
      <w:r w:rsidRPr="00B629E0">
        <w:rPr>
          <w:i/>
          <w:sz w:val="24"/>
          <w:szCs w:val="24"/>
        </w:rPr>
        <w:t>G.Cīrule</w:t>
      </w:r>
      <w:proofErr w:type="spellEnd"/>
      <w:r w:rsidRPr="00B629E0">
        <w:rPr>
          <w:i/>
          <w:sz w:val="24"/>
          <w:szCs w:val="24"/>
        </w:rPr>
        <w:t xml:space="preserve">, </w:t>
      </w:r>
      <w:proofErr w:type="spellStart"/>
      <w:r w:rsidRPr="00B629E0">
        <w:rPr>
          <w:i/>
          <w:sz w:val="24"/>
          <w:szCs w:val="24"/>
        </w:rPr>
        <w:t>E.Dude</w:t>
      </w:r>
      <w:proofErr w:type="spellEnd"/>
    </w:p>
    <w:p w:rsidR="00F77130" w:rsidRPr="00B629E0" w:rsidRDefault="00F77130" w:rsidP="008A1C87">
      <w:pPr>
        <w:contextualSpacing/>
        <w:jc w:val="both"/>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D.Puga</w:t>
      </w:r>
      <w:proofErr w:type="spellEnd"/>
    </w:p>
    <w:p w:rsidR="008A1C87" w:rsidRPr="00B629E0" w:rsidRDefault="008A1C87" w:rsidP="008A1C87">
      <w:pPr>
        <w:contextualSpacing/>
        <w:rPr>
          <w:i/>
          <w:sz w:val="24"/>
          <w:szCs w:val="24"/>
        </w:rPr>
      </w:pPr>
    </w:p>
    <w:p w:rsidR="008A1C87" w:rsidRPr="00B629E0" w:rsidRDefault="008A1C87" w:rsidP="008A1C87">
      <w:pPr>
        <w:contextualSpacing/>
        <w:jc w:val="both"/>
        <w:rPr>
          <w:sz w:val="24"/>
          <w:szCs w:val="24"/>
        </w:rPr>
      </w:pPr>
      <w:r w:rsidRPr="00B629E0">
        <w:rPr>
          <w:sz w:val="24"/>
          <w:szCs w:val="24"/>
        </w:rPr>
        <w:t>Pamatojoties uz Kandavas novada domes 30.07.2009. saistošo noteikumu Nr.5  „Kandavas novada domes nolikums” 105.punktu,</w:t>
      </w:r>
    </w:p>
    <w:p w:rsidR="00F77130" w:rsidRPr="00B629E0" w:rsidRDefault="00F77130" w:rsidP="00F77130">
      <w:pPr>
        <w:pStyle w:val="Pamatteksts"/>
        <w:contextualSpacing/>
        <w:jc w:val="both"/>
        <w:rPr>
          <w:sz w:val="24"/>
          <w:szCs w:val="24"/>
        </w:rPr>
      </w:pPr>
      <w:r w:rsidRPr="00B629E0">
        <w:rPr>
          <w:b/>
          <w:sz w:val="24"/>
          <w:szCs w:val="24"/>
        </w:rPr>
        <w:lastRenderedPageBreak/>
        <w:t>Dome, atklāti balsojot</w:t>
      </w:r>
      <w:r w:rsidRPr="00B629E0">
        <w:rPr>
          <w:sz w:val="24"/>
          <w:szCs w:val="24"/>
        </w:rPr>
        <w:t xml:space="preserve">: </w:t>
      </w:r>
      <w:r w:rsidRPr="00B629E0">
        <w:rPr>
          <w:b/>
          <w:sz w:val="24"/>
          <w:szCs w:val="24"/>
        </w:rPr>
        <w:t>PAR</w:t>
      </w:r>
      <w:r w:rsidRPr="00B629E0">
        <w:rPr>
          <w:sz w:val="24"/>
          <w:szCs w:val="24"/>
        </w:rPr>
        <w:t xml:space="preserve"> –  </w:t>
      </w:r>
      <w:r>
        <w:rPr>
          <w:b/>
          <w:sz w:val="24"/>
          <w:szCs w:val="24"/>
        </w:rPr>
        <w:t>12</w:t>
      </w:r>
      <w:r w:rsidRPr="00B629E0">
        <w:rPr>
          <w:b/>
          <w:sz w:val="24"/>
          <w:szCs w:val="24"/>
        </w:rPr>
        <w:t xml:space="preserve"> </w:t>
      </w:r>
      <w:r w:rsidRPr="00B629E0">
        <w:rPr>
          <w:sz w:val="24"/>
          <w:szCs w:val="24"/>
        </w:rPr>
        <w:t xml:space="preserve">  ( </w:t>
      </w:r>
      <w:proofErr w:type="spellStart"/>
      <w:r w:rsidRPr="00B629E0">
        <w:rPr>
          <w:sz w:val="24"/>
          <w:szCs w:val="24"/>
        </w:rPr>
        <w:t>E.Bariss</w:t>
      </w:r>
      <w:proofErr w:type="spellEnd"/>
      <w:r w:rsidRPr="00B629E0">
        <w:rPr>
          <w:sz w:val="24"/>
          <w:szCs w:val="24"/>
        </w:rPr>
        <w:t xml:space="preserve">, </w:t>
      </w:r>
      <w:proofErr w:type="spellStart"/>
      <w:r w:rsidRPr="00B629E0">
        <w:rPr>
          <w:sz w:val="24"/>
          <w:szCs w:val="24"/>
        </w:rPr>
        <w:t>R.Bērziņš</w:t>
      </w:r>
      <w:proofErr w:type="spellEnd"/>
      <w:r w:rsidRPr="00B629E0">
        <w:rPr>
          <w:sz w:val="24"/>
          <w:szCs w:val="24"/>
        </w:rPr>
        <w:t xml:space="preserve">, </w:t>
      </w:r>
      <w:proofErr w:type="spellStart"/>
      <w:r w:rsidRPr="00B629E0">
        <w:rPr>
          <w:sz w:val="24"/>
          <w:szCs w:val="24"/>
        </w:rPr>
        <w:t>G.Cīrule</w:t>
      </w:r>
      <w:proofErr w:type="spellEnd"/>
      <w:r w:rsidRPr="00B629E0">
        <w:rPr>
          <w:sz w:val="24"/>
          <w:szCs w:val="24"/>
        </w:rPr>
        <w:t xml:space="preserve">,  </w:t>
      </w:r>
      <w:proofErr w:type="spellStart"/>
      <w:r w:rsidRPr="00B629E0">
        <w:rPr>
          <w:sz w:val="24"/>
          <w:szCs w:val="24"/>
        </w:rPr>
        <w:t>S.E</w:t>
      </w:r>
      <w:r>
        <w:rPr>
          <w:sz w:val="24"/>
          <w:szCs w:val="24"/>
        </w:rPr>
        <w:t>zeriņa</w:t>
      </w:r>
      <w:proofErr w:type="spellEnd"/>
      <w:r>
        <w:rPr>
          <w:sz w:val="24"/>
          <w:szCs w:val="24"/>
        </w:rPr>
        <w:t xml:space="preserve">,  </w:t>
      </w:r>
      <w:proofErr w:type="spellStart"/>
      <w:r>
        <w:rPr>
          <w:sz w:val="24"/>
          <w:szCs w:val="24"/>
        </w:rPr>
        <w:t>R.Fabjančiks</w:t>
      </w:r>
      <w:proofErr w:type="spellEnd"/>
      <w:r>
        <w:rPr>
          <w:sz w:val="24"/>
          <w:szCs w:val="24"/>
        </w:rPr>
        <w:t>,</w:t>
      </w:r>
      <w:r w:rsidRPr="00B629E0">
        <w:rPr>
          <w:sz w:val="24"/>
          <w:szCs w:val="24"/>
        </w:rPr>
        <w:t xml:space="preserve"> </w:t>
      </w:r>
      <w:proofErr w:type="spellStart"/>
      <w:r w:rsidRPr="00B629E0">
        <w:rPr>
          <w:sz w:val="24"/>
          <w:szCs w:val="24"/>
        </w:rPr>
        <w:t>G.Indriksons</w:t>
      </w:r>
      <w:proofErr w:type="spellEnd"/>
      <w:r w:rsidRPr="00B629E0">
        <w:rPr>
          <w:sz w:val="24"/>
          <w:szCs w:val="24"/>
        </w:rPr>
        <w:t xml:space="preserve">, </w:t>
      </w:r>
      <w:proofErr w:type="spellStart"/>
      <w:r w:rsidRPr="00B629E0">
        <w:rPr>
          <w:sz w:val="24"/>
          <w:szCs w:val="24"/>
        </w:rPr>
        <w:t>I.Jēkabsone</w:t>
      </w:r>
      <w:proofErr w:type="spellEnd"/>
      <w:r w:rsidRPr="00B629E0">
        <w:rPr>
          <w:sz w:val="24"/>
          <w:szCs w:val="24"/>
        </w:rPr>
        <w:t xml:space="preserve">, </w:t>
      </w:r>
      <w:proofErr w:type="spellStart"/>
      <w:r w:rsidRPr="00B629E0">
        <w:rPr>
          <w:sz w:val="24"/>
          <w:szCs w:val="24"/>
        </w:rPr>
        <w:t>A.Ķieģelis</w:t>
      </w:r>
      <w:proofErr w:type="spellEnd"/>
      <w:r w:rsidRPr="00B629E0">
        <w:rPr>
          <w:sz w:val="24"/>
          <w:szCs w:val="24"/>
        </w:rPr>
        <w:t xml:space="preserve">, </w:t>
      </w:r>
      <w:proofErr w:type="spellStart"/>
      <w:r w:rsidRPr="00B629E0">
        <w:rPr>
          <w:sz w:val="24"/>
          <w:szCs w:val="24"/>
        </w:rPr>
        <w:t>I.Lasis</w:t>
      </w:r>
      <w:proofErr w:type="spellEnd"/>
      <w:r w:rsidRPr="00B629E0">
        <w:rPr>
          <w:sz w:val="24"/>
          <w:szCs w:val="24"/>
        </w:rPr>
        <w:t xml:space="preserve">, </w:t>
      </w:r>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B629E0">
        <w:rPr>
          <w:sz w:val="24"/>
          <w:szCs w:val="24"/>
        </w:rPr>
        <w:t>)</w:t>
      </w:r>
    </w:p>
    <w:p w:rsidR="00F77130" w:rsidRPr="00B629E0" w:rsidRDefault="00F77130" w:rsidP="00F77130">
      <w:pPr>
        <w:pStyle w:val="Pamatteksts"/>
        <w:contextualSpacing/>
        <w:jc w:val="both"/>
        <w:rPr>
          <w:sz w:val="24"/>
          <w:szCs w:val="24"/>
        </w:rPr>
      </w:pPr>
      <w:r w:rsidRPr="00B629E0">
        <w:rPr>
          <w:b/>
          <w:sz w:val="24"/>
          <w:szCs w:val="24"/>
        </w:rPr>
        <w:t>PRET</w:t>
      </w:r>
      <w:r w:rsidRPr="00B629E0">
        <w:rPr>
          <w:sz w:val="24"/>
          <w:szCs w:val="24"/>
        </w:rPr>
        <w:t xml:space="preserve"> </w:t>
      </w:r>
      <w:r w:rsidRPr="00B629E0">
        <w:rPr>
          <w:b/>
          <w:sz w:val="24"/>
          <w:szCs w:val="24"/>
        </w:rPr>
        <w:t xml:space="preserve">–  </w:t>
      </w:r>
      <w:r>
        <w:rPr>
          <w:b/>
          <w:sz w:val="24"/>
          <w:szCs w:val="24"/>
        </w:rPr>
        <w:t>0</w:t>
      </w:r>
      <w:r w:rsidRPr="00B629E0">
        <w:rPr>
          <w:b/>
          <w:sz w:val="24"/>
          <w:szCs w:val="24"/>
        </w:rPr>
        <w:t xml:space="preserve"> </w:t>
      </w:r>
      <w:r w:rsidRPr="00B629E0">
        <w:rPr>
          <w:sz w:val="24"/>
          <w:szCs w:val="24"/>
        </w:rPr>
        <w:t xml:space="preserve">, </w:t>
      </w:r>
    </w:p>
    <w:p w:rsidR="00F77130" w:rsidRPr="00B629E0" w:rsidRDefault="00F77130" w:rsidP="00F77130">
      <w:pPr>
        <w:pStyle w:val="Pamatteksts"/>
        <w:contextualSpacing/>
        <w:jc w:val="both"/>
        <w:rPr>
          <w:sz w:val="24"/>
          <w:szCs w:val="24"/>
        </w:rPr>
      </w:pPr>
      <w:r w:rsidRPr="00B629E0">
        <w:rPr>
          <w:b/>
          <w:sz w:val="24"/>
          <w:szCs w:val="24"/>
        </w:rPr>
        <w:t xml:space="preserve">ATTURAS – </w:t>
      </w:r>
      <w:r>
        <w:rPr>
          <w:b/>
          <w:sz w:val="24"/>
          <w:szCs w:val="24"/>
        </w:rPr>
        <w:t>0</w:t>
      </w:r>
      <w:r w:rsidRPr="00B629E0">
        <w:rPr>
          <w:b/>
          <w:sz w:val="24"/>
          <w:szCs w:val="24"/>
        </w:rPr>
        <w:t xml:space="preserve">  </w:t>
      </w:r>
      <w:r w:rsidRPr="00B629E0">
        <w:rPr>
          <w:sz w:val="24"/>
          <w:szCs w:val="24"/>
        </w:rPr>
        <w:t xml:space="preserve">, </w:t>
      </w:r>
    </w:p>
    <w:p w:rsidR="00F77130" w:rsidRDefault="00F77130" w:rsidP="00F77130">
      <w:pPr>
        <w:pStyle w:val="Pamatteksts"/>
        <w:contextualSpacing/>
        <w:jc w:val="both"/>
        <w:rPr>
          <w:sz w:val="24"/>
          <w:szCs w:val="24"/>
        </w:rPr>
      </w:pPr>
      <w:r w:rsidRPr="00B629E0">
        <w:rPr>
          <w:b/>
          <w:sz w:val="24"/>
          <w:szCs w:val="24"/>
        </w:rPr>
        <w:t>NOLEMJ:</w:t>
      </w:r>
      <w:r w:rsidRPr="00B629E0">
        <w:rPr>
          <w:sz w:val="24"/>
          <w:szCs w:val="24"/>
        </w:rPr>
        <w:t> </w:t>
      </w:r>
    </w:p>
    <w:p w:rsidR="008A1C87" w:rsidRPr="00B629E0" w:rsidRDefault="008A1C87" w:rsidP="008A1C87">
      <w:pPr>
        <w:pStyle w:val="Pamatteksts"/>
        <w:contextualSpacing/>
        <w:jc w:val="both"/>
        <w:rPr>
          <w:sz w:val="24"/>
          <w:szCs w:val="24"/>
        </w:rPr>
      </w:pPr>
      <w:r w:rsidRPr="00B629E0">
        <w:rPr>
          <w:sz w:val="24"/>
          <w:szCs w:val="24"/>
        </w:rPr>
        <w:t xml:space="preserve">1.Apstiprināt domes priekšsēdētājas </w:t>
      </w:r>
      <w:proofErr w:type="spellStart"/>
      <w:r w:rsidRPr="00B629E0">
        <w:rPr>
          <w:sz w:val="24"/>
          <w:szCs w:val="24"/>
        </w:rPr>
        <w:t>I.P</w:t>
      </w:r>
      <w:r w:rsidR="00B629E0">
        <w:rPr>
          <w:sz w:val="24"/>
          <w:szCs w:val="24"/>
        </w:rPr>
        <w:t>riedes</w:t>
      </w:r>
      <w:proofErr w:type="spellEnd"/>
      <w:r w:rsidR="00B629E0">
        <w:rPr>
          <w:sz w:val="24"/>
          <w:szCs w:val="24"/>
        </w:rPr>
        <w:t xml:space="preserve"> pārskatu par paveikto augusta</w:t>
      </w:r>
      <w:r w:rsidRPr="00B629E0">
        <w:rPr>
          <w:sz w:val="24"/>
          <w:szCs w:val="24"/>
        </w:rPr>
        <w:t xml:space="preserve"> mēnesī.</w:t>
      </w:r>
    </w:p>
    <w:p w:rsidR="008A1C87" w:rsidRPr="00B629E0" w:rsidRDefault="008A1C87" w:rsidP="008A1C87">
      <w:pPr>
        <w:pStyle w:val="Pamatteksts"/>
        <w:contextualSpacing/>
        <w:jc w:val="both"/>
        <w:rPr>
          <w:sz w:val="24"/>
          <w:szCs w:val="24"/>
        </w:rPr>
      </w:pPr>
      <w:r w:rsidRPr="00B629E0">
        <w:rPr>
          <w:sz w:val="24"/>
          <w:szCs w:val="24"/>
        </w:rPr>
        <w:t xml:space="preserve">2. Apstiprināt domes priekšsēdētājas vietnieces </w:t>
      </w:r>
      <w:proofErr w:type="spellStart"/>
      <w:r w:rsidRPr="00B629E0">
        <w:rPr>
          <w:sz w:val="24"/>
          <w:szCs w:val="24"/>
        </w:rPr>
        <w:t>G.C</w:t>
      </w:r>
      <w:r w:rsidR="00B629E0">
        <w:rPr>
          <w:sz w:val="24"/>
          <w:szCs w:val="24"/>
        </w:rPr>
        <w:t>īrules</w:t>
      </w:r>
      <w:proofErr w:type="spellEnd"/>
      <w:r w:rsidR="00B629E0">
        <w:rPr>
          <w:sz w:val="24"/>
          <w:szCs w:val="24"/>
        </w:rPr>
        <w:t xml:space="preserve"> pārskatu par paveikto augusta</w:t>
      </w:r>
      <w:r w:rsidRPr="00B629E0">
        <w:rPr>
          <w:sz w:val="24"/>
          <w:szCs w:val="24"/>
        </w:rPr>
        <w:t xml:space="preserve"> mēnesī. </w:t>
      </w:r>
    </w:p>
    <w:p w:rsidR="008A1C87" w:rsidRPr="00B629E0" w:rsidRDefault="008A1C87" w:rsidP="008A1C87">
      <w:pPr>
        <w:pStyle w:val="Pamatteksts"/>
        <w:contextualSpacing/>
        <w:jc w:val="both"/>
        <w:rPr>
          <w:sz w:val="24"/>
          <w:szCs w:val="24"/>
        </w:rPr>
      </w:pPr>
      <w:r w:rsidRPr="00B629E0">
        <w:rPr>
          <w:sz w:val="24"/>
          <w:szCs w:val="24"/>
        </w:rPr>
        <w:t xml:space="preserve">3.Apstiprināt domes izpilddirektora </w:t>
      </w:r>
      <w:proofErr w:type="spellStart"/>
      <w:r w:rsidRPr="00B629E0">
        <w:rPr>
          <w:sz w:val="24"/>
          <w:szCs w:val="24"/>
        </w:rPr>
        <w:t>E.Dudes</w:t>
      </w:r>
      <w:proofErr w:type="spellEnd"/>
      <w:r w:rsidRPr="00B629E0">
        <w:rPr>
          <w:sz w:val="24"/>
          <w:szCs w:val="24"/>
        </w:rPr>
        <w:t xml:space="preserve"> pārskatu par </w:t>
      </w:r>
      <w:r w:rsidR="00B629E0">
        <w:rPr>
          <w:sz w:val="24"/>
          <w:szCs w:val="24"/>
        </w:rPr>
        <w:t>paveikto augusta</w:t>
      </w:r>
      <w:r w:rsidRPr="00B629E0">
        <w:rPr>
          <w:sz w:val="24"/>
          <w:szCs w:val="24"/>
        </w:rPr>
        <w:t xml:space="preserve"> mēnesī.</w:t>
      </w:r>
    </w:p>
    <w:p w:rsidR="008A1C87" w:rsidRPr="00B629E0" w:rsidRDefault="008A1C87" w:rsidP="008A1C87">
      <w:pPr>
        <w:rPr>
          <w:sz w:val="24"/>
          <w:szCs w:val="24"/>
        </w:rPr>
      </w:pPr>
    </w:p>
    <w:p w:rsidR="008A1C87" w:rsidRPr="00B629E0" w:rsidRDefault="008A1C87" w:rsidP="008A1C87">
      <w:pPr>
        <w:rPr>
          <w:sz w:val="24"/>
          <w:szCs w:val="24"/>
        </w:rPr>
      </w:pPr>
      <w:r w:rsidRPr="00B629E0">
        <w:rPr>
          <w:sz w:val="24"/>
          <w:szCs w:val="24"/>
        </w:rPr>
        <w:t xml:space="preserve">Sēde slēgta plkst. </w:t>
      </w:r>
      <w:r w:rsidR="00F77130">
        <w:rPr>
          <w:sz w:val="24"/>
          <w:szCs w:val="24"/>
        </w:rPr>
        <w:t>14.30</w:t>
      </w:r>
    </w:p>
    <w:p w:rsidR="008A1C87" w:rsidRPr="00B629E0" w:rsidRDefault="008A1C87" w:rsidP="008A1C87">
      <w:pPr>
        <w:rPr>
          <w:sz w:val="24"/>
          <w:szCs w:val="24"/>
        </w:rPr>
      </w:pPr>
    </w:p>
    <w:p w:rsidR="008A1C87" w:rsidRDefault="008A1C87" w:rsidP="008A1C87">
      <w:pPr>
        <w:rPr>
          <w:sz w:val="24"/>
          <w:szCs w:val="24"/>
        </w:rPr>
      </w:pPr>
      <w:r w:rsidRPr="00B629E0">
        <w:rPr>
          <w:sz w:val="24"/>
          <w:szCs w:val="24"/>
        </w:rPr>
        <w:t xml:space="preserve">Sēdi vadīja  </w:t>
      </w:r>
      <w:r w:rsidR="004800CD">
        <w:rPr>
          <w:sz w:val="24"/>
          <w:szCs w:val="24"/>
        </w:rPr>
        <w:t xml:space="preserve">(personiskais paraksts) </w:t>
      </w:r>
      <w:proofErr w:type="spellStart"/>
      <w:r w:rsidR="004800CD">
        <w:rPr>
          <w:sz w:val="24"/>
          <w:szCs w:val="24"/>
        </w:rPr>
        <w:t>I.Priede</w:t>
      </w:r>
      <w:proofErr w:type="spellEnd"/>
    </w:p>
    <w:p w:rsidR="00F77130" w:rsidRDefault="00F77130" w:rsidP="008A1C87">
      <w:pPr>
        <w:rPr>
          <w:sz w:val="24"/>
          <w:szCs w:val="24"/>
        </w:rPr>
      </w:pPr>
    </w:p>
    <w:p w:rsidR="00F77130" w:rsidRPr="00B629E0" w:rsidRDefault="004800CD" w:rsidP="008A1C87">
      <w:pPr>
        <w:rPr>
          <w:sz w:val="24"/>
          <w:szCs w:val="24"/>
        </w:rPr>
      </w:pPr>
      <w:r>
        <w:rPr>
          <w:sz w:val="24"/>
          <w:szCs w:val="24"/>
        </w:rPr>
        <w:t xml:space="preserve">Sēdi protokolēja (personiskais paraksts) </w:t>
      </w:r>
      <w:bookmarkStart w:id="0" w:name="_GoBack"/>
      <w:bookmarkEnd w:id="0"/>
      <w:proofErr w:type="spellStart"/>
      <w:r>
        <w:rPr>
          <w:sz w:val="24"/>
          <w:szCs w:val="24"/>
        </w:rPr>
        <w:t>A.Dundure</w:t>
      </w:r>
      <w:proofErr w:type="spellEnd"/>
      <w:r>
        <w:rPr>
          <w:sz w:val="24"/>
          <w:szCs w:val="24"/>
        </w:rPr>
        <w:t xml:space="preserve"> </w:t>
      </w:r>
    </w:p>
    <w:p w:rsidR="008A1C87" w:rsidRPr="00B629E0" w:rsidRDefault="008A1C87" w:rsidP="008A1C87">
      <w:pPr>
        <w:rPr>
          <w:sz w:val="24"/>
          <w:szCs w:val="24"/>
        </w:rPr>
      </w:pPr>
    </w:p>
    <w:p w:rsidR="008A1C87" w:rsidRPr="00B629E0" w:rsidRDefault="008A1C87" w:rsidP="008A1C87">
      <w:pPr>
        <w:rPr>
          <w:sz w:val="24"/>
          <w:szCs w:val="24"/>
        </w:rPr>
      </w:pPr>
    </w:p>
    <w:p w:rsidR="008A1C87" w:rsidRPr="00733A28" w:rsidRDefault="008A1C87" w:rsidP="008A1C87">
      <w:pPr>
        <w:rPr>
          <w:sz w:val="28"/>
          <w:szCs w:val="24"/>
        </w:rPr>
      </w:pPr>
    </w:p>
    <w:sectPr w:rsidR="008A1C87" w:rsidRPr="00733A28" w:rsidSect="009C6336">
      <w:footerReference w:type="default" r:id="rId17"/>
      <w:pgSz w:w="11906" w:h="16838"/>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7B" w:rsidRDefault="003A287B" w:rsidP="00077541">
      <w:r>
        <w:separator/>
      </w:r>
    </w:p>
  </w:endnote>
  <w:endnote w:type="continuationSeparator" w:id="0">
    <w:p w:rsidR="003A287B" w:rsidRDefault="003A287B" w:rsidP="0007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3204"/>
      <w:docPartObj>
        <w:docPartGallery w:val="Page Numbers (Bottom of Page)"/>
        <w:docPartUnique/>
      </w:docPartObj>
    </w:sdtPr>
    <w:sdtContent>
      <w:p w:rsidR="00043052" w:rsidRDefault="00043052">
        <w:pPr>
          <w:pStyle w:val="Kjene"/>
          <w:jc w:val="center"/>
        </w:pPr>
        <w:r>
          <w:fldChar w:fldCharType="begin"/>
        </w:r>
        <w:r>
          <w:instrText>PAGE   \* MERGEFORMAT</w:instrText>
        </w:r>
        <w:r>
          <w:fldChar w:fldCharType="separate"/>
        </w:r>
        <w:r w:rsidR="004800CD">
          <w:rPr>
            <w:noProof/>
          </w:rPr>
          <w:t>20</w:t>
        </w:r>
        <w:r>
          <w:fldChar w:fldCharType="end"/>
        </w:r>
      </w:p>
    </w:sdtContent>
  </w:sdt>
  <w:p w:rsidR="00043052" w:rsidRDefault="0004305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7B" w:rsidRDefault="003A287B" w:rsidP="00077541">
      <w:r>
        <w:separator/>
      </w:r>
    </w:p>
  </w:footnote>
  <w:footnote w:type="continuationSeparator" w:id="0">
    <w:p w:rsidR="003A287B" w:rsidRDefault="003A287B" w:rsidP="00077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17A35"/>
    <w:multiLevelType w:val="multilevel"/>
    <w:tmpl w:val="4DD073E2"/>
    <w:lvl w:ilvl="0">
      <w:start w:val="1"/>
      <w:numFmt w:val="decimal"/>
      <w:lvlText w:val="%1."/>
      <w:lvlJc w:val="left"/>
      <w:pPr>
        <w:ind w:left="435" w:hanging="435"/>
      </w:pPr>
      <w:rPr>
        <w:rFonts w:ascii="Times New Roman" w:eastAsia="Times New Roman" w:hAnsi="Times New Roman" w:cs="Times New Roman"/>
      </w:rPr>
    </w:lvl>
    <w:lvl w:ilvl="1">
      <w:start w:val="1"/>
      <w:numFmt w:val="decimal"/>
      <w:lvlText w:val="%1.%2."/>
      <w:lvlJc w:val="left"/>
      <w:pPr>
        <w:ind w:left="1635" w:hanging="435"/>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24"/>
    <w:rsid w:val="00043052"/>
    <w:rsid w:val="00077541"/>
    <w:rsid w:val="000B1562"/>
    <w:rsid w:val="0012445D"/>
    <w:rsid w:val="00151BC3"/>
    <w:rsid w:val="00357570"/>
    <w:rsid w:val="003A287B"/>
    <w:rsid w:val="003D6162"/>
    <w:rsid w:val="00412E8E"/>
    <w:rsid w:val="004469AC"/>
    <w:rsid w:val="004800CD"/>
    <w:rsid w:val="004D5CD6"/>
    <w:rsid w:val="0057611A"/>
    <w:rsid w:val="00582C76"/>
    <w:rsid w:val="005871F9"/>
    <w:rsid w:val="005A0B9E"/>
    <w:rsid w:val="006149C4"/>
    <w:rsid w:val="006238DA"/>
    <w:rsid w:val="006C2064"/>
    <w:rsid w:val="006C5754"/>
    <w:rsid w:val="006D5CE7"/>
    <w:rsid w:val="00733A28"/>
    <w:rsid w:val="00754E77"/>
    <w:rsid w:val="00772EB3"/>
    <w:rsid w:val="00785A99"/>
    <w:rsid w:val="00815788"/>
    <w:rsid w:val="008A1C87"/>
    <w:rsid w:val="00967024"/>
    <w:rsid w:val="009756B5"/>
    <w:rsid w:val="009B1268"/>
    <w:rsid w:val="009C6336"/>
    <w:rsid w:val="009F20F2"/>
    <w:rsid w:val="00B629E0"/>
    <w:rsid w:val="00BB5BD1"/>
    <w:rsid w:val="00C20614"/>
    <w:rsid w:val="00C96862"/>
    <w:rsid w:val="00CC7219"/>
    <w:rsid w:val="00CD7761"/>
    <w:rsid w:val="00CF1D28"/>
    <w:rsid w:val="00CF241D"/>
    <w:rsid w:val="00CF351D"/>
    <w:rsid w:val="00D4412F"/>
    <w:rsid w:val="00DC434F"/>
    <w:rsid w:val="00E97B45"/>
    <w:rsid w:val="00EC131B"/>
    <w:rsid w:val="00F77130"/>
    <w:rsid w:val="00F94001"/>
    <w:rsid w:val="00F94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0A161-6D43-49E0-880F-0F41B57B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7024"/>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077541"/>
    <w:pPr>
      <w:spacing w:before="120" w:after="160" w:line="240" w:lineRule="exact"/>
      <w:ind w:firstLine="720"/>
      <w:jc w:val="both"/>
    </w:pPr>
    <w:rPr>
      <w:rFonts w:ascii="Verdana" w:hAnsi="Verdana"/>
      <w:lang w:eastAsia="lv-LV"/>
    </w:rPr>
  </w:style>
  <w:style w:type="paragraph" w:styleId="Vienkrsteksts">
    <w:name w:val="Plain Text"/>
    <w:basedOn w:val="Parasts"/>
    <w:link w:val="VienkrstekstsRakstz"/>
    <w:uiPriority w:val="99"/>
    <w:unhideWhenUsed/>
    <w:rsid w:val="00077541"/>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077541"/>
    <w:rPr>
      <w:rFonts w:ascii="Consolas" w:eastAsia="Calibri" w:hAnsi="Consolas"/>
      <w:sz w:val="21"/>
      <w:szCs w:val="21"/>
    </w:rPr>
  </w:style>
  <w:style w:type="paragraph" w:customStyle="1" w:styleId="RakstzCharChar">
    <w:name w:val="Rakstz. Char Char"/>
    <w:basedOn w:val="Parasts"/>
    <w:rsid w:val="00077541"/>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077541"/>
    <w:pPr>
      <w:tabs>
        <w:tab w:val="center" w:pos="4153"/>
        <w:tab w:val="right" w:pos="8306"/>
      </w:tabs>
    </w:pPr>
  </w:style>
  <w:style w:type="character" w:customStyle="1" w:styleId="GalveneRakstz">
    <w:name w:val="Galvene Rakstz."/>
    <w:basedOn w:val="Noklusjumarindkopasfonts"/>
    <w:link w:val="Galvene"/>
    <w:uiPriority w:val="99"/>
    <w:rsid w:val="00077541"/>
  </w:style>
  <w:style w:type="paragraph" w:styleId="Kjene">
    <w:name w:val="footer"/>
    <w:basedOn w:val="Parasts"/>
    <w:link w:val="KjeneRakstz"/>
    <w:uiPriority w:val="99"/>
    <w:unhideWhenUsed/>
    <w:rsid w:val="00077541"/>
    <w:pPr>
      <w:tabs>
        <w:tab w:val="center" w:pos="4153"/>
        <w:tab w:val="right" w:pos="8306"/>
      </w:tabs>
    </w:pPr>
  </w:style>
  <w:style w:type="character" w:customStyle="1" w:styleId="KjeneRakstz">
    <w:name w:val="Kājene Rakstz."/>
    <w:basedOn w:val="Noklusjumarindkopasfonts"/>
    <w:link w:val="Kjene"/>
    <w:uiPriority w:val="99"/>
    <w:rsid w:val="00077541"/>
  </w:style>
  <w:style w:type="paragraph" w:styleId="Balonteksts">
    <w:name w:val="Balloon Text"/>
    <w:basedOn w:val="Parasts"/>
    <w:link w:val="BalontekstsRakstz"/>
    <w:uiPriority w:val="99"/>
    <w:semiHidden/>
    <w:unhideWhenUsed/>
    <w:rsid w:val="000775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7541"/>
    <w:rPr>
      <w:rFonts w:ascii="Segoe UI" w:hAnsi="Segoe UI" w:cs="Segoe UI"/>
      <w:sz w:val="18"/>
      <w:szCs w:val="18"/>
    </w:rPr>
  </w:style>
  <w:style w:type="character" w:styleId="Hipersaite">
    <w:name w:val="Hyperlink"/>
    <w:rsid w:val="008A1C87"/>
    <w:rPr>
      <w:color w:val="0000FF"/>
      <w:u w:val="single"/>
    </w:rPr>
  </w:style>
  <w:style w:type="character" w:customStyle="1" w:styleId="SarakstarindkopaRakstz">
    <w:name w:val="Saraksta rindkopa Rakstz."/>
    <w:link w:val="Sarakstarindkopa"/>
    <w:uiPriority w:val="34"/>
    <w:locked/>
    <w:rsid w:val="008A1C87"/>
  </w:style>
  <w:style w:type="paragraph" w:styleId="Bezatstarpm">
    <w:name w:val="No Spacing"/>
    <w:qFormat/>
    <w:rsid w:val="008A1C87"/>
  </w:style>
  <w:style w:type="paragraph" w:customStyle="1" w:styleId="RakstzCharCharRakstzCharCharRakstzCharCharRakstzCharCharRakstzCharChar0">
    <w:name w:val="Rakstz. Char Char Rakstz. Char Char Rakstz. Char Char Rakstz. Char Char Rakstz. Char Char"/>
    <w:basedOn w:val="Parasts"/>
    <w:rsid w:val="00733A28"/>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nais.lv/text.cfm?Key=01030120021031327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ndav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is.lv/text.cfm?Ref=0103012002103132796&amp;Req=0103012002103132796&amp;Key=0101032011020100109&amp;Ha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dava.lv" TargetMode="External"/><Relationship Id="rId5" Type="http://schemas.openxmlformats.org/officeDocument/2006/relationships/footnotes" Target="footnotes.xml"/><Relationship Id="rId15" Type="http://schemas.openxmlformats.org/officeDocument/2006/relationships/hyperlink" Target="http://nais.lv/text.cfm?Key=0103012002103132796" TargetMode="External"/><Relationship Id="rId10" Type="http://schemas.openxmlformats.org/officeDocument/2006/relationships/hyperlink" Target="http://www.kandav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nais.lv/text.cfm?Key=010301200210313279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21</Pages>
  <Words>33004</Words>
  <Characters>18813</Characters>
  <Application>Microsoft Office Word</Application>
  <DocSecurity>0</DocSecurity>
  <Lines>156</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20</cp:revision>
  <cp:lastPrinted>2017-09-01T08:14:00Z</cp:lastPrinted>
  <dcterms:created xsi:type="dcterms:W3CDTF">2017-08-25T06:57:00Z</dcterms:created>
  <dcterms:modified xsi:type="dcterms:W3CDTF">2017-09-08T06:20:00Z</dcterms:modified>
</cp:coreProperties>
</file>