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0E" w:rsidRPr="004505EF" w:rsidRDefault="004505EF" w:rsidP="004505E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KONSOLIDĒTS</w:t>
      </w:r>
    </w:p>
    <w:p w:rsidR="00095A0E" w:rsidRPr="00095A0E" w:rsidRDefault="00095A0E" w:rsidP="00095A0E">
      <w:pPr>
        <w:spacing w:line="240" w:lineRule="auto"/>
        <w:contextualSpacing/>
        <w:jc w:val="center"/>
        <w:rPr>
          <w:rFonts w:ascii="Times New Roman" w:hAnsi="Times New Roman" w:cs="Times New Roman"/>
          <w:b/>
          <w:sz w:val="24"/>
          <w:szCs w:val="24"/>
        </w:rPr>
      </w:pPr>
      <w:r w:rsidRPr="00095A0E">
        <w:rPr>
          <w:rFonts w:ascii="Times New Roman" w:hAnsi="Times New Roman" w:cs="Times New Roman"/>
          <w:noProof/>
          <w:lang w:eastAsia="lv-LV"/>
        </w:rPr>
        <w:drawing>
          <wp:anchor distT="0" distB="0" distL="114300" distR="114300" simplePos="0" relativeHeight="251656192" behindDoc="1" locked="0" layoutInCell="1" allowOverlap="1">
            <wp:simplePos x="0" y="0"/>
            <wp:positionH relativeFrom="margin">
              <wp:posOffset>2478026</wp:posOffset>
            </wp:positionH>
            <wp:positionV relativeFrom="paragraph">
              <wp:posOffset>3043</wp:posOffset>
            </wp:positionV>
            <wp:extent cx="533400" cy="633730"/>
            <wp:effectExtent l="0" t="0" r="0" b="0"/>
            <wp:wrapTight wrapText="bothSides">
              <wp:wrapPolygon edited="0">
                <wp:start x="0" y="0"/>
                <wp:lineTo x="0" y="20778"/>
                <wp:lineTo x="20829" y="20778"/>
                <wp:lineTo x="20829"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p>
    <w:p w:rsidR="00095A0E" w:rsidRPr="00095A0E" w:rsidRDefault="00095A0E" w:rsidP="00095A0E">
      <w:pPr>
        <w:spacing w:line="240" w:lineRule="auto"/>
        <w:contextualSpacing/>
        <w:jc w:val="center"/>
        <w:rPr>
          <w:rFonts w:ascii="Times New Roman" w:hAnsi="Times New Roman" w:cs="Times New Roman"/>
          <w:b/>
          <w:sz w:val="24"/>
          <w:szCs w:val="24"/>
        </w:rPr>
      </w:pPr>
    </w:p>
    <w:p w:rsidR="00095A0E" w:rsidRPr="00095A0E" w:rsidRDefault="00095A0E" w:rsidP="00095A0E">
      <w:pPr>
        <w:spacing w:line="240" w:lineRule="auto"/>
        <w:contextualSpacing/>
        <w:jc w:val="center"/>
        <w:rPr>
          <w:rFonts w:ascii="Times New Roman" w:hAnsi="Times New Roman" w:cs="Times New Roman"/>
          <w:b/>
          <w:sz w:val="24"/>
          <w:szCs w:val="24"/>
        </w:rPr>
      </w:pPr>
    </w:p>
    <w:p w:rsidR="00095A0E" w:rsidRPr="00095A0E" w:rsidRDefault="00095A0E" w:rsidP="00095A0E">
      <w:pPr>
        <w:spacing w:line="240" w:lineRule="auto"/>
        <w:contextualSpacing/>
        <w:jc w:val="center"/>
        <w:rPr>
          <w:rFonts w:ascii="Times New Roman" w:hAnsi="Times New Roman" w:cs="Times New Roman"/>
          <w:b/>
          <w:sz w:val="24"/>
          <w:szCs w:val="24"/>
        </w:rPr>
      </w:pPr>
    </w:p>
    <w:p w:rsidR="00095A0E" w:rsidRPr="00095A0E" w:rsidRDefault="00095A0E" w:rsidP="00095A0E">
      <w:pPr>
        <w:spacing w:line="240" w:lineRule="auto"/>
        <w:contextualSpacing/>
        <w:jc w:val="center"/>
        <w:rPr>
          <w:rFonts w:ascii="Times New Roman" w:hAnsi="Times New Roman" w:cs="Times New Roman"/>
          <w:b/>
          <w:sz w:val="24"/>
          <w:szCs w:val="24"/>
        </w:rPr>
      </w:pPr>
      <w:r w:rsidRPr="00095A0E">
        <w:rPr>
          <w:rFonts w:ascii="Times New Roman" w:hAnsi="Times New Roman" w:cs="Times New Roman"/>
          <w:b/>
          <w:sz w:val="24"/>
          <w:szCs w:val="24"/>
        </w:rPr>
        <w:t>LATVIJAS REPUBLIKA</w:t>
      </w:r>
    </w:p>
    <w:p w:rsidR="00095A0E" w:rsidRPr="00095A0E" w:rsidRDefault="00095A0E" w:rsidP="00095A0E">
      <w:pPr>
        <w:spacing w:line="240" w:lineRule="auto"/>
        <w:contextualSpacing/>
        <w:jc w:val="center"/>
        <w:rPr>
          <w:rFonts w:ascii="Times New Roman" w:hAnsi="Times New Roman" w:cs="Times New Roman"/>
          <w:b/>
          <w:sz w:val="24"/>
          <w:szCs w:val="24"/>
        </w:rPr>
      </w:pPr>
      <w:r w:rsidRPr="00095A0E">
        <w:rPr>
          <w:rFonts w:ascii="Times New Roman" w:hAnsi="Times New Roman" w:cs="Times New Roman"/>
          <w:b/>
          <w:sz w:val="24"/>
          <w:szCs w:val="24"/>
        </w:rPr>
        <w:t>KANDAVAS NOVADA DOME</w:t>
      </w:r>
    </w:p>
    <w:p w:rsidR="00095A0E" w:rsidRPr="00095A0E" w:rsidRDefault="00095A0E" w:rsidP="00095A0E">
      <w:pPr>
        <w:spacing w:line="240" w:lineRule="auto"/>
        <w:contextualSpacing/>
        <w:jc w:val="center"/>
        <w:rPr>
          <w:rFonts w:ascii="Times New Roman" w:hAnsi="Times New Roman" w:cs="Times New Roman"/>
          <w:sz w:val="24"/>
        </w:rPr>
      </w:pPr>
      <w:r w:rsidRPr="00095A0E">
        <w:rPr>
          <w:rFonts w:ascii="Times New Roman" w:hAnsi="Times New Roman" w:cs="Times New Roman"/>
          <w:sz w:val="24"/>
        </w:rPr>
        <w:t xml:space="preserve">Dārza iela 6, Kandava, Kandavas novads, LV – 3120, </w:t>
      </w:r>
      <w:proofErr w:type="spellStart"/>
      <w:r w:rsidRPr="00095A0E">
        <w:rPr>
          <w:rFonts w:ascii="Times New Roman" w:hAnsi="Times New Roman" w:cs="Times New Roman"/>
          <w:sz w:val="24"/>
        </w:rPr>
        <w:t>Reģ</w:t>
      </w:r>
      <w:proofErr w:type="spellEnd"/>
      <w:r w:rsidRPr="00095A0E">
        <w:rPr>
          <w:rFonts w:ascii="Times New Roman" w:hAnsi="Times New Roman" w:cs="Times New Roman"/>
          <w:sz w:val="24"/>
        </w:rPr>
        <w:t xml:space="preserve">. Nr.90000050886, </w:t>
      </w:r>
    </w:p>
    <w:p w:rsidR="00095A0E" w:rsidRPr="00095A0E" w:rsidRDefault="00095A0E" w:rsidP="00095A0E">
      <w:pPr>
        <w:spacing w:line="240" w:lineRule="auto"/>
        <w:contextualSpacing/>
        <w:jc w:val="center"/>
        <w:rPr>
          <w:rFonts w:ascii="Times New Roman" w:hAnsi="Times New Roman" w:cs="Times New Roman"/>
          <w:sz w:val="24"/>
        </w:rPr>
      </w:pPr>
      <w:r w:rsidRPr="00095A0E">
        <w:rPr>
          <w:rFonts w:ascii="Times New Roman" w:hAnsi="Times New Roman" w:cs="Times New Roman"/>
          <w:sz w:val="24"/>
        </w:rPr>
        <w:t>Tālrunis 631 82028, fakss 631 82027, e-pasts: dome@kandava.lv</w:t>
      </w:r>
    </w:p>
    <w:p w:rsidR="00095A0E" w:rsidRPr="00095A0E" w:rsidRDefault="0068612C" w:rsidP="00095A0E">
      <w:pPr>
        <w:spacing w:line="240" w:lineRule="auto"/>
        <w:contextualSpacing/>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Taisns bultveida savienotājs 42" o:spid="_x0000_s1026" type="#_x0000_t32" style="position:absolute;left:0;text-align:left;margin-left:-14.25pt;margin-top:3.65pt;width:44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w:r>
    </w:p>
    <w:p w:rsidR="00095A0E" w:rsidRPr="00095A0E" w:rsidRDefault="00095A0E" w:rsidP="00095A0E">
      <w:pPr>
        <w:spacing w:line="240" w:lineRule="auto"/>
        <w:contextualSpacing/>
        <w:jc w:val="center"/>
        <w:rPr>
          <w:rFonts w:ascii="Times New Roman" w:hAnsi="Times New Roman" w:cs="Times New Roman"/>
          <w:sz w:val="24"/>
        </w:rPr>
      </w:pPr>
      <w:r w:rsidRPr="00095A0E">
        <w:rPr>
          <w:rFonts w:ascii="Times New Roman" w:hAnsi="Times New Roman" w:cs="Times New Roman"/>
          <w:sz w:val="24"/>
        </w:rPr>
        <w:t xml:space="preserve">Kandavā </w:t>
      </w:r>
    </w:p>
    <w:p w:rsidR="00095A0E" w:rsidRDefault="00095A0E" w:rsidP="00095A0E">
      <w:pPr>
        <w:keepNext/>
        <w:widowControl w:val="0"/>
        <w:tabs>
          <w:tab w:val="left" w:pos="0"/>
        </w:tabs>
        <w:suppressAutoHyphens/>
        <w:spacing w:line="240" w:lineRule="auto"/>
        <w:contextualSpacing/>
        <w:jc w:val="center"/>
        <w:outlineLvl w:val="1"/>
        <w:rPr>
          <w:rFonts w:ascii="Times New Roman" w:eastAsia="Lucida Sans Unicode" w:hAnsi="Times New Roman" w:cs="Times New Roman"/>
          <w:b/>
          <w:sz w:val="24"/>
          <w:szCs w:val="24"/>
          <w:lang w:eastAsia="lv-LV"/>
        </w:rPr>
      </w:pPr>
    </w:p>
    <w:p w:rsid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b/>
          <w:sz w:val="24"/>
          <w:szCs w:val="24"/>
          <w:lang w:eastAsia="lv-LV"/>
        </w:rPr>
      </w:pPr>
      <w:r>
        <w:rPr>
          <w:rFonts w:ascii="Times New Roman" w:eastAsia="Lucida Sans Unicode" w:hAnsi="Times New Roman" w:cs="Times New Roman"/>
          <w:b/>
          <w:sz w:val="24"/>
          <w:szCs w:val="24"/>
          <w:lang w:eastAsia="lv-LV"/>
        </w:rPr>
        <w:t>APSTIPRINĀTS</w:t>
      </w:r>
    </w:p>
    <w:p w:rsid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Kandavas novada domes sēdē</w:t>
      </w:r>
    </w:p>
    <w:p w:rsid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 xml:space="preserve">2016.gada 29.septembrī </w:t>
      </w:r>
    </w:p>
    <w:p w:rsidR="00095A0E" w:rsidRDefault="00095A0E"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(protokols Nr.</w:t>
      </w:r>
      <w:r w:rsidR="00AB4742">
        <w:rPr>
          <w:rFonts w:ascii="Times New Roman" w:eastAsia="Lucida Sans Unicode" w:hAnsi="Times New Roman" w:cs="Times New Roman"/>
          <w:sz w:val="24"/>
          <w:szCs w:val="24"/>
          <w:lang w:eastAsia="lv-LV"/>
        </w:rPr>
        <w:t xml:space="preserve">13 </w:t>
      </w:r>
      <w:r>
        <w:rPr>
          <w:rFonts w:ascii="Times New Roman" w:eastAsia="Lucida Sans Unicode" w:hAnsi="Times New Roman" w:cs="Times New Roman"/>
          <w:sz w:val="24"/>
          <w:szCs w:val="24"/>
          <w:lang w:eastAsia="lv-LV"/>
        </w:rPr>
        <w:t xml:space="preserve">  </w:t>
      </w:r>
      <w:r w:rsidR="00AB4742">
        <w:rPr>
          <w:rFonts w:ascii="Times New Roman" w:eastAsia="Lucida Sans Unicode" w:hAnsi="Times New Roman" w:cs="Times New Roman"/>
          <w:sz w:val="24"/>
          <w:szCs w:val="24"/>
          <w:lang w:eastAsia="lv-LV"/>
        </w:rPr>
        <w:t>10</w:t>
      </w:r>
      <w:r>
        <w:rPr>
          <w:rFonts w:ascii="Times New Roman" w:eastAsia="Lucida Sans Unicode" w:hAnsi="Times New Roman" w:cs="Times New Roman"/>
          <w:sz w:val="24"/>
          <w:szCs w:val="24"/>
          <w:lang w:eastAsia="lv-LV"/>
        </w:rPr>
        <w:t>.§)</w:t>
      </w:r>
    </w:p>
    <w:p w:rsidR="004505EF" w:rsidRDefault="004505EF"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ar grozījumiem domes sēdē</w:t>
      </w:r>
    </w:p>
    <w:p w:rsidR="004505EF" w:rsidRDefault="004505EF"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2017.gada 26.janvārī</w:t>
      </w:r>
    </w:p>
    <w:p w:rsidR="004505EF" w:rsidRDefault="004505EF"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(protokols Nr.1  36.§)</w:t>
      </w:r>
    </w:p>
    <w:p w:rsidR="00DA2188" w:rsidRDefault="00DA2188"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ar grozījumiem domes ārkārtas sēdē</w:t>
      </w:r>
    </w:p>
    <w:p w:rsidR="00DA2188" w:rsidRDefault="00DA2188"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2017.gada 13.jūlijā</w:t>
      </w:r>
    </w:p>
    <w:p w:rsidR="00DA2188" w:rsidRPr="00095A0E" w:rsidRDefault="00DA2188" w:rsidP="00095A0E">
      <w:pPr>
        <w:keepNext/>
        <w:widowControl w:val="0"/>
        <w:tabs>
          <w:tab w:val="left" w:pos="0"/>
        </w:tabs>
        <w:suppressAutoHyphens/>
        <w:spacing w:line="240" w:lineRule="auto"/>
        <w:contextualSpacing/>
        <w:jc w:val="right"/>
        <w:outlineLvl w:val="1"/>
        <w:rPr>
          <w:rFonts w:ascii="Times New Roman" w:eastAsia="Lucida Sans Unicode" w:hAnsi="Times New Roman" w:cs="Times New Roman"/>
          <w:sz w:val="24"/>
          <w:szCs w:val="24"/>
          <w:lang w:eastAsia="lv-LV"/>
        </w:rPr>
      </w:pPr>
      <w:r>
        <w:rPr>
          <w:rFonts w:ascii="Times New Roman" w:eastAsia="Lucida Sans Unicode" w:hAnsi="Times New Roman" w:cs="Times New Roman"/>
          <w:sz w:val="24"/>
          <w:szCs w:val="24"/>
          <w:lang w:eastAsia="lv-LV"/>
        </w:rPr>
        <w:t>(protokols Nr.10  5.§)</w:t>
      </w:r>
    </w:p>
    <w:p w:rsidR="00095A0E" w:rsidRDefault="00095A0E" w:rsidP="00095A0E">
      <w:pPr>
        <w:keepNext/>
        <w:widowControl w:val="0"/>
        <w:tabs>
          <w:tab w:val="left" w:pos="0"/>
        </w:tabs>
        <w:suppressAutoHyphens/>
        <w:spacing w:line="240" w:lineRule="auto"/>
        <w:contextualSpacing/>
        <w:jc w:val="center"/>
        <w:outlineLvl w:val="1"/>
        <w:rPr>
          <w:rFonts w:ascii="Times New Roman" w:eastAsia="Lucida Sans Unicode" w:hAnsi="Times New Roman" w:cs="Times New Roman"/>
          <w:b/>
          <w:sz w:val="24"/>
          <w:szCs w:val="24"/>
          <w:lang w:eastAsia="lv-LV"/>
        </w:rPr>
      </w:pPr>
    </w:p>
    <w:p w:rsidR="00C444B1" w:rsidRPr="0042326D" w:rsidRDefault="0042326D" w:rsidP="0042326D">
      <w:pPr>
        <w:keepNext/>
        <w:widowControl w:val="0"/>
        <w:tabs>
          <w:tab w:val="left" w:pos="0"/>
        </w:tabs>
        <w:suppressAutoHyphens/>
        <w:spacing w:line="240" w:lineRule="auto"/>
        <w:contextualSpacing/>
        <w:jc w:val="center"/>
        <w:outlineLvl w:val="1"/>
        <w:rPr>
          <w:rFonts w:ascii="Times New Roman" w:hAnsi="Times New Roman" w:cs="Times New Roman"/>
          <w:b/>
          <w:sz w:val="26"/>
          <w:szCs w:val="24"/>
        </w:rPr>
      </w:pPr>
      <w:r>
        <w:rPr>
          <w:rFonts w:ascii="Times New Roman" w:eastAsia="Lucida Sans Unicode" w:hAnsi="Times New Roman" w:cs="Times New Roman"/>
          <w:b/>
          <w:sz w:val="26"/>
          <w:szCs w:val="24"/>
          <w:lang w:eastAsia="lv-LV"/>
        </w:rPr>
        <w:t>Kandavas novada</w:t>
      </w:r>
      <w:r w:rsidR="008B7C11">
        <w:rPr>
          <w:rFonts w:ascii="Times New Roman" w:eastAsia="Lucida Sans Unicode" w:hAnsi="Times New Roman" w:cs="Times New Roman"/>
          <w:b/>
          <w:sz w:val="26"/>
          <w:szCs w:val="24"/>
          <w:lang w:eastAsia="lv-LV"/>
        </w:rPr>
        <w:t xml:space="preserve"> I</w:t>
      </w:r>
      <w:r w:rsidR="00C444B1" w:rsidRPr="00095A0E">
        <w:rPr>
          <w:rFonts w:ascii="Times New Roman" w:eastAsia="Lucida Sans Unicode" w:hAnsi="Times New Roman" w:cs="Times New Roman"/>
          <w:b/>
          <w:sz w:val="26"/>
          <w:szCs w:val="24"/>
          <w:lang w:eastAsia="lv-LV"/>
        </w:rPr>
        <w:t>epirkum</w:t>
      </w:r>
      <w:r w:rsidR="00D33B21">
        <w:rPr>
          <w:rFonts w:ascii="Times New Roman" w:eastAsia="Lucida Sans Unicode" w:hAnsi="Times New Roman" w:cs="Times New Roman"/>
          <w:b/>
          <w:sz w:val="26"/>
          <w:szCs w:val="24"/>
          <w:lang w:eastAsia="lv-LV"/>
        </w:rPr>
        <w:t>a</w:t>
      </w:r>
      <w:r w:rsidR="00C444B1" w:rsidRPr="00095A0E">
        <w:rPr>
          <w:rFonts w:ascii="Times New Roman" w:eastAsia="Lucida Sans Unicode" w:hAnsi="Times New Roman" w:cs="Times New Roman"/>
          <w:b/>
          <w:sz w:val="26"/>
          <w:szCs w:val="24"/>
          <w:lang w:eastAsia="lv-LV"/>
        </w:rPr>
        <w:t xml:space="preserve"> komisijas nolikums</w:t>
      </w:r>
    </w:p>
    <w:p w:rsidR="00095A0E" w:rsidRDefault="00095A0E" w:rsidP="00095A0E">
      <w:pPr>
        <w:keepNext/>
        <w:widowControl w:val="0"/>
        <w:tabs>
          <w:tab w:val="left" w:pos="0"/>
        </w:tabs>
        <w:suppressAutoHyphens/>
        <w:spacing w:line="240" w:lineRule="auto"/>
        <w:contextualSpacing/>
        <w:jc w:val="center"/>
        <w:outlineLvl w:val="1"/>
        <w:rPr>
          <w:rFonts w:ascii="Times New Roman" w:eastAsia="Lucida Sans Unicode" w:hAnsi="Times New Roman" w:cs="Times New Roman"/>
          <w:b/>
          <w:sz w:val="24"/>
          <w:szCs w:val="24"/>
          <w:lang w:eastAsia="lv-LV"/>
        </w:rPr>
      </w:pPr>
    </w:p>
    <w:p w:rsidR="003B608E" w:rsidRPr="003B608E" w:rsidRDefault="003B608E" w:rsidP="003B608E">
      <w:pPr>
        <w:keepNext/>
        <w:widowControl w:val="0"/>
        <w:tabs>
          <w:tab w:val="left" w:pos="0"/>
        </w:tabs>
        <w:suppressAutoHyphens/>
        <w:spacing w:line="240" w:lineRule="auto"/>
        <w:contextualSpacing/>
        <w:jc w:val="right"/>
        <w:outlineLvl w:val="1"/>
        <w:rPr>
          <w:rFonts w:ascii="Times New Roman" w:eastAsia="Lucida Sans Unicode" w:hAnsi="Times New Roman" w:cs="Times New Roman"/>
          <w:i/>
          <w:sz w:val="20"/>
          <w:szCs w:val="24"/>
          <w:lang w:eastAsia="lv-LV"/>
        </w:rPr>
      </w:pPr>
      <w:r w:rsidRPr="003B608E">
        <w:rPr>
          <w:rFonts w:ascii="Times New Roman" w:eastAsia="Lucida Sans Unicode" w:hAnsi="Times New Roman" w:cs="Times New Roman"/>
          <w:i/>
          <w:sz w:val="20"/>
          <w:szCs w:val="24"/>
          <w:lang w:eastAsia="lv-LV"/>
        </w:rPr>
        <w:t xml:space="preserve">Izdots saskaņā ar likuma </w:t>
      </w:r>
    </w:p>
    <w:p w:rsidR="003B608E" w:rsidRPr="003B608E" w:rsidRDefault="003B608E" w:rsidP="003B608E">
      <w:pPr>
        <w:keepNext/>
        <w:widowControl w:val="0"/>
        <w:tabs>
          <w:tab w:val="left" w:pos="0"/>
        </w:tabs>
        <w:suppressAutoHyphens/>
        <w:spacing w:line="240" w:lineRule="auto"/>
        <w:contextualSpacing/>
        <w:jc w:val="right"/>
        <w:outlineLvl w:val="1"/>
        <w:rPr>
          <w:rFonts w:ascii="Times New Roman" w:eastAsia="Lucida Sans Unicode" w:hAnsi="Times New Roman" w:cs="Times New Roman"/>
          <w:i/>
          <w:sz w:val="20"/>
          <w:szCs w:val="24"/>
          <w:lang w:eastAsia="lv-LV"/>
        </w:rPr>
      </w:pPr>
      <w:r w:rsidRPr="003B608E">
        <w:rPr>
          <w:rFonts w:ascii="Times New Roman" w:eastAsia="Lucida Sans Unicode" w:hAnsi="Times New Roman" w:cs="Times New Roman"/>
          <w:i/>
          <w:sz w:val="20"/>
          <w:szCs w:val="24"/>
          <w:lang w:eastAsia="lv-LV"/>
        </w:rPr>
        <w:t>“Par pašvaldībām”</w:t>
      </w:r>
    </w:p>
    <w:p w:rsidR="003B608E" w:rsidRPr="003B608E" w:rsidRDefault="0042326D" w:rsidP="003B608E">
      <w:pPr>
        <w:keepNext/>
        <w:widowControl w:val="0"/>
        <w:tabs>
          <w:tab w:val="left" w:pos="0"/>
        </w:tabs>
        <w:suppressAutoHyphens/>
        <w:spacing w:line="240" w:lineRule="auto"/>
        <w:contextualSpacing/>
        <w:jc w:val="right"/>
        <w:outlineLvl w:val="1"/>
        <w:rPr>
          <w:rFonts w:ascii="Times New Roman" w:eastAsia="Lucida Sans Unicode" w:hAnsi="Times New Roman" w:cs="Times New Roman"/>
          <w:i/>
          <w:sz w:val="20"/>
          <w:szCs w:val="24"/>
          <w:lang w:eastAsia="lv-LV"/>
        </w:rPr>
      </w:pPr>
      <w:r>
        <w:rPr>
          <w:rFonts w:ascii="Times New Roman" w:eastAsia="Lucida Sans Unicode" w:hAnsi="Times New Roman" w:cs="Times New Roman"/>
          <w:i/>
          <w:sz w:val="20"/>
          <w:szCs w:val="24"/>
          <w:lang w:eastAsia="lv-LV"/>
        </w:rPr>
        <w:t xml:space="preserve">41.panta </w:t>
      </w:r>
      <w:r w:rsidR="00B44919">
        <w:rPr>
          <w:rFonts w:ascii="Times New Roman" w:eastAsia="Lucida Sans Unicode" w:hAnsi="Times New Roman" w:cs="Times New Roman"/>
          <w:i/>
          <w:sz w:val="20"/>
          <w:szCs w:val="24"/>
          <w:lang w:eastAsia="lv-LV"/>
        </w:rPr>
        <w:t>pirmās daļas 2.</w:t>
      </w:r>
      <w:r>
        <w:rPr>
          <w:rFonts w:ascii="Times New Roman" w:eastAsia="Lucida Sans Unicode" w:hAnsi="Times New Roman" w:cs="Times New Roman"/>
          <w:i/>
          <w:sz w:val="20"/>
          <w:szCs w:val="24"/>
          <w:lang w:eastAsia="lv-LV"/>
        </w:rPr>
        <w:t xml:space="preserve"> punktu</w:t>
      </w:r>
    </w:p>
    <w:p w:rsidR="00C444B1" w:rsidRPr="00C444B1" w:rsidRDefault="00D03ADA" w:rsidP="00095A0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 Vispārīgie jautājumi</w:t>
      </w:r>
    </w:p>
    <w:p w:rsidR="00F81EF4" w:rsidRDefault="000E4A48"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w:t>
      </w:r>
      <w:r w:rsidR="00C444B1" w:rsidRPr="001B4DDF">
        <w:rPr>
          <w:rFonts w:ascii="Times New Roman" w:eastAsia="Times New Roman" w:hAnsi="Times New Roman" w:cs="Times New Roman"/>
          <w:sz w:val="24"/>
          <w:szCs w:val="24"/>
          <w:lang w:eastAsia="lv-LV"/>
        </w:rPr>
        <w:t>Kandavas</w:t>
      </w:r>
      <w:r w:rsidR="00C444B1" w:rsidRPr="00C444B1">
        <w:rPr>
          <w:rFonts w:ascii="Times New Roman" w:eastAsia="Times New Roman" w:hAnsi="Times New Roman" w:cs="Times New Roman"/>
          <w:sz w:val="24"/>
          <w:szCs w:val="24"/>
          <w:lang w:eastAsia="lv-LV"/>
        </w:rPr>
        <w:t xml:space="preserve"> novada </w:t>
      </w:r>
      <w:r w:rsidR="00C444B1" w:rsidRPr="001B4DDF">
        <w:rPr>
          <w:rFonts w:ascii="Times New Roman" w:eastAsia="Times New Roman" w:hAnsi="Times New Roman" w:cs="Times New Roman"/>
          <w:sz w:val="24"/>
          <w:szCs w:val="24"/>
          <w:lang w:eastAsia="lv-LV"/>
        </w:rPr>
        <w:t>domes</w:t>
      </w:r>
      <w:r w:rsidR="00C46BB5">
        <w:rPr>
          <w:rFonts w:ascii="Times New Roman" w:eastAsia="Times New Roman" w:hAnsi="Times New Roman" w:cs="Times New Roman"/>
          <w:sz w:val="24"/>
          <w:szCs w:val="24"/>
          <w:lang w:eastAsia="lv-LV"/>
        </w:rPr>
        <w:t xml:space="preserve"> </w:t>
      </w:r>
      <w:r w:rsidR="008B7C11">
        <w:rPr>
          <w:rFonts w:ascii="Times New Roman" w:eastAsia="Times New Roman" w:hAnsi="Times New Roman" w:cs="Times New Roman"/>
          <w:sz w:val="24"/>
          <w:szCs w:val="24"/>
          <w:lang w:eastAsia="lv-LV"/>
        </w:rPr>
        <w:t>I</w:t>
      </w:r>
      <w:r w:rsidR="00C444B1" w:rsidRPr="00C444B1">
        <w:rPr>
          <w:rFonts w:ascii="Times New Roman" w:eastAsia="Times New Roman" w:hAnsi="Times New Roman" w:cs="Times New Roman"/>
          <w:sz w:val="24"/>
          <w:szCs w:val="24"/>
          <w:lang w:eastAsia="lv-LV"/>
        </w:rPr>
        <w:t>epirkum</w:t>
      </w:r>
      <w:r w:rsidR="00D33B21">
        <w:rPr>
          <w:rFonts w:ascii="Times New Roman" w:eastAsia="Times New Roman" w:hAnsi="Times New Roman" w:cs="Times New Roman"/>
          <w:sz w:val="24"/>
          <w:szCs w:val="24"/>
          <w:lang w:eastAsia="lv-LV"/>
        </w:rPr>
        <w:t>a</w:t>
      </w:r>
      <w:r w:rsidR="00C444B1" w:rsidRPr="00C444B1">
        <w:rPr>
          <w:rFonts w:ascii="Times New Roman" w:eastAsia="Times New Roman" w:hAnsi="Times New Roman" w:cs="Times New Roman"/>
          <w:sz w:val="24"/>
          <w:szCs w:val="24"/>
          <w:lang w:eastAsia="lv-LV"/>
        </w:rPr>
        <w:t xml:space="preserve"> komisija (turpmāk – Komisija) ir </w:t>
      </w:r>
      <w:r>
        <w:rPr>
          <w:rFonts w:ascii="Times New Roman" w:eastAsia="Times New Roman" w:hAnsi="Times New Roman" w:cs="Times New Roman"/>
          <w:sz w:val="24"/>
          <w:szCs w:val="24"/>
          <w:lang w:eastAsia="lv-LV"/>
        </w:rPr>
        <w:t xml:space="preserve">Kandava </w:t>
      </w:r>
      <w:r w:rsidR="00C444B1" w:rsidRPr="00C444B1">
        <w:rPr>
          <w:rFonts w:ascii="Times New Roman" w:eastAsia="Times New Roman" w:hAnsi="Times New Roman" w:cs="Times New Roman"/>
          <w:sz w:val="24"/>
          <w:szCs w:val="24"/>
          <w:lang w:eastAsia="lv-LV"/>
        </w:rPr>
        <w:t xml:space="preserve">novada </w:t>
      </w:r>
      <w:r w:rsidR="00C444B1" w:rsidRPr="001B4DDF">
        <w:rPr>
          <w:rFonts w:ascii="Times New Roman" w:eastAsia="Times New Roman" w:hAnsi="Times New Roman" w:cs="Times New Roman"/>
          <w:sz w:val="24"/>
          <w:szCs w:val="24"/>
          <w:lang w:eastAsia="lv-LV"/>
        </w:rPr>
        <w:t>d</w:t>
      </w:r>
      <w:r w:rsidR="00C444B1" w:rsidRPr="00C444B1">
        <w:rPr>
          <w:rFonts w:ascii="Times New Roman" w:eastAsia="Times New Roman" w:hAnsi="Times New Roman" w:cs="Times New Roman"/>
          <w:sz w:val="24"/>
          <w:szCs w:val="24"/>
          <w:lang w:eastAsia="lv-LV"/>
        </w:rPr>
        <w:t>omes (turpmāk– Dome) izveidota pastāvīga komisija, kuras kompetencē ir centralizēta iepirkumu veikšana Domes izveidoto iestāžu un struktūrvienību vajadzībām atbilstoši Publisko iepirkumu likumam u</w:t>
      </w:r>
      <w:r w:rsidR="00095A0E">
        <w:rPr>
          <w:rFonts w:ascii="Times New Roman" w:eastAsia="Times New Roman" w:hAnsi="Times New Roman" w:cs="Times New Roman"/>
          <w:sz w:val="24"/>
          <w:szCs w:val="24"/>
          <w:lang w:eastAsia="lv-LV"/>
        </w:rPr>
        <w:t xml:space="preserve">n citiem normatīvajiem aktiem. </w:t>
      </w:r>
      <w:r>
        <w:rPr>
          <w:rFonts w:ascii="Times New Roman" w:eastAsia="Times New Roman" w:hAnsi="Times New Roman" w:cs="Times New Roman"/>
          <w:sz w:val="24"/>
          <w:szCs w:val="24"/>
          <w:lang w:eastAsia="lv-LV"/>
        </w:rPr>
        <w:br/>
        <w:t>1.2.  </w:t>
      </w:r>
      <w:r w:rsidR="00C444B1" w:rsidRPr="00C444B1">
        <w:rPr>
          <w:rFonts w:ascii="Times New Roman" w:eastAsia="Times New Roman" w:hAnsi="Times New Roman" w:cs="Times New Roman"/>
          <w:sz w:val="24"/>
          <w:szCs w:val="24"/>
          <w:lang w:eastAsia="lv-LV"/>
        </w:rPr>
        <w:t>Komisija ir izveidota, lai sagatavotu pašvaldības iepirkumus, organizētu to norisi un izvērtētu atbilstoši nolikumiem, likumiem u</w:t>
      </w:r>
      <w:r w:rsidR="00095A0E">
        <w:rPr>
          <w:rFonts w:ascii="Times New Roman" w:eastAsia="Times New Roman" w:hAnsi="Times New Roman" w:cs="Times New Roman"/>
          <w:sz w:val="24"/>
          <w:szCs w:val="24"/>
          <w:lang w:eastAsia="lv-LV"/>
        </w:rPr>
        <w:t xml:space="preserve">n citiem normatīvajiem aktiem. </w:t>
      </w:r>
      <w:r w:rsidR="00B44919">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1.3.  </w:t>
      </w:r>
      <w:r w:rsidR="00C444B1" w:rsidRPr="00C444B1">
        <w:rPr>
          <w:rFonts w:ascii="Times New Roman" w:eastAsia="Times New Roman" w:hAnsi="Times New Roman" w:cs="Times New Roman"/>
          <w:sz w:val="24"/>
          <w:szCs w:val="24"/>
          <w:lang w:eastAsia="lv-LV"/>
        </w:rPr>
        <w:t>Komisija savā darbībā ievēro Publisko iepirkumu likumu, likumu „Par pašvaldībām”, citus spēkā esošos Latvijas Republikas likumus un normatīvos aktus, kā arī Domes lēmu</w:t>
      </w:r>
      <w:r w:rsidR="00095A0E">
        <w:rPr>
          <w:rFonts w:ascii="Times New Roman" w:eastAsia="Times New Roman" w:hAnsi="Times New Roman" w:cs="Times New Roman"/>
          <w:sz w:val="24"/>
          <w:szCs w:val="24"/>
          <w:lang w:eastAsia="lv-LV"/>
        </w:rPr>
        <w:t xml:space="preserve">mus, rīkojumus un šo nolikumu. </w:t>
      </w:r>
    </w:p>
    <w:p w:rsidR="00B44919" w:rsidRDefault="0041725B" w:rsidP="00B4491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00B44919">
        <w:rPr>
          <w:rFonts w:ascii="Times New Roman" w:eastAsia="Times New Roman" w:hAnsi="Times New Roman" w:cs="Times New Roman"/>
          <w:sz w:val="24"/>
          <w:szCs w:val="24"/>
          <w:lang w:eastAsia="lv-LV"/>
        </w:rPr>
        <w:t>Komisija ir Domes pakļautībā.</w:t>
      </w:r>
    </w:p>
    <w:p w:rsidR="00B44919" w:rsidRDefault="000E4A48" w:rsidP="000E4A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 Komisijas veidlapa ir Kandavas novada domes veidlapa, kas papildināta ar vārdiem „Iepirkum</w:t>
      </w:r>
      <w:r w:rsidR="007D7C8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komisija” (sk.1.pielikumu).</w:t>
      </w:r>
    </w:p>
    <w:p w:rsidR="000E4A48" w:rsidRDefault="000E4A48" w:rsidP="000E4A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 Komisijas organizatorisko apkalpošanu un darbības nodrošināšanu veic Komisijas sekretārs, kura pienākumus pilda Domes iepirkumu speciālists.</w:t>
      </w:r>
    </w:p>
    <w:p w:rsidR="000E4A48" w:rsidRDefault="000E4A48" w:rsidP="00B44919">
      <w:pPr>
        <w:spacing w:after="0" w:line="240" w:lineRule="auto"/>
        <w:rPr>
          <w:rFonts w:ascii="Times New Roman" w:eastAsia="Times New Roman" w:hAnsi="Times New Roman" w:cs="Times New Roman"/>
          <w:sz w:val="24"/>
          <w:szCs w:val="24"/>
          <w:lang w:eastAsia="lv-LV"/>
        </w:rPr>
      </w:pPr>
    </w:p>
    <w:p w:rsidR="00C444B1" w:rsidRDefault="00C444B1" w:rsidP="000E4A48">
      <w:pPr>
        <w:spacing w:after="0" w:line="240" w:lineRule="auto"/>
        <w:jc w:val="center"/>
        <w:rPr>
          <w:rFonts w:ascii="Times New Roman" w:eastAsia="Times New Roman" w:hAnsi="Times New Roman" w:cs="Times New Roman"/>
          <w:b/>
          <w:bCs/>
          <w:sz w:val="24"/>
          <w:szCs w:val="24"/>
          <w:lang w:eastAsia="lv-LV"/>
        </w:rPr>
      </w:pPr>
      <w:r w:rsidRPr="001B4DDF">
        <w:rPr>
          <w:rFonts w:ascii="Times New Roman" w:eastAsia="Times New Roman" w:hAnsi="Times New Roman" w:cs="Times New Roman"/>
          <w:b/>
          <w:bCs/>
          <w:sz w:val="24"/>
          <w:szCs w:val="24"/>
          <w:lang w:eastAsia="lv-LV"/>
        </w:rPr>
        <w:t>2. Komisijas uzdevumi, tiesības un atbildība</w:t>
      </w:r>
    </w:p>
    <w:p w:rsidR="000E4A48" w:rsidRPr="00C444B1" w:rsidRDefault="000E4A48" w:rsidP="00B44919">
      <w:pPr>
        <w:spacing w:after="0" w:line="240" w:lineRule="auto"/>
        <w:rPr>
          <w:rFonts w:ascii="Times New Roman" w:eastAsia="Times New Roman" w:hAnsi="Times New Roman" w:cs="Times New Roman"/>
          <w:sz w:val="24"/>
          <w:szCs w:val="24"/>
          <w:lang w:eastAsia="lv-LV"/>
        </w:rPr>
      </w:pPr>
    </w:p>
    <w:p w:rsidR="00F81EF4" w:rsidRDefault="00095A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Komisijas uzdevumi ir:</w:t>
      </w:r>
    </w:p>
    <w:p w:rsidR="00F81EF4" w:rsidRDefault="00095A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44B1" w:rsidRPr="00C444B1">
        <w:rPr>
          <w:rFonts w:ascii="Times New Roman" w:eastAsia="Times New Roman" w:hAnsi="Times New Roman" w:cs="Times New Roman"/>
          <w:sz w:val="24"/>
          <w:szCs w:val="24"/>
          <w:lang w:eastAsia="lv-LV"/>
        </w:rPr>
        <w:t xml:space="preserve">2.1.1.      nodrošināt </w:t>
      </w:r>
      <w:r w:rsidR="00C444B1" w:rsidRPr="001B4DDF">
        <w:rPr>
          <w:rFonts w:ascii="Times New Roman" w:eastAsia="Times New Roman" w:hAnsi="Times New Roman" w:cs="Times New Roman"/>
          <w:sz w:val="24"/>
          <w:szCs w:val="24"/>
          <w:lang w:eastAsia="lv-LV"/>
        </w:rPr>
        <w:t>Domes</w:t>
      </w:r>
      <w:r w:rsidR="00C444B1" w:rsidRPr="00C444B1">
        <w:rPr>
          <w:rFonts w:ascii="Times New Roman" w:eastAsia="Times New Roman" w:hAnsi="Times New Roman" w:cs="Times New Roman"/>
          <w:sz w:val="24"/>
          <w:szCs w:val="24"/>
          <w:lang w:eastAsia="lv-LV"/>
        </w:rPr>
        <w:t xml:space="preserve"> un tās iestāžu un struktūrvienību iepirkumam paredzēto līdzekļu racionālu, efektīvu izlietošanu, pašvaldības Publisko iepirkumu likuma kārtībā veikto iepirkumu un iepirkumu procedūru atklātumu, piegādātāju brīvu konkurenci, kā arī vienlīdzīgu un</w:t>
      </w:r>
      <w:r>
        <w:rPr>
          <w:rFonts w:ascii="Times New Roman" w:eastAsia="Times New Roman" w:hAnsi="Times New Roman" w:cs="Times New Roman"/>
          <w:sz w:val="24"/>
          <w:szCs w:val="24"/>
          <w:lang w:eastAsia="lv-LV"/>
        </w:rPr>
        <w:t xml:space="preserve"> taisnīgu attieksmi pret tiem;</w:t>
      </w:r>
    </w:p>
    <w:p w:rsidR="00F81EF4" w:rsidRDefault="00095A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44B1" w:rsidRPr="00C444B1">
        <w:rPr>
          <w:rFonts w:ascii="Times New Roman" w:eastAsia="Times New Roman" w:hAnsi="Times New Roman" w:cs="Times New Roman"/>
          <w:sz w:val="24"/>
          <w:szCs w:val="24"/>
          <w:lang w:eastAsia="lv-LV"/>
        </w:rPr>
        <w:t xml:space="preserve">2.1.2.      izskatīt pieteikumus konkrētiem </w:t>
      </w:r>
      <w:r w:rsidR="00C444B1" w:rsidRPr="001B4DDF">
        <w:rPr>
          <w:rFonts w:ascii="Times New Roman" w:eastAsia="Times New Roman" w:hAnsi="Times New Roman" w:cs="Times New Roman"/>
          <w:sz w:val="24"/>
          <w:szCs w:val="24"/>
          <w:lang w:eastAsia="lv-LV"/>
        </w:rPr>
        <w:t>Domes</w:t>
      </w:r>
      <w:r w:rsidR="00C444B1" w:rsidRPr="00C444B1">
        <w:rPr>
          <w:rFonts w:ascii="Times New Roman" w:eastAsia="Times New Roman" w:hAnsi="Times New Roman" w:cs="Times New Roman"/>
          <w:sz w:val="24"/>
          <w:szCs w:val="24"/>
          <w:lang w:eastAsia="lv-LV"/>
        </w:rPr>
        <w:t xml:space="preserve"> un tās iestāžu un struktūrvienību iepirkumiem un lemt par iepirkuma vai iepirkuma procedūras organizēšanu atbilstoši Publisko iepirkumu likumam un </w:t>
      </w:r>
      <w:r w:rsidR="00C444B1" w:rsidRPr="001B4DDF">
        <w:rPr>
          <w:rFonts w:ascii="Times New Roman" w:eastAsia="Times New Roman" w:hAnsi="Times New Roman" w:cs="Times New Roman"/>
          <w:sz w:val="24"/>
          <w:szCs w:val="24"/>
          <w:lang w:eastAsia="lv-LV"/>
        </w:rPr>
        <w:t>Kandavas</w:t>
      </w:r>
      <w:r>
        <w:rPr>
          <w:rFonts w:ascii="Times New Roman" w:eastAsia="Times New Roman" w:hAnsi="Times New Roman" w:cs="Times New Roman"/>
          <w:sz w:val="24"/>
          <w:szCs w:val="24"/>
          <w:lang w:eastAsia="lv-LV"/>
        </w:rPr>
        <w:t xml:space="preserve"> novada interesēm; </w:t>
      </w:r>
      <w:r w:rsidR="00C444B1" w:rsidRPr="00C444B1">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ab/>
      </w:r>
      <w:r w:rsidR="00C444B1" w:rsidRPr="00C444B1">
        <w:rPr>
          <w:rFonts w:ascii="Times New Roman" w:eastAsia="Times New Roman" w:hAnsi="Times New Roman" w:cs="Times New Roman"/>
          <w:sz w:val="24"/>
          <w:szCs w:val="24"/>
          <w:lang w:eastAsia="lv-LV"/>
        </w:rPr>
        <w:t xml:space="preserve">2.1.3.      sagatavot nepieciešamo iepirkumu un iepirkumu procedūru </w:t>
      </w:r>
      <w:r w:rsidR="00C444B1" w:rsidRPr="00C444B1">
        <w:rPr>
          <w:rFonts w:ascii="Times New Roman" w:eastAsia="Times New Roman" w:hAnsi="Times New Roman" w:cs="Times New Roman"/>
          <w:sz w:val="24"/>
          <w:szCs w:val="24"/>
          <w:lang w:eastAsia="lv-LV"/>
        </w:rPr>
        <w:lastRenderedPageBreak/>
        <w:t>dokumentāciju atbilstoši Publisko iepirkumu likumā noteiktajai kārtībai un o</w:t>
      </w:r>
      <w:r>
        <w:rPr>
          <w:rFonts w:ascii="Times New Roman" w:eastAsia="Times New Roman" w:hAnsi="Times New Roman" w:cs="Times New Roman"/>
          <w:sz w:val="24"/>
          <w:szCs w:val="24"/>
          <w:lang w:eastAsia="lv-LV"/>
        </w:rPr>
        <w:t>rganizēt šo iepirkumu  norisi;</w:t>
      </w:r>
    </w:p>
    <w:p w:rsidR="00F81EF4" w:rsidRDefault="00C444B1"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 xml:space="preserve">2.2. Komisijai ir tiesības: </w:t>
      </w:r>
    </w:p>
    <w:p w:rsidR="00C444B1" w:rsidRPr="00C444B1" w:rsidRDefault="00C444B1" w:rsidP="000E4A48">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 xml:space="preserve">2.2.1.      </w:t>
      </w:r>
      <w:r w:rsidRPr="001B4DDF">
        <w:rPr>
          <w:rFonts w:ascii="Times New Roman" w:eastAsia="Times New Roman" w:hAnsi="Times New Roman" w:cs="Times New Roman"/>
          <w:sz w:val="24"/>
          <w:szCs w:val="24"/>
          <w:lang w:eastAsia="lv-LV"/>
        </w:rPr>
        <w:t>Domes</w:t>
      </w:r>
      <w:r w:rsidRPr="00C444B1">
        <w:rPr>
          <w:rFonts w:ascii="Times New Roman" w:eastAsia="Times New Roman" w:hAnsi="Times New Roman" w:cs="Times New Roman"/>
          <w:sz w:val="24"/>
          <w:szCs w:val="24"/>
          <w:lang w:eastAsia="lv-LV"/>
        </w:rPr>
        <w:t>, tai skaitā novada pagastu p</w:t>
      </w:r>
      <w:r w:rsidR="0024073C">
        <w:rPr>
          <w:rFonts w:ascii="Times New Roman" w:eastAsia="Times New Roman" w:hAnsi="Times New Roman" w:cs="Times New Roman"/>
          <w:sz w:val="24"/>
          <w:szCs w:val="24"/>
          <w:lang w:eastAsia="lv-LV"/>
        </w:rPr>
        <w:t>ārvalžu un iestāžu, amatpersonām un darbiniekiem, kā arī citām ieinteresētām personām</w:t>
      </w:r>
      <w:r w:rsidRPr="00C444B1">
        <w:rPr>
          <w:rFonts w:ascii="Times New Roman" w:eastAsia="Times New Roman" w:hAnsi="Times New Roman" w:cs="Times New Roman"/>
          <w:sz w:val="24"/>
          <w:szCs w:val="24"/>
          <w:lang w:eastAsia="lv-LV"/>
        </w:rPr>
        <w:t>,</w:t>
      </w:r>
      <w:r w:rsidR="0024073C">
        <w:rPr>
          <w:rFonts w:ascii="Times New Roman" w:eastAsia="Times New Roman" w:hAnsi="Times New Roman" w:cs="Times New Roman"/>
          <w:sz w:val="24"/>
          <w:szCs w:val="24"/>
          <w:lang w:eastAsia="lv-LV"/>
        </w:rPr>
        <w:t xml:space="preserve"> pēc Komisijas priekšsēdētāja uzaicinājuma ir pienākums ierasties uz Komisijas sēdēm</w:t>
      </w:r>
      <w:r w:rsidRPr="00C444B1">
        <w:rPr>
          <w:rFonts w:ascii="Times New Roman" w:eastAsia="Times New Roman" w:hAnsi="Times New Roman" w:cs="Times New Roman"/>
          <w:sz w:val="24"/>
          <w:szCs w:val="24"/>
          <w:lang w:eastAsia="lv-LV"/>
        </w:rPr>
        <w:t xml:space="preserve"> izskatāmā jautājuma sekmīgai risināšanai u</w:t>
      </w:r>
      <w:r w:rsidR="00095A0E">
        <w:rPr>
          <w:rFonts w:ascii="Times New Roman" w:eastAsia="Times New Roman" w:hAnsi="Times New Roman" w:cs="Times New Roman"/>
          <w:sz w:val="24"/>
          <w:szCs w:val="24"/>
          <w:lang w:eastAsia="lv-LV"/>
        </w:rPr>
        <w:t xml:space="preserve">n pamatota lēmuma pieņemšanai;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 xml:space="preserve">2.2.2.      saņemt no </w:t>
      </w:r>
      <w:r w:rsidRPr="001B4DDF">
        <w:rPr>
          <w:rFonts w:ascii="Times New Roman" w:eastAsia="Times New Roman" w:hAnsi="Times New Roman" w:cs="Times New Roman"/>
          <w:sz w:val="24"/>
          <w:szCs w:val="24"/>
          <w:lang w:eastAsia="lv-LV"/>
        </w:rPr>
        <w:t>Domes</w:t>
      </w:r>
      <w:r w:rsidRPr="00C444B1">
        <w:rPr>
          <w:rFonts w:ascii="Times New Roman" w:eastAsia="Times New Roman" w:hAnsi="Times New Roman" w:cs="Times New Roman"/>
          <w:sz w:val="24"/>
          <w:szCs w:val="24"/>
          <w:lang w:eastAsia="lv-LV"/>
        </w:rPr>
        <w:t>, tai skaitā novada pagastu pārvalžu un iestāžu, amatpersonām un darbiniekiem nepieciešamos dokumentus, izziņas, aprēķinus, tehniskās specifikācijas citas ziņas un materiālus</w:t>
      </w:r>
      <w:r w:rsidR="00095A0E">
        <w:rPr>
          <w:rFonts w:ascii="Times New Roman" w:eastAsia="Times New Roman" w:hAnsi="Times New Roman" w:cs="Times New Roman"/>
          <w:sz w:val="24"/>
          <w:szCs w:val="24"/>
          <w:lang w:eastAsia="lv-LV"/>
        </w:rPr>
        <w:t xml:space="preserve">, kas attiecas uz iepirkumiem.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2.2.3.      izskatot jautājumus, pieaicināt Komisijas izvēlētus neatkarīgus ekspertus, nozaru speciālistus un attiecīgā pieteikuma iesniedz</w:t>
      </w:r>
      <w:r w:rsidR="00095A0E">
        <w:rPr>
          <w:rFonts w:ascii="Times New Roman" w:eastAsia="Times New Roman" w:hAnsi="Times New Roman" w:cs="Times New Roman"/>
          <w:sz w:val="24"/>
          <w:szCs w:val="24"/>
          <w:lang w:eastAsia="lv-LV"/>
        </w:rPr>
        <w:t xml:space="preserve">ēju vai tā pilnvaroto personu;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2.2.4.      pieņemt lēmumu par iepirkumu līgumu slē</w:t>
      </w:r>
      <w:r w:rsidR="00095A0E">
        <w:rPr>
          <w:rFonts w:ascii="Times New Roman" w:eastAsia="Times New Roman" w:hAnsi="Times New Roman" w:cs="Times New Roman"/>
          <w:sz w:val="24"/>
          <w:szCs w:val="24"/>
          <w:lang w:eastAsia="lv-LV"/>
        </w:rPr>
        <w:t xml:space="preserve">gšanu vai pārtraukt iepirkumu; </w:t>
      </w:r>
      <w:r w:rsidRPr="00C444B1">
        <w:rPr>
          <w:rFonts w:ascii="Times New Roman" w:eastAsia="Times New Roman" w:hAnsi="Times New Roman" w:cs="Times New Roman"/>
          <w:sz w:val="24"/>
          <w:szCs w:val="24"/>
          <w:lang w:eastAsia="lv-LV"/>
        </w:rPr>
        <w:br/>
      </w:r>
      <w:r w:rsidR="00095A0E">
        <w:rPr>
          <w:rFonts w:ascii="Times New Roman" w:eastAsia="Times New Roman" w:hAnsi="Times New Roman" w:cs="Times New Roman"/>
          <w:sz w:val="24"/>
          <w:szCs w:val="24"/>
          <w:lang w:eastAsia="lv-LV"/>
        </w:rPr>
        <w:tab/>
      </w:r>
      <w:r w:rsidRPr="00C444B1">
        <w:rPr>
          <w:rFonts w:ascii="Times New Roman" w:eastAsia="Times New Roman" w:hAnsi="Times New Roman" w:cs="Times New Roman"/>
          <w:sz w:val="24"/>
          <w:szCs w:val="24"/>
          <w:lang w:eastAsia="lv-LV"/>
        </w:rPr>
        <w:t>2.2.5.      pamatojoties uz Komisijas priekšlikumiem un atzinumiem, iesniegt, Komisijas kompetences ietvaros, lēmumprojektus izskatī</w:t>
      </w:r>
      <w:r w:rsidR="00095A0E">
        <w:rPr>
          <w:rFonts w:ascii="Times New Roman" w:eastAsia="Times New Roman" w:hAnsi="Times New Roman" w:cs="Times New Roman"/>
          <w:sz w:val="24"/>
          <w:szCs w:val="24"/>
          <w:lang w:eastAsia="lv-LV"/>
        </w:rPr>
        <w:t xml:space="preserve">šanai komiteju un Domes sēdēs. </w:t>
      </w:r>
      <w:r w:rsidRPr="00C444B1">
        <w:rPr>
          <w:rFonts w:ascii="Times New Roman" w:eastAsia="Times New Roman" w:hAnsi="Times New Roman" w:cs="Times New Roman"/>
          <w:sz w:val="24"/>
          <w:szCs w:val="24"/>
          <w:lang w:eastAsia="lv-LV"/>
        </w:rPr>
        <w:br/>
        <w:t>2.3. Komisija un tās locekļi personīgi atbild par šajā nolikumā un normatīvajos aktos noteikto pienākumu un uzdevumu savlaicīgu un kvalitatīvu iz</w:t>
      </w:r>
      <w:r w:rsidR="00095A0E">
        <w:rPr>
          <w:rFonts w:ascii="Times New Roman" w:eastAsia="Times New Roman" w:hAnsi="Times New Roman" w:cs="Times New Roman"/>
          <w:sz w:val="24"/>
          <w:szCs w:val="24"/>
          <w:lang w:eastAsia="lv-LV"/>
        </w:rPr>
        <w:t xml:space="preserve">pildi un likumības ievērošanu. </w:t>
      </w:r>
      <w:r w:rsidRPr="00C444B1">
        <w:rPr>
          <w:rFonts w:ascii="Times New Roman" w:eastAsia="Times New Roman" w:hAnsi="Times New Roman" w:cs="Times New Roman"/>
          <w:sz w:val="24"/>
          <w:szCs w:val="24"/>
          <w:lang w:eastAsia="lv-LV"/>
        </w:rPr>
        <w:br/>
        <w:t xml:space="preserve">2.4. Komisijas lēmums ir pamats </w:t>
      </w:r>
      <w:r w:rsidRPr="001B4DDF">
        <w:rPr>
          <w:rFonts w:ascii="Times New Roman" w:eastAsia="Lucida Sans Unicode" w:hAnsi="Times New Roman" w:cs="Times New Roman"/>
          <w:sz w:val="24"/>
          <w:szCs w:val="24"/>
          <w:lang w:eastAsia="lv-LV"/>
        </w:rPr>
        <w:t>Domes</w:t>
      </w:r>
      <w:r w:rsidRPr="001B4DDF">
        <w:rPr>
          <w:rFonts w:ascii="Times New Roman" w:hAnsi="Times New Roman" w:cs="Times New Roman"/>
          <w:sz w:val="24"/>
          <w:szCs w:val="24"/>
        </w:rPr>
        <w:t xml:space="preserve"> un tās padotības iestāžu</w:t>
      </w:r>
      <w:r w:rsidRPr="001B4DDF">
        <w:rPr>
          <w:rFonts w:ascii="Times New Roman" w:eastAsia="Lucida Sans Unicode" w:hAnsi="Times New Roman" w:cs="Times New Roman"/>
          <w:b/>
          <w:sz w:val="24"/>
          <w:szCs w:val="24"/>
          <w:lang w:eastAsia="lv-LV"/>
        </w:rPr>
        <w:t xml:space="preserve"> </w:t>
      </w:r>
      <w:r w:rsidRPr="00C444B1">
        <w:rPr>
          <w:rFonts w:ascii="Times New Roman" w:eastAsia="Times New Roman" w:hAnsi="Times New Roman" w:cs="Times New Roman"/>
          <w:sz w:val="24"/>
          <w:szCs w:val="24"/>
          <w:lang w:eastAsia="lv-LV"/>
        </w:rPr>
        <w:t>iepirkumu līgumu slēgšanai.</w:t>
      </w:r>
    </w:p>
    <w:p w:rsidR="00095A0E" w:rsidRDefault="00C444B1" w:rsidP="00095A0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444B1">
        <w:rPr>
          <w:rFonts w:ascii="Times New Roman" w:eastAsia="Times New Roman" w:hAnsi="Times New Roman" w:cs="Times New Roman"/>
          <w:sz w:val="24"/>
          <w:szCs w:val="24"/>
          <w:lang w:eastAsia="lv-LV"/>
        </w:rPr>
        <w:br/>
      </w:r>
      <w:r w:rsidRPr="001B4DDF">
        <w:rPr>
          <w:rFonts w:ascii="Times New Roman" w:eastAsia="Times New Roman" w:hAnsi="Times New Roman" w:cs="Times New Roman"/>
          <w:b/>
          <w:bCs/>
          <w:sz w:val="24"/>
          <w:szCs w:val="24"/>
          <w:lang w:eastAsia="lv-LV"/>
        </w:rPr>
        <w:t>3. Komisijas izveidošana un sastāvs</w:t>
      </w:r>
    </w:p>
    <w:p w:rsidR="004505EF" w:rsidRDefault="00C444B1" w:rsidP="00F81EF4">
      <w:pPr>
        <w:pStyle w:val="Bezatstarpm"/>
        <w:rPr>
          <w:rFonts w:ascii="Times New Roman" w:hAnsi="Times New Roman" w:cs="Times New Roman"/>
          <w:sz w:val="24"/>
          <w:lang w:eastAsia="lv-LV"/>
        </w:rPr>
      </w:pPr>
      <w:r w:rsidRPr="00F81EF4">
        <w:rPr>
          <w:rFonts w:ascii="Times New Roman" w:hAnsi="Times New Roman" w:cs="Times New Roman"/>
          <w:sz w:val="24"/>
          <w:lang w:eastAsia="lv-LV"/>
        </w:rPr>
        <w:t xml:space="preserve">3.1.  Komisiju izveido saskaņā ar Domes lēmumu. Komisijā </w:t>
      </w:r>
      <w:r w:rsidR="004505EF">
        <w:rPr>
          <w:rFonts w:ascii="Times New Roman" w:hAnsi="Times New Roman" w:cs="Times New Roman"/>
          <w:sz w:val="24"/>
          <w:lang w:eastAsia="lv-LV"/>
        </w:rPr>
        <w:t>darbojas 6 (seši</w:t>
      </w:r>
      <w:r w:rsidRPr="00F81EF4">
        <w:rPr>
          <w:rFonts w:ascii="Times New Roman" w:hAnsi="Times New Roman" w:cs="Times New Roman"/>
          <w:sz w:val="24"/>
          <w:lang w:eastAsia="lv-LV"/>
        </w:rPr>
        <w:t xml:space="preserve">) </w:t>
      </w:r>
      <w:r w:rsidR="00F2478E">
        <w:rPr>
          <w:rFonts w:ascii="Times New Roman" w:hAnsi="Times New Roman" w:cs="Times New Roman"/>
          <w:sz w:val="24"/>
          <w:lang w:eastAsia="lv-LV"/>
        </w:rPr>
        <w:t xml:space="preserve"> </w:t>
      </w:r>
      <w:r w:rsidRPr="00F81EF4">
        <w:rPr>
          <w:rFonts w:ascii="Times New Roman" w:hAnsi="Times New Roman" w:cs="Times New Roman"/>
          <w:sz w:val="24"/>
          <w:lang w:eastAsia="lv-LV"/>
        </w:rPr>
        <w:t>Komisijas locekļi, kurus iec</w:t>
      </w:r>
      <w:r w:rsidR="00095A0E" w:rsidRPr="00F81EF4">
        <w:rPr>
          <w:rFonts w:ascii="Times New Roman" w:hAnsi="Times New Roman" w:cs="Times New Roman"/>
          <w:sz w:val="24"/>
          <w:lang w:eastAsia="lv-LV"/>
        </w:rPr>
        <w:t xml:space="preserve">eļ un atbrīvo ar Domes lēmumu. </w:t>
      </w:r>
      <w:r w:rsidR="004505EF">
        <w:rPr>
          <w:rFonts w:ascii="Times New Roman" w:hAnsi="Times New Roman" w:cs="Times New Roman"/>
          <w:sz w:val="24"/>
          <w:lang w:eastAsia="lv-LV"/>
        </w:rPr>
        <w:t xml:space="preserve"> </w:t>
      </w:r>
    </w:p>
    <w:p w:rsidR="004505EF" w:rsidRPr="004505EF" w:rsidRDefault="004505EF" w:rsidP="004505EF">
      <w:pPr>
        <w:pStyle w:val="Bezatstarpm"/>
        <w:jc w:val="center"/>
        <w:rPr>
          <w:rFonts w:ascii="Times New Roman" w:hAnsi="Times New Roman" w:cs="Times New Roman"/>
          <w:i/>
          <w:sz w:val="24"/>
          <w:lang w:eastAsia="lv-LV"/>
        </w:rPr>
      </w:pPr>
      <w:r w:rsidRPr="004505EF">
        <w:rPr>
          <w:rFonts w:ascii="Times New Roman" w:hAnsi="Times New Roman" w:cs="Times New Roman"/>
          <w:i/>
          <w:sz w:val="24"/>
          <w:lang w:eastAsia="lv-LV"/>
        </w:rPr>
        <w:t>( redakcija apstiprināta domes sēdē 26.01.2017., protokols Nr.1   36.§)</w:t>
      </w:r>
    </w:p>
    <w:p w:rsidR="00F81EF4" w:rsidRPr="00F81EF4" w:rsidRDefault="00C444B1" w:rsidP="00F81EF4">
      <w:pPr>
        <w:pStyle w:val="Bezatstarpm"/>
        <w:rPr>
          <w:rFonts w:ascii="Times New Roman" w:hAnsi="Times New Roman" w:cs="Times New Roman"/>
          <w:sz w:val="24"/>
        </w:rPr>
      </w:pPr>
      <w:r w:rsidRPr="00F81EF4">
        <w:rPr>
          <w:rFonts w:ascii="Times New Roman" w:hAnsi="Times New Roman" w:cs="Times New Roman"/>
          <w:sz w:val="24"/>
          <w:lang w:eastAsia="lv-LV"/>
        </w:rPr>
        <w:t xml:space="preserve">3.2. Komisijas darbības pārraudzību veic </w:t>
      </w:r>
      <w:r w:rsidR="00095A0E" w:rsidRPr="003B608E">
        <w:rPr>
          <w:rFonts w:ascii="Times New Roman" w:hAnsi="Times New Roman" w:cs="Times New Roman"/>
          <w:sz w:val="24"/>
          <w:lang w:eastAsia="lv-LV"/>
        </w:rPr>
        <w:t>Dome.</w:t>
      </w:r>
      <w:r w:rsidRPr="00F81EF4">
        <w:rPr>
          <w:rFonts w:ascii="Times New Roman" w:hAnsi="Times New Roman" w:cs="Times New Roman"/>
          <w:sz w:val="24"/>
          <w:lang w:eastAsia="lv-LV"/>
        </w:rPr>
        <w:br/>
        <w:t xml:space="preserve">3.3. Komisijas darbu organizē un vada Domes iecelts Komisijas priekšsēdētājs, bet viņa prombūtnes laikā - Komisijas priekšsēdētāja </w:t>
      </w:r>
      <w:r w:rsidR="00F2478E">
        <w:rPr>
          <w:rFonts w:ascii="Times New Roman" w:hAnsi="Times New Roman" w:cs="Times New Roman"/>
          <w:sz w:val="24"/>
          <w:lang w:eastAsia="lv-LV"/>
        </w:rPr>
        <w:t>vietnieks.</w:t>
      </w:r>
      <w:r w:rsidRPr="00F81EF4">
        <w:rPr>
          <w:rFonts w:ascii="Times New Roman" w:hAnsi="Times New Roman" w:cs="Times New Roman"/>
          <w:sz w:val="24"/>
          <w:lang w:eastAsia="lv-LV"/>
        </w:rPr>
        <w:br/>
      </w:r>
      <w:r w:rsidRPr="00F81EF4">
        <w:rPr>
          <w:rFonts w:ascii="Times New Roman" w:hAnsi="Times New Roman" w:cs="Times New Roman"/>
          <w:sz w:val="24"/>
        </w:rPr>
        <w:t>3.4. Komi</w:t>
      </w:r>
      <w:r w:rsidR="00F81EF4" w:rsidRPr="00F81EF4">
        <w:rPr>
          <w:rFonts w:ascii="Times New Roman" w:hAnsi="Times New Roman" w:cs="Times New Roman"/>
          <w:sz w:val="24"/>
        </w:rPr>
        <w:t>sija izveidojama šādā sastāvā:</w:t>
      </w:r>
    </w:p>
    <w:p w:rsidR="00C444B1" w:rsidRDefault="00F81EF4" w:rsidP="00772A94">
      <w:pPr>
        <w:pStyle w:val="Bezatstarpm"/>
        <w:rPr>
          <w:rFonts w:ascii="Times New Roman" w:hAnsi="Times New Roman" w:cs="Times New Roman"/>
          <w:sz w:val="24"/>
        </w:rPr>
      </w:pPr>
      <w:r w:rsidRPr="00F81EF4">
        <w:rPr>
          <w:rFonts w:ascii="Times New Roman" w:hAnsi="Times New Roman" w:cs="Times New Roman"/>
          <w:sz w:val="24"/>
        </w:rPr>
        <w:tab/>
        <w:t>3</w:t>
      </w:r>
      <w:r w:rsidR="00C444B1" w:rsidRPr="00F81EF4">
        <w:rPr>
          <w:rFonts w:ascii="Times New Roman" w:hAnsi="Times New Roman" w:cs="Times New Roman"/>
          <w:sz w:val="24"/>
        </w:rPr>
        <w:t>.4.1. </w:t>
      </w:r>
      <w:r w:rsidR="00095A0E" w:rsidRPr="00F81EF4">
        <w:rPr>
          <w:rFonts w:ascii="Times New Roman" w:hAnsi="Times New Roman" w:cs="Times New Roman"/>
          <w:sz w:val="24"/>
        </w:rPr>
        <w:t xml:space="preserve">     Komisijas priekšsēdētājs; </w:t>
      </w:r>
      <w:r w:rsidR="00C444B1" w:rsidRPr="00F81EF4">
        <w:rPr>
          <w:rFonts w:ascii="Times New Roman" w:hAnsi="Times New Roman" w:cs="Times New Roman"/>
          <w:sz w:val="24"/>
        </w:rPr>
        <w:br/>
      </w:r>
      <w:r w:rsidR="003B608E">
        <w:rPr>
          <w:rFonts w:ascii="Times New Roman" w:hAnsi="Times New Roman" w:cs="Times New Roman"/>
          <w:sz w:val="24"/>
        </w:rPr>
        <w:tab/>
        <w:t>3.4.2.      Komisijas locekļi;</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3.4.3.      Komisijas sekretār</w:t>
      </w:r>
      <w:r w:rsidR="00095A0E" w:rsidRPr="00F81EF4">
        <w:rPr>
          <w:rFonts w:ascii="Times New Roman" w:hAnsi="Times New Roman" w:cs="Times New Roman"/>
          <w:sz w:val="24"/>
        </w:rPr>
        <w:t>s, kurš ir Komisijas loceklis.</w:t>
      </w:r>
      <w:r w:rsidR="00C444B1" w:rsidRPr="00F81EF4">
        <w:rPr>
          <w:rFonts w:ascii="Times New Roman" w:hAnsi="Times New Roman" w:cs="Times New Roman"/>
          <w:sz w:val="24"/>
        </w:rPr>
        <w:br/>
        <w:t xml:space="preserve">3.5. Komisijas sēžu protokolēšanu </w:t>
      </w:r>
      <w:r w:rsidR="00095A0E" w:rsidRPr="00F81EF4">
        <w:rPr>
          <w:rFonts w:ascii="Times New Roman" w:hAnsi="Times New Roman" w:cs="Times New Roman"/>
          <w:sz w:val="24"/>
        </w:rPr>
        <w:t xml:space="preserve">nodrošina Komisijas sekretārs. </w:t>
      </w:r>
      <w:r w:rsidR="00C444B1" w:rsidRPr="00F81EF4">
        <w:rPr>
          <w:rFonts w:ascii="Times New Roman" w:hAnsi="Times New Roman" w:cs="Times New Roman"/>
          <w:sz w:val="24"/>
        </w:rPr>
        <w:br/>
      </w:r>
      <w:r w:rsidR="00095A0E" w:rsidRPr="00F81EF4">
        <w:rPr>
          <w:rFonts w:ascii="Times New Roman" w:hAnsi="Times New Roman" w:cs="Times New Roman"/>
          <w:sz w:val="24"/>
        </w:rPr>
        <w:t xml:space="preserve">3.6. Komisijas priekšsēdētājs: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3.6.1.      organizē un vada Komisijas darbu atbilstoši normatīv</w:t>
      </w:r>
      <w:r w:rsidR="00095A0E" w:rsidRPr="00F81EF4">
        <w:rPr>
          <w:rFonts w:ascii="Times New Roman" w:hAnsi="Times New Roman" w:cs="Times New Roman"/>
          <w:sz w:val="24"/>
        </w:rPr>
        <w:t xml:space="preserve">ajiem aktiem un šim nolikumam;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3.6.2.      nosaka Komisija</w:t>
      </w:r>
      <w:r w:rsidR="00095A0E" w:rsidRPr="00F81EF4">
        <w:rPr>
          <w:rFonts w:ascii="Times New Roman" w:hAnsi="Times New Roman" w:cs="Times New Roman"/>
          <w:sz w:val="24"/>
        </w:rPr>
        <w:t xml:space="preserve">s sēžu laiku un darba kārtību;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3.6.3.      s</w:t>
      </w:r>
      <w:r w:rsidR="00095A0E" w:rsidRPr="00F81EF4">
        <w:rPr>
          <w:rFonts w:ascii="Times New Roman" w:hAnsi="Times New Roman" w:cs="Times New Roman"/>
          <w:sz w:val="24"/>
        </w:rPr>
        <w:t xml:space="preserve">asauc un vada Komisijas sēdes;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 xml:space="preserve">3.6.4.      nosaka vai sadala Komisijas locekļu pienākumus, kontrolē un novērtē </w:t>
      </w:r>
      <w:r w:rsidR="00095A0E" w:rsidRPr="00F81EF4">
        <w:rPr>
          <w:rFonts w:ascii="Times New Roman" w:hAnsi="Times New Roman" w:cs="Times New Roman"/>
          <w:sz w:val="24"/>
        </w:rPr>
        <w:t xml:space="preserve">pienākumu izpildi;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3.6.5</w:t>
      </w:r>
      <w:r w:rsidR="00C444B1" w:rsidRPr="00F81EF4">
        <w:rPr>
          <w:rFonts w:ascii="Times New Roman" w:hAnsi="Times New Roman" w:cs="Times New Roman"/>
          <w:sz w:val="24"/>
        </w:rPr>
        <w:t>.      iesniedz novada Domei priekšlikumus, paskaidrojumus un ieteikumus jautājumos, kas ietil</w:t>
      </w:r>
      <w:r w:rsidR="00095A0E" w:rsidRPr="00F81EF4">
        <w:rPr>
          <w:rFonts w:ascii="Times New Roman" w:hAnsi="Times New Roman" w:cs="Times New Roman"/>
          <w:sz w:val="24"/>
        </w:rPr>
        <w:t>pst Komisijas kompetencē;</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3.6.6</w:t>
      </w:r>
      <w:r w:rsidR="00C444B1" w:rsidRPr="00F81EF4">
        <w:rPr>
          <w:rFonts w:ascii="Times New Roman" w:hAnsi="Times New Roman" w:cs="Times New Roman"/>
          <w:sz w:val="24"/>
        </w:rPr>
        <w:t>.      sagatavo informāciju un veic saraksti ar dažādām iestādēm un organizācijām par Komisijas kompetenc</w:t>
      </w:r>
      <w:r w:rsidR="00095A0E" w:rsidRPr="00F81EF4">
        <w:rPr>
          <w:rFonts w:ascii="Times New Roman" w:hAnsi="Times New Roman" w:cs="Times New Roman"/>
          <w:sz w:val="24"/>
        </w:rPr>
        <w:t xml:space="preserve">ē esošajiem jautājumiem;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3.6.7</w:t>
      </w:r>
      <w:r w:rsidR="00C444B1" w:rsidRPr="00F81EF4">
        <w:rPr>
          <w:rFonts w:ascii="Times New Roman" w:hAnsi="Times New Roman" w:cs="Times New Roman"/>
          <w:sz w:val="24"/>
        </w:rPr>
        <w:t>.      ar Domes priekšsēdētāja pilnvarojumu pārstāv Komisiju valsts un pašvaldību institūcijās, sabied</w:t>
      </w:r>
      <w:r w:rsidR="00095A0E" w:rsidRPr="00F81EF4">
        <w:rPr>
          <w:rFonts w:ascii="Times New Roman" w:hAnsi="Times New Roman" w:cs="Times New Roman"/>
          <w:sz w:val="24"/>
        </w:rPr>
        <w:t>riskajās organizācijās, tiesās.</w:t>
      </w:r>
      <w:r w:rsidR="00095A0E" w:rsidRPr="00F81EF4">
        <w:rPr>
          <w:rFonts w:ascii="Times New Roman" w:hAnsi="Times New Roman" w:cs="Times New Roman"/>
          <w:sz w:val="24"/>
        </w:rPr>
        <w:br/>
        <w:t xml:space="preserve">3.7. Komisijas sekretārs: </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3.7.1.      organizē Komisijas sēdes un kārto Komisijas lietvedību (sagatavo sēžu darba kārtību, sagatavo lēmuma projektus, nodrošina pieņemto lēmumu izsniegšanu vai nosūtīšanu adresātiem), veic lietu uzskai</w:t>
      </w:r>
      <w:r w:rsidR="00095A0E" w:rsidRPr="00F81EF4">
        <w:rPr>
          <w:rFonts w:ascii="Times New Roman" w:hAnsi="Times New Roman" w:cs="Times New Roman"/>
          <w:sz w:val="24"/>
        </w:rPr>
        <w:t>ti un nodrošina to saglabāšanu;</w:t>
      </w:r>
      <w:r w:rsidR="00C444B1" w:rsidRPr="00F81EF4">
        <w:rPr>
          <w:rFonts w:ascii="Times New Roman" w:hAnsi="Times New Roman" w:cs="Times New Roman"/>
          <w:sz w:val="24"/>
        </w:rPr>
        <w:br/>
      </w:r>
      <w:r w:rsidR="00095A0E" w:rsidRPr="00F81EF4">
        <w:rPr>
          <w:rFonts w:ascii="Times New Roman" w:hAnsi="Times New Roman" w:cs="Times New Roman"/>
          <w:sz w:val="24"/>
        </w:rPr>
        <w:lastRenderedPageBreak/>
        <w:tab/>
      </w:r>
      <w:r w:rsidR="00C444B1" w:rsidRPr="00F81EF4">
        <w:rPr>
          <w:rFonts w:ascii="Times New Roman" w:hAnsi="Times New Roman" w:cs="Times New Roman"/>
          <w:sz w:val="24"/>
        </w:rPr>
        <w:t>3.7.2.      sagatavo Komisijas izskatīšanai nepieciešamās iepirkuma  vai iepirkuma proc</w:t>
      </w:r>
      <w:r w:rsidR="003B608E">
        <w:rPr>
          <w:rFonts w:ascii="Times New Roman" w:hAnsi="Times New Roman" w:cs="Times New Roman"/>
          <w:sz w:val="24"/>
        </w:rPr>
        <w:t>edūras dokumentācijas projektu;</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C444B1" w:rsidRPr="00F81EF4">
        <w:rPr>
          <w:rFonts w:ascii="Times New Roman" w:hAnsi="Times New Roman" w:cs="Times New Roman"/>
          <w:sz w:val="24"/>
        </w:rPr>
        <w:t>3.7.3.      sagatavo Komisijas darba kārtību un iesniedz to saskaņošan</w:t>
      </w:r>
      <w:r w:rsidR="00A744B5" w:rsidRPr="00F81EF4">
        <w:rPr>
          <w:rFonts w:ascii="Times New Roman" w:hAnsi="Times New Roman" w:cs="Times New Roman"/>
          <w:sz w:val="24"/>
        </w:rPr>
        <w:t xml:space="preserve">ai Komisijas priekšsēdētājam;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3.7.4</w:t>
      </w:r>
      <w:r w:rsidR="00C444B1" w:rsidRPr="00F81EF4">
        <w:rPr>
          <w:rFonts w:ascii="Times New Roman" w:hAnsi="Times New Roman" w:cs="Times New Roman"/>
          <w:sz w:val="24"/>
        </w:rPr>
        <w:t>.      katram piedāvājuma vērtēšanas posmam sagatavo pretendentu atlases un tehniskā piedāvājuma individu</w:t>
      </w:r>
      <w:r w:rsidR="00095A0E" w:rsidRPr="00F81EF4">
        <w:rPr>
          <w:rFonts w:ascii="Times New Roman" w:hAnsi="Times New Roman" w:cs="Times New Roman"/>
          <w:sz w:val="24"/>
        </w:rPr>
        <w:t xml:space="preserve">ālās vērtēšanas tabulas;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3.7.5</w:t>
      </w:r>
      <w:r w:rsidR="00C444B1" w:rsidRPr="00F81EF4">
        <w:rPr>
          <w:rFonts w:ascii="Times New Roman" w:hAnsi="Times New Roman" w:cs="Times New Roman"/>
          <w:sz w:val="24"/>
        </w:rPr>
        <w:t>.      apkopo visu komisijas locekļu individuālos vērtējumus kopējā piedāvājumu vērtējuma tabulā un norāda katra pretendenta vērtējumu</w:t>
      </w:r>
      <w:r w:rsidR="00095A0E" w:rsidRPr="00F81EF4">
        <w:rPr>
          <w:rFonts w:ascii="Times New Roman" w:hAnsi="Times New Roman" w:cs="Times New Roman"/>
          <w:sz w:val="24"/>
        </w:rPr>
        <w:t xml:space="preserve"> katrā kritērijā;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3.7.6</w:t>
      </w:r>
      <w:r w:rsidR="00C444B1" w:rsidRPr="00F81EF4">
        <w:rPr>
          <w:rFonts w:ascii="Times New Roman" w:hAnsi="Times New Roman" w:cs="Times New Roman"/>
          <w:sz w:val="24"/>
        </w:rPr>
        <w:t>.      raksta un noformē Komisijas sēžu</w:t>
      </w:r>
      <w:r w:rsidR="00095A0E" w:rsidRPr="00F81EF4">
        <w:rPr>
          <w:rFonts w:ascii="Times New Roman" w:hAnsi="Times New Roman" w:cs="Times New Roman"/>
          <w:sz w:val="24"/>
        </w:rPr>
        <w:t xml:space="preserve"> protokolus un ziņojumus;</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3.7.7</w:t>
      </w:r>
      <w:r w:rsidR="00C444B1" w:rsidRPr="00F81EF4">
        <w:rPr>
          <w:rFonts w:ascii="Times New Roman" w:hAnsi="Times New Roman" w:cs="Times New Roman"/>
          <w:sz w:val="24"/>
        </w:rPr>
        <w:t>.      organizē Komisijas dokumentu glabāšanu un nodoš</w:t>
      </w:r>
      <w:r w:rsidR="00095A0E" w:rsidRPr="00F81EF4">
        <w:rPr>
          <w:rFonts w:ascii="Times New Roman" w:hAnsi="Times New Roman" w:cs="Times New Roman"/>
          <w:sz w:val="24"/>
        </w:rPr>
        <w:t xml:space="preserve">anu pašvaldības arhīvā;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3.7.8</w:t>
      </w:r>
      <w:r w:rsidR="00C444B1" w:rsidRPr="00F81EF4">
        <w:rPr>
          <w:rFonts w:ascii="Times New Roman" w:hAnsi="Times New Roman" w:cs="Times New Roman"/>
          <w:sz w:val="24"/>
        </w:rPr>
        <w:t>.  pilda Komisijas kont</w:t>
      </w:r>
      <w:r w:rsidR="00095A0E" w:rsidRPr="00F81EF4">
        <w:rPr>
          <w:rFonts w:ascii="Times New Roman" w:hAnsi="Times New Roman" w:cs="Times New Roman"/>
          <w:sz w:val="24"/>
        </w:rPr>
        <w:t xml:space="preserve">aktpersonas pienākumus; </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3.7.9</w:t>
      </w:r>
      <w:r w:rsidR="00C444B1" w:rsidRPr="00F81EF4">
        <w:rPr>
          <w:rFonts w:ascii="Times New Roman" w:hAnsi="Times New Roman" w:cs="Times New Roman"/>
          <w:sz w:val="24"/>
        </w:rPr>
        <w:t>.  sagatavo Komisij</w:t>
      </w:r>
      <w:r w:rsidR="00095A0E" w:rsidRPr="00F81EF4">
        <w:rPr>
          <w:rFonts w:ascii="Times New Roman" w:hAnsi="Times New Roman" w:cs="Times New Roman"/>
          <w:sz w:val="24"/>
        </w:rPr>
        <w:t>as darba pārskatus;</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3.7.10</w:t>
      </w:r>
      <w:r w:rsidR="00C444B1" w:rsidRPr="00F81EF4">
        <w:rPr>
          <w:rFonts w:ascii="Times New Roman" w:hAnsi="Times New Roman" w:cs="Times New Roman"/>
          <w:sz w:val="24"/>
        </w:rPr>
        <w:t xml:space="preserve">.  nodrošina attiecīgās informācijas publicēšanu Iepirkumu uzraudzības biroja un </w:t>
      </w:r>
      <w:r w:rsidR="00095A0E" w:rsidRPr="00F81EF4">
        <w:rPr>
          <w:rFonts w:ascii="Times New Roman" w:hAnsi="Times New Roman" w:cs="Times New Roman"/>
          <w:sz w:val="24"/>
        </w:rPr>
        <w:t>pašvaldības mājas lapās.</w:t>
      </w:r>
      <w:r w:rsidR="00A744B5" w:rsidRPr="00F81EF4">
        <w:rPr>
          <w:rFonts w:ascii="Times New Roman" w:hAnsi="Times New Roman" w:cs="Times New Roman"/>
          <w:sz w:val="24"/>
        </w:rPr>
        <w:br/>
      </w:r>
      <w:r w:rsidR="00095A0E" w:rsidRPr="00F81EF4">
        <w:rPr>
          <w:rFonts w:ascii="Times New Roman" w:hAnsi="Times New Roman" w:cs="Times New Roman"/>
          <w:sz w:val="24"/>
        </w:rPr>
        <w:tab/>
      </w:r>
      <w:r w:rsidR="00A744B5" w:rsidRPr="00F81EF4">
        <w:rPr>
          <w:rFonts w:ascii="Times New Roman" w:hAnsi="Times New Roman" w:cs="Times New Roman"/>
          <w:sz w:val="24"/>
        </w:rPr>
        <w:t>3.7.11</w:t>
      </w:r>
      <w:r w:rsidR="00C444B1" w:rsidRPr="00F81EF4">
        <w:rPr>
          <w:rFonts w:ascii="Times New Roman" w:hAnsi="Times New Roman" w:cs="Times New Roman"/>
          <w:sz w:val="24"/>
        </w:rPr>
        <w:t>.  veic citas darbības un uzdevumus, ko uzdod K</w:t>
      </w:r>
      <w:r w:rsidR="001B4DDF" w:rsidRPr="00F81EF4">
        <w:rPr>
          <w:rFonts w:ascii="Times New Roman" w:hAnsi="Times New Roman" w:cs="Times New Roman"/>
          <w:sz w:val="24"/>
        </w:rPr>
        <w:t>om</w:t>
      </w:r>
      <w:r w:rsidR="00095A0E" w:rsidRPr="00F81EF4">
        <w:rPr>
          <w:rFonts w:ascii="Times New Roman" w:hAnsi="Times New Roman" w:cs="Times New Roman"/>
          <w:sz w:val="24"/>
        </w:rPr>
        <w:t xml:space="preserve">isijas priekšsēdētājs. </w:t>
      </w:r>
      <w:r w:rsidR="001B4DDF" w:rsidRPr="00F81EF4">
        <w:rPr>
          <w:rFonts w:ascii="Times New Roman" w:hAnsi="Times New Roman" w:cs="Times New Roman"/>
          <w:sz w:val="24"/>
        </w:rPr>
        <w:br/>
        <w:t>3.8.</w:t>
      </w:r>
      <w:r w:rsidR="00095A0E" w:rsidRPr="00F81EF4">
        <w:rPr>
          <w:rFonts w:ascii="Times New Roman" w:hAnsi="Times New Roman" w:cs="Times New Roman"/>
          <w:sz w:val="24"/>
        </w:rPr>
        <w:t>Komisijas locekļi:</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722A40">
        <w:rPr>
          <w:rFonts w:ascii="Times New Roman" w:hAnsi="Times New Roman" w:cs="Times New Roman"/>
          <w:sz w:val="24"/>
        </w:rPr>
        <w:t>3.8.1.    </w:t>
      </w:r>
      <w:r w:rsidR="00C444B1" w:rsidRPr="00F81EF4">
        <w:rPr>
          <w:rFonts w:ascii="Times New Roman" w:hAnsi="Times New Roman" w:cs="Times New Roman"/>
          <w:sz w:val="24"/>
        </w:rPr>
        <w:t xml:space="preserve">piedalās Komisijas sēdēs, apstiprina iepirkuma dokumentāciju, izvērtē iesniegtos pretendentu/kandidātu </w:t>
      </w:r>
      <w:r w:rsidR="00095A0E" w:rsidRPr="00F81EF4">
        <w:rPr>
          <w:rFonts w:ascii="Times New Roman" w:hAnsi="Times New Roman" w:cs="Times New Roman"/>
          <w:sz w:val="24"/>
        </w:rPr>
        <w:t>piedāvājumus un pieņem lēmumus;</w:t>
      </w:r>
      <w:r w:rsidR="00C444B1" w:rsidRPr="00F81EF4">
        <w:rPr>
          <w:rFonts w:ascii="Times New Roman" w:hAnsi="Times New Roman" w:cs="Times New Roman"/>
          <w:sz w:val="24"/>
        </w:rPr>
        <w:br/>
      </w:r>
      <w:r w:rsidR="00095A0E" w:rsidRPr="00F81EF4">
        <w:rPr>
          <w:rFonts w:ascii="Times New Roman" w:hAnsi="Times New Roman" w:cs="Times New Roman"/>
          <w:sz w:val="24"/>
        </w:rPr>
        <w:tab/>
      </w:r>
      <w:r w:rsidR="00722A40">
        <w:rPr>
          <w:rFonts w:ascii="Times New Roman" w:hAnsi="Times New Roman" w:cs="Times New Roman"/>
          <w:sz w:val="24"/>
        </w:rPr>
        <w:t>3.8.2.     i</w:t>
      </w:r>
      <w:r w:rsidR="00C444B1" w:rsidRPr="00F81EF4">
        <w:rPr>
          <w:rFonts w:ascii="Times New Roman" w:hAnsi="Times New Roman" w:cs="Times New Roman"/>
          <w:sz w:val="24"/>
        </w:rPr>
        <w:t>esniedz priekšlikumus Komisijas darba uzlabošanai.</w:t>
      </w:r>
    </w:p>
    <w:p w:rsidR="00722A40" w:rsidRDefault="00722A40" w:rsidP="00772A94">
      <w:pPr>
        <w:pStyle w:val="Bezatstarpm"/>
        <w:rPr>
          <w:rFonts w:ascii="Times New Roman" w:hAnsi="Times New Roman" w:cs="Times New Roman"/>
          <w:sz w:val="24"/>
        </w:rPr>
      </w:pPr>
      <w:r>
        <w:rPr>
          <w:rFonts w:ascii="Times New Roman" w:hAnsi="Times New Roman" w:cs="Times New Roman"/>
          <w:sz w:val="24"/>
        </w:rPr>
        <w:tab/>
        <w:t>3.8.3.</w:t>
      </w:r>
      <w:r w:rsidR="00092F30">
        <w:rPr>
          <w:rFonts w:ascii="Times New Roman" w:hAnsi="Times New Roman" w:cs="Times New Roman"/>
          <w:sz w:val="24"/>
        </w:rPr>
        <w:tab/>
      </w:r>
      <w:r>
        <w:rPr>
          <w:rFonts w:ascii="Times New Roman" w:hAnsi="Times New Roman" w:cs="Times New Roman"/>
          <w:sz w:val="24"/>
        </w:rPr>
        <w:t xml:space="preserve"> Komisijas loceklis</w:t>
      </w:r>
      <w:r w:rsidR="00092F30">
        <w:rPr>
          <w:rFonts w:ascii="Times New Roman" w:hAnsi="Times New Roman" w:cs="Times New Roman"/>
          <w:sz w:val="24"/>
        </w:rPr>
        <w:t xml:space="preserve"> tiek atbrīvots no darba Komisijā, ja</w:t>
      </w:r>
      <w:r>
        <w:rPr>
          <w:rFonts w:ascii="Times New Roman" w:hAnsi="Times New Roman" w:cs="Times New Roman"/>
          <w:sz w:val="24"/>
        </w:rPr>
        <w:t xml:space="preserve"> bez attaisnojoša iemesla nav apmeklējis 3(trīs) Komisijas sēdes pēc kārtas vai sistemātiski nepilda ko</w:t>
      </w:r>
      <w:r w:rsidR="00092F30">
        <w:rPr>
          <w:rFonts w:ascii="Times New Roman" w:hAnsi="Times New Roman" w:cs="Times New Roman"/>
          <w:sz w:val="24"/>
        </w:rPr>
        <w:t>misijas locekļa pienākumus.</w:t>
      </w:r>
    </w:p>
    <w:p w:rsidR="00092F30" w:rsidRPr="00F81EF4" w:rsidRDefault="00092F30" w:rsidP="00772A94">
      <w:pPr>
        <w:pStyle w:val="Bezatstarpm"/>
        <w:rPr>
          <w:rFonts w:ascii="Times New Roman" w:hAnsi="Times New Roman" w:cs="Times New Roman"/>
          <w:sz w:val="24"/>
        </w:rPr>
      </w:pPr>
      <w:r>
        <w:rPr>
          <w:rFonts w:ascii="Times New Roman" w:hAnsi="Times New Roman" w:cs="Times New Roman"/>
          <w:sz w:val="24"/>
        </w:rPr>
        <w:tab/>
        <w:t>3.8.4.</w:t>
      </w:r>
      <w:r>
        <w:rPr>
          <w:rFonts w:ascii="Times New Roman" w:hAnsi="Times New Roman" w:cs="Times New Roman"/>
          <w:sz w:val="24"/>
        </w:rPr>
        <w:tab/>
        <w:t>Lēmumu par komisijas locekļa atbrīvošanu pieņem Dome pēc Komisijas ierosinā</w:t>
      </w:r>
      <w:r w:rsidR="00772A94">
        <w:rPr>
          <w:rFonts w:ascii="Times New Roman" w:hAnsi="Times New Roman" w:cs="Times New Roman"/>
          <w:sz w:val="24"/>
        </w:rPr>
        <w:t>juma.</w:t>
      </w:r>
    </w:p>
    <w:p w:rsidR="00C444B1" w:rsidRPr="00C444B1" w:rsidRDefault="00C444B1" w:rsidP="00772A9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B4DDF">
        <w:rPr>
          <w:rFonts w:ascii="Times New Roman" w:eastAsia="Times New Roman" w:hAnsi="Times New Roman" w:cs="Times New Roman"/>
          <w:b/>
          <w:bCs/>
          <w:sz w:val="24"/>
          <w:szCs w:val="24"/>
          <w:lang w:eastAsia="lv-LV"/>
        </w:rPr>
        <w:t>4. Komisijas darba organizācija</w:t>
      </w:r>
    </w:p>
    <w:p w:rsidR="008B669D" w:rsidRDefault="00C444B1" w:rsidP="008B669D">
      <w:pPr>
        <w:spacing w:after="0" w:line="240" w:lineRule="auto"/>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4.1. Komisijas darbs tiek organizēts atbilstoši Publisko iepirkumu likuma, citu saistošo normatīvo a</w:t>
      </w:r>
      <w:r w:rsidR="00095A0E">
        <w:rPr>
          <w:rFonts w:ascii="Times New Roman" w:eastAsia="Times New Roman" w:hAnsi="Times New Roman" w:cs="Times New Roman"/>
          <w:sz w:val="24"/>
          <w:szCs w:val="24"/>
          <w:lang w:eastAsia="lv-LV"/>
        </w:rPr>
        <w:t xml:space="preserve">ktu prasībām un šim nolikumam. </w:t>
      </w:r>
      <w:r w:rsidRPr="00C444B1">
        <w:rPr>
          <w:rFonts w:ascii="Times New Roman" w:eastAsia="Times New Roman" w:hAnsi="Times New Roman" w:cs="Times New Roman"/>
          <w:sz w:val="24"/>
          <w:szCs w:val="24"/>
          <w:lang w:eastAsia="lv-LV"/>
        </w:rPr>
        <w:br/>
        <w:t>4.2. Komisijas darbs notiek sēdēs. Komisijas sēdes tiek sasauktas pēc vajadzības. Komisijas sēdes datumu, vietu, laiku un darba kārtību nosaka Komisijas priekšsēdētājs. Par izmaiņām Komisijas sēdē Komisijas locekļiem tiek paziņots ne vēlāk kā vien</w:t>
      </w:r>
      <w:r w:rsidR="00095A0E">
        <w:rPr>
          <w:rFonts w:ascii="Times New Roman" w:eastAsia="Times New Roman" w:hAnsi="Times New Roman" w:cs="Times New Roman"/>
          <w:sz w:val="24"/>
          <w:szCs w:val="24"/>
          <w:lang w:eastAsia="lv-LV"/>
        </w:rPr>
        <w:t xml:space="preserve">u dienu pirms Komisijas sēdes. </w:t>
      </w:r>
      <w:r w:rsidRPr="00C444B1">
        <w:rPr>
          <w:rFonts w:ascii="Times New Roman" w:eastAsia="Times New Roman" w:hAnsi="Times New Roman" w:cs="Times New Roman"/>
          <w:sz w:val="24"/>
          <w:szCs w:val="24"/>
          <w:lang w:eastAsia="lv-LV"/>
        </w:rPr>
        <w:br/>
        <w:t>4.3. Komisijas sēdē jautājumi tiek izskatīti atbilstoši</w:t>
      </w:r>
      <w:r w:rsidR="00095A0E">
        <w:rPr>
          <w:rFonts w:ascii="Times New Roman" w:eastAsia="Times New Roman" w:hAnsi="Times New Roman" w:cs="Times New Roman"/>
          <w:sz w:val="24"/>
          <w:szCs w:val="24"/>
          <w:lang w:eastAsia="lv-LV"/>
        </w:rPr>
        <w:t xml:space="preserve"> sagatavotajai darba kārtībai.</w:t>
      </w:r>
    </w:p>
    <w:p w:rsidR="008B669D" w:rsidRDefault="008B669D" w:rsidP="008B66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 Komisijas efektīvākai darba organizācijai, Dome un tās pakļautībā esošās struktūrvienības un iestādes, 30 (trīsdesmit) dienu laikā pēc budžeta apstiprināšanas, Komisijas priekšsēdētājam iesniedz iepirkumu plānu.</w:t>
      </w:r>
    </w:p>
    <w:p w:rsidR="00DA2188" w:rsidRDefault="008B669D" w:rsidP="00482E3D">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DA2188">
        <w:rPr>
          <w:rFonts w:ascii="Times New Roman" w:eastAsia="Times New Roman" w:hAnsi="Times New Roman" w:cs="Times New Roman"/>
          <w:sz w:val="24"/>
          <w:szCs w:val="24"/>
          <w:lang w:eastAsia="lv-LV"/>
        </w:rPr>
        <w:t>.</w:t>
      </w:r>
      <w:r w:rsidR="00DA2188">
        <w:rPr>
          <w:sz w:val="24"/>
          <w:szCs w:val="24"/>
          <w:lang w:eastAsia="lv-LV"/>
        </w:rPr>
        <w:t xml:space="preserve"> </w:t>
      </w:r>
      <w:r w:rsidR="00DA2188" w:rsidRPr="00DA2188">
        <w:rPr>
          <w:rFonts w:ascii="Times New Roman" w:hAnsi="Times New Roman" w:cs="Times New Roman"/>
          <w:sz w:val="24"/>
          <w:szCs w:val="24"/>
          <w:lang w:eastAsia="lv-LV"/>
        </w:rPr>
        <w:t xml:space="preserve">Komisija </w:t>
      </w:r>
      <w:r w:rsidR="00DA2188" w:rsidRPr="00DA2188">
        <w:rPr>
          <w:rFonts w:ascii="Times New Roman" w:hAnsi="Times New Roman" w:cs="Times New Roman"/>
          <w:sz w:val="24"/>
          <w:szCs w:val="24"/>
        </w:rPr>
        <w:t xml:space="preserve">lēmumus pieņem sēdēs, </w:t>
      </w:r>
      <w:r w:rsidR="00DA2188" w:rsidRPr="00DA2188">
        <w:rPr>
          <w:rFonts w:ascii="Times New Roman" w:hAnsi="Times New Roman" w:cs="Times New Roman"/>
          <w:sz w:val="24"/>
          <w:szCs w:val="24"/>
          <w:lang w:eastAsia="lv-LV"/>
        </w:rPr>
        <w:t>ievērojot Publisko iepirkumu likuma 26.pantā noteikto kārtību.</w:t>
      </w:r>
    </w:p>
    <w:p w:rsidR="00DA2188" w:rsidRPr="00DA2188" w:rsidRDefault="00DA2188" w:rsidP="00DA2188">
      <w:pPr>
        <w:spacing w:after="0" w:line="240" w:lineRule="auto"/>
        <w:jc w:val="center"/>
        <w:rPr>
          <w:rFonts w:ascii="Times New Roman" w:eastAsia="Times New Roman" w:hAnsi="Times New Roman" w:cs="Times New Roman"/>
          <w:i/>
          <w:sz w:val="24"/>
          <w:szCs w:val="24"/>
          <w:lang w:eastAsia="lv-LV"/>
        </w:rPr>
      </w:pPr>
      <w:r w:rsidRPr="00DA2188">
        <w:rPr>
          <w:rFonts w:ascii="Times New Roman" w:hAnsi="Times New Roman" w:cs="Times New Roman"/>
          <w:i/>
          <w:sz w:val="24"/>
          <w:szCs w:val="24"/>
          <w:lang w:eastAsia="lv-LV"/>
        </w:rPr>
        <w:t>( redakcija apstiprināta domes ārkārtas sēdē 13.07.2017, protokols Nr.10  5.§)</w:t>
      </w:r>
    </w:p>
    <w:p w:rsidR="00482E3D" w:rsidRDefault="008B669D" w:rsidP="00482E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C444B1" w:rsidRPr="00C444B1">
        <w:rPr>
          <w:rFonts w:ascii="Times New Roman" w:eastAsia="Times New Roman" w:hAnsi="Times New Roman" w:cs="Times New Roman"/>
          <w:sz w:val="24"/>
          <w:szCs w:val="24"/>
          <w:lang w:eastAsia="lv-LV"/>
        </w:rPr>
        <w:t>. Komisija uz sēdi var uzaicināt izskatāmā jautājuma iesniedzēju, kā arī citas ieinteresētās personas, ja uzskata, ka nepieciešama papildus informācija un paskaidrojumi jautājuma izskatīšanai. Par to izdarāms ierak</w:t>
      </w:r>
      <w:r w:rsidR="00095A0E">
        <w:rPr>
          <w:rFonts w:ascii="Times New Roman" w:eastAsia="Times New Roman" w:hAnsi="Times New Roman" w:cs="Times New Roman"/>
          <w:sz w:val="24"/>
          <w:szCs w:val="24"/>
          <w:lang w:eastAsia="lv-LV"/>
        </w:rPr>
        <w:t xml:space="preserve">sts Komisijas sēdes protokolā. </w:t>
      </w:r>
      <w:r>
        <w:rPr>
          <w:rFonts w:ascii="Times New Roman" w:eastAsia="Times New Roman" w:hAnsi="Times New Roman" w:cs="Times New Roman"/>
          <w:sz w:val="24"/>
          <w:szCs w:val="24"/>
          <w:lang w:eastAsia="lv-LV"/>
        </w:rPr>
        <w:br/>
        <w:t>4.7</w:t>
      </w:r>
      <w:r w:rsidR="00C444B1" w:rsidRPr="00C444B1">
        <w:rPr>
          <w:rFonts w:ascii="Times New Roman" w:eastAsia="Times New Roman" w:hAnsi="Times New Roman" w:cs="Times New Roman"/>
          <w:sz w:val="24"/>
          <w:szCs w:val="24"/>
          <w:lang w:eastAsia="lv-LV"/>
        </w:rPr>
        <w:t>. Tehnisku vai speciālu iepirkuma jautājumu izlemšanai, piedāvājumu izvērtēšanai, nepieciešamības gadījumā Ko</w:t>
      </w:r>
      <w:r>
        <w:rPr>
          <w:rFonts w:ascii="Times New Roman" w:eastAsia="Times New Roman" w:hAnsi="Times New Roman" w:cs="Times New Roman"/>
          <w:sz w:val="24"/>
          <w:szCs w:val="24"/>
          <w:lang w:eastAsia="lv-LV"/>
        </w:rPr>
        <w:t xml:space="preserve">misijā pieaicina ekspertus. </w:t>
      </w:r>
      <w:r>
        <w:rPr>
          <w:rFonts w:ascii="Times New Roman" w:eastAsia="Times New Roman" w:hAnsi="Times New Roman" w:cs="Times New Roman"/>
          <w:sz w:val="24"/>
          <w:szCs w:val="24"/>
          <w:lang w:eastAsia="lv-LV"/>
        </w:rPr>
        <w:br/>
        <w:t>4.8</w:t>
      </w:r>
      <w:r w:rsidR="00C444B1" w:rsidRPr="00C444B1">
        <w:rPr>
          <w:rFonts w:ascii="Times New Roman" w:eastAsia="Times New Roman" w:hAnsi="Times New Roman" w:cs="Times New Roman"/>
          <w:sz w:val="24"/>
          <w:szCs w:val="24"/>
          <w:lang w:eastAsia="lv-LV"/>
        </w:rPr>
        <w:t xml:space="preserve">. Komisijas sēdes protokolē Komisijas sekretārs. Komisijas loceklis ir tiesīgs pieprasīt, lai viņa izteiktais viedoklis </w:t>
      </w:r>
      <w:r>
        <w:rPr>
          <w:rFonts w:ascii="Times New Roman" w:eastAsia="Times New Roman" w:hAnsi="Times New Roman" w:cs="Times New Roman"/>
          <w:sz w:val="24"/>
          <w:szCs w:val="24"/>
          <w:lang w:eastAsia="lv-LV"/>
        </w:rPr>
        <w:t xml:space="preserve">tiktu ierakstīts protokolā. </w:t>
      </w:r>
      <w:r>
        <w:rPr>
          <w:rFonts w:ascii="Times New Roman" w:eastAsia="Times New Roman" w:hAnsi="Times New Roman" w:cs="Times New Roman"/>
          <w:sz w:val="24"/>
          <w:szCs w:val="24"/>
          <w:lang w:eastAsia="lv-LV"/>
        </w:rPr>
        <w:br/>
        <w:t>4.9</w:t>
      </w:r>
      <w:r w:rsidR="00C444B1" w:rsidRPr="00C444B1">
        <w:rPr>
          <w:rFonts w:ascii="Times New Roman" w:eastAsia="Times New Roman" w:hAnsi="Times New Roman" w:cs="Times New Roman"/>
          <w:sz w:val="24"/>
          <w:szCs w:val="24"/>
          <w:lang w:eastAsia="lv-LV"/>
        </w:rPr>
        <w:t xml:space="preserve">. Komisijas sēžu un sanāksmju protokolus paraksta klātesošie komisijas locekļi un </w:t>
      </w:r>
      <w:r w:rsidR="00A744B5">
        <w:rPr>
          <w:rFonts w:ascii="Times New Roman" w:eastAsia="Times New Roman" w:hAnsi="Times New Roman" w:cs="Times New Roman"/>
          <w:sz w:val="24"/>
          <w:szCs w:val="24"/>
          <w:lang w:eastAsia="lv-LV"/>
        </w:rPr>
        <w:t>sekretārs</w:t>
      </w:r>
      <w:r w:rsidR="00095A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br/>
        <w:t>4.10</w:t>
      </w:r>
      <w:r w:rsidR="00C444B1" w:rsidRPr="00C444B1">
        <w:rPr>
          <w:rFonts w:ascii="Times New Roman" w:eastAsia="Times New Roman" w:hAnsi="Times New Roman" w:cs="Times New Roman"/>
          <w:sz w:val="24"/>
          <w:szCs w:val="24"/>
          <w:lang w:eastAsia="lv-LV"/>
        </w:rPr>
        <w:t>. Iepirkumu procedūras protokoli un citi iepirkumu dokumenti tiek noformēti atbilstoši Publisko iepirkumu likuma un</w:t>
      </w:r>
      <w:r w:rsidR="00095A0E">
        <w:rPr>
          <w:rFonts w:ascii="Times New Roman" w:eastAsia="Times New Roman" w:hAnsi="Times New Roman" w:cs="Times New Roman"/>
          <w:sz w:val="24"/>
          <w:szCs w:val="24"/>
          <w:lang w:eastAsia="lv-LV"/>
        </w:rPr>
        <w:t xml:space="preserve"> citu normatīvo aktu prasībām. </w:t>
      </w:r>
      <w:r>
        <w:rPr>
          <w:rFonts w:ascii="Times New Roman" w:eastAsia="Times New Roman" w:hAnsi="Times New Roman" w:cs="Times New Roman"/>
          <w:sz w:val="24"/>
          <w:szCs w:val="24"/>
          <w:lang w:eastAsia="lv-LV"/>
        </w:rPr>
        <w:br/>
        <w:t>4.11</w:t>
      </w:r>
      <w:r w:rsidR="00C444B1" w:rsidRPr="00C444B1">
        <w:rPr>
          <w:rFonts w:ascii="Times New Roman" w:eastAsia="Times New Roman" w:hAnsi="Times New Roman" w:cs="Times New Roman"/>
          <w:sz w:val="24"/>
          <w:szCs w:val="24"/>
          <w:lang w:eastAsia="lv-LV"/>
        </w:rPr>
        <w:t xml:space="preserve">. Ja rodas domstarpības par Komisijas lēmuma saturu vai tā izpildes kārtību, lēmums ir spēkā tādā formulējumā, kādā tas ir fiksēts sēdes protokolā. Komisijas </w:t>
      </w:r>
      <w:r w:rsidR="00C444B1" w:rsidRPr="00C444B1">
        <w:rPr>
          <w:rFonts w:ascii="Times New Roman" w:eastAsia="Times New Roman" w:hAnsi="Times New Roman" w:cs="Times New Roman"/>
          <w:sz w:val="24"/>
          <w:szCs w:val="24"/>
          <w:lang w:eastAsia="lv-LV"/>
        </w:rPr>
        <w:lastRenderedPageBreak/>
        <w:t>loceklim, kurš nepiekrīt Komisijas lēmumam, ir tiesības rakstiski pievienot protokolam savu viedokli.</w:t>
      </w:r>
    </w:p>
    <w:p w:rsidR="00095A0E" w:rsidRDefault="00C444B1" w:rsidP="000E4A48">
      <w:pPr>
        <w:spacing w:before="100" w:beforeAutospacing="1" w:after="100" w:afterAutospacing="1" w:line="240" w:lineRule="auto"/>
        <w:ind w:left="720" w:firstLine="720"/>
        <w:jc w:val="center"/>
        <w:rPr>
          <w:rFonts w:ascii="Times New Roman" w:eastAsia="Times New Roman" w:hAnsi="Times New Roman" w:cs="Times New Roman"/>
          <w:b/>
          <w:bCs/>
          <w:sz w:val="24"/>
          <w:szCs w:val="24"/>
          <w:lang w:eastAsia="lv-LV"/>
        </w:rPr>
      </w:pPr>
      <w:r w:rsidRPr="001B4DDF">
        <w:rPr>
          <w:rFonts w:ascii="Times New Roman" w:eastAsia="Times New Roman" w:hAnsi="Times New Roman" w:cs="Times New Roman"/>
          <w:b/>
          <w:bCs/>
          <w:sz w:val="24"/>
          <w:szCs w:val="24"/>
          <w:lang w:eastAsia="lv-LV"/>
        </w:rPr>
        <w:t>5. Noslēguma jautājumi</w:t>
      </w:r>
    </w:p>
    <w:p w:rsidR="00F81EF4" w:rsidRDefault="00C444B1"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t>5.1.Komisijas pieņemto lēmumu neapmierinātā ieinteresētā persona var pārsūdzēt vai apstrīdēt Publisko iepirkumu likumā vai Administratīvā pr</w:t>
      </w:r>
      <w:r w:rsidR="00095A0E">
        <w:rPr>
          <w:rFonts w:ascii="Times New Roman" w:eastAsia="Times New Roman" w:hAnsi="Times New Roman" w:cs="Times New Roman"/>
          <w:sz w:val="24"/>
          <w:szCs w:val="24"/>
          <w:lang w:eastAsia="lv-LV"/>
        </w:rPr>
        <w:t xml:space="preserve">ocesa likumā noteiktā kārtībā. </w:t>
      </w:r>
      <w:r w:rsidRPr="00C444B1">
        <w:rPr>
          <w:rFonts w:ascii="Times New Roman" w:eastAsia="Times New Roman" w:hAnsi="Times New Roman" w:cs="Times New Roman"/>
          <w:sz w:val="24"/>
          <w:szCs w:val="24"/>
          <w:lang w:eastAsia="lv-LV"/>
        </w:rPr>
        <w:br/>
        <w:t>5.2.Par visiem šajā nolikumā neatrunātajiem jautājumiem Komisija savā darbībā vadās no Publisko iepirkumu likuma un citiem spēkā esošajiem normatīvajiem aktie</w:t>
      </w:r>
      <w:r w:rsidR="00095A0E">
        <w:rPr>
          <w:rFonts w:ascii="Times New Roman" w:eastAsia="Times New Roman" w:hAnsi="Times New Roman" w:cs="Times New Roman"/>
          <w:sz w:val="24"/>
          <w:szCs w:val="24"/>
          <w:lang w:eastAsia="lv-LV"/>
        </w:rPr>
        <w:t xml:space="preserve">m. </w:t>
      </w:r>
      <w:r w:rsidRPr="00C444B1">
        <w:rPr>
          <w:rFonts w:ascii="Times New Roman" w:eastAsia="Times New Roman" w:hAnsi="Times New Roman" w:cs="Times New Roman"/>
          <w:sz w:val="24"/>
          <w:szCs w:val="24"/>
          <w:lang w:eastAsia="lv-LV"/>
        </w:rPr>
        <w:br/>
        <w:t>5</w:t>
      </w:r>
      <w:r w:rsidR="00F81EF4">
        <w:rPr>
          <w:rFonts w:ascii="Times New Roman" w:eastAsia="Times New Roman" w:hAnsi="Times New Roman" w:cs="Times New Roman"/>
          <w:sz w:val="24"/>
          <w:szCs w:val="24"/>
          <w:lang w:eastAsia="lv-LV"/>
        </w:rPr>
        <w:t xml:space="preserve">.3.Komisijas nolikumu </w:t>
      </w:r>
      <w:r w:rsidRPr="00C444B1">
        <w:rPr>
          <w:rFonts w:ascii="Times New Roman" w:eastAsia="Times New Roman" w:hAnsi="Times New Roman" w:cs="Times New Roman"/>
          <w:sz w:val="24"/>
          <w:szCs w:val="24"/>
          <w:lang w:eastAsia="lv-LV"/>
        </w:rPr>
        <w:t xml:space="preserve"> un grozījumus tajā apstiprina Dome. Grozījumus nolikumā var ierosināt Komisijas priekšsēdētājs, izpilddirektors vai Domes priekšsēdētājs. Grozījumi nolikumā tiek veikti, ņemot vērā arī izmaiņas Publisko iepirkumu likumā un citos likumos un normatīvajos aktos.</w:t>
      </w:r>
    </w:p>
    <w:p w:rsidR="00AF390E" w:rsidRDefault="00AF390E" w:rsidP="00F81EF4">
      <w:pPr>
        <w:spacing w:before="100" w:beforeAutospacing="1" w:after="100" w:afterAutospacing="1"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 Ar šī nolikuma spēkā stāšanos, spēku zaudē Kandavas novada dome</w:t>
      </w:r>
      <w:r w:rsidR="005F2A0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iepirkumu komisijas nolikums apstiprināts domes sēdē 2013.gada 31.jūlijā ( protokols Nr.9  15.§) ar grozījumiem 2015.gada 26.februārī ( protokols Nr.3  6.§).</w:t>
      </w:r>
    </w:p>
    <w:p w:rsidR="00196401" w:rsidRPr="00F81EF4" w:rsidRDefault="00C444B1" w:rsidP="00F81EF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44B1">
        <w:rPr>
          <w:rFonts w:ascii="Times New Roman" w:eastAsia="Times New Roman" w:hAnsi="Times New Roman" w:cs="Times New Roman"/>
          <w:sz w:val="24"/>
          <w:szCs w:val="24"/>
          <w:lang w:eastAsia="lv-LV"/>
        </w:rPr>
        <w:br/>
      </w:r>
      <w:r w:rsidR="00196401" w:rsidRPr="001B4DDF">
        <w:rPr>
          <w:rFonts w:ascii="Times New Roman" w:hAnsi="Times New Roman" w:cs="Times New Roman"/>
          <w:sz w:val="24"/>
          <w:szCs w:val="24"/>
        </w:rPr>
        <w:t xml:space="preserve">Kandavas novada domes </w:t>
      </w:r>
      <w:r w:rsidR="007356A4">
        <w:rPr>
          <w:rFonts w:ascii="Times New Roman" w:hAnsi="Times New Roman" w:cs="Times New Roman"/>
          <w:sz w:val="24"/>
          <w:szCs w:val="24"/>
        </w:rPr>
        <w:t>priekšsēdētāja</w:t>
      </w:r>
      <w:r w:rsidR="004505EF">
        <w:rPr>
          <w:rFonts w:ascii="Times New Roman" w:hAnsi="Times New Roman" w:cs="Times New Roman"/>
          <w:sz w:val="24"/>
          <w:szCs w:val="24"/>
        </w:rPr>
        <w:t xml:space="preserve"> </w:t>
      </w:r>
      <w:r w:rsidR="0068612C">
        <w:rPr>
          <w:rFonts w:ascii="Times New Roman" w:hAnsi="Times New Roman" w:cs="Times New Roman"/>
          <w:sz w:val="24"/>
          <w:szCs w:val="24"/>
        </w:rPr>
        <w:t xml:space="preserve">   (personiskais paraksts) </w:t>
      </w:r>
      <w:bookmarkStart w:id="0" w:name="_GoBack"/>
      <w:bookmarkEnd w:id="0"/>
      <w:r w:rsidR="000F2796">
        <w:rPr>
          <w:rFonts w:ascii="Times New Roman" w:hAnsi="Times New Roman" w:cs="Times New Roman"/>
          <w:sz w:val="24"/>
          <w:szCs w:val="24"/>
        </w:rPr>
        <w:t xml:space="preserve"> </w:t>
      </w:r>
      <w:r w:rsidR="007356A4">
        <w:rPr>
          <w:rFonts w:ascii="Times New Roman" w:hAnsi="Times New Roman" w:cs="Times New Roman"/>
          <w:sz w:val="24"/>
          <w:szCs w:val="24"/>
        </w:rPr>
        <w:t xml:space="preserve">  </w:t>
      </w:r>
      <w:proofErr w:type="spellStart"/>
      <w:r w:rsidR="007356A4">
        <w:rPr>
          <w:rFonts w:ascii="Times New Roman" w:hAnsi="Times New Roman" w:cs="Times New Roman"/>
          <w:sz w:val="24"/>
          <w:szCs w:val="24"/>
        </w:rPr>
        <w:t>I.Priede</w:t>
      </w:r>
      <w:proofErr w:type="spellEnd"/>
    </w:p>
    <w:p w:rsidR="00FA7668" w:rsidRPr="001B4DDF" w:rsidRDefault="00FA7668" w:rsidP="00D03ADA">
      <w:pPr>
        <w:spacing w:before="100" w:beforeAutospacing="1" w:after="100" w:afterAutospacing="1" w:line="240" w:lineRule="auto"/>
        <w:jc w:val="both"/>
        <w:rPr>
          <w:rFonts w:ascii="Times New Roman" w:hAnsi="Times New Roman" w:cs="Times New Roman"/>
          <w:sz w:val="24"/>
          <w:szCs w:val="24"/>
        </w:rPr>
      </w:pPr>
    </w:p>
    <w:p w:rsidR="00196401" w:rsidRDefault="00196401"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AB4742" w:rsidRDefault="00AB4742" w:rsidP="00D03ADA">
      <w:pPr>
        <w:spacing w:before="100" w:beforeAutospacing="1" w:after="100" w:afterAutospacing="1" w:line="240" w:lineRule="auto"/>
        <w:jc w:val="both"/>
        <w:rPr>
          <w:rFonts w:ascii="Times New Roman" w:hAnsi="Times New Roman" w:cs="Times New Roman"/>
          <w:sz w:val="24"/>
          <w:szCs w:val="24"/>
        </w:rPr>
      </w:pPr>
    </w:p>
    <w:p w:rsidR="00C46BB5" w:rsidRDefault="00C46BB5" w:rsidP="00D03ADA">
      <w:pPr>
        <w:spacing w:before="100" w:beforeAutospacing="1" w:after="100" w:afterAutospacing="1" w:line="240" w:lineRule="auto"/>
        <w:jc w:val="both"/>
        <w:rPr>
          <w:rFonts w:ascii="Times New Roman" w:hAnsi="Times New Roman" w:cs="Times New Roman"/>
          <w:sz w:val="24"/>
          <w:szCs w:val="24"/>
        </w:rPr>
      </w:pPr>
    </w:p>
    <w:p w:rsidR="00C46BB5" w:rsidRPr="00C46BB5" w:rsidRDefault="008B669D" w:rsidP="00966872">
      <w:pPr>
        <w:ind w:left="6480"/>
        <w:jc w:val="right"/>
        <w:rPr>
          <w:rFonts w:ascii="Times New Roman" w:hAnsi="Times New Roman" w:cs="Times New Roman"/>
          <w:i/>
          <w:sz w:val="20"/>
          <w:szCs w:val="24"/>
        </w:rPr>
      </w:pPr>
      <w:r>
        <w:rPr>
          <w:rFonts w:ascii="Times New Roman" w:hAnsi="Times New Roman" w:cs="Times New Roman"/>
          <w:i/>
          <w:sz w:val="20"/>
          <w:szCs w:val="24"/>
        </w:rPr>
        <w:t>1.</w:t>
      </w:r>
      <w:r w:rsidR="00C46BB5" w:rsidRPr="00C46BB5">
        <w:rPr>
          <w:rFonts w:ascii="Times New Roman" w:hAnsi="Times New Roman" w:cs="Times New Roman"/>
          <w:i/>
          <w:sz w:val="20"/>
          <w:szCs w:val="24"/>
        </w:rPr>
        <w:t>Pielikums</w:t>
      </w:r>
      <w:r w:rsidR="00C46BB5">
        <w:rPr>
          <w:rFonts w:ascii="Times New Roman" w:hAnsi="Times New Roman" w:cs="Times New Roman"/>
          <w:i/>
          <w:sz w:val="20"/>
          <w:szCs w:val="24"/>
        </w:rPr>
        <w:t xml:space="preserve"> </w:t>
      </w:r>
    </w:p>
    <w:p w:rsidR="00C46BB5" w:rsidRPr="00C46BB5" w:rsidRDefault="00C46BB5" w:rsidP="00C46BB5">
      <w:pPr>
        <w:spacing w:line="240" w:lineRule="auto"/>
        <w:contextualSpacing/>
        <w:jc w:val="center"/>
        <w:rPr>
          <w:rFonts w:ascii="Times New Roman" w:hAnsi="Times New Roman" w:cs="Times New Roman"/>
          <w:b/>
          <w:sz w:val="24"/>
          <w:szCs w:val="24"/>
        </w:rPr>
      </w:pPr>
      <w:r w:rsidRPr="00C46BB5">
        <w:rPr>
          <w:rFonts w:ascii="Times New Roman" w:hAnsi="Times New Roman" w:cs="Times New Roman"/>
          <w:noProof/>
          <w:lang w:eastAsia="lv-LV"/>
        </w:rPr>
        <w:drawing>
          <wp:anchor distT="0" distB="0" distL="114300" distR="114300" simplePos="0" relativeHeight="251657216" behindDoc="1" locked="0" layoutInCell="1" allowOverlap="1">
            <wp:simplePos x="0" y="0"/>
            <wp:positionH relativeFrom="margin">
              <wp:posOffset>2375412</wp:posOffset>
            </wp:positionH>
            <wp:positionV relativeFrom="paragraph">
              <wp:posOffset>2540</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p>
    <w:p w:rsidR="00C46BB5" w:rsidRPr="00C46BB5" w:rsidRDefault="00C46BB5" w:rsidP="00C46BB5">
      <w:pPr>
        <w:spacing w:line="240" w:lineRule="auto"/>
        <w:contextualSpacing/>
        <w:jc w:val="center"/>
        <w:rPr>
          <w:rFonts w:ascii="Times New Roman" w:hAnsi="Times New Roman" w:cs="Times New Roman"/>
          <w:b/>
          <w:sz w:val="24"/>
          <w:szCs w:val="24"/>
        </w:rPr>
      </w:pPr>
    </w:p>
    <w:p w:rsidR="00C46BB5" w:rsidRPr="00C46BB5" w:rsidRDefault="00C46BB5" w:rsidP="00C46BB5">
      <w:pPr>
        <w:spacing w:line="240" w:lineRule="auto"/>
        <w:contextualSpacing/>
        <w:jc w:val="center"/>
        <w:rPr>
          <w:rFonts w:ascii="Times New Roman" w:hAnsi="Times New Roman" w:cs="Times New Roman"/>
          <w:b/>
          <w:sz w:val="24"/>
          <w:szCs w:val="24"/>
        </w:rPr>
      </w:pPr>
    </w:p>
    <w:p w:rsidR="00C46BB5" w:rsidRPr="00C46BB5" w:rsidRDefault="00C46BB5" w:rsidP="00C46BB5">
      <w:pPr>
        <w:spacing w:line="240" w:lineRule="auto"/>
        <w:contextualSpacing/>
        <w:jc w:val="center"/>
        <w:rPr>
          <w:rFonts w:ascii="Times New Roman" w:hAnsi="Times New Roman" w:cs="Times New Roman"/>
          <w:b/>
          <w:sz w:val="24"/>
          <w:szCs w:val="24"/>
        </w:rPr>
      </w:pPr>
    </w:p>
    <w:p w:rsidR="00C46BB5" w:rsidRDefault="00C46BB5" w:rsidP="00C46BB5">
      <w:pPr>
        <w:spacing w:line="240" w:lineRule="auto"/>
        <w:contextualSpacing/>
        <w:jc w:val="center"/>
        <w:rPr>
          <w:rFonts w:ascii="Times New Roman" w:hAnsi="Times New Roman" w:cs="Times New Roman"/>
          <w:b/>
          <w:sz w:val="24"/>
          <w:szCs w:val="24"/>
        </w:rPr>
      </w:pPr>
      <w:r w:rsidRPr="00C46BB5">
        <w:rPr>
          <w:rFonts w:ascii="Times New Roman" w:hAnsi="Times New Roman" w:cs="Times New Roman"/>
          <w:b/>
          <w:sz w:val="24"/>
          <w:szCs w:val="24"/>
        </w:rPr>
        <w:t>KANDAVAS NOVADA DOME</w:t>
      </w:r>
    </w:p>
    <w:p w:rsidR="00C46BB5" w:rsidRPr="00C46BB5" w:rsidRDefault="008B669D" w:rsidP="00C46BB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KANDAVAS NOVADA</w:t>
      </w:r>
      <w:r w:rsidR="00C46BB5">
        <w:rPr>
          <w:rFonts w:ascii="Times New Roman" w:hAnsi="Times New Roman" w:cs="Times New Roman"/>
          <w:b/>
          <w:sz w:val="24"/>
          <w:szCs w:val="24"/>
        </w:rPr>
        <w:t xml:space="preserve"> IEPIRKUM</w:t>
      </w:r>
      <w:r w:rsidR="007D7C8C">
        <w:rPr>
          <w:rFonts w:ascii="Times New Roman" w:hAnsi="Times New Roman" w:cs="Times New Roman"/>
          <w:b/>
          <w:sz w:val="24"/>
          <w:szCs w:val="24"/>
        </w:rPr>
        <w:t>A</w:t>
      </w:r>
      <w:r w:rsidR="00C46BB5">
        <w:rPr>
          <w:rFonts w:ascii="Times New Roman" w:hAnsi="Times New Roman" w:cs="Times New Roman"/>
          <w:b/>
          <w:sz w:val="24"/>
          <w:szCs w:val="24"/>
        </w:rPr>
        <w:t xml:space="preserve"> KOMISIJA</w:t>
      </w:r>
    </w:p>
    <w:p w:rsidR="00C46BB5" w:rsidRPr="00C46BB5" w:rsidRDefault="00C46BB5" w:rsidP="00C46BB5">
      <w:pPr>
        <w:spacing w:line="240" w:lineRule="auto"/>
        <w:contextualSpacing/>
        <w:jc w:val="center"/>
        <w:rPr>
          <w:rFonts w:ascii="Times New Roman" w:hAnsi="Times New Roman" w:cs="Times New Roman"/>
          <w:sz w:val="24"/>
        </w:rPr>
      </w:pPr>
      <w:r w:rsidRPr="00C46BB5">
        <w:rPr>
          <w:rFonts w:ascii="Times New Roman" w:hAnsi="Times New Roman" w:cs="Times New Roman"/>
          <w:sz w:val="24"/>
        </w:rPr>
        <w:t xml:space="preserve">Dārza iela 6, Kandava, Kandavas novads, LV – 3120, </w:t>
      </w:r>
      <w:proofErr w:type="spellStart"/>
      <w:r w:rsidRPr="00C46BB5">
        <w:rPr>
          <w:rFonts w:ascii="Times New Roman" w:hAnsi="Times New Roman" w:cs="Times New Roman"/>
          <w:sz w:val="24"/>
        </w:rPr>
        <w:t>Reģ</w:t>
      </w:r>
      <w:proofErr w:type="spellEnd"/>
      <w:r w:rsidRPr="00C46BB5">
        <w:rPr>
          <w:rFonts w:ascii="Times New Roman" w:hAnsi="Times New Roman" w:cs="Times New Roman"/>
          <w:sz w:val="24"/>
        </w:rPr>
        <w:t xml:space="preserve">. Nr.90000050886, </w:t>
      </w:r>
    </w:p>
    <w:p w:rsidR="00C46BB5" w:rsidRPr="00C46BB5" w:rsidRDefault="00C46BB5" w:rsidP="00C46BB5">
      <w:pPr>
        <w:spacing w:line="240" w:lineRule="auto"/>
        <w:contextualSpacing/>
        <w:jc w:val="center"/>
        <w:rPr>
          <w:rFonts w:ascii="Times New Roman" w:hAnsi="Times New Roman" w:cs="Times New Roman"/>
          <w:sz w:val="24"/>
        </w:rPr>
      </w:pPr>
      <w:r w:rsidRPr="00C46BB5">
        <w:rPr>
          <w:rFonts w:ascii="Times New Roman" w:hAnsi="Times New Roman" w:cs="Times New Roman"/>
          <w:sz w:val="24"/>
        </w:rPr>
        <w:t>Tālrunis 631 82028, fakss 631 82027, e-pasts: dome@kandava.lv</w:t>
      </w:r>
    </w:p>
    <w:p w:rsidR="00C46BB5" w:rsidRPr="00C46BB5" w:rsidRDefault="0068612C" w:rsidP="00C46BB5">
      <w:pPr>
        <w:spacing w:line="240" w:lineRule="auto"/>
        <w:contextualSpacing/>
        <w:jc w:val="center"/>
        <w:rPr>
          <w:rFonts w:ascii="Times New Roman" w:hAnsi="Times New Roman" w:cs="Times New Roman"/>
        </w:rPr>
      </w:pPr>
      <w:r>
        <w:rPr>
          <w:rFonts w:ascii="Times New Roman" w:hAnsi="Times New Roman" w:cs="Times New Roman"/>
          <w:noProof/>
        </w:rPr>
        <w:pict>
          <v:shape id="Taisns bultveida savienotājs 1" o:spid="_x0000_s1027" type="#_x0000_t32" style="position:absolute;left:0;text-align:left;margin-left:-14.25pt;margin-top:3.65pt;width:44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C46BB5" w:rsidRPr="00C46BB5" w:rsidRDefault="00C46BB5" w:rsidP="00C46BB5">
      <w:pPr>
        <w:spacing w:line="240" w:lineRule="auto"/>
        <w:contextualSpacing/>
        <w:jc w:val="center"/>
        <w:rPr>
          <w:rFonts w:ascii="Times New Roman" w:hAnsi="Times New Roman" w:cs="Times New Roman"/>
          <w:sz w:val="24"/>
        </w:rPr>
      </w:pPr>
      <w:r w:rsidRPr="00C46BB5">
        <w:rPr>
          <w:rFonts w:ascii="Times New Roman" w:hAnsi="Times New Roman" w:cs="Times New Roman"/>
          <w:sz w:val="24"/>
        </w:rPr>
        <w:t xml:space="preserve">Kandavā </w:t>
      </w:r>
    </w:p>
    <w:p w:rsidR="00C46BB5" w:rsidRDefault="00C46BB5" w:rsidP="00C46BB5">
      <w:pPr>
        <w:spacing w:line="240" w:lineRule="auto"/>
        <w:contextualSpacing/>
        <w:jc w:val="center"/>
        <w:rPr>
          <w:rFonts w:ascii="Times New Roman" w:hAnsi="Times New Roman" w:cs="Times New Roman"/>
          <w:sz w:val="24"/>
        </w:rPr>
      </w:pPr>
    </w:p>
    <w:p w:rsidR="00C46BB5" w:rsidRPr="00C46BB5" w:rsidRDefault="00C46BB5" w:rsidP="00C46BB5">
      <w:pPr>
        <w:spacing w:line="240" w:lineRule="auto"/>
        <w:contextualSpacing/>
        <w:jc w:val="center"/>
        <w:rPr>
          <w:rFonts w:ascii="Times New Roman" w:hAnsi="Times New Roman" w:cs="Times New Roman"/>
          <w:sz w:val="24"/>
        </w:rPr>
      </w:pPr>
    </w:p>
    <w:p w:rsidR="00C46BB5" w:rsidRPr="00C46BB5" w:rsidRDefault="00C46BB5" w:rsidP="00C46BB5">
      <w:pPr>
        <w:spacing w:line="240" w:lineRule="auto"/>
        <w:contextualSpacing/>
        <w:rPr>
          <w:rFonts w:ascii="Times New Roman" w:hAnsi="Times New Roman" w:cs="Times New Roman"/>
          <w:sz w:val="24"/>
          <w:szCs w:val="24"/>
        </w:rPr>
      </w:pPr>
    </w:p>
    <w:p w:rsidR="00C46BB5" w:rsidRPr="001B4DDF" w:rsidRDefault="00C46BB5"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24"/>
          <w:szCs w:val="24"/>
        </w:rPr>
      </w:pPr>
    </w:p>
    <w:p w:rsidR="00196401" w:rsidRPr="001B4DDF" w:rsidRDefault="00196401" w:rsidP="00D03ADA">
      <w:pPr>
        <w:spacing w:before="100" w:beforeAutospacing="1" w:after="100" w:afterAutospacing="1" w:line="240" w:lineRule="auto"/>
        <w:jc w:val="both"/>
        <w:rPr>
          <w:rFonts w:ascii="Times New Roman" w:hAnsi="Times New Roman" w:cs="Times New Roman"/>
          <w:sz w:val="16"/>
          <w:szCs w:val="16"/>
        </w:rPr>
      </w:pPr>
    </w:p>
    <w:p w:rsidR="00196401" w:rsidRPr="001B4DDF" w:rsidRDefault="00196401" w:rsidP="00D03ADA">
      <w:pPr>
        <w:spacing w:after="0" w:line="240" w:lineRule="auto"/>
        <w:jc w:val="both"/>
        <w:rPr>
          <w:rFonts w:ascii="Times New Roman" w:hAnsi="Times New Roman" w:cs="Times New Roman"/>
          <w:sz w:val="16"/>
          <w:szCs w:val="16"/>
        </w:rPr>
      </w:pPr>
    </w:p>
    <w:sectPr w:rsidR="00196401" w:rsidRPr="001B4DDF" w:rsidSect="00C46BB5">
      <w:pgSz w:w="11906" w:h="16838"/>
      <w:pgMar w:top="568"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444B1"/>
    <w:rsid w:val="00092F30"/>
    <w:rsid w:val="00095A0E"/>
    <w:rsid w:val="000E4A48"/>
    <w:rsid w:val="000F2796"/>
    <w:rsid w:val="00196401"/>
    <w:rsid w:val="001B4DDF"/>
    <w:rsid w:val="0024073C"/>
    <w:rsid w:val="00252299"/>
    <w:rsid w:val="003B608E"/>
    <w:rsid w:val="0041725B"/>
    <w:rsid w:val="0042326D"/>
    <w:rsid w:val="004505EF"/>
    <w:rsid w:val="004549D5"/>
    <w:rsid w:val="00482E3D"/>
    <w:rsid w:val="004F340E"/>
    <w:rsid w:val="005F2A09"/>
    <w:rsid w:val="0068612C"/>
    <w:rsid w:val="00712697"/>
    <w:rsid w:val="00722A40"/>
    <w:rsid w:val="007356A4"/>
    <w:rsid w:val="00772A94"/>
    <w:rsid w:val="007D7C8C"/>
    <w:rsid w:val="008B669D"/>
    <w:rsid w:val="008B7C11"/>
    <w:rsid w:val="008D7ABB"/>
    <w:rsid w:val="009412C6"/>
    <w:rsid w:val="0095372B"/>
    <w:rsid w:val="00966872"/>
    <w:rsid w:val="00A27112"/>
    <w:rsid w:val="00A744B5"/>
    <w:rsid w:val="00A86820"/>
    <w:rsid w:val="00AB4742"/>
    <w:rsid w:val="00AF390E"/>
    <w:rsid w:val="00B44919"/>
    <w:rsid w:val="00C444B1"/>
    <w:rsid w:val="00C46BB5"/>
    <w:rsid w:val="00D03ADA"/>
    <w:rsid w:val="00D33B21"/>
    <w:rsid w:val="00D618A0"/>
    <w:rsid w:val="00DA2188"/>
    <w:rsid w:val="00E65EB7"/>
    <w:rsid w:val="00EB3F0C"/>
    <w:rsid w:val="00F2478E"/>
    <w:rsid w:val="00F33AC2"/>
    <w:rsid w:val="00F81EF4"/>
    <w:rsid w:val="00F85DBD"/>
    <w:rsid w:val="00FA7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Taisns bultveida savienotājs 42"/>
        <o:r id="V:Rule4" type="connector" idref="#Taisns bultveida savienotājs 1"/>
      </o:rules>
    </o:shapelayout>
  </w:shapeDefaults>
  <w:decimalSymbol w:val=","/>
  <w:listSeparator w:val=";"/>
  <w15:docId w15:val="{40DB0D4D-AE81-4579-A401-2F5E8021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76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C444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C444B1"/>
    <w:rPr>
      <w:b/>
      <w:bCs/>
    </w:rPr>
  </w:style>
  <w:style w:type="character" w:customStyle="1" w:styleId="art-postcategoryicon">
    <w:name w:val="art-postcategoryicon"/>
    <w:basedOn w:val="Noklusjumarindkopasfonts"/>
    <w:rsid w:val="00C444B1"/>
  </w:style>
  <w:style w:type="character" w:customStyle="1" w:styleId="art-post-metadata-category-parent">
    <w:name w:val="art-post-metadata-category-parent"/>
    <w:basedOn w:val="Noklusjumarindkopasfonts"/>
    <w:rsid w:val="00C444B1"/>
  </w:style>
  <w:style w:type="character" w:styleId="Hipersaite">
    <w:name w:val="Hyperlink"/>
    <w:basedOn w:val="Noklusjumarindkopasfonts"/>
    <w:uiPriority w:val="99"/>
    <w:semiHidden/>
    <w:unhideWhenUsed/>
    <w:rsid w:val="00C444B1"/>
    <w:rPr>
      <w:color w:val="0000FF"/>
      <w:u w:val="single"/>
    </w:rPr>
  </w:style>
  <w:style w:type="character" w:customStyle="1" w:styleId="art-post-metadata-category-name">
    <w:name w:val="art-post-metadata-category-name"/>
    <w:basedOn w:val="Noklusjumarindkopasfonts"/>
    <w:rsid w:val="00C444B1"/>
  </w:style>
  <w:style w:type="paragraph" w:styleId="Bezatstarpm">
    <w:name w:val="No Spacing"/>
    <w:uiPriority w:val="1"/>
    <w:qFormat/>
    <w:rsid w:val="001B4DDF"/>
    <w:pPr>
      <w:spacing w:after="0" w:line="240" w:lineRule="auto"/>
    </w:pPr>
  </w:style>
  <w:style w:type="paragraph" w:styleId="Balonteksts">
    <w:name w:val="Balloon Text"/>
    <w:basedOn w:val="Parasts"/>
    <w:link w:val="BalontekstsRakstz"/>
    <w:uiPriority w:val="99"/>
    <w:semiHidden/>
    <w:unhideWhenUsed/>
    <w:rsid w:val="000F279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692063">
      <w:bodyDiv w:val="1"/>
      <w:marLeft w:val="0"/>
      <w:marRight w:val="0"/>
      <w:marTop w:val="0"/>
      <w:marBottom w:val="0"/>
      <w:divBdr>
        <w:top w:val="none" w:sz="0" w:space="0" w:color="auto"/>
        <w:left w:val="none" w:sz="0" w:space="0" w:color="auto"/>
        <w:bottom w:val="none" w:sz="0" w:space="0" w:color="auto"/>
        <w:right w:val="none" w:sz="0" w:space="0" w:color="auto"/>
      </w:divBdr>
      <w:divsChild>
        <w:div w:id="1887912786">
          <w:marLeft w:val="0"/>
          <w:marRight w:val="0"/>
          <w:marTop w:val="0"/>
          <w:marBottom w:val="0"/>
          <w:divBdr>
            <w:top w:val="none" w:sz="0" w:space="0" w:color="auto"/>
            <w:left w:val="none" w:sz="0" w:space="0" w:color="auto"/>
            <w:bottom w:val="none" w:sz="0" w:space="0" w:color="auto"/>
            <w:right w:val="none" w:sz="0" w:space="0" w:color="auto"/>
          </w:divBdr>
          <w:divsChild>
            <w:div w:id="1460370507">
              <w:marLeft w:val="0"/>
              <w:marRight w:val="0"/>
              <w:marTop w:val="0"/>
              <w:marBottom w:val="0"/>
              <w:divBdr>
                <w:top w:val="none" w:sz="0" w:space="0" w:color="auto"/>
                <w:left w:val="none" w:sz="0" w:space="0" w:color="auto"/>
                <w:bottom w:val="none" w:sz="0" w:space="0" w:color="auto"/>
                <w:right w:val="none" w:sz="0" w:space="0" w:color="auto"/>
              </w:divBdr>
            </w:div>
          </w:divsChild>
        </w:div>
        <w:div w:id="1529298690">
          <w:marLeft w:val="0"/>
          <w:marRight w:val="0"/>
          <w:marTop w:val="0"/>
          <w:marBottom w:val="0"/>
          <w:divBdr>
            <w:top w:val="none" w:sz="0" w:space="0" w:color="auto"/>
            <w:left w:val="none" w:sz="0" w:space="0" w:color="auto"/>
            <w:bottom w:val="none" w:sz="0" w:space="0" w:color="auto"/>
            <w:right w:val="none" w:sz="0" w:space="0" w:color="auto"/>
          </w:divBdr>
          <w:divsChild>
            <w:div w:id="13367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72071-CF8B-488A-82C5-5818A7B3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6336</Words>
  <Characters>3612</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Juridiska nodala</dc:creator>
  <cp:lastModifiedBy>Anita</cp:lastModifiedBy>
  <cp:revision>11</cp:revision>
  <cp:lastPrinted>2017-07-13T11:49:00Z</cp:lastPrinted>
  <dcterms:created xsi:type="dcterms:W3CDTF">2016-09-28T08:12:00Z</dcterms:created>
  <dcterms:modified xsi:type="dcterms:W3CDTF">2018-02-28T13:16:00Z</dcterms:modified>
</cp:coreProperties>
</file>