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69016B" w:rsidRDefault="0069016B" w:rsidP="00994D3D">
      <w:pPr>
        <w:rPr>
          <w:sz w:val="24"/>
          <w:szCs w:val="24"/>
        </w:rPr>
      </w:pPr>
      <w:r>
        <w:rPr>
          <w:sz w:val="24"/>
          <w:szCs w:val="24"/>
        </w:rPr>
        <w:t xml:space="preserve">Kandavā </w:t>
      </w:r>
      <w:bookmarkStart w:id="0" w:name="_GoBack"/>
      <w:bookmarkEnd w:id="0"/>
      <w:r w:rsidR="00B94A0B" w:rsidRPr="00B94A0B">
        <w:rPr>
          <w:sz w:val="24"/>
          <w:szCs w:val="24"/>
        </w:rPr>
        <w:t>201</w:t>
      </w:r>
      <w:r w:rsidR="007B78DE">
        <w:rPr>
          <w:sz w:val="24"/>
          <w:szCs w:val="24"/>
        </w:rPr>
        <w:t>6</w:t>
      </w:r>
      <w:r w:rsidR="00B94A0B" w:rsidRPr="00B94A0B">
        <w:rPr>
          <w:sz w:val="24"/>
          <w:szCs w:val="24"/>
        </w:rPr>
        <w:t xml:space="preserve">.gada </w:t>
      </w:r>
      <w:r w:rsidR="00994D3D">
        <w:rPr>
          <w:sz w:val="24"/>
          <w:szCs w:val="24"/>
        </w:rPr>
        <w:t>7</w:t>
      </w:r>
      <w:r w:rsidR="007B78DE">
        <w:rPr>
          <w:sz w:val="24"/>
          <w:szCs w:val="24"/>
        </w:rPr>
        <w:t>.jūnijā</w:t>
      </w:r>
      <w:r w:rsidR="00994D3D">
        <w:rPr>
          <w:sz w:val="24"/>
          <w:szCs w:val="24"/>
        </w:rPr>
        <w:t xml:space="preserve"> </w:t>
      </w:r>
    </w:p>
    <w:p w:rsidR="00994D3D" w:rsidRDefault="007B78DE" w:rsidP="00994D3D">
      <w:pPr>
        <w:rPr>
          <w:sz w:val="24"/>
          <w:szCs w:val="24"/>
        </w:rPr>
      </w:pPr>
      <w:r>
        <w:rPr>
          <w:sz w:val="24"/>
          <w:szCs w:val="24"/>
        </w:rPr>
        <w:t xml:space="preserve"> </w:t>
      </w:r>
      <w:r w:rsidR="00B94A0B" w:rsidRPr="00B94A0B">
        <w:rPr>
          <w:sz w:val="24"/>
          <w:szCs w:val="24"/>
        </w:rPr>
        <w:t>Nr.</w:t>
      </w:r>
      <w:r w:rsidR="00994D3D">
        <w:rPr>
          <w:sz w:val="24"/>
          <w:szCs w:val="24"/>
        </w:rPr>
        <w:t>4 – 57/199</w:t>
      </w:r>
    </w:p>
    <w:p w:rsidR="00A50D0F" w:rsidRPr="00B94A0B" w:rsidRDefault="00CB0653" w:rsidP="00994D3D">
      <w:pPr>
        <w:rPr>
          <w:sz w:val="24"/>
          <w:szCs w:val="24"/>
        </w:rPr>
      </w:pPr>
      <w:r w:rsidRPr="00CB0653">
        <w:rPr>
          <w:sz w:val="24"/>
          <w:szCs w:val="24"/>
        </w:rPr>
        <w:t xml:space="preserve"> </w:t>
      </w:r>
      <w:r w:rsidR="00033589">
        <w:rPr>
          <w:sz w:val="24"/>
          <w:szCs w:val="24"/>
        </w:rPr>
        <w:tab/>
      </w:r>
      <w:r w:rsidR="00033589">
        <w:rPr>
          <w:sz w:val="24"/>
          <w:szCs w:val="24"/>
        </w:rPr>
        <w:tab/>
      </w:r>
      <w:r w:rsidR="00033589">
        <w:rPr>
          <w:sz w:val="24"/>
          <w:szCs w:val="24"/>
        </w:rPr>
        <w:tab/>
      </w:r>
      <w:r w:rsidR="007B78DE">
        <w:rPr>
          <w:sz w:val="24"/>
          <w:szCs w:val="24"/>
        </w:rPr>
        <w:tab/>
      </w:r>
    </w:p>
    <w:p w:rsidR="007B78DE" w:rsidRPr="00994D3D" w:rsidRDefault="00B81FF6" w:rsidP="007B78DE">
      <w:pPr>
        <w:rPr>
          <w:b/>
          <w:sz w:val="24"/>
          <w:szCs w:val="24"/>
        </w:rPr>
      </w:pPr>
      <w:r w:rsidRPr="00994D3D">
        <w:rPr>
          <w:b/>
          <w:sz w:val="24"/>
          <w:szCs w:val="24"/>
        </w:rPr>
        <w:t>Par iepirkuma procedūru „</w:t>
      </w:r>
      <w:r w:rsidR="007B78DE" w:rsidRPr="00994D3D">
        <w:rPr>
          <w:b/>
          <w:sz w:val="24"/>
          <w:szCs w:val="24"/>
        </w:rPr>
        <w:t xml:space="preserve">Kandavas </w:t>
      </w:r>
    </w:p>
    <w:p w:rsidR="00B81FF6" w:rsidRPr="00994D3D" w:rsidRDefault="007B78DE" w:rsidP="007B78DE">
      <w:pPr>
        <w:rPr>
          <w:b/>
          <w:bCs/>
          <w:sz w:val="24"/>
          <w:szCs w:val="24"/>
        </w:rPr>
      </w:pPr>
      <w:r w:rsidRPr="00994D3D">
        <w:rPr>
          <w:b/>
          <w:sz w:val="24"/>
          <w:szCs w:val="24"/>
        </w:rPr>
        <w:t>pilsētas siltumtrašu pārbūve un izbūve</w:t>
      </w:r>
      <w:r w:rsidR="00B81FF6" w:rsidRPr="00994D3D">
        <w:rPr>
          <w:b/>
          <w:bCs/>
          <w:sz w:val="24"/>
          <w:szCs w:val="24"/>
        </w:rPr>
        <w:t xml:space="preserve">” </w:t>
      </w:r>
    </w:p>
    <w:p w:rsidR="00B94A0B" w:rsidRPr="00033589" w:rsidRDefault="00B94A0B">
      <w:pPr>
        <w:rPr>
          <w:sz w:val="24"/>
          <w:szCs w:val="24"/>
        </w:rPr>
      </w:pPr>
    </w:p>
    <w:p w:rsidR="00524DC7" w:rsidRPr="0098511B" w:rsidRDefault="00D806CC" w:rsidP="00524DC7">
      <w:pPr>
        <w:jc w:val="both"/>
        <w:rPr>
          <w:sz w:val="24"/>
          <w:szCs w:val="24"/>
        </w:rPr>
      </w:pPr>
      <w:r w:rsidRPr="00033589">
        <w:rPr>
          <w:sz w:val="24"/>
          <w:szCs w:val="24"/>
        </w:rPr>
        <w:tab/>
      </w:r>
      <w:r w:rsidR="0012436C" w:rsidRPr="0098511B">
        <w:rPr>
          <w:sz w:val="24"/>
          <w:szCs w:val="24"/>
        </w:rPr>
        <w:t>SIA „Kandavas komunālie pakalpojumi” Iepirkum</w:t>
      </w:r>
      <w:r w:rsidR="005C2642" w:rsidRPr="0098511B">
        <w:rPr>
          <w:sz w:val="24"/>
          <w:szCs w:val="24"/>
        </w:rPr>
        <w:t>u</w:t>
      </w:r>
      <w:r w:rsidR="0012436C" w:rsidRPr="0098511B">
        <w:rPr>
          <w:sz w:val="24"/>
          <w:szCs w:val="24"/>
        </w:rPr>
        <w:t xml:space="preserve"> komisija 201</w:t>
      </w:r>
      <w:r w:rsidR="007B78DE" w:rsidRPr="0098511B">
        <w:rPr>
          <w:sz w:val="24"/>
          <w:szCs w:val="24"/>
        </w:rPr>
        <w:t>6</w:t>
      </w:r>
      <w:r w:rsidR="0012436C" w:rsidRPr="0098511B">
        <w:rPr>
          <w:sz w:val="24"/>
          <w:szCs w:val="24"/>
        </w:rPr>
        <w:t>.gada</w:t>
      </w:r>
      <w:r w:rsidR="005C2642" w:rsidRPr="0098511B">
        <w:rPr>
          <w:sz w:val="24"/>
          <w:szCs w:val="24"/>
        </w:rPr>
        <w:t xml:space="preserve"> </w:t>
      </w:r>
      <w:r w:rsidR="0098511B" w:rsidRPr="0098511B">
        <w:rPr>
          <w:sz w:val="24"/>
          <w:szCs w:val="24"/>
        </w:rPr>
        <w:t>6</w:t>
      </w:r>
      <w:r w:rsidR="007B78DE" w:rsidRPr="0098511B">
        <w:rPr>
          <w:sz w:val="24"/>
          <w:szCs w:val="24"/>
        </w:rPr>
        <w:t xml:space="preserve">.jūnijā </w:t>
      </w:r>
      <w:r w:rsidR="0012436C" w:rsidRPr="0098511B">
        <w:rPr>
          <w:sz w:val="24"/>
          <w:szCs w:val="24"/>
        </w:rPr>
        <w:t xml:space="preserve">ir saņēmusi </w:t>
      </w:r>
      <w:r w:rsidR="005C2642" w:rsidRPr="0098511B">
        <w:rPr>
          <w:sz w:val="24"/>
          <w:szCs w:val="24"/>
        </w:rPr>
        <w:t>jautājumu</w:t>
      </w:r>
      <w:r w:rsidR="00A772F4" w:rsidRPr="0098511B">
        <w:rPr>
          <w:sz w:val="24"/>
          <w:szCs w:val="24"/>
        </w:rPr>
        <w:t>s</w:t>
      </w:r>
      <w:r w:rsidR="005C2642" w:rsidRPr="0098511B">
        <w:rPr>
          <w:sz w:val="24"/>
          <w:szCs w:val="24"/>
        </w:rPr>
        <w:t xml:space="preserve"> </w:t>
      </w:r>
      <w:r w:rsidR="0012436C" w:rsidRPr="0098511B">
        <w:rPr>
          <w:sz w:val="24"/>
          <w:szCs w:val="24"/>
        </w:rPr>
        <w:t xml:space="preserve">par iepirkuma procedūras </w:t>
      </w:r>
      <w:r w:rsidR="004A783A" w:rsidRPr="0098511B">
        <w:rPr>
          <w:sz w:val="24"/>
          <w:szCs w:val="24"/>
        </w:rPr>
        <w:t>dokumentāciju</w:t>
      </w:r>
      <w:r w:rsidR="002D463D" w:rsidRPr="0098511B">
        <w:rPr>
          <w:sz w:val="24"/>
          <w:szCs w:val="24"/>
        </w:rPr>
        <w:t>:</w:t>
      </w:r>
    </w:p>
    <w:p w:rsidR="0098511B" w:rsidRPr="0098511B" w:rsidRDefault="0098511B" w:rsidP="0098511B">
      <w:pPr>
        <w:tabs>
          <w:tab w:val="left" w:pos="8370"/>
        </w:tabs>
        <w:jc w:val="both"/>
        <w:rPr>
          <w:i/>
          <w:sz w:val="24"/>
          <w:szCs w:val="24"/>
        </w:rPr>
      </w:pPr>
      <w:r w:rsidRPr="0098511B">
        <w:rPr>
          <w:i/>
          <w:sz w:val="24"/>
          <w:szCs w:val="24"/>
        </w:rPr>
        <w:t>Sastādot Finanšu piedāvājumu - tāmi, Jūs lūdzat, lai ieinteresētie pretendenti izslēdz un izdala no būvdarbu izmaksām individuālus mezglus un atzarus. Gribam vērst jūsu uzmanību, ka bez precīzi nosauktiem atskaites punktiem (atzara sākums), katrs pretendents aprēķinus veiks pēc savas metodes, un katram būs savi apsvērumi, kas turpmāk var radīt sarežģījumus finanšu piedāvājuma salīdzināšanā. Tā kā specifikācijā nav doti šo atzaru apjomi atsevišķi un katrs pretendents tāmi gatavos atšķirīgi, mūs māc bažas, ka pie mazākajām novirzēm no "nezināmiem standartiem", mūsu piedāvājums var tikt uzskatīts par neatbilstošu.</w:t>
      </w:r>
    </w:p>
    <w:p w:rsidR="0098511B" w:rsidRPr="0098511B" w:rsidRDefault="0098511B" w:rsidP="0098511B">
      <w:pPr>
        <w:tabs>
          <w:tab w:val="left" w:pos="8370"/>
        </w:tabs>
        <w:jc w:val="both"/>
        <w:rPr>
          <w:i/>
          <w:sz w:val="24"/>
          <w:szCs w:val="24"/>
        </w:rPr>
      </w:pPr>
      <w:r w:rsidRPr="0098511B">
        <w:rPr>
          <w:i/>
          <w:sz w:val="24"/>
          <w:szCs w:val="24"/>
        </w:rPr>
        <w:t xml:space="preserve">Ņemot vērā visu </w:t>
      </w:r>
      <w:proofErr w:type="gramStart"/>
      <w:r w:rsidRPr="0098511B">
        <w:rPr>
          <w:i/>
          <w:sz w:val="24"/>
          <w:szCs w:val="24"/>
        </w:rPr>
        <w:t>augstāk minēto</w:t>
      </w:r>
      <w:proofErr w:type="gramEnd"/>
      <w:r w:rsidRPr="0098511B">
        <w:rPr>
          <w:i/>
          <w:sz w:val="24"/>
          <w:szCs w:val="24"/>
        </w:rPr>
        <w:t>, lūdzam sniegt izvērstu tāmes formu (vai specifikācijas) saskaņā ar iepirkuma nolikuma 6.pielikumu!</w:t>
      </w:r>
    </w:p>
    <w:p w:rsidR="00524DC7" w:rsidRPr="0098511B" w:rsidRDefault="00524DC7" w:rsidP="007B78DE">
      <w:pPr>
        <w:tabs>
          <w:tab w:val="left" w:pos="851"/>
        </w:tabs>
        <w:jc w:val="both"/>
        <w:rPr>
          <w:i/>
          <w:sz w:val="24"/>
          <w:szCs w:val="24"/>
        </w:rPr>
      </w:pPr>
    </w:p>
    <w:p w:rsidR="0012436C" w:rsidRPr="0098511B" w:rsidRDefault="0012436C" w:rsidP="0012436C">
      <w:pPr>
        <w:jc w:val="both"/>
        <w:rPr>
          <w:b/>
          <w:sz w:val="24"/>
          <w:szCs w:val="24"/>
        </w:rPr>
      </w:pPr>
      <w:r w:rsidRPr="0098511B">
        <w:rPr>
          <w:b/>
          <w:sz w:val="24"/>
          <w:szCs w:val="24"/>
        </w:rPr>
        <w:t xml:space="preserve">Atbilde: </w:t>
      </w:r>
    </w:p>
    <w:p w:rsidR="00994D3D" w:rsidRPr="00994D3D" w:rsidRDefault="00994D3D" w:rsidP="00994D3D">
      <w:pPr>
        <w:tabs>
          <w:tab w:val="left" w:pos="8370"/>
        </w:tabs>
        <w:jc w:val="both"/>
        <w:rPr>
          <w:sz w:val="24"/>
          <w:szCs w:val="24"/>
        </w:rPr>
      </w:pPr>
      <w:r w:rsidRPr="00994D3D">
        <w:rPr>
          <w:sz w:val="24"/>
          <w:szCs w:val="24"/>
        </w:rPr>
        <w:t xml:space="preserve">Informējam, ka iepirkuma dokumentācijai ir pievienots būvprojekts, pēc kura var precīzi noteikt atskaites punktus (atzaru sākumu). Būvprojektā precīzi ir nolasāmi atzaru sākumi, līdz ar to visiem pretendentiem šie atskaites punkti ir vienādi. </w:t>
      </w:r>
    </w:p>
    <w:p w:rsidR="00994D3D" w:rsidRPr="00994D3D" w:rsidRDefault="00994D3D" w:rsidP="00994D3D">
      <w:pPr>
        <w:tabs>
          <w:tab w:val="left" w:pos="8370"/>
        </w:tabs>
        <w:jc w:val="both"/>
        <w:rPr>
          <w:sz w:val="24"/>
          <w:szCs w:val="24"/>
        </w:rPr>
      </w:pPr>
      <w:r w:rsidRPr="00994D3D">
        <w:rPr>
          <w:sz w:val="24"/>
          <w:szCs w:val="24"/>
        </w:rPr>
        <w:t xml:space="preserve">Norādām, ka jautājumu iesniedzēja bažas ir nepamatotas attiecībā uz “nezināmajiem standartiem”. Pretendentam piedāvājums ir jāizstrādā atbilstoši Iepirkuma nolikumam un tam pievienotajiem pielikumiem. </w:t>
      </w:r>
    </w:p>
    <w:p w:rsidR="00994D3D" w:rsidRPr="00994D3D" w:rsidRDefault="00994D3D" w:rsidP="00994D3D">
      <w:pPr>
        <w:tabs>
          <w:tab w:val="left" w:pos="8370"/>
        </w:tabs>
        <w:jc w:val="both"/>
        <w:rPr>
          <w:sz w:val="24"/>
          <w:szCs w:val="24"/>
        </w:rPr>
      </w:pPr>
      <w:proofErr w:type="gramStart"/>
      <w:r w:rsidRPr="00994D3D">
        <w:rPr>
          <w:sz w:val="24"/>
          <w:szCs w:val="24"/>
        </w:rPr>
        <w:t>Vadoties no</w:t>
      </w:r>
      <w:proofErr w:type="gramEnd"/>
      <w:r w:rsidRPr="00994D3D">
        <w:rPr>
          <w:sz w:val="24"/>
          <w:szCs w:val="24"/>
        </w:rPr>
        <w:t xml:space="preserve"> minētā, izvērsta tāmes forma (vai specifikācijas) netiks sniegtas. </w:t>
      </w:r>
    </w:p>
    <w:p w:rsidR="007B78DE" w:rsidRPr="0098511B" w:rsidRDefault="007B78DE" w:rsidP="00A772F4">
      <w:pPr>
        <w:tabs>
          <w:tab w:val="left" w:pos="851"/>
        </w:tabs>
        <w:jc w:val="both"/>
        <w:rPr>
          <w:sz w:val="24"/>
          <w:szCs w:val="24"/>
        </w:rPr>
      </w:pPr>
    </w:p>
    <w:p w:rsidR="007B78DE" w:rsidRPr="0098511B" w:rsidRDefault="00A772F4" w:rsidP="0098511B">
      <w:pPr>
        <w:tabs>
          <w:tab w:val="left" w:pos="851"/>
        </w:tabs>
        <w:jc w:val="both"/>
        <w:rPr>
          <w:sz w:val="24"/>
          <w:szCs w:val="24"/>
        </w:rPr>
      </w:pPr>
      <w:r w:rsidRPr="0098511B">
        <w:rPr>
          <w:i/>
          <w:sz w:val="24"/>
          <w:szCs w:val="24"/>
        </w:rPr>
        <w:tab/>
      </w:r>
    </w:p>
    <w:p w:rsidR="0012436C" w:rsidRPr="0098511B" w:rsidRDefault="0012436C" w:rsidP="0012436C">
      <w:pPr>
        <w:jc w:val="both"/>
        <w:rPr>
          <w:sz w:val="24"/>
          <w:szCs w:val="24"/>
        </w:rPr>
      </w:pPr>
      <w:r w:rsidRPr="0098511B">
        <w:rPr>
          <w:sz w:val="24"/>
          <w:szCs w:val="24"/>
        </w:rPr>
        <w:t xml:space="preserve">SIA „Kandavas komunālie pakalpojumi” </w:t>
      </w:r>
    </w:p>
    <w:p w:rsidR="00101A9D" w:rsidRPr="0098511B" w:rsidRDefault="0012436C" w:rsidP="0012436C">
      <w:pPr>
        <w:jc w:val="both"/>
        <w:rPr>
          <w:sz w:val="24"/>
          <w:szCs w:val="24"/>
        </w:rPr>
      </w:pPr>
      <w:r w:rsidRPr="0098511B">
        <w:rPr>
          <w:sz w:val="24"/>
          <w:szCs w:val="24"/>
        </w:rPr>
        <w:t>Iepirkum</w:t>
      </w:r>
      <w:r w:rsidR="005C2642" w:rsidRPr="0098511B">
        <w:rPr>
          <w:sz w:val="24"/>
          <w:szCs w:val="24"/>
        </w:rPr>
        <w:t>u</w:t>
      </w:r>
      <w:r w:rsidRPr="0098511B">
        <w:rPr>
          <w:sz w:val="24"/>
          <w:szCs w:val="24"/>
        </w:rPr>
        <w:t xml:space="preserve"> komisijas priekšsēdētājs</w:t>
      </w:r>
      <w:r w:rsidR="006563FF" w:rsidRPr="0098511B">
        <w:rPr>
          <w:sz w:val="24"/>
          <w:szCs w:val="24"/>
        </w:rPr>
        <w:tab/>
      </w:r>
      <w:r w:rsidR="006563FF" w:rsidRPr="0098511B">
        <w:rPr>
          <w:sz w:val="24"/>
          <w:szCs w:val="24"/>
        </w:rPr>
        <w:tab/>
      </w:r>
      <w:r w:rsidR="006563FF" w:rsidRPr="0098511B">
        <w:rPr>
          <w:sz w:val="24"/>
          <w:szCs w:val="24"/>
        </w:rPr>
        <w:tab/>
      </w:r>
      <w:r w:rsidR="006563FF" w:rsidRPr="0098511B">
        <w:rPr>
          <w:sz w:val="24"/>
          <w:szCs w:val="24"/>
        </w:rPr>
        <w:tab/>
      </w:r>
      <w:r w:rsidR="006563FF" w:rsidRPr="0098511B">
        <w:rPr>
          <w:sz w:val="24"/>
          <w:szCs w:val="24"/>
        </w:rPr>
        <w:tab/>
      </w:r>
      <w:r w:rsidR="006563FF" w:rsidRPr="0098511B">
        <w:rPr>
          <w:sz w:val="24"/>
          <w:szCs w:val="24"/>
        </w:rPr>
        <w:tab/>
      </w:r>
      <w:r w:rsidR="006563FF" w:rsidRPr="0098511B">
        <w:rPr>
          <w:sz w:val="24"/>
          <w:szCs w:val="24"/>
        </w:rPr>
        <w:tab/>
      </w:r>
      <w:r w:rsidR="006563FF"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r w:rsidRPr="0098511B">
        <w:rPr>
          <w:sz w:val="24"/>
          <w:szCs w:val="24"/>
        </w:rPr>
        <w:tab/>
      </w:r>
      <w:proofErr w:type="spellStart"/>
      <w:r w:rsidR="006563FF" w:rsidRPr="0098511B">
        <w:rPr>
          <w:sz w:val="24"/>
          <w:szCs w:val="24"/>
        </w:rPr>
        <w:t>E.Bariss</w:t>
      </w:r>
      <w:proofErr w:type="spellEnd"/>
    </w:p>
    <w:p w:rsidR="00524DC7" w:rsidRPr="0098511B" w:rsidRDefault="00524DC7" w:rsidP="00524DC7">
      <w:pPr>
        <w:jc w:val="both"/>
        <w:rPr>
          <w:sz w:val="24"/>
          <w:szCs w:val="24"/>
        </w:rPr>
      </w:pPr>
    </w:p>
    <w:sectPr w:rsidR="00524DC7" w:rsidRPr="0098511B"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D454F"/>
    <w:rsid w:val="00101A9D"/>
    <w:rsid w:val="0012436C"/>
    <w:rsid w:val="00126B62"/>
    <w:rsid w:val="00194766"/>
    <w:rsid w:val="001B38D6"/>
    <w:rsid w:val="001D29C5"/>
    <w:rsid w:val="002411BF"/>
    <w:rsid w:val="002C1079"/>
    <w:rsid w:val="002D463D"/>
    <w:rsid w:val="003154A7"/>
    <w:rsid w:val="0038722E"/>
    <w:rsid w:val="003E3EE2"/>
    <w:rsid w:val="00482846"/>
    <w:rsid w:val="004A783A"/>
    <w:rsid w:val="004B50AC"/>
    <w:rsid w:val="004C12EC"/>
    <w:rsid w:val="004D28E0"/>
    <w:rsid w:val="004D72C7"/>
    <w:rsid w:val="00524DC7"/>
    <w:rsid w:val="00530476"/>
    <w:rsid w:val="00542294"/>
    <w:rsid w:val="00545BB0"/>
    <w:rsid w:val="005A68D5"/>
    <w:rsid w:val="005B103E"/>
    <w:rsid w:val="005B4120"/>
    <w:rsid w:val="005B6D48"/>
    <w:rsid w:val="005C2642"/>
    <w:rsid w:val="00600A0C"/>
    <w:rsid w:val="0060236C"/>
    <w:rsid w:val="00627859"/>
    <w:rsid w:val="006563FF"/>
    <w:rsid w:val="0069016B"/>
    <w:rsid w:val="006A4159"/>
    <w:rsid w:val="006B0AD0"/>
    <w:rsid w:val="006E18E2"/>
    <w:rsid w:val="0070653C"/>
    <w:rsid w:val="00734CBA"/>
    <w:rsid w:val="00736C26"/>
    <w:rsid w:val="00754699"/>
    <w:rsid w:val="007B78DE"/>
    <w:rsid w:val="007C249E"/>
    <w:rsid w:val="007C4501"/>
    <w:rsid w:val="0082195B"/>
    <w:rsid w:val="00834C94"/>
    <w:rsid w:val="00865A78"/>
    <w:rsid w:val="00890D5F"/>
    <w:rsid w:val="008D35C0"/>
    <w:rsid w:val="008E5CF6"/>
    <w:rsid w:val="0096122D"/>
    <w:rsid w:val="0098511B"/>
    <w:rsid w:val="00994D3D"/>
    <w:rsid w:val="009F13AC"/>
    <w:rsid w:val="009F270F"/>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4A0B"/>
    <w:rsid w:val="00C96862"/>
    <w:rsid w:val="00CB0653"/>
    <w:rsid w:val="00CF351D"/>
    <w:rsid w:val="00D806CC"/>
    <w:rsid w:val="00DD4FF3"/>
    <w:rsid w:val="00DE32B1"/>
    <w:rsid w:val="00E63A68"/>
    <w:rsid w:val="00E863EF"/>
    <w:rsid w:val="00E921E7"/>
    <w:rsid w:val="00F20E8D"/>
    <w:rsid w:val="00F31A7E"/>
    <w:rsid w:val="00F577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1180</Words>
  <Characters>673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31</cp:revision>
  <cp:lastPrinted>2014-03-06T06:48:00Z</cp:lastPrinted>
  <dcterms:created xsi:type="dcterms:W3CDTF">2014-07-01T05:18:00Z</dcterms:created>
  <dcterms:modified xsi:type="dcterms:W3CDTF">2016-06-07T13:29:00Z</dcterms:modified>
</cp:coreProperties>
</file>