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2" w:rsidRDefault="00C96862"/>
    <w:p w:rsidR="00AE10BB" w:rsidRDefault="00AE10BB" w:rsidP="00AE10BB"/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12F3357" wp14:editId="3AD1717D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„ 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AE10BB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9D02" wp14:editId="42C30BF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DA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AE10BB" w:rsidRDefault="00AE10BB"/>
    <w:p w:rsidR="001E701C" w:rsidRDefault="00B94A0B" w:rsidP="007B209D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4A783A">
        <w:rPr>
          <w:sz w:val="24"/>
          <w:szCs w:val="24"/>
        </w:rPr>
        <w:t>5</w:t>
      </w:r>
      <w:r w:rsidRPr="00B94A0B">
        <w:rPr>
          <w:sz w:val="24"/>
          <w:szCs w:val="24"/>
        </w:rPr>
        <w:t xml:space="preserve">.gada </w:t>
      </w:r>
      <w:r w:rsidR="00046B70">
        <w:rPr>
          <w:sz w:val="24"/>
          <w:szCs w:val="24"/>
        </w:rPr>
        <w:t>10</w:t>
      </w:r>
      <w:r w:rsidR="001E701C">
        <w:rPr>
          <w:sz w:val="24"/>
          <w:szCs w:val="24"/>
        </w:rPr>
        <w:t xml:space="preserve">.novembrī </w:t>
      </w:r>
      <w:r w:rsidRPr="00B94A0B">
        <w:rPr>
          <w:sz w:val="24"/>
          <w:szCs w:val="24"/>
        </w:rPr>
        <w:t>Nr.</w:t>
      </w:r>
      <w:r w:rsidR="007B209D">
        <w:rPr>
          <w:sz w:val="24"/>
          <w:szCs w:val="24"/>
        </w:rPr>
        <w:t>4-57/318</w:t>
      </w:r>
      <w:r w:rsidR="00CB0653" w:rsidRPr="00CB0653">
        <w:rPr>
          <w:sz w:val="24"/>
          <w:szCs w:val="24"/>
        </w:rPr>
        <w:t xml:space="preserve"> </w:t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</w:p>
    <w:p w:rsidR="007B209D" w:rsidRPr="00B94A0B" w:rsidRDefault="007B209D" w:rsidP="007B209D">
      <w:pPr>
        <w:rPr>
          <w:sz w:val="24"/>
          <w:szCs w:val="24"/>
        </w:rPr>
      </w:pPr>
    </w:p>
    <w:p w:rsidR="001E701C" w:rsidRDefault="00B81FF6" w:rsidP="001E701C">
      <w:pPr>
        <w:rPr>
          <w:bCs/>
          <w:sz w:val="24"/>
          <w:szCs w:val="24"/>
        </w:rPr>
      </w:pPr>
      <w:r w:rsidRPr="001E701C">
        <w:rPr>
          <w:sz w:val="24"/>
          <w:szCs w:val="24"/>
        </w:rPr>
        <w:t>Par iepirkuma procedūru „</w:t>
      </w:r>
      <w:r w:rsidR="001E701C" w:rsidRPr="001E701C">
        <w:rPr>
          <w:bCs/>
          <w:sz w:val="24"/>
          <w:szCs w:val="24"/>
        </w:rPr>
        <w:t xml:space="preserve"> Kandavas pilsētas </w:t>
      </w:r>
    </w:p>
    <w:p w:rsidR="001E701C" w:rsidRDefault="001E701C" w:rsidP="001E701C">
      <w:pPr>
        <w:rPr>
          <w:bCs/>
          <w:sz w:val="24"/>
          <w:szCs w:val="24"/>
        </w:rPr>
      </w:pPr>
      <w:r w:rsidRPr="001E701C">
        <w:rPr>
          <w:bCs/>
          <w:sz w:val="24"/>
          <w:szCs w:val="24"/>
        </w:rPr>
        <w:t>siltumtrašu būvprojekta izstrāde un autoruzraudzība</w:t>
      </w:r>
      <w:r w:rsidR="00B81FF6" w:rsidRPr="001E701C">
        <w:rPr>
          <w:bCs/>
          <w:sz w:val="24"/>
          <w:szCs w:val="24"/>
        </w:rPr>
        <w:t xml:space="preserve">” </w:t>
      </w:r>
    </w:p>
    <w:p w:rsidR="00B81FF6" w:rsidRDefault="00B81FF6" w:rsidP="001E701C">
      <w:pPr>
        <w:rPr>
          <w:bCs/>
          <w:sz w:val="24"/>
          <w:szCs w:val="24"/>
        </w:rPr>
      </w:pPr>
      <w:r w:rsidRPr="001E701C">
        <w:rPr>
          <w:bCs/>
          <w:sz w:val="24"/>
          <w:szCs w:val="24"/>
        </w:rPr>
        <w:t xml:space="preserve">ID </w:t>
      </w:r>
      <w:proofErr w:type="spellStart"/>
      <w:r w:rsidRPr="001E701C">
        <w:rPr>
          <w:bCs/>
          <w:sz w:val="24"/>
          <w:szCs w:val="24"/>
        </w:rPr>
        <w:t>Nr.KKP</w:t>
      </w:r>
      <w:proofErr w:type="spellEnd"/>
      <w:r w:rsidRPr="001E701C">
        <w:rPr>
          <w:bCs/>
          <w:sz w:val="24"/>
          <w:szCs w:val="24"/>
        </w:rPr>
        <w:t>/2015/</w:t>
      </w:r>
      <w:r w:rsidR="001E701C" w:rsidRPr="001E701C">
        <w:rPr>
          <w:bCs/>
          <w:sz w:val="24"/>
          <w:szCs w:val="24"/>
        </w:rPr>
        <w:t>9</w:t>
      </w:r>
    </w:p>
    <w:p w:rsidR="001E701C" w:rsidRPr="001E701C" w:rsidRDefault="001E701C" w:rsidP="001E701C">
      <w:pPr>
        <w:rPr>
          <w:bCs/>
          <w:sz w:val="24"/>
          <w:szCs w:val="24"/>
        </w:rPr>
      </w:pPr>
      <w:bookmarkStart w:id="0" w:name="_GoBack"/>
      <w:bookmarkEnd w:id="0"/>
    </w:p>
    <w:p w:rsidR="00524DC7" w:rsidRPr="0082195B" w:rsidRDefault="00D806CC" w:rsidP="00524DC7">
      <w:pPr>
        <w:jc w:val="both"/>
        <w:rPr>
          <w:sz w:val="22"/>
          <w:szCs w:val="22"/>
        </w:rPr>
      </w:pPr>
      <w:r w:rsidRPr="00033589">
        <w:rPr>
          <w:sz w:val="24"/>
          <w:szCs w:val="24"/>
        </w:rPr>
        <w:tab/>
      </w:r>
      <w:r w:rsidR="0012436C" w:rsidRPr="0082195B">
        <w:rPr>
          <w:sz w:val="22"/>
          <w:szCs w:val="22"/>
        </w:rPr>
        <w:t>SIA „Kandavas komunālie pakalpojumi” Iepirkum</w:t>
      </w:r>
      <w:r w:rsidR="005C2642" w:rsidRPr="0082195B">
        <w:rPr>
          <w:sz w:val="22"/>
          <w:szCs w:val="22"/>
        </w:rPr>
        <w:t>u</w:t>
      </w:r>
      <w:r w:rsidR="0012436C" w:rsidRPr="0082195B">
        <w:rPr>
          <w:sz w:val="22"/>
          <w:szCs w:val="22"/>
        </w:rPr>
        <w:t xml:space="preserve"> komisija 201</w:t>
      </w:r>
      <w:r w:rsidR="004A783A" w:rsidRPr="0082195B">
        <w:rPr>
          <w:sz w:val="22"/>
          <w:szCs w:val="22"/>
        </w:rPr>
        <w:t>5</w:t>
      </w:r>
      <w:r w:rsidR="0012436C" w:rsidRPr="0082195B">
        <w:rPr>
          <w:sz w:val="22"/>
          <w:szCs w:val="22"/>
        </w:rPr>
        <w:t>.gada</w:t>
      </w:r>
      <w:r w:rsidR="005C2642" w:rsidRPr="0082195B">
        <w:rPr>
          <w:sz w:val="22"/>
          <w:szCs w:val="22"/>
        </w:rPr>
        <w:t xml:space="preserve"> </w:t>
      </w:r>
      <w:r w:rsidR="001E701C">
        <w:rPr>
          <w:sz w:val="22"/>
          <w:szCs w:val="22"/>
        </w:rPr>
        <w:t xml:space="preserve">9.novembrī </w:t>
      </w:r>
      <w:r w:rsidR="0012436C" w:rsidRPr="0082195B">
        <w:rPr>
          <w:sz w:val="22"/>
          <w:szCs w:val="22"/>
        </w:rPr>
        <w:t xml:space="preserve">ir saņēmusi </w:t>
      </w:r>
      <w:r w:rsidR="005C2642" w:rsidRPr="0082195B">
        <w:rPr>
          <w:sz w:val="22"/>
          <w:szCs w:val="22"/>
        </w:rPr>
        <w:t xml:space="preserve">jautājumu </w:t>
      </w:r>
      <w:r w:rsidR="0012436C" w:rsidRPr="0082195B">
        <w:rPr>
          <w:sz w:val="22"/>
          <w:szCs w:val="22"/>
        </w:rPr>
        <w:t xml:space="preserve">par iepirkuma procedūras </w:t>
      </w:r>
      <w:r w:rsidR="004A783A" w:rsidRPr="0082195B">
        <w:rPr>
          <w:sz w:val="22"/>
          <w:szCs w:val="22"/>
        </w:rPr>
        <w:t>dokumentāciju</w:t>
      </w:r>
      <w:r w:rsidR="002D463D" w:rsidRPr="0082195B">
        <w:rPr>
          <w:sz w:val="22"/>
          <w:szCs w:val="22"/>
        </w:rPr>
        <w:t>:</w:t>
      </w:r>
    </w:p>
    <w:p w:rsidR="00524DC7" w:rsidRPr="001E701C" w:rsidRDefault="00A772F4" w:rsidP="001E701C">
      <w:pPr>
        <w:tabs>
          <w:tab w:val="left" w:pos="851"/>
        </w:tabs>
        <w:jc w:val="both"/>
        <w:rPr>
          <w:i/>
          <w:sz w:val="24"/>
          <w:szCs w:val="24"/>
        </w:rPr>
      </w:pPr>
      <w:r w:rsidRPr="0082195B">
        <w:rPr>
          <w:i/>
          <w:sz w:val="22"/>
          <w:szCs w:val="22"/>
        </w:rPr>
        <w:tab/>
        <w:t>1.</w:t>
      </w:r>
      <w:r w:rsidRPr="0082195B">
        <w:rPr>
          <w:sz w:val="22"/>
          <w:szCs w:val="22"/>
        </w:rPr>
        <w:t xml:space="preserve"> </w:t>
      </w:r>
      <w:r w:rsidR="001E701C" w:rsidRPr="001E701C">
        <w:rPr>
          <w:i/>
          <w:sz w:val="24"/>
          <w:szCs w:val="24"/>
        </w:rPr>
        <w:t xml:space="preserve">Lūdzam precizēt vai norādītais tīklu garums 3000m ir </w:t>
      </w:r>
      <w:proofErr w:type="gramStart"/>
      <w:r w:rsidR="001E701C" w:rsidRPr="001E701C">
        <w:rPr>
          <w:i/>
          <w:sz w:val="24"/>
          <w:szCs w:val="24"/>
        </w:rPr>
        <w:t>tekošie metri</w:t>
      </w:r>
      <w:proofErr w:type="gramEnd"/>
      <w:r w:rsidR="001E701C" w:rsidRPr="001E701C">
        <w:rPr>
          <w:i/>
          <w:sz w:val="24"/>
          <w:szCs w:val="24"/>
        </w:rPr>
        <w:t xml:space="preserve"> vai iebūvējamais tranšejas garums?</w:t>
      </w:r>
    </w:p>
    <w:p w:rsidR="0012436C" w:rsidRPr="001E701C" w:rsidRDefault="0012436C" w:rsidP="0012436C">
      <w:pPr>
        <w:jc w:val="both"/>
        <w:rPr>
          <w:b/>
          <w:sz w:val="24"/>
          <w:szCs w:val="24"/>
        </w:rPr>
      </w:pPr>
      <w:r w:rsidRPr="001E701C">
        <w:rPr>
          <w:b/>
          <w:sz w:val="24"/>
          <w:szCs w:val="24"/>
        </w:rPr>
        <w:t xml:space="preserve">Atbilde: </w:t>
      </w:r>
    </w:p>
    <w:p w:rsidR="001E701C" w:rsidRPr="001E701C" w:rsidRDefault="001E701C" w:rsidP="00A772F4">
      <w:pPr>
        <w:tabs>
          <w:tab w:val="left" w:pos="851"/>
        </w:tabs>
        <w:jc w:val="both"/>
        <w:rPr>
          <w:sz w:val="24"/>
          <w:szCs w:val="24"/>
        </w:rPr>
      </w:pPr>
      <w:r w:rsidRPr="001E701C">
        <w:rPr>
          <w:sz w:val="24"/>
          <w:szCs w:val="24"/>
        </w:rPr>
        <w:t xml:space="preserve">Norādītais garums ir </w:t>
      </w:r>
      <w:proofErr w:type="gramStart"/>
      <w:r w:rsidRPr="001E701C">
        <w:rPr>
          <w:sz w:val="24"/>
          <w:szCs w:val="24"/>
        </w:rPr>
        <w:t>tekošie metri</w:t>
      </w:r>
      <w:proofErr w:type="gramEnd"/>
      <w:r>
        <w:rPr>
          <w:sz w:val="24"/>
          <w:szCs w:val="24"/>
        </w:rPr>
        <w:t>.</w:t>
      </w:r>
    </w:p>
    <w:p w:rsidR="00A772F4" w:rsidRPr="001E701C" w:rsidRDefault="00A772F4" w:rsidP="001E701C">
      <w:pPr>
        <w:tabs>
          <w:tab w:val="left" w:pos="851"/>
        </w:tabs>
        <w:jc w:val="both"/>
        <w:rPr>
          <w:b/>
          <w:sz w:val="24"/>
          <w:szCs w:val="24"/>
        </w:rPr>
      </w:pPr>
      <w:r w:rsidRPr="001E701C">
        <w:rPr>
          <w:i/>
          <w:sz w:val="24"/>
          <w:szCs w:val="24"/>
        </w:rPr>
        <w:tab/>
      </w:r>
    </w:p>
    <w:p w:rsidR="00A772F4" w:rsidRDefault="00A772F4" w:rsidP="0012436C">
      <w:pPr>
        <w:jc w:val="both"/>
        <w:rPr>
          <w:sz w:val="24"/>
          <w:szCs w:val="24"/>
        </w:rPr>
      </w:pPr>
    </w:p>
    <w:p w:rsidR="0012436C" w:rsidRPr="00033589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 xml:space="preserve">SIA „Kandavas komunālie pakalpojumi” </w:t>
      </w:r>
    </w:p>
    <w:p w:rsidR="00101A9D" w:rsidRPr="00524DC7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>Iepirkum</w:t>
      </w:r>
      <w:r w:rsidR="005C2642">
        <w:rPr>
          <w:sz w:val="24"/>
          <w:szCs w:val="24"/>
        </w:rPr>
        <w:t>u</w:t>
      </w:r>
      <w:r w:rsidRPr="00033589">
        <w:rPr>
          <w:sz w:val="24"/>
          <w:szCs w:val="24"/>
        </w:rPr>
        <w:t xml:space="preserve"> komisijas priekšsēdētājs</w:t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Pr="00033589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proofErr w:type="spellStart"/>
      <w:r w:rsidR="006563FF" w:rsidRPr="00524DC7">
        <w:rPr>
          <w:sz w:val="24"/>
          <w:szCs w:val="24"/>
        </w:rPr>
        <w:t>E.Bariss</w:t>
      </w:r>
      <w:proofErr w:type="spellEnd"/>
    </w:p>
    <w:p w:rsidR="00524DC7" w:rsidRPr="00524DC7" w:rsidRDefault="00524DC7" w:rsidP="00524DC7">
      <w:pPr>
        <w:jc w:val="both"/>
        <w:rPr>
          <w:sz w:val="24"/>
          <w:szCs w:val="24"/>
        </w:rPr>
      </w:pPr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011F0B"/>
    <w:rsid w:val="00024DD4"/>
    <w:rsid w:val="00026DC6"/>
    <w:rsid w:val="00033589"/>
    <w:rsid w:val="00046B70"/>
    <w:rsid w:val="000D454F"/>
    <w:rsid w:val="00101A9D"/>
    <w:rsid w:val="0012436C"/>
    <w:rsid w:val="00126B62"/>
    <w:rsid w:val="00194766"/>
    <w:rsid w:val="001B38D6"/>
    <w:rsid w:val="001D29C5"/>
    <w:rsid w:val="001E701C"/>
    <w:rsid w:val="002411BF"/>
    <w:rsid w:val="002C1079"/>
    <w:rsid w:val="002D463D"/>
    <w:rsid w:val="003154A7"/>
    <w:rsid w:val="0038722E"/>
    <w:rsid w:val="003E3EE2"/>
    <w:rsid w:val="00482846"/>
    <w:rsid w:val="004A783A"/>
    <w:rsid w:val="004B50AC"/>
    <w:rsid w:val="004C12EC"/>
    <w:rsid w:val="004D28E0"/>
    <w:rsid w:val="004D72C7"/>
    <w:rsid w:val="00524DC7"/>
    <w:rsid w:val="00530476"/>
    <w:rsid w:val="00542294"/>
    <w:rsid w:val="00545BB0"/>
    <w:rsid w:val="005A68D5"/>
    <w:rsid w:val="005B103E"/>
    <w:rsid w:val="005B4120"/>
    <w:rsid w:val="005B6D48"/>
    <w:rsid w:val="005C2642"/>
    <w:rsid w:val="00600A0C"/>
    <w:rsid w:val="0060236C"/>
    <w:rsid w:val="00627859"/>
    <w:rsid w:val="006563FF"/>
    <w:rsid w:val="006A4159"/>
    <w:rsid w:val="006B0AD0"/>
    <w:rsid w:val="006E18E2"/>
    <w:rsid w:val="0070653C"/>
    <w:rsid w:val="00734CBA"/>
    <w:rsid w:val="00736C26"/>
    <w:rsid w:val="00754699"/>
    <w:rsid w:val="007B209D"/>
    <w:rsid w:val="007C249E"/>
    <w:rsid w:val="007C4501"/>
    <w:rsid w:val="0082195B"/>
    <w:rsid w:val="00834C94"/>
    <w:rsid w:val="00865A78"/>
    <w:rsid w:val="00890D5F"/>
    <w:rsid w:val="008D35C0"/>
    <w:rsid w:val="008E5CF6"/>
    <w:rsid w:val="0096122D"/>
    <w:rsid w:val="009F13AC"/>
    <w:rsid w:val="009F270F"/>
    <w:rsid w:val="00A164C3"/>
    <w:rsid w:val="00A41E02"/>
    <w:rsid w:val="00A50D0F"/>
    <w:rsid w:val="00A62C25"/>
    <w:rsid w:val="00A772F4"/>
    <w:rsid w:val="00A94D1A"/>
    <w:rsid w:val="00AB672D"/>
    <w:rsid w:val="00AC6EBC"/>
    <w:rsid w:val="00AD17FA"/>
    <w:rsid w:val="00AE00F8"/>
    <w:rsid w:val="00AE10BB"/>
    <w:rsid w:val="00AF2A65"/>
    <w:rsid w:val="00B14766"/>
    <w:rsid w:val="00B61AF1"/>
    <w:rsid w:val="00B7393A"/>
    <w:rsid w:val="00B81FF6"/>
    <w:rsid w:val="00B94A0B"/>
    <w:rsid w:val="00C96862"/>
    <w:rsid w:val="00CB0653"/>
    <w:rsid w:val="00CF351D"/>
    <w:rsid w:val="00D806CC"/>
    <w:rsid w:val="00DD4FF3"/>
    <w:rsid w:val="00DE32B1"/>
    <w:rsid w:val="00E15CE8"/>
    <w:rsid w:val="00E63A68"/>
    <w:rsid w:val="00E863EF"/>
    <w:rsid w:val="00E921E7"/>
    <w:rsid w:val="00F20E8D"/>
    <w:rsid w:val="00F31A7E"/>
    <w:rsid w:val="00F577F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SIA KKP</cp:lastModifiedBy>
  <cp:revision>3</cp:revision>
  <cp:lastPrinted>2014-03-06T06:48:00Z</cp:lastPrinted>
  <dcterms:created xsi:type="dcterms:W3CDTF">2015-11-10T06:36:00Z</dcterms:created>
  <dcterms:modified xsi:type="dcterms:W3CDTF">2015-11-10T06:37:00Z</dcterms:modified>
</cp:coreProperties>
</file>