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A50D0F" w:rsidRDefault="00B94A0B" w:rsidP="00C85B8B">
      <w:pPr>
        <w:rPr>
          <w:sz w:val="24"/>
          <w:szCs w:val="24"/>
        </w:rPr>
      </w:pPr>
      <w:r w:rsidRPr="00B94A0B">
        <w:rPr>
          <w:sz w:val="24"/>
          <w:szCs w:val="24"/>
        </w:rPr>
        <w:t>201</w:t>
      </w:r>
      <w:r w:rsidR="007B78DE">
        <w:rPr>
          <w:sz w:val="24"/>
          <w:szCs w:val="24"/>
        </w:rPr>
        <w:t>6</w:t>
      </w:r>
      <w:r w:rsidRPr="00B94A0B">
        <w:rPr>
          <w:sz w:val="24"/>
          <w:szCs w:val="24"/>
        </w:rPr>
        <w:t xml:space="preserve">.gada </w:t>
      </w:r>
      <w:r w:rsidR="00964946">
        <w:rPr>
          <w:sz w:val="24"/>
          <w:szCs w:val="24"/>
        </w:rPr>
        <w:t>1</w:t>
      </w:r>
      <w:r w:rsidR="00CB2AF7">
        <w:rPr>
          <w:sz w:val="24"/>
          <w:szCs w:val="24"/>
        </w:rPr>
        <w:t>8.jūl</w:t>
      </w:r>
      <w:r w:rsidR="007B78DE">
        <w:rPr>
          <w:sz w:val="24"/>
          <w:szCs w:val="24"/>
        </w:rPr>
        <w:t xml:space="preserve">ijā </w:t>
      </w:r>
      <w:r w:rsidRPr="00B94A0B">
        <w:rPr>
          <w:sz w:val="24"/>
          <w:szCs w:val="24"/>
        </w:rPr>
        <w:t>Nr.</w:t>
      </w:r>
      <w:r w:rsidR="007E685E">
        <w:rPr>
          <w:sz w:val="24"/>
          <w:szCs w:val="24"/>
        </w:rPr>
        <w:t>4-57/245</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p>
    <w:p w:rsidR="00C85B8B" w:rsidRDefault="00C85B8B" w:rsidP="00C85B8B">
      <w:pPr>
        <w:rPr>
          <w:sz w:val="24"/>
          <w:szCs w:val="24"/>
        </w:rPr>
      </w:pPr>
    </w:p>
    <w:p w:rsidR="00C85B8B" w:rsidRPr="00B94A0B" w:rsidRDefault="00C85B8B" w:rsidP="00C85B8B">
      <w:pPr>
        <w:rPr>
          <w:sz w:val="24"/>
          <w:szCs w:val="24"/>
        </w:rPr>
      </w:pPr>
    </w:p>
    <w:p w:rsidR="00CB2AF7" w:rsidRDefault="00B81FF6" w:rsidP="0098609C">
      <w:pPr>
        <w:rPr>
          <w:bCs/>
          <w:sz w:val="24"/>
          <w:szCs w:val="24"/>
        </w:rPr>
      </w:pPr>
      <w:r w:rsidRPr="00033589">
        <w:rPr>
          <w:sz w:val="24"/>
          <w:szCs w:val="24"/>
        </w:rPr>
        <w:t xml:space="preserve">Par iepirkuma </w:t>
      </w:r>
      <w:r w:rsidRPr="007B78DE">
        <w:rPr>
          <w:sz w:val="24"/>
          <w:szCs w:val="24"/>
        </w:rPr>
        <w:t>procedūru „</w:t>
      </w:r>
      <w:r w:rsidR="00CB2AF7">
        <w:rPr>
          <w:sz w:val="24"/>
          <w:szCs w:val="24"/>
        </w:rPr>
        <w:t>Būvuzraudzība</w:t>
      </w:r>
      <w:r w:rsidR="0098609C" w:rsidRPr="0098609C">
        <w:rPr>
          <w:bCs/>
          <w:sz w:val="24"/>
          <w:szCs w:val="24"/>
        </w:rPr>
        <w:t xml:space="preserve"> </w:t>
      </w:r>
      <w:r w:rsidR="0098609C" w:rsidRPr="00AE2A6F">
        <w:rPr>
          <w:bCs/>
          <w:sz w:val="24"/>
          <w:szCs w:val="24"/>
        </w:rPr>
        <w:t xml:space="preserve">Kandavas </w:t>
      </w:r>
    </w:p>
    <w:p w:rsidR="00B81FF6" w:rsidRPr="007B78DE" w:rsidRDefault="0098609C" w:rsidP="0098609C">
      <w:pPr>
        <w:rPr>
          <w:bCs/>
          <w:sz w:val="24"/>
          <w:szCs w:val="24"/>
        </w:rPr>
      </w:pPr>
      <w:r w:rsidRPr="00AE2A6F">
        <w:rPr>
          <w:bCs/>
          <w:sz w:val="24"/>
          <w:szCs w:val="24"/>
        </w:rPr>
        <w:t xml:space="preserve">pilsētas </w:t>
      </w:r>
      <w:r w:rsidR="000976B8">
        <w:rPr>
          <w:bCs/>
          <w:sz w:val="24"/>
          <w:szCs w:val="24"/>
        </w:rPr>
        <w:t>siltumtrašu pārbūvei un izbūvei</w:t>
      </w:r>
      <w:r w:rsidR="00B81FF6" w:rsidRPr="007B78DE">
        <w:rPr>
          <w:bCs/>
          <w:sz w:val="24"/>
          <w:szCs w:val="24"/>
        </w:rPr>
        <w:t xml:space="preserve">” </w:t>
      </w:r>
    </w:p>
    <w:p w:rsidR="00B94A0B" w:rsidRPr="00033589" w:rsidRDefault="00B94A0B">
      <w:pPr>
        <w:rPr>
          <w:sz w:val="24"/>
          <w:szCs w:val="24"/>
        </w:rPr>
      </w:pPr>
    </w:p>
    <w:p w:rsidR="00964946" w:rsidRPr="000976B8" w:rsidRDefault="00D806CC" w:rsidP="00964946">
      <w:pPr>
        <w:jc w:val="both"/>
        <w:rPr>
          <w:sz w:val="24"/>
          <w:szCs w:val="24"/>
        </w:rPr>
      </w:pPr>
      <w:r w:rsidRPr="00033589">
        <w:rPr>
          <w:sz w:val="24"/>
          <w:szCs w:val="24"/>
        </w:rPr>
        <w:tab/>
      </w:r>
      <w:r w:rsidR="0012436C" w:rsidRPr="000976B8">
        <w:rPr>
          <w:sz w:val="24"/>
          <w:szCs w:val="24"/>
        </w:rPr>
        <w:t>SIA „Kandavas komunālie pakalpojumi” Iepirkum</w:t>
      </w:r>
      <w:r w:rsidR="005C2642" w:rsidRPr="000976B8">
        <w:rPr>
          <w:sz w:val="24"/>
          <w:szCs w:val="24"/>
        </w:rPr>
        <w:t>u</w:t>
      </w:r>
      <w:r w:rsidR="0012436C" w:rsidRPr="000976B8">
        <w:rPr>
          <w:sz w:val="24"/>
          <w:szCs w:val="24"/>
        </w:rPr>
        <w:t xml:space="preserve"> komisija 201</w:t>
      </w:r>
      <w:r w:rsidR="007B78DE" w:rsidRPr="000976B8">
        <w:rPr>
          <w:sz w:val="24"/>
          <w:szCs w:val="24"/>
        </w:rPr>
        <w:t>6</w:t>
      </w:r>
      <w:r w:rsidR="0012436C" w:rsidRPr="000976B8">
        <w:rPr>
          <w:sz w:val="24"/>
          <w:szCs w:val="24"/>
        </w:rPr>
        <w:t>.gada</w:t>
      </w:r>
      <w:r w:rsidR="005C2642" w:rsidRPr="000976B8">
        <w:rPr>
          <w:sz w:val="24"/>
          <w:szCs w:val="24"/>
        </w:rPr>
        <w:t xml:space="preserve"> </w:t>
      </w:r>
      <w:r w:rsidR="00CB2AF7" w:rsidRPr="000976B8">
        <w:rPr>
          <w:sz w:val="24"/>
          <w:szCs w:val="24"/>
        </w:rPr>
        <w:t>15</w:t>
      </w:r>
      <w:r w:rsidR="0098609C" w:rsidRPr="000976B8">
        <w:rPr>
          <w:sz w:val="24"/>
          <w:szCs w:val="24"/>
        </w:rPr>
        <w:t xml:space="preserve">.jūlijā </w:t>
      </w:r>
      <w:r w:rsidR="0012436C" w:rsidRPr="000976B8">
        <w:rPr>
          <w:sz w:val="24"/>
          <w:szCs w:val="24"/>
        </w:rPr>
        <w:t xml:space="preserve">ir saņēmusi </w:t>
      </w:r>
      <w:r w:rsidR="005C2642" w:rsidRPr="000976B8">
        <w:rPr>
          <w:sz w:val="24"/>
          <w:szCs w:val="24"/>
        </w:rPr>
        <w:t xml:space="preserve">jautājumu </w:t>
      </w:r>
      <w:r w:rsidR="0012436C" w:rsidRPr="000976B8">
        <w:rPr>
          <w:sz w:val="24"/>
          <w:szCs w:val="24"/>
        </w:rPr>
        <w:t xml:space="preserve">par iepirkuma procedūras </w:t>
      </w:r>
      <w:r w:rsidR="004A783A" w:rsidRPr="000976B8">
        <w:rPr>
          <w:sz w:val="24"/>
          <w:szCs w:val="24"/>
        </w:rPr>
        <w:t>dokumentāciju</w:t>
      </w:r>
      <w:r w:rsidR="002D463D" w:rsidRPr="000976B8">
        <w:rPr>
          <w:sz w:val="24"/>
          <w:szCs w:val="24"/>
        </w:rPr>
        <w:t>:</w:t>
      </w:r>
    </w:p>
    <w:p w:rsidR="000976B8" w:rsidRPr="000976B8" w:rsidRDefault="000976B8" w:rsidP="000976B8">
      <w:pPr>
        <w:ind w:firstLine="720"/>
        <w:jc w:val="both"/>
        <w:rPr>
          <w:i/>
          <w:sz w:val="24"/>
          <w:szCs w:val="24"/>
        </w:rPr>
      </w:pPr>
      <w:r w:rsidRPr="000976B8">
        <w:rPr>
          <w:i/>
          <w:sz w:val="24"/>
          <w:szCs w:val="24"/>
        </w:rPr>
        <w:t>1</w:t>
      </w:r>
      <w:r w:rsidR="00CB2AF7" w:rsidRPr="000976B8">
        <w:rPr>
          <w:i/>
          <w:sz w:val="24"/>
          <w:szCs w:val="24"/>
        </w:rPr>
        <w:t>.</w:t>
      </w:r>
      <w:r w:rsidR="00CB2AF7" w:rsidRPr="000976B8">
        <w:rPr>
          <w:sz w:val="24"/>
          <w:szCs w:val="24"/>
        </w:rPr>
        <w:t xml:space="preserve"> </w:t>
      </w:r>
      <w:r w:rsidRPr="000976B8">
        <w:rPr>
          <w:i/>
          <w:sz w:val="24"/>
          <w:szCs w:val="24"/>
        </w:rPr>
        <w:t>Nolikuma 4.9.2.2.punktā ir izvirzītas prasības attiecībā uz sertifikātu ūdensapgādes un kanalizācijas sistēmu būvuzraugu un noteiktas konkrētās pieredzes prasības, paskaidrojot, ka par līdzvērtību pēc satura un apjoma šī satura ietvaros tiks uzskatīta</w:t>
      </w:r>
      <w:r w:rsidR="006E56F2" w:rsidRPr="000976B8">
        <w:rPr>
          <w:i/>
          <w:sz w:val="24"/>
          <w:szCs w:val="24"/>
        </w:rPr>
        <w:t xml:space="preserve"> </w:t>
      </w:r>
      <w:r w:rsidRPr="000976B8">
        <w:rPr>
          <w:i/>
          <w:sz w:val="24"/>
          <w:szCs w:val="24"/>
        </w:rPr>
        <w:t>būvuzraudzība 3 (trīs) objektos, kuros izbūvēto vai pārbūvēto ūdensapgādes un kanalizācijas cauruļu garums ir vismaz</w:t>
      </w:r>
      <w:bookmarkStart w:id="0" w:name="_GoBack"/>
      <w:bookmarkEnd w:id="0"/>
      <w:r w:rsidR="006E56F2" w:rsidRPr="000976B8">
        <w:rPr>
          <w:i/>
          <w:sz w:val="24"/>
          <w:szCs w:val="24"/>
        </w:rPr>
        <w:t xml:space="preserve"> </w:t>
      </w:r>
      <w:r w:rsidRPr="000976B8">
        <w:rPr>
          <w:i/>
          <w:sz w:val="24"/>
          <w:szCs w:val="24"/>
        </w:rPr>
        <w:t>1 000 m. Savukārt, tajā pašā punktā, detalizēti paskaidrojot pieredzes prasību, norādīts, ka ar norādīto informāciju jāsaprot, ka pieci gadu laikā ir jābūt pieredzei būvuzraudzībā, kur 3 objektos izbūvēto vai pārbūvēto siltumtrašu cauruļu kopgarums ir vismaz 1</w:t>
      </w:r>
      <w:r w:rsidR="006E56F2">
        <w:rPr>
          <w:i/>
          <w:sz w:val="24"/>
          <w:szCs w:val="24"/>
        </w:rPr>
        <w:t> </w:t>
      </w:r>
      <w:r w:rsidRPr="000976B8">
        <w:rPr>
          <w:i/>
          <w:sz w:val="24"/>
          <w:szCs w:val="24"/>
        </w:rPr>
        <w:t>00</w:t>
      </w:r>
      <w:r w:rsidR="006E56F2">
        <w:rPr>
          <w:i/>
          <w:sz w:val="24"/>
          <w:szCs w:val="24"/>
        </w:rPr>
        <w:t>0m</w:t>
      </w:r>
      <w:proofErr w:type="gramStart"/>
      <w:r w:rsidRPr="000976B8">
        <w:rPr>
          <w:i/>
          <w:sz w:val="24"/>
          <w:szCs w:val="24"/>
        </w:rPr>
        <w:t xml:space="preserve"> , </w:t>
      </w:r>
      <w:proofErr w:type="gramEnd"/>
      <w:r w:rsidRPr="000976B8">
        <w:rPr>
          <w:i/>
          <w:sz w:val="24"/>
          <w:szCs w:val="24"/>
        </w:rPr>
        <w:t>trijos objektos kopā.</w:t>
      </w:r>
    </w:p>
    <w:p w:rsidR="000976B8" w:rsidRPr="000976B8" w:rsidRDefault="000976B8" w:rsidP="000976B8">
      <w:pPr>
        <w:ind w:firstLine="720"/>
        <w:jc w:val="both"/>
        <w:rPr>
          <w:i/>
          <w:sz w:val="24"/>
          <w:szCs w:val="24"/>
        </w:rPr>
      </w:pPr>
      <w:r w:rsidRPr="000976B8">
        <w:rPr>
          <w:i/>
          <w:sz w:val="24"/>
          <w:szCs w:val="24"/>
        </w:rPr>
        <w:t xml:space="preserve">Papildus šajā vēstulē pirmajā punktā minētajam, lūdzam arī precizēt 4.9.2.3.punktu, nosakot prasības atbilstošas konkrētās jomas būvuzrauga specializācijai – </w:t>
      </w:r>
      <w:proofErr w:type="gramStart"/>
      <w:r w:rsidRPr="000976B8">
        <w:rPr>
          <w:i/>
          <w:sz w:val="24"/>
          <w:szCs w:val="24"/>
        </w:rPr>
        <w:t>t.i.</w:t>
      </w:r>
      <w:proofErr w:type="gramEnd"/>
      <w:r w:rsidRPr="000976B8">
        <w:rPr>
          <w:i/>
          <w:sz w:val="24"/>
          <w:szCs w:val="24"/>
        </w:rPr>
        <w:t xml:space="preserve"> ūdensapgādes un kanalizācijas cauruļu būvuzraudzībā, nevis siltumtrašu cauruļu būvuzraudzībā.</w:t>
      </w:r>
    </w:p>
    <w:p w:rsidR="00CB2AF7" w:rsidRPr="000976B8" w:rsidRDefault="00CB2AF7" w:rsidP="000976B8">
      <w:pPr>
        <w:ind w:firstLine="720"/>
        <w:jc w:val="both"/>
        <w:rPr>
          <w:b/>
          <w:sz w:val="24"/>
          <w:szCs w:val="24"/>
        </w:rPr>
      </w:pPr>
      <w:r w:rsidRPr="000976B8">
        <w:rPr>
          <w:b/>
          <w:sz w:val="24"/>
          <w:szCs w:val="24"/>
        </w:rPr>
        <w:t xml:space="preserve">Atbilde: </w:t>
      </w:r>
    </w:p>
    <w:p w:rsidR="000976B8" w:rsidRPr="000976B8" w:rsidRDefault="00CB2AF7" w:rsidP="000976B8">
      <w:pPr>
        <w:tabs>
          <w:tab w:val="left" w:pos="851"/>
        </w:tabs>
        <w:jc w:val="both"/>
        <w:rPr>
          <w:bCs/>
          <w:sz w:val="24"/>
          <w:szCs w:val="24"/>
        </w:rPr>
      </w:pPr>
      <w:r w:rsidRPr="000976B8">
        <w:rPr>
          <w:sz w:val="24"/>
          <w:szCs w:val="24"/>
        </w:rPr>
        <w:tab/>
      </w:r>
      <w:r w:rsidR="000976B8" w:rsidRPr="000976B8">
        <w:rPr>
          <w:sz w:val="24"/>
          <w:szCs w:val="24"/>
        </w:rPr>
        <w:t xml:space="preserve">Nolikuma 4.9.2.2. punktā ir iekļauti nosacījumi attiecībā uz </w:t>
      </w:r>
      <w:r w:rsidR="000976B8" w:rsidRPr="000976B8">
        <w:rPr>
          <w:bCs/>
          <w:sz w:val="24"/>
          <w:szCs w:val="24"/>
        </w:rPr>
        <w:t>sertificētu</w:t>
      </w:r>
      <w:r w:rsidR="000976B8" w:rsidRPr="000976B8">
        <w:rPr>
          <w:sz w:val="24"/>
          <w:szCs w:val="24"/>
        </w:rPr>
        <w:t xml:space="preserve"> </w:t>
      </w:r>
      <w:r w:rsidR="000976B8" w:rsidRPr="000976B8">
        <w:rPr>
          <w:bCs/>
          <w:sz w:val="24"/>
          <w:szCs w:val="24"/>
        </w:rPr>
        <w:t>speciālistu</w:t>
      </w:r>
      <w:r w:rsidR="000976B8" w:rsidRPr="000976B8">
        <w:rPr>
          <w:sz w:val="24"/>
          <w:szCs w:val="24"/>
        </w:rPr>
        <w:t xml:space="preserve"> </w:t>
      </w:r>
      <w:r w:rsidR="000976B8" w:rsidRPr="000976B8">
        <w:rPr>
          <w:bCs/>
          <w:sz w:val="24"/>
          <w:szCs w:val="24"/>
        </w:rPr>
        <w:t>ūdensapgādes un kanalizācijas sistēmu būvdarbu vadīšanā. Taču tehniskas drukas kļūdas rezultātā jautājumā norādītajā teikumā ir ierakstīts nepareizais cauruļu nosaukums. Ņemot vērā Nolikuma 4.9.2.2.punktā noteiktā sertificētā speciālista kvalifikāciju, viņam jābūt pieredzei</w:t>
      </w:r>
      <w:r w:rsidR="000976B8" w:rsidRPr="000976B8">
        <w:rPr>
          <w:sz w:val="24"/>
          <w:szCs w:val="24"/>
        </w:rPr>
        <w:t xml:space="preserve"> ūdensapgādes un kanalizācijas cauruļu izbūvē vai pārbūvē. Tas izriet no Nolikuma 4.9.2.2.punkta 1. un 2.teikuma.</w:t>
      </w:r>
    </w:p>
    <w:p w:rsidR="000976B8" w:rsidRPr="000976B8" w:rsidRDefault="000976B8" w:rsidP="000976B8">
      <w:pPr>
        <w:tabs>
          <w:tab w:val="left" w:pos="851"/>
        </w:tabs>
        <w:jc w:val="both"/>
        <w:rPr>
          <w:bCs/>
          <w:sz w:val="24"/>
          <w:szCs w:val="24"/>
        </w:rPr>
      </w:pPr>
      <w:r w:rsidRPr="000976B8">
        <w:rPr>
          <w:sz w:val="24"/>
          <w:szCs w:val="24"/>
        </w:rPr>
        <w:tab/>
        <w:t>Precizējam, ka Nolikuma 4.9.2.2. punkta 3.teikumā siltumtrašu cauruļu vietā ir jābūt ūdensapgādes un kanalizācijas caurulēm.</w:t>
      </w:r>
    </w:p>
    <w:p w:rsidR="00CB2AF7" w:rsidRDefault="00CB2AF7" w:rsidP="000976B8">
      <w:pPr>
        <w:tabs>
          <w:tab w:val="left" w:pos="851"/>
        </w:tabs>
        <w:jc w:val="both"/>
        <w:rPr>
          <w:sz w:val="24"/>
          <w:szCs w:val="24"/>
        </w:rPr>
      </w:pPr>
    </w:p>
    <w:p w:rsidR="00CB2AF7" w:rsidRDefault="00CB2AF7" w:rsidP="00CB2AF7">
      <w:pPr>
        <w:ind w:firstLine="720"/>
        <w:jc w:val="both"/>
        <w:rPr>
          <w:sz w:val="24"/>
          <w:szCs w:val="24"/>
        </w:rPr>
      </w:pP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976B8"/>
    <w:rsid w:val="000D454F"/>
    <w:rsid w:val="00101A9D"/>
    <w:rsid w:val="0012436C"/>
    <w:rsid w:val="00126B62"/>
    <w:rsid w:val="00194766"/>
    <w:rsid w:val="001B38D6"/>
    <w:rsid w:val="001D29C5"/>
    <w:rsid w:val="002411BF"/>
    <w:rsid w:val="002C1079"/>
    <w:rsid w:val="002D463D"/>
    <w:rsid w:val="003154A7"/>
    <w:rsid w:val="0038722E"/>
    <w:rsid w:val="003E3EE2"/>
    <w:rsid w:val="00482846"/>
    <w:rsid w:val="004A783A"/>
    <w:rsid w:val="004B50AC"/>
    <w:rsid w:val="004C12EC"/>
    <w:rsid w:val="004D28E0"/>
    <w:rsid w:val="004D72C7"/>
    <w:rsid w:val="00524DC7"/>
    <w:rsid w:val="00530476"/>
    <w:rsid w:val="00542294"/>
    <w:rsid w:val="00545BB0"/>
    <w:rsid w:val="00586757"/>
    <w:rsid w:val="005A0E8D"/>
    <w:rsid w:val="005A68D5"/>
    <w:rsid w:val="005B103E"/>
    <w:rsid w:val="005B4120"/>
    <w:rsid w:val="005B6D48"/>
    <w:rsid w:val="005C2642"/>
    <w:rsid w:val="00600A0C"/>
    <w:rsid w:val="0060236C"/>
    <w:rsid w:val="00627859"/>
    <w:rsid w:val="006563FF"/>
    <w:rsid w:val="006A4159"/>
    <w:rsid w:val="006B0AD0"/>
    <w:rsid w:val="006E18E2"/>
    <w:rsid w:val="006E56F2"/>
    <w:rsid w:val="0070653C"/>
    <w:rsid w:val="00734CBA"/>
    <w:rsid w:val="00736C26"/>
    <w:rsid w:val="00754699"/>
    <w:rsid w:val="007B78DE"/>
    <w:rsid w:val="007C249E"/>
    <w:rsid w:val="007C4501"/>
    <w:rsid w:val="007E685E"/>
    <w:rsid w:val="0082195B"/>
    <w:rsid w:val="00834C94"/>
    <w:rsid w:val="00865A78"/>
    <w:rsid w:val="00890D5F"/>
    <w:rsid w:val="008D35C0"/>
    <w:rsid w:val="008E5CF6"/>
    <w:rsid w:val="0096122D"/>
    <w:rsid w:val="00964946"/>
    <w:rsid w:val="0098609C"/>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C85B8B"/>
    <w:rsid w:val="00C96862"/>
    <w:rsid w:val="00CB0653"/>
    <w:rsid w:val="00CB2AF7"/>
    <w:rsid w:val="00CF351D"/>
    <w:rsid w:val="00D05C22"/>
    <w:rsid w:val="00D540CC"/>
    <w:rsid w:val="00D806CC"/>
    <w:rsid w:val="00DD4FF3"/>
    <w:rsid w:val="00DE32B1"/>
    <w:rsid w:val="00E63A68"/>
    <w:rsid w:val="00E65D7F"/>
    <w:rsid w:val="00E863EF"/>
    <w:rsid w:val="00E921E7"/>
    <w:rsid w:val="00F20E8D"/>
    <w:rsid w:val="00F31A7E"/>
    <w:rsid w:val="00F53571"/>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2572">
      <w:bodyDiv w:val="1"/>
      <w:marLeft w:val="0"/>
      <w:marRight w:val="0"/>
      <w:marTop w:val="0"/>
      <w:marBottom w:val="0"/>
      <w:divBdr>
        <w:top w:val="none" w:sz="0" w:space="0" w:color="auto"/>
        <w:left w:val="none" w:sz="0" w:space="0" w:color="auto"/>
        <w:bottom w:val="none" w:sz="0" w:space="0" w:color="auto"/>
        <w:right w:val="none" w:sz="0" w:space="0" w:color="auto"/>
      </w:divBdr>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1336</Words>
  <Characters>763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39</cp:revision>
  <cp:lastPrinted>2014-03-06T06:48:00Z</cp:lastPrinted>
  <dcterms:created xsi:type="dcterms:W3CDTF">2014-07-01T05:18:00Z</dcterms:created>
  <dcterms:modified xsi:type="dcterms:W3CDTF">2016-07-18T14:54:00Z</dcterms:modified>
</cp:coreProperties>
</file>