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9"/>
        <w:gridCol w:w="6649"/>
        <w:gridCol w:w="1416"/>
      </w:tblGrid>
      <w:tr w:rsidR="000C606E">
        <w:tblPrEx>
          <w:tblCellMar>
            <w:top w:w="0" w:type="dxa"/>
            <w:bottom w:w="0" w:type="dxa"/>
          </w:tblCellMar>
        </w:tblPrEx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06E" w:rsidRDefault="00F73D8A">
            <w:pPr>
              <w:spacing w:after="0" w:line="240" w:lineRule="auto"/>
              <w:jc w:val="center"/>
            </w:pPr>
            <w:r>
              <w:rPr>
                <w:rFonts w:ascii="ISOCPEUR" w:eastAsia="ISOCPEUR" w:hAnsi="ISOCPEUR" w:cs="ISOCPEUR"/>
                <w:sz w:val="24"/>
              </w:rPr>
              <w:t xml:space="preserve">     </w:t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06E" w:rsidRDefault="00F73D8A">
            <w:pPr>
              <w:keepNext/>
              <w:spacing w:after="0" w:line="240" w:lineRule="auto"/>
              <w:jc w:val="center"/>
            </w:pPr>
            <w:r>
              <w:rPr>
                <w:rFonts w:ascii="ISOCPEUR" w:eastAsia="ISOCPEUR" w:hAnsi="ISOCPEUR" w:cs="ISOCPEUR"/>
                <w:b/>
                <w:sz w:val="28"/>
              </w:rPr>
              <w:t>Izmantoto dokumentu saraksts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06E" w:rsidRDefault="00F73D8A">
            <w:pPr>
              <w:spacing w:after="0" w:line="240" w:lineRule="auto"/>
            </w:pPr>
            <w:r>
              <w:rPr>
                <w:rFonts w:ascii="ISOCPEUR" w:eastAsia="ISOCPEUR" w:hAnsi="ISOCPEUR" w:cs="ISOCPEUR"/>
                <w:sz w:val="24"/>
              </w:rPr>
              <w:t xml:space="preserve">  </w:t>
            </w:r>
            <w:r>
              <w:rPr>
                <w:rFonts w:ascii="ISOCPEUR" w:eastAsia="ISOCPEUR" w:hAnsi="ISOCPEUR" w:cs="ISOCPEUR"/>
                <w:sz w:val="26"/>
              </w:rPr>
              <w:t>Piez</w:t>
            </w:r>
            <w:r>
              <w:rPr>
                <w:rFonts w:ascii="ISOCPEUR" w:eastAsia="ISOCPEUR" w:hAnsi="ISOCPEUR" w:cs="ISOCPEUR"/>
                <w:sz w:val="24"/>
              </w:rPr>
              <w:t>.</w:t>
            </w:r>
          </w:p>
        </w:tc>
      </w:tr>
      <w:tr w:rsidR="000C606E">
        <w:tblPrEx>
          <w:tblCellMar>
            <w:top w:w="0" w:type="dxa"/>
            <w:bottom w:w="0" w:type="dxa"/>
          </w:tblCellMar>
        </w:tblPrEx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06E" w:rsidRDefault="00F73D8A">
            <w:pPr>
              <w:spacing w:after="0" w:line="240" w:lineRule="auto"/>
              <w:jc w:val="center"/>
            </w:pPr>
            <w:r>
              <w:rPr>
                <w:rFonts w:ascii="ISOCPEUR" w:eastAsia="ISOCPEUR" w:hAnsi="ISOCPEUR" w:cs="ISOCPEUR"/>
                <w:sz w:val="24"/>
              </w:rPr>
              <w:t>1</w:t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06E" w:rsidRDefault="00F73D8A">
            <w:pPr>
              <w:spacing w:after="0" w:line="240" w:lineRule="auto"/>
            </w:pPr>
            <w:r>
              <w:rPr>
                <w:rFonts w:ascii="ISOCPEUR" w:eastAsia="ISOCPEUR" w:hAnsi="ISOCPEUR" w:cs="ISOCPEUR"/>
                <w:sz w:val="24"/>
              </w:rPr>
              <w:t>LBN 202-15 „Būvprojekta saturs un noformēšana”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06E" w:rsidRDefault="00F73D8A">
            <w:pPr>
              <w:spacing w:after="0" w:line="240" w:lineRule="auto"/>
            </w:pPr>
            <w:r>
              <w:rPr>
                <w:rFonts w:ascii="ISOCPEUR" w:eastAsia="ISOCPEUR" w:hAnsi="ISOCPEUR" w:cs="ISOCPEUR"/>
                <w:sz w:val="24"/>
              </w:rPr>
              <w:t>normatīvs</w:t>
            </w:r>
          </w:p>
        </w:tc>
      </w:tr>
      <w:tr w:rsidR="000C606E">
        <w:tblPrEx>
          <w:tblCellMar>
            <w:top w:w="0" w:type="dxa"/>
            <w:bottom w:w="0" w:type="dxa"/>
          </w:tblCellMar>
        </w:tblPrEx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06E" w:rsidRDefault="00F73D8A">
            <w:pPr>
              <w:spacing w:after="0" w:line="240" w:lineRule="auto"/>
              <w:jc w:val="center"/>
            </w:pPr>
            <w:r>
              <w:rPr>
                <w:rFonts w:ascii="ISOCPEUR" w:eastAsia="ISOCPEUR" w:hAnsi="ISOCPEUR" w:cs="ISOCPEUR"/>
                <w:sz w:val="24"/>
              </w:rPr>
              <w:t>2</w:t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06E" w:rsidRDefault="00F73D8A">
            <w:pPr>
              <w:spacing w:after="0" w:line="240" w:lineRule="auto"/>
            </w:pPr>
            <w:r>
              <w:rPr>
                <w:rFonts w:ascii="ISOCPEUR" w:eastAsia="ISOCPEUR" w:hAnsi="ISOCPEUR" w:cs="ISOCPEUR"/>
                <w:sz w:val="24"/>
              </w:rPr>
              <w:t>LBN 002-15 „Ēku norobežojošo konstrukciju siltumtehnika”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06E" w:rsidRDefault="00F73D8A">
            <w:pPr>
              <w:spacing w:after="0" w:line="240" w:lineRule="auto"/>
            </w:pPr>
            <w:r>
              <w:rPr>
                <w:rFonts w:ascii="ISOCPEUR" w:eastAsia="ISOCPEUR" w:hAnsi="ISOCPEUR" w:cs="ISOCPEUR"/>
                <w:sz w:val="24"/>
              </w:rPr>
              <w:t>normatīvs</w:t>
            </w:r>
          </w:p>
        </w:tc>
      </w:tr>
      <w:tr w:rsidR="000C606E">
        <w:tblPrEx>
          <w:tblCellMar>
            <w:top w:w="0" w:type="dxa"/>
            <w:bottom w:w="0" w:type="dxa"/>
          </w:tblCellMar>
        </w:tblPrEx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06E" w:rsidRDefault="00F73D8A">
            <w:pPr>
              <w:spacing w:after="0" w:line="240" w:lineRule="auto"/>
              <w:jc w:val="center"/>
            </w:pPr>
            <w:r>
              <w:rPr>
                <w:rFonts w:ascii="ISOCPEUR" w:eastAsia="ISOCPEUR" w:hAnsi="ISOCPEUR" w:cs="ISOCPEUR"/>
                <w:sz w:val="24"/>
              </w:rPr>
              <w:t>3</w:t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06E" w:rsidRDefault="00F73D8A">
            <w:pPr>
              <w:spacing w:after="0" w:line="240" w:lineRule="auto"/>
            </w:pPr>
            <w:r>
              <w:rPr>
                <w:rFonts w:ascii="ISOCPEUR" w:eastAsia="ISOCPEUR" w:hAnsi="ISOCPEUR" w:cs="ISOCPEUR"/>
                <w:sz w:val="24"/>
              </w:rPr>
              <w:t>LBN 231-15 “Dzīvojamo un publisko ēku apkure un ventilācija”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06E" w:rsidRDefault="00F73D8A">
            <w:pPr>
              <w:spacing w:after="0" w:line="240" w:lineRule="auto"/>
            </w:pPr>
            <w:r>
              <w:rPr>
                <w:rFonts w:ascii="ISOCPEUR" w:eastAsia="ISOCPEUR" w:hAnsi="ISOCPEUR" w:cs="ISOCPEUR"/>
                <w:sz w:val="24"/>
              </w:rPr>
              <w:t>normatīvs</w:t>
            </w:r>
          </w:p>
        </w:tc>
      </w:tr>
      <w:tr w:rsidR="000C606E">
        <w:tblPrEx>
          <w:tblCellMar>
            <w:top w:w="0" w:type="dxa"/>
            <w:bottom w:w="0" w:type="dxa"/>
          </w:tblCellMar>
        </w:tblPrEx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06E" w:rsidRDefault="00F73D8A">
            <w:pPr>
              <w:spacing w:after="0" w:line="240" w:lineRule="auto"/>
              <w:jc w:val="center"/>
            </w:pPr>
            <w:r>
              <w:rPr>
                <w:rFonts w:ascii="ISOCPEUR" w:eastAsia="ISOCPEUR" w:hAnsi="ISOCPEUR" w:cs="ISOCPEUR"/>
                <w:sz w:val="24"/>
              </w:rPr>
              <w:t>4</w:t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06E" w:rsidRDefault="00F73D8A">
            <w:pPr>
              <w:spacing w:after="0" w:line="240" w:lineRule="auto"/>
            </w:pPr>
            <w:r>
              <w:rPr>
                <w:rFonts w:ascii="ISOCPEUR" w:eastAsia="ISOCPEUR" w:hAnsi="ISOCPEUR" w:cs="ISOCPEUR"/>
                <w:sz w:val="24"/>
              </w:rPr>
              <w:t>Ministru kabineta noteikumi Nr.529  „</w:t>
            </w:r>
            <w:r>
              <w:rPr>
                <w:rFonts w:ascii="Times New Roman" w:eastAsia="Times New Roman" w:hAnsi="Times New Roman" w:cs="Times New Roman"/>
                <w:sz w:val="24"/>
              </w:rPr>
              <w:t>Ēku būvnoteikumi”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06E" w:rsidRDefault="00F73D8A">
            <w:pPr>
              <w:spacing w:after="0" w:line="240" w:lineRule="auto"/>
            </w:pPr>
            <w:r>
              <w:rPr>
                <w:rFonts w:ascii="ISOCPEUR" w:eastAsia="ISOCPEUR" w:hAnsi="ISOCPEUR" w:cs="ISOCPEUR"/>
                <w:sz w:val="24"/>
              </w:rPr>
              <w:t>normatīvs</w:t>
            </w:r>
          </w:p>
        </w:tc>
      </w:tr>
      <w:tr w:rsidR="000C606E">
        <w:tblPrEx>
          <w:tblCellMar>
            <w:top w:w="0" w:type="dxa"/>
            <w:bottom w:w="0" w:type="dxa"/>
          </w:tblCellMar>
        </w:tblPrEx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06E" w:rsidRDefault="00F73D8A">
            <w:pPr>
              <w:spacing w:after="0" w:line="240" w:lineRule="auto"/>
              <w:jc w:val="center"/>
            </w:pPr>
            <w:r>
              <w:rPr>
                <w:rFonts w:ascii="ISOCPEUR" w:eastAsia="ISOCPEUR" w:hAnsi="ISOCPEUR" w:cs="ISOCPEUR"/>
                <w:sz w:val="24"/>
              </w:rPr>
              <w:t>5</w:t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06E" w:rsidRDefault="00F73D8A">
            <w:pPr>
              <w:spacing w:after="0" w:line="240" w:lineRule="auto"/>
            </w:pPr>
            <w:r>
              <w:rPr>
                <w:rFonts w:ascii="ISOCPEUR" w:eastAsia="ISOCPEUR" w:hAnsi="ISOCPEUR" w:cs="ISOCPEUR"/>
                <w:sz w:val="24"/>
              </w:rPr>
              <w:t>Ministru kabineta noteikumi Nr.500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´Vispārīgie būvnoteikumi´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06E" w:rsidRDefault="00F73D8A">
            <w:pPr>
              <w:spacing w:after="0" w:line="240" w:lineRule="auto"/>
            </w:pPr>
            <w:r>
              <w:rPr>
                <w:rFonts w:ascii="ISOCPEUR" w:eastAsia="ISOCPEUR" w:hAnsi="ISOCPEUR" w:cs="ISOCPEUR"/>
                <w:sz w:val="24"/>
              </w:rPr>
              <w:t>normatīvs</w:t>
            </w:r>
          </w:p>
        </w:tc>
      </w:tr>
      <w:tr w:rsidR="000C606E">
        <w:tblPrEx>
          <w:tblCellMar>
            <w:top w:w="0" w:type="dxa"/>
            <w:bottom w:w="0" w:type="dxa"/>
          </w:tblCellMar>
        </w:tblPrEx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06E" w:rsidRDefault="00F73D8A">
            <w:pPr>
              <w:spacing w:after="0" w:line="240" w:lineRule="auto"/>
              <w:jc w:val="center"/>
            </w:pPr>
            <w:r>
              <w:rPr>
                <w:rFonts w:ascii="ISOCPEUR" w:eastAsia="ISOCPEUR" w:hAnsi="ISOCPEUR" w:cs="ISOCPEUR"/>
                <w:sz w:val="24"/>
              </w:rPr>
              <w:t>6</w:t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06E" w:rsidRDefault="00F73D8A">
            <w:pPr>
              <w:spacing w:after="0" w:line="240" w:lineRule="auto"/>
            </w:pPr>
            <w:proofErr w:type="spellStart"/>
            <w:r>
              <w:rPr>
                <w:rFonts w:ascii="ISOCPEUR" w:eastAsia="ISOCPEUR" w:hAnsi="ISOCPEUR" w:cs="ISOCPEUR"/>
                <w:b/>
                <w:i/>
                <w:sz w:val="24"/>
              </w:rPr>
              <w:t>Engelmann</w:t>
            </w:r>
            <w:proofErr w:type="spellEnd"/>
            <w:r>
              <w:rPr>
                <w:rFonts w:ascii="ISOCPEUR" w:eastAsia="ISOCPEUR" w:hAnsi="ISOCPEUR" w:cs="ISOCPEUR"/>
                <w:b/>
                <w:i/>
                <w:sz w:val="24"/>
              </w:rPr>
              <w:t xml:space="preserve"> Sensor </w:t>
            </w:r>
            <w:proofErr w:type="spellStart"/>
            <w:r>
              <w:rPr>
                <w:rFonts w:ascii="ISOCPEUR" w:eastAsia="ISOCPEUR" w:hAnsi="ISOCPEUR" w:cs="ISOCPEUR"/>
                <w:b/>
                <w:sz w:val="24"/>
              </w:rPr>
              <w:t>GmbH</w:t>
            </w:r>
            <w:proofErr w:type="spellEnd"/>
            <w:r>
              <w:rPr>
                <w:rFonts w:ascii="ISOCPEUR" w:eastAsia="ISOCPEUR" w:hAnsi="ISOCPEUR" w:cs="ISOCPEUR"/>
                <w:b/>
                <w:i/>
                <w:sz w:val="24"/>
              </w:rPr>
              <w:t xml:space="preserve">  </w:t>
            </w:r>
            <w:r>
              <w:rPr>
                <w:rFonts w:ascii="ISOCPEUR" w:eastAsia="ISOCPEUR" w:hAnsi="ISOCPEUR" w:cs="ISOCPEUR"/>
                <w:sz w:val="24"/>
              </w:rPr>
              <w:t>izstrādājumu katalogs siltumenerģijas uzskaitei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06E" w:rsidRDefault="00F73D8A">
            <w:pPr>
              <w:spacing w:after="0" w:line="240" w:lineRule="auto"/>
              <w:rPr>
                <w:rFonts w:ascii="ISOCPEUR" w:eastAsia="ISOCPEUR" w:hAnsi="ISOCPEUR" w:cs="ISOCPEUR"/>
                <w:sz w:val="24"/>
              </w:rPr>
            </w:pPr>
            <w:r>
              <w:rPr>
                <w:rFonts w:ascii="ISOCPEUR" w:eastAsia="ISOCPEUR" w:hAnsi="ISOCPEUR" w:cs="ISOCPEUR"/>
                <w:sz w:val="24"/>
              </w:rPr>
              <w:t>Informatīvs</w:t>
            </w:r>
          </w:p>
          <w:p w:rsidR="000C606E" w:rsidRDefault="000C606E">
            <w:pPr>
              <w:spacing w:after="0" w:line="240" w:lineRule="auto"/>
            </w:pPr>
          </w:p>
        </w:tc>
      </w:tr>
      <w:tr w:rsidR="000C606E">
        <w:tblPrEx>
          <w:tblCellMar>
            <w:top w:w="0" w:type="dxa"/>
            <w:bottom w:w="0" w:type="dxa"/>
          </w:tblCellMar>
        </w:tblPrEx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06E" w:rsidRDefault="00F73D8A">
            <w:pPr>
              <w:spacing w:after="0" w:line="240" w:lineRule="auto"/>
              <w:jc w:val="center"/>
            </w:pPr>
            <w:r>
              <w:rPr>
                <w:rFonts w:ascii="ISOCPEUR" w:eastAsia="ISOCPEUR" w:hAnsi="ISOCPEUR" w:cs="ISOCPEUR"/>
                <w:sz w:val="24"/>
              </w:rPr>
              <w:t>7</w:t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06E" w:rsidRDefault="00F73D8A">
            <w:pPr>
              <w:spacing w:after="0" w:line="240" w:lineRule="auto"/>
            </w:pPr>
            <w:r>
              <w:rPr>
                <w:rFonts w:ascii="ISOCPEUR" w:eastAsia="ISOCPEUR" w:hAnsi="ISOCPEUR" w:cs="ISOCPEUR"/>
                <w:sz w:val="24"/>
              </w:rPr>
              <w:t>Dz</w:t>
            </w:r>
            <w:r>
              <w:rPr>
                <w:rFonts w:ascii="ISOCPEUR" w:eastAsia="ISOCPEUR" w:hAnsi="ISOCPEUR" w:cs="ISOCPEUR"/>
                <w:sz w:val="24"/>
              </w:rPr>
              <w:t>īvojamās mājas Apiņu 6/8 inventarizācijas plāni.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06E" w:rsidRDefault="000C606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C606E">
        <w:tblPrEx>
          <w:tblCellMar>
            <w:top w:w="0" w:type="dxa"/>
            <w:bottom w:w="0" w:type="dxa"/>
          </w:tblCellMar>
        </w:tblPrEx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06E" w:rsidRDefault="00F73D8A">
            <w:pPr>
              <w:spacing w:after="0" w:line="240" w:lineRule="auto"/>
              <w:jc w:val="center"/>
            </w:pPr>
            <w:r>
              <w:rPr>
                <w:rFonts w:ascii="ISOCPEUR" w:eastAsia="ISOCPEUR" w:hAnsi="ISOCPEUR" w:cs="ISOCPEUR"/>
                <w:sz w:val="24"/>
              </w:rPr>
              <w:t>8</w:t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06E" w:rsidRDefault="00F73D8A">
            <w:pPr>
              <w:spacing w:after="0" w:line="240" w:lineRule="auto"/>
            </w:pPr>
            <w:r>
              <w:rPr>
                <w:rFonts w:ascii="ISOCPEUR" w:eastAsia="ISOCPEUR" w:hAnsi="ISOCPEUR" w:cs="ISOCPEUR"/>
                <w:sz w:val="26"/>
              </w:rPr>
              <w:t xml:space="preserve">SIA </w:t>
            </w:r>
            <w:proofErr w:type="spellStart"/>
            <w:r>
              <w:rPr>
                <w:rFonts w:ascii="ISOCPEUR" w:eastAsia="ISOCPEUR" w:hAnsi="ISOCPEUR" w:cs="ISOCPEUR"/>
                <w:sz w:val="26"/>
              </w:rPr>
              <w:t>Bek</w:t>
            </w:r>
            <w:proofErr w:type="spellEnd"/>
            <w:r>
              <w:rPr>
                <w:rFonts w:ascii="ISOCPEUR" w:eastAsia="ISOCPEUR" w:hAnsi="ISOCPEUR" w:cs="ISOCPEUR"/>
                <w:sz w:val="26"/>
              </w:rPr>
              <w:t xml:space="preserve"> </w:t>
            </w:r>
            <w:proofErr w:type="spellStart"/>
            <w:r>
              <w:rPr>
                <w:rFonts w:ascii="ISOCPEUR" w:eastAsia="ISOCPEUR" w:hAnsi="ISOCPEUR" w:cs="ISOCPEUR"/>
                <w:sz w:val="26"/>
              </w:rPr>
              <w:t>Konsult</w:t>
            </w:r>
            <w:proofErr w:type="spellEnd"/>
            <w:r>
              <w:rPr>
                <w:rFonts w:ascii="ISOCPEUR" w:eastAsia="ISOCPEUR" w:hAnsi="ISOCPEUR" w:cs="ISOCPEUR"/>
                <w:sz w:val="26"/>
              </w:rPr>
              <w:t xml:space="preserve"> Kandavas pilsētas siltumtrašu pārbūves </w:t>
            </w:r>
            <w:proofErr w:type="spellStart"/>
            <w:r>
              <w:rPr>
                <w:rFonts w:ascii="ISOCPEUR" w:eastAsia="ISOCPEUR" w:hAnsi="ISOCPEUR" w:cs="ISOCPEUR"/>
                <w:sz w:val="26"/>
              </w:rPr>
              <w:t>proj</w:t>
            </w:r>
            <w:proofErr w:type="spellEnd"/>
            <w:r>
              <w:rPr>
                <w:rFonts w:ascii="ISOCPEUR" w:eastAsia="ISOCPEUR" w:hAnsi="ISOCPEUR" w:cs="ISOCPEUR"/>
                <w:sz w:val="26"/>
              </w:rPr>
              <w:t>.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06E" w:rsidRDefault="000C606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0C606E" w:rsidRDefault="000C606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5"/>
        <w:gridCol w:w="5628"/>
        <w:gridCol w:w="1701"/>
      </w:tblGrid>
      <w:tr w:rsidR="000C606E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6" w:space="0" w:color="808080"/>
              <w:left w:val="single" w:sz="0" w:space="0" w:color="000000"/>
              <w:bottom w:val="single" w:sz="6" w:space="0" w:color="FFFFFF"/>
              <w:right w:val="single" w:sz="0" w:space="0" w:color="000000"/>
            </w:tcBorders>
            <w:shd w:val="clear" w:color="C0C0C0" w:fill="FFFFFF"/>
            <w:tcMar>
              <w:left w:w="108" w:type="dxa"/>
              <w:right w:w="108" w:type="dxa"/>
            </w:tcMar>
          </w:tcPr>
          <w:p w:rsidR="000C606E" w:rsidRDefault="00F73D8A">
            <w:pPr>
              <w:keepNext/>
              <w:spacing w:after="0" w:line="240" w:lineRule="auto"/>
              <w:jc w:val="center"/>
            </w:pPr>
            <w:proofErr w:type="spellStart"/>
            <w:r>
              <w:rPr>
                <w:rFonts w:ascii="ISOCPEUR" w:eastAsia="ISOCPEUR" w:hAnsi="ISOCPEUR" w:cs="ISOCPEUR"/>
                <w:b/>
                <w:sz w:val="28"/>
              </w:rPr>
              <w:t>Nr.p.k</w:t>
            </w:r>
            <w:proofErr w:type="spellEnd"/>
            <w:r>
              <w:rPr>
                <w:rFonts w:ascii="ISOCPEUR" w:eastAsia="ISOCPEUR" w:hAnsi="ISOCPEUR" w:cs="ISOCPEUR"/>
                <w:b/>
                <w:sz w:val="28"/>
              </w:rPr>
              <w:t>.</w:t>
            </w:r>
          </w:p>
        </w:tc>
        <w:tc>
          <w:tcPr>
            <w:tcW w:w="7654" w:type="dxa"/>
            <w:tcBorders>
              <w:top w:val="single" w:sz="6" w:space="0" w:color="808080"/>
              <w:left w:val="single" w:sz="0" w:space="0" w:color="000000"/>
              <w:bottom w:val="single" w:sz="6" w:space="0" w:color="FFFFFF"/>
              <w:right w:val="single" w:sz="0" w:space="0" w:color="000000"/>
            </w:tcBorders>
            <w:shd w:val="pct50" w:color="C0C0C0" w:fill="FFFFFF"/>
            <w:tcMar>
              <w:left w:w="108" w:type="dxa"/>
              <w:right w:w="108" w:type="dxa"/>
            </w:tcMar>
          </w:tcPr>
          <w:p w:rsidR="000C606E" w:rsidRDefault="000C606E">
            <w:pPr>
              <w:keepNext/>
              <w:spacing w:after="0" w:line="240" w:lineRule="auto"/>
              <w:jc w:val="center"/>
              <w:rPr>
                <w:rFonts w:ascii="ISOCPEUR" w:eastAsia="ISOCPEUR" w:hAnsi="ISOCPEUR" w:cs="ISOCPEUR"/>
                <w:sz w:val="28"/>
              </w:rPr>
            </w:pPr>
          </w:p>
          <w:p w:rsidR="000C606E" w:rsidRDefault="00F73D8A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  <w:u w:val="single"/>
              </w:rPr>
              <w:t xml:space="preserve">Apkures sistēmas  pārbūve Apiņu 6/8 ar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u w:val="single"/>
              </w:rPr>
              <w:t>pieslēgumu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u w:val="single"/>
              </w:rPr>
              <w:t xml:space="preserve"> ārējiem tīkliem - marka </w:t>
            </w:r>
            <w:r>
              <w:rPr>
                <w:rFonts w:ascii="Times New Roman" w:eastAsia="Times New Roman" w:hAnsi="Times New Roman" w:cs="Times New Roman"/>
                <w:sz w:val="28"/>
                <w:u w:val="single"/>
              </w:rPr>
              <w:t>AVK</w:t>
            </w:r>
          </w:p>
        </w:tc>
        <w:tc>
          <w:tcPr>
            <w:tcW w:w="1613" w:type="dxa"/>
            <w:tcBorders>
              <w:top w:val="single" w:sz="6" w:space="0" w:color="808080"/>
              <w:left w:val="single" w:sz="0" w:space="0" w:color="000000"/>
              <w:bottom w:val="single" w:sz="6" w:space="0" w:color="FFFFFF"/>
              <w:right w:val="single" w:sz="0" w:space="0" w:color="000000"/>
            </w:tcBorders>
            <w:shd w:val="clear" w:color="C0C0C0" w:fill="FFFFFF"/>
            <w:tcMar>
              <w:left w:w="108" w:type="dxa"/>
              <w:right w:w="108" w:type="dxa"/>
            </w:tcMar>
          </w:tcPr>
          <w:p w:rsidR="000C606E" w:rsidRDefault="00F73D8A">
            <w:pPr>
              <w:keepNext/>
              <w:spacing w:after="0" w:line="240" w:lineRule="auto"/>
              <w:jc w:val="center"/>
            </w:pPr>
            <w:r>
              <w:rPr>
                <w:rFonts w:ascii="ISOCPEUR" w:eastAsia="ISOCPEUR" w:hAnsi="ISOCPEUR" w:cs="ISOCPEUR"/>
                <w:b/>
                <w:sz w:val="28"/>
              </w:rPr>
              <w:t>Lapas nosaukums</w:t>
            </w:r>
          </w:p>
        </w:tc>
      </w:tr>
      <w:tr w:rsidR="000C606E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C0C0C0" w:fill="FFFFFF"/>
            <w:tcMar>
              <w:left w:w="108" w:type="dxa"/>
              <w:right w:w="108" w:type="dxa"/>
            </w:tcMar>
          </w:tcPr>
          <w:p w:rsidR="000C606E" w:rsidRDefault="00F73D8A">
            <w:pPr>
              <w:spacing w:after="0" w:line="240" w:lineRule="auto"/>
              <w:jc w:val="center"/>
            </w:pPr>
            <w:r>
              <w:rPr>
                <w:rFonts w:ascii="ISOCPEUR" w:eastAsia="ISOCPEUR" w:hAnsi="ISOCPEUR" w:cs="ISOCPEUR"/>
                <w:sz w:val="32"/>
              </w:rPr>
              <w:t>1</w:t>
            </w:r>
          </w:p>
        </w:tc>
        <w:tc>
          <w:tcPr>
            <w:tcW w:w="76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pct50" w:color="C0C0C0" w:fill="FFFFFF"/>
            <w:tcMar>
              <w:left w:w="108" w:type="dxa"/>
              <w:right w:w="108" w:type="dxa"/>
            </w:tcMar>
          </w:tcPr>
          <w:p w:rsidR="000C606E" w:rsidRDefault="00F73D8A">
            <w:pPr>
              <w:spacing w:after="0" w:line="240" w:lineRule="auto"/>
            </w:pPr>
            <w:proofErr w:type="spellStart"/>
            <w:r>
              <w:rPr>
                <w:rFonts w:ascii="ISOCPEUR" w:eastAsia="ISOCPEUR" w:hAnsi="ISOCPEUR" w:cs="ISOCPEUR"/>
                <w:sz w:val="32"/>
              </w:rPr>
              <w:t>Inženierrisin</w:t>
            </w:r>
            <w:r>
              <w:rPr>
                <w:rFonts w:ascii="ISOCPEUR" w:eastAsia="ISOCPEUR" w:hAnsi="ISOCPEUR" w:cs="ISOCPEUR"/>
                <w:sz w:val="32"/>
              </w:rPr>
              <w:t>ājumu</w:t>
            </w:r>
            <w:proofErr w:type="spellEnd"/>
            <w:r>
              <w:rPr>
                <w:rFonts w:ascii="ISOCPEUR" w:eastAsia="ISOCPEUR" w:hAnsi="ISOCPEUR" w:cs="ISOCPEUR"/>
                <w:sz w:val="32"/>
              </w:rPr>
              <w:t xml:space="preserve"> </w:t>
            </w:r>
            <w:proofErr w:type="spellStart"/>
            <w:r>
              <w:rPr>
                <w:rFonts w:ascii="ISOCPEUR" w:eastAsia="ISOCPEUR" w:hAnsi="ISOCPEUR" w:cs="ISOCPEUR"/>
                <w:sz w:val="32"/>
              </w:rPr>
              <w:t>saraksts,vispārīgie</w:t>
            </w:r>
            <w:proofErr w:type="spellEnd"/>
            <w:r>
              <w:rPr>
                <w:rFonts w:ascii="ISOCPEUR" w:eastAsia="ISOCPEUR" w:hAnsi="ISOCPEUR" w:cs="ISOCPEUR"/>
                <w:sz w:val="32"/>
              </w:rPr>
              <w:t xml:space="preserve"> dati,      izmantotie dokumenti.</w:t>
            </w:r>
          </w:p>
        </w:tc>
        <w:tc>
          <w:tcPr>
            <w:tcW w:w="16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C0C0C0" w:fill="FFFFFF"/>
            <w:tcMar>
              <w:left w:w="108" w:type="dxa"/>
              <w:right w:w="108" w:type="dxa"/>
            </w:tcMar>
          </w:tcPr>
          <w:p w:rsidR="000C606E" w:rsidRDefault="00F73D8A">
            <w:pPr>
              <w:spacing w:after="0" w:line="240" w:lineRule="auto"/>
              <w:jc w:val="center"/>
            </w:pPr>
            <w:r>
              <w:rPr>
                <w:rFonts w:ascii="ISOCPEUR" w:eastAsia="ISOCPEUR" w:hAnsi="ISOCPEUR" w:cs="ISOCPEUR"/>
                <w:sz w:val="32"/>
              </w:rPr>
              <w:t>Visp-1</w:t>
            </w:r>
          </w:p>
        </w:tc>
      </w:tr>
      <w:tr w:rsidR="000C606E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C0C0C0" w:fill="FFFFFF"/>
            <w:tcMar>
              <w:left w:w="108" w:type="dxa"/>
              <w:right w:w="108" w:type="dxa"/>
            </w:tcMar>
          </w:tcPr>
          <w:p w:rsidR="000C606E" w:rsidRDefault="00F73D8A">
            <w:pPr>
              <w:spacing w:after="0" w:line="240" w:lineRule="auto"/>
              <w:jc w:val="center"/>
            </w:pPr>
            <w:r>
              <w:rPr>
                <w:rFonts w:ascii="ISOCPEUR" w:eastAsia="ISOCPEUR" w:hAnsi="ISOCPEUR" w:cs="ISOCPEUR"/>
                <w:sz w:val="32"/>
              </w:rPr>
              <w:t>2</w:t>
            </w:r>
          </w:p>
        </w:tc>
        <w:tc>
          <w:tcPr>
            <w:tcW w:w="76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pct50" w:color="C0C0C0" w:fill="FFFFFF"/>
            <w:tcMar>
              <w:left w:w="108" w:type="dxa"/>
              <w:right w:w="108" w:type="dxa"/>
            </w:tcMar>
          </w:tcPr>
          <w:p w:rsidR="000C606E" w:rsidRDefault="00F73D8A">
            <w:pPr>
              <w:spacing w:after="0" w:line="240" w:lineRule="auto"/>
            </w:pPr>
            <w:r>
              <w:rPr>
                <w:rFonts w:ascii="ISOCPEUR" w:eastAsia="ISOCPEUR" w:hAnsi="ISOCPEUR" w:cs="ISOCPEUR"/>
                <w:sz w:val="32"/>
              </w:rPr>
              <w:t xml:space="preserve">Pirmā stāva plāns - apkures siltumtrase  ( Dz. 1-16  </w:t>
            </w:r>
            <w:proofErr w:type="spellStart"/>
            <w:r>
              <w:rPr>
                <w:rFonts w:ascii="ISOCPEUR" w:eastAsia="ISOCPEUR" w:hAnsi="ISOCPEUR" w:cs="ISOCPEUR"/>
                <w:sz w:val="32"/>
              </w:rPr>
              <w:t>austr.korp</w:t>
            </w:r>
            <w:proofErr w:type="spellEnd"/>
            <w:r>
              <w:rPr>
                <w:rFonts w:ascii="ISOCPEUR" w:eastAsia="ISOCPEUR" w:hAnsi="ISOCPEUR" w:cs="ISOCPEUR"/>
                <w:sz w:val="32"/>
              </w:rPr>
              <w:t>.)</w:t>
            </w:r>
          </w:p>
        </w:tc>
        <w:tc>
          <w:tcPr>
            <w:tcW w:w="16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C0C0C0" w:fill="FFFFFF"/>
            <w:tcMar>
              <w:left w:w="108" w:type="dxa"/>
              <w:right w:w="108" w:type="dxa"/>
            </w:tcMar>
          </w:tcPr>
          <w:p w:rsidR="000C606E" w:rsidRDefault="00F73D8A">
            <w:pPr>
              <w:spacing w:after="0" w:line="240" w:lineRule="auto"/>
              <w:jc w:val="center"/>
            </w:pPr>
            <w:r>
              <w:rPr>
                <w:rFonts w:ascii="ISOCPEUR" w:eastAsia="ISOCPEUR" w:hAnsi="ISOCPEUR" w:cs="ISOCPEUR"/>
                <w:sz w:val="32"/>
              </w:rPr>
              <w:t>AVK –A1</w:t>
            </w:r>
          </w:p>
        </w:tc>
      </w:tr>
      <w:tr w:rsidR="000C606E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C0C0C0" w:fill="FFFFFF"/>
            <w:tcMar>
              <w:left w:w="108" w:type="dxa"/>
              <w:right w:w="108" w:type="dxa"/>
            </w:tcMar>
          </w:tcPr>
          <w:p w:rsidR="000C606E" w:rsidRDefault="00F73D8A">
            <w:pPr>
              <w:spacing w:after="0" w:line="240" w:lineRule="auto"/>
              <w:jc w:val="center"/>
            </w:pPr>
            <w:r>
              <w:rPr>
                <w:rFonts w:ascii="ISOCPEUR" w:eastAsia="ISOCPEUR" w:hAnsi="ISOCPEUR" w:cs="ISOCPEUR"/>
                <w:sz w:val="32"/>
              </w:rPr>
              <w:t>3</w:t>
            </w:r>
          </w:p>
        </w:tc>
        <w:tc>
          <w:tcPr>
            <w:tcW w:w="76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pct50" w:color="C0C0C0" w:fill="FFFFFF"/>
            <w:tcMar>
              <w:left w:w="108" w:type="dxa"/>
              <w:right w:w="108" w:type="dxa"/>
            </w:tcMar>
          </w:tcPr>
          <w:p w:rsidR="000C606E" w:rsidRDefault="00F73D8A">
            <w:pPr>
              <w:spacing w:after="0" w:line="240" w:lineRule="auto"/>
            </w:pPr>
            <w:r>
              <w:rPr>
                <w:rFonts w:ascii="ISOCPEUR" w:eastAsia="ISOCPEUR" w:hAnsi="ISOCPEUR" w:cs="ISOCPEUR"/>
                <w:sz w:val="32"/>
              </w:rPr>
              <w:t>Otrā stāva plāns - apkures pārbūve (</w:t>
            </w:r>
            <w:proofErr w:type="spellStart"/>
            <w:r>
              <w:rPr>
                <w:rFonts w:ascii="ISOCPEUR" w:eastAsia="ISOCPEUR" w:hAnsi="ISOCPEUR" w:cs="ISOCPEUR"/>
                <w:sz w:val="32"/>
              </w:rPr>
              <w:t>austr.korp</w:t>
            </w:r>
            <w:proofErr w:type="spellEnd"/>
            <w:r>
              <w:rPr>
                <w:rFonts w:ascii="ISOCPEUR" w:eastAsia="ISOCPEUR" w:hAnsi="ISOCPEUR" w:cs="ISOCPEUR"/>
                <w:sz w:val="32"/>
              </w:rPr>
              <w:t>.)</w:t>
            </w:r>
          </w:p>
        </w:tc>
        <w:tc>
          <w:tcPr>
            <w:tcW w:w="16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C0C0C0" w:fill="FFFFFF"/>
            <w:tcMar>
              <w:left w:w="108" w:type="dxa"/>
              <w:right w:w="108" w:type="dxa"/>
            </w:tcMar>
          </w:tcPr>
          <w:p w:rsidR="000C606E" w:rsidRDefault="00F73D8A">
            <w:pPr>
              <w:spacing w:after="0" w:line="240" w:lineRule="auto"/>
              <w:jc w:val="center"/>
            </w:pPr>
            <w:r>
              <w:rPr>
                <w:rFonts w:ascii="ISOCPEUR" w:eastAsia="ISOCPEUR" w:hAnsi="ISOCPEUR" w:cs="ISOCPEUR"/>
                <w:sz w:val="32"/>
              </w:rPr>
              <w:t>AVK –A2</w:t>
            </w:r>
          </w:p>
        </w:tc>
      </w:tr>
      <w:tr w:rsidR="000C606E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C0C0C0" w:fill="FFFFFF"/>
            <w:tcMar>
              <w:left w:w="108" w:type="dxa"/>
              <w:right w:w="108" w:type="dxa"/>
            </w:tcMar>
          </w:tcPr>
          <w:p w:rsidR="000C606E" w:rsidRDefault="00F73D8A">
            <w:pPr>
              <w:spacing w:after="0" w:line="240" w:lineRule="auto"/>
              <w:jc w:val="center"/>
            </w:pPr>
            <w:r>
              <w:rPr>
                <w:rFonts w:ascii="ISOCPEUR" w:eastAsia="ISOCPEUR" w:hAnsi="ISOCPEUR" w:cs="ISOCPEUR"/>
                <w:sz w:val="32"/>
              </w:rPr>
              <w:t>4</w:t>
            </w:r>
          </w:p>
        </w:tc>
        <w:tc>
          <w:tcPr>
            <w:tcW w:w="76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pct50" w:color="C0C0C0" w:fill="FFFFFF"/>
            <w:tcMar>
              <w:left w:w="108" w:type="dxa"/>
              <w:right w:w="108" w:type="dxa"/>
            </w:tcMar>
          </w:tcPr>
          <w:p w:rsidR="000C606E" w:rsidRDefault="00F73D8A">
            <w:pPr>
              <w:spacing w:after="0" w:line="240" w:lineRule="auto"/>
            </w:pPr>
            <w:proofErr w:type="spellStart"/>
            <w:r>
              <w:rPr>
                <w:rFonts w:ascii="ISOCPEUR" w:eastAsia="ISOCPEUR" w:hAnsi="ISOCPEUR" w:cs="ISOCPEUR"/>
                <w:sz w:val="32"/>
              </w:rPr>
              <w:t>Aksonometriskā</w:t>
            </w:r>
            <w:proofErr w:type="spellEnd"/>
            <w:r>
              <w:rPr>
                <w:rFonts w:ascii="ISOCPEUR" w:eastAsia="ISOCPEUR" w:hAnsi="ISOCPEUR" w:cs="ISOCPEUR"/>
                <w:sz w:val="32"/>
              </w:rPr>
              <w:t xml:space="preserve"> shēma-pārbūve </w:t>
            </w:r>
            <w:proofErr w:type="spellStart"/>
            <w:r>
              <w:rPr>
                <w:rFonts w:ascii="ISOCPEUR" w:eastAsia="ISOCPEUR" w:hAnsi="ISOCPEUR" w:cs="ISOCPEUR"/>
                <w:sz w:val="32"/>
              </w:rPr>
              <w:t>Dz</w:t>
            </w:r>
            <w:proofErr w:type="spellEnd"/>
            <w:r>
              <w:rPr>
                <w:rFonts w:ascii="ISOCPEUR" w:eastAsia="ISOCPEUR" w:hAnsi="ISOCPEUR" w:cs="ISOCPEUR"/>
                <w:sz w:val="32"/>
              </w:rPr>
              <w:t xml:space="preserve"> 1-16 (1, 2.st)</w:t>
            </w:r>
          </w:p>
        </w:tc>
        <w:tc>
          <w:tcPr>
            <w:tcW w:w="16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C0C0C0" w:fill="FFFFFF"/>
            <w:tcMar>
              <w:left w:w="108" w:type="dxa"/>
              <w:right w:w="108" w:type="dxa"/>
            </w:tcMar>
          </w:tcPr>
          <w:p w:rsidR="000C606E" w:rsidRDefault="00F73D8A">
            <w:pPr>
              <w:spacing w:after="0" w:line="240" w:lineRule="auto"/>
              <w:jc w:val="center"/>
            </w:pPr>
            <w:r>
              <w:rPr>
                <w:rFonts w:ascii="ISOCPEUR" w:eastAsia="ISOCPEUR" w:hAnsi="ISOCPEUR" w:cs="ISOCPEUR"/>
                <w:sz w:val="32"/>
              </w:rPr>
              <w:t>AVK –A3</w:t>
            </w:r>
          </w:p>
        </w:tc>
      </w:tr>
      <w:tr w:rsidR="000C606E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6" w:space="0" w:color="808080"/>
              <w:left w:val="single" w:sz="0" w:space="0" w:color="000000"/>
              <w:bottom w:val="single" w:sz="6" w:space="0" w:color="808080"/>
              <w:right w:val="single" w:sz="0" w:space="0" w:color="000000"/>
            </w:tcBorders>
            <w:shd w:val="clear" w:color="C0C0C0" w:fill="FFFFFF"/>
            <w:tcMar>
              <w:left w:w="108" w:type="dxa"/>
              <w:right w:w="108" w:type="dxa"/>
            </w:tcMar>
          </w:tcPr>
          <w:p w:rsidR="000C606E" w:rsidRDefault="00F73D8A">
            <w:pPr>
              <w:spacing w:after="0" w:line="240" w:lineRule="auto"/>
              <w:jc w:val="center"/>
            </w:pPr>
            <w:r>
              <w:rPr>
                <w:rFonts w:ascii="ISOCPEUR" w:eastAsia="ISOCPEUR" w:hAnsi="ISOCPEUR" w:cs="ISOCPEUR"/>
                <w:sz w:val="32"/>
              </w:rPr>
              <w:t>5</w:t>
            </w:r>
          </w:p>
        </w:tc>
        <w:tc>
          <w:tcPr>
            <w:tcW w:w="7654" w:type="dxa"/>
            <w:tcBorders>
              <w:top w:val="single" w:sz="6" w:space="0" w:color="808080"/>
              <w:left w:val="single" w:sz="0" w:space="0" w:color="000000"/>
              <w:bottom w:val="single" w:sz="6" w:space="0" w:color="808080"/>
              <w:right w:val="single" w:sz="0" w:space="0" w:color="000000"/>
            </w:tcBorders>
            <w:shd w:val="pct50" w:color="C0C0C0" w:fill="FFFFFF"/>
            <w:tcMar>
              <w:left w:w="108" w:type="dxa"/>
              <w:right w:w="108" w:type="dxa"/>
            </w:tcMar>
          </w:tcPr>
          <w:p w:rsidR="000C606E" w:rsidRDefault="00F73D8A">
            <w:pPr>
              <w:spacing w:after="0" w:line="240" w:lineRule="auto"/>
            </w:pPr>
            <w:r>
              <w:rPr>
                <w:rFonts w:ascii="ISOCPEUR" w:eastAsia="ISOCPEUR" w:hAnsi="ISOCPEUR" w:cs="ISOCPEUR"/>
                <w:sz w:val="32"/>
              </w:rPr>
              <w:t xml:space="preserve">Pirmā stāva plāns - apkures siltumtrase ( Dz. 17-30  </w:t>
            </w:r>
            <w:proofErr w:type="spellStart"/>
            <w:r>
              <w:rPr>
                <w:rFonts w:ascii="ISOCPEUR" w:eastAsia="ISOCPEUR" w:hAnsi="ISOCPEUR" w:cs="ISOCPEUR"/>
                <w:sz w:val="32"/>
              </w:rPr>
              <w:t>riet.korp</w:t>
            </w:r>
            <w:proofErr w:type="spellEnd"/>
            <w:r>
              <w:rPr>
                <w:rFonts w:ascii="ISOCPEUR" w:eastAsia="ISOCPEUR" w:hAnsi="ISOCPEUR" w:cs="ISOCPEUR"/>
                <w:sz w:val="32"/>
              </w:rPr>
              <w:t>.)</w:t>
            </w:r>
          </w:p>
        </w:tc>
        <w:tc>
          <w:tcPr>
            <w:tcW w:w="1613" w:type="dxa"/>
            <w:tcBorders>
              <w:top w:val="single" w:sz="6" w:space="0" w:color="808080"/>
              <w:left w:val="single" w:sz="0" w:space="0" w:color="000000"/>
              <w:bottom w:val="single" w:sz="6" w:space="0" w:color="808080"/>
              <w:right w:val="single" w:sz="0" w:space="0" w:color="000000"/>
            </w:tcBorders>
            <w:shd w:val="clear" w:color="C0C0C0" w:fill="FFFFFF"/>
            <w:tcMar>
              <w:left w:w="108" w:type="dxa"/>
              <w:right w:w="108" w:type="dxa"/>
            </w:tcMar>
          </w:tcPr>
          <w:p w:rsidR="000C606E" w:rsidRDefault="00F73D8A">
            <w:pPr>
              <w:spacing w:after="0" w:line="240" w:lineRule="auto"/>
              <w:jc w:val="center"/>
            </w:pPr>
            <w:r>
              <w:rPr>
                <w:rFonts w:ascii="ISOCPEUR" w:eastAsia="ISOCPEUR" w:hAnsi="ISOCPEUR" w:cs="ISOCPEUR"/>
                <w:sz w:val="32"/>
              </w:rPr>
              <w:t>AVK –A4</w:t>
            </w:r>
          </w:p>
        </w:tc>
      </w:tr>
      <w:tr w:rsidR="000C606E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6" w:space="0" w:color="808080"/>
              <w:left w:val="single" w:sz="0" w:space="0" w:color="000000"/>
              <w:bottom w:val="single" w:sz="6" w:space="0" w:color="808080"/>
              <w:right w:val="single" w:sz="0" w:space="0" w:color="000000"/>
            </w:tcBorders>
            <w:shd w:val="clear" w:color="C0C0C0" w:fill="FFFFFF"/>
            <w:tcMar>
              <w:left w:w="108" w:type="dxa"/>
              <w:right w:w="108" w:type="dxa"/>
            </w:tcMar>
          </w:tcPr>
          <w:p w:rsidR="000C606E" w:rsidRDefault="00F73D8A">
            <w:pPr>
              <w:spacing w:after="0" w:line="240" w:lineRule="auto"/>
              <w:jc w:val="center"/>
            </w:pPr>
            <w:r>
              <w:rPr>
                <w:rFonts w:ascii="ISOCPEUR" w:eastAsia="ISOCPEUR" w:hAnsi="ISOCPEUR" w:cs="ISOCPEUR"/>
                <w:sz w:val="32"/>
              </w:rPr>
              <w:t>6</w:t>
            </w:r>
          </w:p>
        </w:tc>
        <w:tc>
          <w:tcPr>
            <w:tcW w:w="7654" w:type="dxa"/>
            <w:tcBorders>
              <w:top w:val="single" w:sz="6" w:space="0" w:color="808080"/>
              <w:left w:val="single" w:sz="0" w:space="0" w:color="000000"/>
              <w:bottom w:val="single" w:sz="6" w:space="0" w:color="808080"/>
              <w:right w:val="single" w:sz="0" w:space="0" w:color="000000"/>
            </w:tcBorders>
            <w:shd w:val="pct50" w:color="C0C0C0" w:fill="FFFFFF"/>
            <w:tcMar>
              <w:left w:w="108" w:type="dxa"/>
              <w:right w:w="108" w:type="dxa"/>
            </w:tcMar>
          </w:tcPr>
          <w:p w:rsidR="000C606E" w:rsidRDefault="00F73D8A">
            <w:pPr>
              <w:spacing w:after="0" w:line="240" w:lineRule="auto"/>
            </w:pPr>
            <w:proofErr w:type="spellStart"/>
            <w:r>
              <w:rPr>
                <w:rFonts w:ascii="ISOCPEUR" w:eastAsia="ISOCPEUR" w:hAnsi="ISOCPEUR" w:cs="ISOCPEUR"/>
                <w:sz w:val="32"/>
              </w:rPr>
              <w:t>Aksonometriskā</w:t>
            </w:r>
            <w:proofErr w:type="spellEnd"/>
            <w:r>
              <w:rPr>
                <w:rFonts w:ascii="ISOCPEUR" w:eastAsia="ISOCPEUR" w:hAnsi="ISOCPEUR" w:cs="ISOCPEUR"/>
                <w:sz w:val="32"/>
              </w:rPr>
              <w:t xml:space="preserve"> shēma-pārbūve Dz. 17-30 (1.-2. St.)</w:t>
            </w:r>
          </w:p>
        </w:tc>
        <w:tc>
          <w:tcPr>
            <w:tcW w:w="1613" w:type="dxa"/>
            <w:tcBorders>
              <w:top w:val="single" w:sz="6" w:space="0" w:color="808080"/>
              <w:left w:val="single" w:sz="0" w:space="0" w:color="000000"/>
              <w:bottom w:val="single" w:sz="6" w:space="0" w:color="808080"/>
              <w:right w:val="single" w:sz="0" w:space="0" w:color="000000"/>
            </w:tcBorders>
            <w:shd w:val="clear" w:color="C0C0C0" w:fill="FFFFFF"/>
            <w:tcMar>
              <w:left w:w="108" w:type="dxa"/>
              <w:right w:w="108" w:type="dxa"/>
            </w:tcMar>
          </w:tcPr>
          <w:p w:rsidR="000C606E" w:rsidRDefault="00F73D8A">
            <w:pPr>
              <w:spacing w:after="0" w:line="240" w:lineRule="auto"/>
              <w:jc w:val="center"/>
            </w:pPr>
            <w:r>
              <w:rPr>
                <w:rFonts w:ascii="ISOCPEUR" w:eastAsia="ISOCPEUR" w:hAnsi="ISOCPEUR" w:cs="ISOCPEUR"/>
                <w:sz w:val="32"/>
              </w:rPr>
              <w:t>AVK –A5</w:t>
            </w:r>
          </w:p>
        </w:tc>
      </w:tr>
      <w:tr w:rsidR="000C606E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6" w:space="0" w:color="808080"/>
              <w:left w:val="single" w:sz="0" w:space="0" w:color="000000"/>
              <w:bottom w:val="single" w:sz="6" w:space="0" w:color="808080"/>
              <w:right w:val="single" w:sz="0" w:space="0" w:color="000000"/>
            </w:tcBorders>
            <w:shd w:val="clear" w:color="C0C0C0" w:fill="FFFFFF"/>
            <w:tcMar>
              <w:left w:w="108" w:type="dxa"/>
              <w:right w:w="108" w:type="dxa"/>
            </w:tcMar>
          </w:tcPr>
          <w:p w:rsidR="000C606E" w:rsidRDefault="00F73D8A">
            <w:pPr>
              <w:spacing w:after="0" w:line="240" w:lineRule="auto"/>
              <w:jc w:val="center"/>
            </w:pPr>
            <w:r>
              <w:rPr>
                <w:rFonts w:ascii="ISOCPEUR" w:eastAsia="ISOCPEUR" w:hAnsi="ISOCPEUR" w:cs="ISOCPEUR"/>
                <w:sz w:val="32"/>
              </w:rPr>
              <w:t>7</w:t>
            </w:r>
          </w:p>
        </w:tc>
        <w:tc>
          <w:tcPr>
            <w:tcW w:w="7654" w:type="dxa"/>
            <w:tcBorders>
              <w:top w:val="single" w:sz="6" w:space="0" w:color="808080"/>
              <w:left w:val="single" w:sz="0" w:space="0" w:color="000000"/>
              <w:bottom w:val="single" w:sz="6" w:space="0" w:color="808080"/>
              <w:right w:val="single" w:sz="0" w:space="0" w:color="000000"/>
            </w:tcBorders>
            <w:shd w:val="pct50" w:color="C0C0C0" w:fill="FFFFFF"/>
            <w:tcMar>
              <w:left w:w="108" w:type="dxa"/>
              <w:right w:w="108" w:type="dxa"/>
            </w:tcMar>
          </w:tcPr>
          <w:p w:rsidR="000C606E" w:rsidRDefault="00F73D8A">
            <w:pPr>
              <w:spacing w:after="0" w:line="240" w:lineRule="auto"/>
            </w:pPr>
            <w:r>
              <w:rPr>
                <w:rFonts w:ascii="ISOCPEUR" w:eastAsia="ISOCPEUR" w:hAnsi="ISOCPEUR" w:cs="ISOCPEUR"/>
                <w:sz w:val="32"/>
              </w:rPr>
              <w:t>Otrā stāva plāns - Apkures pārbūve (</w:t>
            </w:r>
            <w:proofErr w:type="spellStart"/>
            <w:r>
              <w:rPr>
                <w:rFonts w:ascii="ISOCPEUR" w:eastAsia="ISOCPEUR" w:hAnsi="ISOCPEUR" w:cs="ISOCPEUR"/>
                <w:sz w:val="32"/>
              </w:rPr>
              <w:t>riet.korp</w:t>
            </w:r>
            <w:proofErr w:type="spellEnd"/>
            <w:r>
              <w:rPr>
                <w:rFonts w:ascii="ISOCPEUR" w:eastAsia="ISOCPEUR" w:hAnsi="ISOCPEUR" w:cs="ISOCPEUR"/>
                <w:sz w:val="32"/>
              </w:rPr>
              <w:t>.)</w:t>
            </w:r>
          </w:p>
        </w:tc>
        <w:tc>
          <w:tcPr>
            <w:tcW w:w="1613" w:type="dxa"/>
            <w:tcBorders>
              <w:top w:val="single" w:sz="6" w:space="0" w:color="808080"/>
              <w:left w:val="single" w:sz="0" w:space="0" w:color="000000"/>
              <w:bottom w:val="single" w:sz="6" w:space="0" w:color="808080"/>
              <w:right w:val="single" w:sz="0" w:space="0" w:color="000000"/>
            </w:tcBorders>
            <w:shd w:val="clear" w:color="C0C0C0" w:fill="FFFFFF"/>
            <w:tcMar>
              <w:left w:w="108" w:type="dxa"/>
              <w:right w:w="108" w:type="dxa"/>
            </w:tcMar>
          </w:tcPr>
          <w:p w:rsidR="000C606E" w:rsidRDefault="00F73D8A">
            <w:pPr>
              <w:spacing w:after="0" w:line="240" w:lineRule="auto"/>
              <w:jc w:val="center"/>
            </w:pPr>
            <w:r>
              <w:rPr>
                <w:rFonts w:ascii="ISOCPEUR" w:eastAsia="ISOCPEUR" w:hAnsi="ISOCPEUR" w:cs="ISOCPEUR"/>
                <w:sz w:val="32"/>
              </w:rPr>
              <w:t>AVK –A6</w:t>
            </w:r>
          </w:p>
        </w:tc>
      </w:tr>
      <w:tr w:rsidR="000C606E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6" w:space="0" w:color="808080"/>
              <w:left w:val="single" w:sz="0" w:space="0" w:color="000000"/>
              <w:bottom w:val="single" w:sz="6" w:space="0" w:color="808080"/>
              <w:right w:val="single" w:sz="0" w:space="0" w:color="000000"/>
            </w:tcBorders>
            <w:shd w:val="clear" w:color="C0C0C0" w:fill="FFFFFF"/>
            <w:tcMar>
              <w:left w:w="108" w:type="dxa"/>
              <w:right w:w="108" w:type="dxa"/>
            </w:tcMar>
          </w:tcPr>
          <w:p w:rsidR="000C606E" w:rsidRDefault="00F73D8A">
            <w:pPr>
              <w:spacing w:after="0" w:line="240" w:lineRule="auto"/>
              <w:jc w:val="center"/>
            </w:pPr>
            <w:r>
              <w:rPr>
                <w:rFonts w:ascii="ISOCPEUR" w:eastAsia="ISOCPEUR" w:hAnsi="ISOCPEUR" w:cs="ISOCPEUR"/>
                <w:sz w:val="32"/>
              </w:rPr>
              <w:t>8</w:t>
            </w:r>
          </w:p>
        </w:tc>
        <w:tc>
          <w:tcPr>
            <w:tcW w:w="7654" w:type="dxa"/>
            <w:tcBorders>
              <w:top w:val="single" w:sz="6" w:space="0" w:color="808080"/>
              <w:left w:val="single" w:sz="0" w:space="0" w:color="000000"/>
              <w:bottom w:val="single" w:sz="6" w:space="0" w:color="808080"/>
              <w:right w:val="single" w:sz="0" w:space="0" w:color="000000"/>
            </w:tcBorders>
            <w:shd w:val="pct50" w:color="C0C0C0" w:fill="FFFFFF"/>
            <w:tcMar>
              <w:left w:w="108" w:type="dxa"/>
              <w:right w:w="108" w:type="dxa"/>
            </w:tcMar>
          </w:tcPr>
          <w:p w:rsidR="000C606E" w:rsidRDefault="00F73D8A">
            <w:pPr>
              <w:spacing w:after="0" w:line="240" w:lineRule="auto"/>
            </w:pPr>
            <w:r>
              <w:rPr>
                <w:rFonts w:ascii="ISOCPEUR" w:eastAsia="ISOCPEUR" w:hAnsi="ISOCPEUR" w:cs="ISOCPEUR"/>
                <w:sz w:val="32"/>
              </w:rPr>
              <w:t>Trase (ST) detaļas-</w:t>
            </w:r>
            <w:proofErr w:type="spellStart"/>
            <w:r>
              <w:rPr>
                <w:rFonts w:ascii="ISOCPEUR" w:eastAsia="ISOCPEUR" w:hAnsi="ISOCPEUR" w:cs="ISOCPEUR"/>
                <w:sz w:val="32"/>
              </w:rPr>
              <w:t>kompensatori</w:t>
            </w:r>
            <w:proofErr w:type="spellEnd"/>
            <w:r>
              <w:rPr>
                <w:rFonts w:ascii="ISOCPEUR" w:eastAsia="ISOCPEUR" w:hAnsi="ISOCPEUR" w:cs="ISOCPEUR"/>
                <w:sz w:val="32"/>
              </w:rPr>
              <w:t>, balsti.</w:t>
            </w:r>
          </w:p>
        </w:tc>
        <w:tc>
          <w:tcPr>
            <w:tcW w:w="1613" w:type="dxa"/>
            <w:tcBorders>
              <w:top w:val="single" w:sz="6" w:space="0" w:color="808080"/>
              <w:left w:val="single" w:sz="0" w:space="0" w:color="000000"/>
              <w:bottom w:val="single" w:sz="6" w:space="0" w:color="808080"/>
              <w:right w:val="single" w:sz="0" w:space="0" w:color="000000"/>
            </w:tcBorders>
            <w:shd w:val="clear" w:color="C0C0C0" w:fill="FFFFFF"/>
            <w:tcMar>
              <w:left w:w="108" w:type="dxa"/>
              <w:right w:w="108" w:type="dxa"/>
            </w:tcMar>
          </w:tcPr>
          <w:p w:rsidR="000C606E" w:rsidRDefault="00F73D8A">
            <w:pPr>
              <w:spacing w:after="0" w:line="240" w:lineRule="auto"/>
              <w:jc w:val="center"/>
            </w:pPr>
            <w:r>
              <w:rPr>
                <w:rFonts w:ascii="ISOCPEUR" w:eastAsia="ISOCPEUR" w:hAnsi="ISOCPEUR" w:cs="ISOCPEUR"/>
                <w:sz w:val="32"/>
              </w:rPr>
              <w:t>AVK –A7</w:t>
            </w:r>
          </w:p>
        </w:tc>
      </w:tr>
      <w:tr w:rsidR="000C606E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6" w:space="0" w:color="808080"/>
              <w:left w:val="single" w:sz="0" w:space="0" w:color="000000"/>
              <w:bottom w:val="single" w:sz="6" w:space="0" w:color="808080"/>
              <w:right w:val="single" w:sz="0" w:space="0" w:color="000000"/>
            </w:tcBorders>
            <w:shd w:val="clear" w:color="C0C0C0" w:fill="FFFFFF"/>
            <w:tcMar>
              <w:left w:w="108" w:type="dxa"/>
              <w:right w:w="108" w:type="dxa"/>
            </w:tcMar>
          </w:tcPr>
          <w:p w:rsidR="000C606E" w:rsidRDefault="00F73D8A">
            <w:pPr>
              <w:spacing w:after="0" w:line="240" w:lineRule="auto"/>
              <w:jc w:val="center"/>
            </w:pPr>
            <w:r>
              <w:rPr>
                <w:rFonts w:ascii="ISOCPEUR" w:eastAsia="ISOCPEUR" w:hAnsi="ISOCPEUR" w:cs="ISOCPEUR"/>
                <w:sz w:val="32"/>
              </w:rPr>
              <w:t>9</w:t>
            </w:r>
          </w:p>
        </w:tc>
        <w:tc>
          <w:tcPr>
            <w:tcW w:w="7654" w:type="dxa"/>
            <w:tcBorders>
              <w:top w:val="single" w:sz="6" w:space="0" w:color="808080"/>
              <w:left w:val="single" w:sz="0" w:space="0" w:color="000000"/>
              <w:bottom w:val="single" w:sz="6" w:space="0" w:color="808080"/>
              <w:right w:val="single" w:sz="0" w:space="0" w:color="000000"/>
            </w:tcBorders>
            <w:shd w:val="pct50" w:color="C0C0C0" w:fill="FFFFFF"/>
            <w:tcMar>
              <w:left w:w="108" w:type="dxa"/>
              <w:right w:w="108" w:type="dxa"/>
            </w:tcMar>
          </w:tcPr>
          <w:p w:rsidR="000C606E" w:rsidRDefault="00F73D8A">
            <w:pPr>
              <w:spacing w:after="0" w:line="240" w:lineRule="auto"/>
            </w:pPr>
            <w:r>
              <w:rPr>
                <w:rFonts w:ascii="ISOCPEUR" w:eastAsia="ISOCPEUR" w:hAnsi="ISOCPEUR" w:cs="ISOCPEUR"/>
                <w:sz w:val="32"/>
              </w:rPr>
              <w:t>Dzīvokļu siltumskaitītāju izvēle uzstādīšana</w:t>
            </w:r>
          </w:p>
        </w:tc>
        <w:tc>
          <w:tcPr>
            <w:tcW w:w="1613" w:type="dxa"/>
            <w:tcBorders>
              <w:top w:val="single" w:sz="6" w:space="0" w:color="808080"/>
              <w:left w:val="single" w:sz="0" w:space="0" w:color="000000"/>
              <w:bottom w:val="single" w:sz="6" w:space="0" w:color="808080"/>
              <w:right w:val="single" w:sz="0" w:space="0" w:color="000000"/>
            </w:tcBorders>
            <w:shd w:val="clear" w:color="C0C0C0" w:fill="FFFFFF"/>
            <w:tcMar>
              <w:left w:w="108" w:type="dxa"/>
              <w:right w:w="108" w:type="dxa"/>
            </w:tcMar>
          </w:tcPr>
          <w:p w:rsidR="000C606E" w:rsidRDefault="00F73D8A">
            <w:pPr>
              <w:spacing w:after="0" w:line="240" w:lineRule="auto"/>
              <w:jc w:val="center"/>
            </w:pPr>
            <w:r>
              <w:rPr>
                <w:rFonts w:ascii="ISOCPEUR" w:eastAsia="ISOCPEUR" w:hAnsi="ISOCPEUR" w:cs="ISOCPEUR"/>
                <w:sz w:val="32"/>
              </w:rPr>
              <w:t>AVK –A8</w:t>
            </w:r>
          </w:p>
        </w:tc>
      </w:tr>
      <w:tr w:rsidR="000C606E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6" w:space="0" w:color="808080"/>
              <w:left w:val="single" w:sz="0" w:space="0" w:color="000000"/>
              <w:bottom w:val="single" w:sz="6" w:space="0" w:color="808080"/>
              <w:right w:val="single" w:sz="0" w:space="0" w:color="000000"/>
            </w:tcBorders>
            <w:shd w:val="clear" w:color="C0C0C0" w:fill="FFFFFF"/>
            <w:tcMar>
              <w:left w:w="108" w:type="dxa"/>
              <w:right w:w="108" w:type="dxa"/>
            </w:tcMar>
          </w:tcPr>
          <w:p w:rsidR="000C606E" w:rsidRDefault="000C606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654" w:type="dxa"/>
            <w:tcBorders>
              <w:top w:val="single" w:sz="6" w:space="0" w:color="808080"/>
              <w:left w:val="single" w:sz="0" w:space="0" w:color="000000"/>
              <w:bottom w:val="single" w:sz="6" w:space="0" w:color="808080"/>
              <w:right w:val="single" w:sz="0" w:space="0" w:color="000000"/>
            </w:tcBorders>
            <w:shd w:val="pct50" w:color="C0C0C0" w:fill="FFFFFF"/>
            <w:tcMar>
              <w:left w:w="108" w:type="dxa"/>
              <w:right w:w="108" w:type="dxa"/>
            </w:tcMar>
          </w:tcPr>
          <w:p w:rsidR="000C606E" w:rsidRDefault="000C606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13" w:type="dxa"/>
            <w:tcBorders>
              <w:top w:val="single" w:sz="6" w:space="0" w:color="808080"/>
              <w:left w:val="single" w:sz="0" w:space="0" w:color="000000"/>
              <w:bottom w:val="single" w:sz="6" w:space="0" w:color="808080"/>
              <w:right w:val="single" w:sz="0" w:space="0" w:color="000000"/>
            </w:tcBorders>
            <w:shd w:val="clear" w:color="C0C0C0" w:fill="FFFFFF"/>
            <w:tcMar>
              <w:left w:w="108" w:type="dxa"/>
              <w:right w:w="108" w:type="dxa"/>
            </w:tcMar>
          </w:tcPr>
          <w:p w:rsidR="000C606E" w:rsidRDefault="000C606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0C606E" w:rsidRDefault="00F73D8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</w:t>
      </w:r>
    </w:p>
    <w:p w:rsidR="000C606E" w:rsidRDefault="000C606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73D8A" w:rsidRDefault="00F73D8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73D8A" w:rsidRDefault="00F73D8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</w:p>
    <w:p w:rsidR="000C606E" w:rsidRDefault="000C606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26"/>
        <w:gridCol w:w="1501"/>
        <w:gridCol w:w="992"/>
        <w:gridCol w:w="1418"/>
        <w:gridCol w:w="1013"/>
        <w:gridCol w:w="236"/>
      </w:tblGrid>
      <w:tr w:rsidR="000C606E">
        <w:tblPrEx>
          <w:tblCellMar>
            <w:top w:w="0" w:type="dxa"/>
            <w:bottom w:w="0" w:type="dxa"/>
          </w:tblCellMar>
        </w:tblPrEx>
        <w:tc>
          <w:tcPr>
            <w:tcW w:w="56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06E" w:rsidRDefault="000C606E">
            <w:pPr>
              <w:spacing w:after="0" w:line="240" w:lineRule="auto"/>
              <w:jc w:val="center"/>
              <w:rPr>
                <w:rFonts w:ascii="ISOCPEUR" w:eastAsia="ISOCPEUR" w:hAnsi="ISOCPEUR" w:cs="ISOCPEUR"/>
                <w:b/>
                <w:sz w:val="28"/>
              </w:rPr>
            </w:pPr>
          </w:p>
          <w:p w:rsidR="000C606E" w:rsidRDefault="00F73D8A">
            <w:pPr>
              <w:spacing w:after="0" w:line="240" w:lineRule="auto"/>
              <w:jc w:val="center"/>
            </w:pPr>
            <w:r>
              <w:rPr>
                <w:rFonts w:ascii="ISOCPEUR" w:eastAsia="ISOCPEUR" w:hAnsi="ISOCPEUR" w:cs="ISOCPEUR"/>
                <w:b/>
                <w:sz w:val="28"/>
                <w:u w:val="single"/>
              </w:rPr>
              <w:t>Vispārīgie rādītāji</w:t>
            </w:r>
          </w:p>
        </w:tc>
        <w:tc>
          <w:tcPr>
            <w:tcW w:w="1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06E" w:rsidRDefault="000C606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06E" w:rsidRDefault="000C606E">
            <w:pPr>
              <w:spacing w:after="0" w:line="240" w:lineRule="auto"/>
              <w:rPr>
                <w:rFonts w:ascii="ISOCPEUR" w:eastAsia="ISOCPEUR" w:hAnsi="ISOCPEUR" w:cs="ISOCPEUR"/>
                <w:sz w:val="28"/>
              </w:rPr>
            </w:pPr>
          </w:p>
          <w:p w:rsidR="000C606E" w:rsidRDefault="000C606E">
            <w:pPr>
              <w:spacing w:after="0" w:line="240" w:lineRule="auto"/>
              <w:rPr>
                <w:rFonts w:ascii="ISOCPEUR" w:eastAsia="ISOCPEUR" w:hAnsi="ISOCPEUR" w:cs="ISOCPEUR"/>
                <w:sz w:val="28"/>
              </w:rPr>
            </w:pPr>
          </w:p>
          <w:p w:rsidR="000C606E" w:rsidRDefault="000C606E">
            <w:pPr>
              <w:spacing w:after="0" w:line="240" w:lineRule="auto"/>
              <w:jc w:val="center"/>
              <w:rPr>
                <w:rFonts w:ascii="ISOCPEUR" w:eastAsia="ISOCPEUR" w:hAnsi="ISOCPEUR" w:cs="ISOCPEUR"/>
                <w:sz w:val="28"/>
              </w:rPr>
            </w:pPr>
          </w:p>
          <w:p w:rsidR="000C606E" w:rsidRDefault="000C606E">
            <w:pPr>
              <w:spacing w:after="0" w:line="240" w:lineRule="auto"/>
              <w:jc w:val="center"/>
            </w:pPr>
          </w:p>
        </w:tc>
      </w:tr>
      <w:tr w:rsidR="000C606E">
        <w:tblPrEx>
          <w:tblCellMar>
            <w:top w:w="0" w:type="dxa"/>
            <w:bottom w:w="0" w:type="dxa"/>
          </w:tblCellMar>
        </w:tblPrEx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06E" w:rsidRDefault="000C606E">
            <w:pPr>
              <w:spacing w:after="0" w:line="240" w:lineRule="auto"/>
              <w:jc w:val="center"/>
              <w:rPr>
                <w:rFonts w:ascii="ISOCPEUR" w:eastAsia="ISOCPEUR" w:hAnsi="ISOCPEUR" w:cs="ISOCPEUR"/>
                <w:sz w:val="28"/>
              </w:rPr>
            </w:pPr>
          </w:p>
          <w:p w:rsidR="000C606E" w:rsidRDefault="00F73D8A">
            <w:pPr>
              <w:spacing w:after="0" w:line="240" w:lineRule="auto"/>
              <w:jc w:val="center"/>
              <w:rPr>
                <w:rFonts w:ascii="ISOCPEUR" w:eastAsia="ISOCPEUR" w:hAnsi="ISOCPEUR" w:cs="ISOCPEUR"/>
                <w:sz w:val="28"/>
                <w:u w:val="single"/>
              </w:rPr>
            </w:pPr>
            <w:r>
              <w:rPr>
                <w:rFonts w:ascii="ISOCPEUR" w:eastAsia="ISOCPEUR" w:hAnsi="ISOCPEUR" w:cs="ISOCPEUR"/>
                <w:sz w:val="28"/>
                <w:u w:val="single"/>
              </w:rPr>
              <w:t>Objekta</w:t>
            </w:r>
          </w:p>
          <w:p w:rsidR="000C606E" w:rsidRDefault="00F73D8A">
            <w:pPr>
              <w:spacing w:after="0" w:line="240" w:lineRule="auto"/>
              <w:jc w:val="center"/>
            </w:pPr>
            <w:r>
              <w:rPr>
                <w:rFonts w:ascii="ISOCPEUR" w:eastAsia="ISOCPEUR" w:hAnsi="ISOCPEUR" w:cs="ISOCPEUR"/>
                <w:sz w:val="28"/>
                <w:u w:val="single"/>
              </w:rPr>
              <w:t>nosaukums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06E" w:rsidRDefault="000C606E">
            <w:pPr>
              <w:spacing w:after="0" w:line="240" w:lineRule="auto"/>
              <w:jc w:val="center"/>
              <w:rPr>
                <w:rFonts w:ascii="ISOCPEUR" w:eastAsia="ISOCPEUR" w:hAnsi="ISOCPEUR" w:cs="ISOCPEUR"/>
                <w:sz w:val="28"/>
                <w:u w:val="single"/>
              </w:rPr>
            </w:pPr>
          </w:p>
          <w:p w:rsidR="000C606E" w:rsidRDefault="00F73D8A">
            <w:pPr>
              <w:spacing w:after="0" w:line="240" w:lineRule="auto"/>
              <w:jc w:val="center"/>
              <w:rPr>
                <w:rFonts w:ascii="ISOCPEUR" w:eastAsia="ISOCPEUR" w:hAnsi="ISOCPEUR" w:cs="ISOCPEUR"/>
                <w:sz w:val="28"/>
                <w:u w:val="single"/>
              </w:rPr>
            </w:pPr>
            <w:r>
              <w:rPr>
                <w:rFonts w:ascii="ISOCPEUR" w:eastAsia="ISOCPEUR" w:hAnsi="ISOCPEUR" w:cs="ISOCPEUR"/>
                <w:sz w:val="28"/>
                <w:u w:val="single"/>
              </w:rPr>
              <w:t xml:space="preserve">Enerģijas patēriņi </w:t>
            </w:r>
            <w:proofErr w:type="spellStart"/>
            <w:r>
              <w:rPr>
                <w:rFonts w:ascii="ISOCPEUR" w:eastAsia="ISOCPEUR" w:hAnsi="ISOCPEUR" w:cs="ISOCPEUR"/>
                <w:sz w:val="28"/>
                <w:u w:val="single"/>
              </w:rPr>
              <w:t>kW</w:t>
            </w:r>
            <w:proofErr w:type="spellEnd"/>
            <w:r>
              <w:rPr>
                <w:rFonts w:ascii="ISOCPEUR" w:eastAsia="ISOCPEUR" w:hAnsi="ISOCPEUR" w:cs="ISOCPEUR"/>
                <w:sz w:val="28"/>
                <w:u w:val="single"/>
              </w:rPr>
              <w:t xml:space="preserve"> </w:t>
            </w:r>
          </w:p>
          <w:p w:rsidR="000C606E" w:rsidRDefault="000C606E">
            <w:pPr>
              <w:spacing w:after="0" w:line="240" w:lineRule="auto"/>
              <w:jc w:val="center"/>
            </w:pPr>
          </w:p>
        </w:tc>
        <w:tc>
          <w:tcPr>
            <w:tcW w:w="1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06E" w:rsidRDefault="000C606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C606E" w:rsidRDefault="000C606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0C606E">
        <w:tblPrEx>
          <w:tblCellMar>
            <w:top w:w="0" w:type="dxa"/>
            <w:bottom w:w="0" w:type="dxa"/>
          </w:tblCellMar>
        </w:tblPrEx>
        <w:tc>
          <w:tcPr>
            <w:tcW w:w="1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06E" w:rsidRDefault="000C606E">
            <w:pPr>
              <w:spacing w:after="0" w:line="240" w:lineRule="auto"/>
              <w:rPr>
                <w:rFonts w:ascii="ISOCPEUR" w:eastAsia="ISOCPEUR" w:hAnsi="ISOCPEUR" w:cs="ISOCPEUR"/>
                <w:b/>
                <w:sz w:val="28"/>
              </w:rPr>
            </w:pPr>
          </w:p>
          <w:p w:rsidR="000C606E" w:rsidRDefault="000C606E">
            <w:pPr>
              <w:spacing w:after="0" w:line="240" w:lineRule="auto"/>
              <w:jc w:val="center"/>
              <w:rPr>
                <w:rFonts w:ascii="ISOCPEUR" w:eastAsia="ISOCPEUR" w:hAnsi="ISOCPEUR" w:cs="ISOCPEUR"/>
                <w:b/>
                <w:sz w:val="28"/>
              </w:rPr>
            </w:pPr>
          </w:p>
          <w:p w:rsidR="000C606E" w:rsidRDefault="00F73D8A">
            <w:pPr>
              <w:spacing w:after="0" w:line="240" w:lineRule="auto"/>
              <w:jc w:val="center"/>
              <w:rPr>
                <w:rFonts w:ascii="ISOCPEUR" w:eastAsia="ISOCPEUR" w:hAnsi="ISOCPEUR" w:cs="ISOCPEUR"/>
                <w:b/>
                <w:sz w:val="28"/>
              </w:rPr>
            </w:pPr>
            <w:r>
              <w:rPr>
                <w:rFonts w:ascii="ISOCPEUR" w:eastAsia="ISOCPEUR" w:hAnsi="ISOCPEUR" w:cs="ISOCPEUR"/>
                <w:b/>
                <w:sz w:val="28"/>
              </w:rPr>
              <w:t xml:space="preserve">Apkures </w:t>
            </w:r>
          </w:p>
          <w:p w:rsidR="000C606E" w:rsidRDefault="00F73D8A">
            <w:pPr>
              <w:spacing w:after="0" w:line="240" w:lineRule="auto"/>
              <w:jc w:val="center"/>
              <w:rPr>
                <w:rFonts w:ascii="ISOCPEUR" w:eastAsia="ISOCPEUR" w:hAnsi="ISOCPEUR" w:cs="ISOCPEUR"/>
                <w:b/>
                <w:sz w:val="28"/>
              </w:rPr>
            </w:pPr>
            <w:r>
              <w:rPr>
                <w:rFonts w:ascii="ISOCPEUR" w:eastAsia="ISOCPEUR" w:hAnsi="ISOCPEUR" w:cs="ISOCPEUR"/>
                <w:b/>
                <w:sz w:val="28"/>
              </w:rPr>
              <w:t>Pārbūve</w:t>
            </w:r>
          </w:p>
          <w:p w:rsidR="000C606E" w:rsidRDefault="00F73D8A">
            <w:pPr>
              <w:spacing w:after="0" w:line="240" w:lineRule="auto"/>
              <w:jc w:val="center"/>
            </w:pPr>
            <w:r>
              <w:rPr>
                <w:rFonts w:ascii="ISOCPEUR" w:eastAsia="ISOCPEUR" w:hAnsi="ISOCPEUR" w:cs="ISOCPEUR"/>
                <w:b/>
                <w:sz w:val="28"/>
              </w:rPr>
              <w:t>Apiņu 6/8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C606E" w:rsidRDefault="000C606E">
            <w:pPr>
              <w:spacing w:after="0" w:line="240" w:lineRule="auto"/>
              <w:jc w:val="center"/>
              <w:rPr>
                <w:rFonts w:ascii="ISOCPEUR" w:eastAsia="ISOCPEUR" w:hAnsi="ISOCPEUR" w:cs="ISOCPEUR"/>
                <w:sz w:val="28"/>
              </w:rPr>
            </w:pPr>
          </w:p>
          <w:p w:rsidR="000C606E" w:rsidRDefault="00F73D8A">
            <w:pPr>
              <w:spacing w:after="0" w:line="240" w:lineRule="auto"/>
              <w:jc w:val="center"/>
              <w:rPr>
                <w:rFonts w:ascii="ISOCPEUR" w:eastAsia="ISOCPEUR" w:hAnsi="ISOCPEUR" w:cs="ISOCPEUR"/>
                <w:sz w:val="28"/>
              </w:rPr>
            </w:pPr>
            <w:r>
              <w:rPr>
                <w:rFonts w:ascii="ISOCPEUR" w:eastAsia="ISOCPEUR" w:hAnsi="ISOCPEUR" w:cs="ISOCPEUR"/>
                <w:sz w:val="28"/>
              </w:rPr>
              <w:t>Apkure (A)</w:t>
            </w:r>
          </w:p>
          <w:p w:rsidR="000C606E" w:rsidRDefault="00F73D8A">
            <w:pPr>
              <w:spacing w:after="0" w:line="240" w:lineRule="auto"/>
              <w:jc w:val="center"/>
              <w:rPr>
                <w:rFonts w:ascii="ISOCPEUR" w:eastAsia="ISOCPEUR" w:hAnsi="ISOCPEUR" w:cs="ISOCPEUR"/>
                <w:sz w:val="28"/>
              </w:rPr>
            </w:pPr>
            <w:r>
              <w:rPr>
                <w:rFonts w:ascii="ISOCPEUR" w:eastAsia="ISOCPEUR" w:hAnsi="ISOCPEUR" w:cs="ISOCPEUR"/>
                <w:sz w:val="28"/>
              </w:rPr>
              <w:t>(orient)</w:t>
            </w:r>
          </w:p>
          <w:p w:rsidR="000C606E" w:rsidRDefault="000C606E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C606E" w:rsidRDefault="00F73D8A">
            <w:pPr>
              <w:spacing w:after="0" w:line="240" w:lineRule="auto"/>
              <w:jc w:val="center"/>
              <w:rPr>
                <w:rFonts w:ascii="ISOCPEUR" w:eastAsia="ISOCPEUR" w:hAnsi="ISOCPEUR" w:cs="ISOCPEUR"/>
                <w:sz w:val="28"/>
              </w:rPr>
            </w:pPr>
            <w:proofErr w:type="spellStart"/>
            <w:r>
              <w:rPr>
                <w:rFonts w:ascii="ISOCPEUR" w:eastAsia="ISOCPEUR" w:hAnsi="ISOCPEUR" w:cs="ISOCPEUR"/>
                <w:sz w:val="28"/>
              </w:rPr>
              <w:t>KŪd</w:t>
            </w:r>
            <w:proofErr w:type="spellEnd"/>
          </w:p>
          <w:p w:rsidR="000C606E" w:rsidRDefault="000C606E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C606E" w:rsidRDefault="00F73D8A">
            <w:pPr>
              <w:spacing w:after="0" w:line="240" w:lineRule="auto"/>
              <w:jc w:val="center"/>
              <w:rPr>
                <w:rFonts w:ascii="ISOCPEUR" w:eastAsia="ISOCPEUR" w:hAnsi="ISOCPEUR" w:cs="ISOCPEUR"/>
                <w:sz w:val="28"/>
              </w:rPr>
            </w:pPr>
            <w:proofErr w:type="spellStart"/>
            <w:r>
              <w:rPr>
                <w:rFonts w:ascii="ISOCPEUR" w:eastAsia="ISOCPEUR" w:hAnsi="ISOCPEUR" w:cs="ISOCPEUR"/>
                <w:sz w:val="28"/>
              </w:rPr>
              <w:t>Ventil</w:t>
            </w:r>
            <w:proofErr w:type="spellEnd"/>
            <w:r>
              <w:rPr>
                <w:rFonts w:ascii="ISOCPEUR" w:eastAsia="ISOCPEUR" w:hAnsi="ISOCPEUR" w:cs="ISOCPEUR"/>
                <w:sz w:val="28"/>
              </w:rPr>
              <w:t>.</w:t>
            </w:r>
          </w:p>
          <w:p w:rsidR="000C606E" w:rsidRDefault="000C606E">
            <w:pPr>
              <w:spacing w:after="0" w:line="240" w:lineRule="auto"/>
              <w:jc w:val="center"/>
            </w:pPr>
          </w:p>
        </w:tc>
        <w:tc>
          <w:tcPr>
            <w:tcW w:w="1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C606E" w:rsidRDefault="000C606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C606E" w:rsidRDefault="000C606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0C606E">
        <w:tblPrEx>
          <w:tblCellMar>
            <w:top w:w="0" w:type="dxa"/>
            <w:bottom w:w="0" w:type="dxa"/>
          </w:tblCellMar>
        </w:tblPrEx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C606E" w:rsidRDefault="000C606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C606E" w:rsidRDefault="00F73D8A">
            <w:pPr>
              <w:spacing w:after="0" w:line="240" w:lineRule="auto"/>
              <w:jc w:val="center"/>
            </w:pPr>
            <w:r>
              <w:rPr>
                <w:rFonts w:ascii="ISOCPEUR" w:eastAsia="ISOCPEUR" w:hAnsi="ISOCPEUR" w:cs="ISOCPEUR"/>
                <w:b/>
                <w:sz w:val="28"/>
              </w:rPr>
              <w:t>70/58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C606E" w:rsidRDefault="00F73D8A">
            <w:pPr>
              <w:spacing w:after="0" w:line="240" w:lineRule="auto"/>
              <w:jc w:val="center"/>
            </w:pPr>
            <w:r>
              <w:rPr>
                <w:rFonts w:ascii="ISOCPEUR" w:eastAsia="ISOCPEUR" w:hAnsi="ISOCPEUR" w:cs="ISOCPEUR"/>
                <w:b/>
                <w:sz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C606E" w:rsidRDefault="00F73D8A">
            <w:pPr>
              <w:spacing w:after="0" w:line="240" w:lineRule="auto"/>
              <w:jc w:val="center"/>
            </w:pPr>
            <w:r>
              <w:rPr>
                <w:rFonts w:ascii="ISOCPEUR" w:eastAsia="ISOCPEUR" w:hAnsi="ISOCPEUR" w:cs="ISOCPEUR"/>
                <w:b/>
                <w:sz w:val="28"/>
              </w:rPr>
              <w:t>-</w:t>
            </w:r>
          </w:p>
        </w:tc>
        <w:tc>
          <w:tcPr>
            <w:tcW w:w="1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C606E" w:rsidRDefault="000C606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C606E" w:rsidRDefault="000C606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</w:tbl>
    <w:p w:rsidR="000C606E" w:rsidRDefault="000C606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C606E" w:rsidRDefault="000C606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0C606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ISOCPEU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C606E"/>
    <w:rsid w:val="000C606E"/>
    <w:rsid w:val="00F7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8E27E"/>
  <w15:docId w15:val="{A101B22E-C6ED-495A-811F-D94FBAE1D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1020</Words>
  <Characters>582</Characters>
  <Application>Microsoft Office Word</Application>
  <DocSecurity>0</DocSecurity>
  <Lines>4</Lines>
  <Paragraphs>3</Paragraphs>
  <ScaleCrop>false</ScaleCrop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Valda Stova</cp:lastModifiedBy>
  <cp:revision>3</cp:revision>
  <dcterms:created xsi:type="dcterms:W3CDTF">2017-03-13T06:59:00Z</dcterms:created>
  <dcterms:modified xsi:type="dcterms:W3CDTF">2017-03-13T06:59:00Z</dcterms:modified>
</cp:coreProperties>
</file>