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95" w:rsidRPr="00CE07BB" w:rsidRDefault="00AC7495" w:rsidP="00F241D7">
      <w:pPr>
        <w:pStyle w:val="Subtitle"/>
      </w:pPr>
      <w:r w:rsidRPr="00CE07BB">
        <w:t xml:space="preserve">                                                     </w:t>
      </w:r>
    </w:p>
    <w:p w:rsidR="00AC7495" w:rsidRPr="00BE1D20" w:rsidRDefault="000660F5" w:rsidP="00AC7495">
      <w:pPr>
        <w:pStyle w:val="Heading2"/>
        <w:ind w:left="720"/>
        <w:rPr>
          <w:color w:val="215868" w:themeColor="accent5" w:themeShade="80"/>
          <w:sz w:val="32"/>
          <w:u w:val="double"/>
        </w:rPr>
      </w:pPr>
      <w:r>
        <w:rPr>
          <w:color w:val="215868" w:themeColor="accent5" w:themeShade="80"/>
          <w:sz w:val="32"/>
          <w:u w:val="double"/>
        </w:rPr>
        <w:t>skaidrojošs apraksts</w:t>
      </w:r>
      <w:r w:rsidR="00AC7495" w:rsidRPr="00BE1D20">
        <w:rPr>
          <w:color w:val="215868" w:themeColor="accent5" w:themeShade="80"/>
          <w:sz w:val="32"/>
          <w:u w:val="double"/>
        </w:rPr>
        <w:t xml:space="preserve"> </w:t>
      </w:r>
      <w:r w:rsidR="008F2FF3">
        <w:rPr>
          <w:color w:val="215868" w:themeColor="accent5" w:themeShade="80"/>
          <w:sz w:val="32"/>
          <w:u w:val="double"/>
        </w:rPr>
        <w:t>–</w:t>
      </w:r>
      <w:r>
        <w:rPr>
          <w:color w:val="215868" w:themeColor="accent5" w:themeShade="80"/>
          <w:sz w:val="32"/>
          <w:u w:val="double"/>
        </w:rPr>
        <w:t xml:space="preserve">apkures </w:t>
      </w:r>
      <w:r w:rsidR="00C46187">
        <w:rPr>
          <w:color w:val="215868" w:themeColor="accent5" w:themeShade="80"/>
          <w:sz w:val="32"/>
          <w:u w:val="double"/>
        </w:rPr>
        <w:t>(</w:t>
      </w:r>
      <w:r>
        <w:rPr>
          <w:color w:val="215868" w:themeColor="accent5" w:themeShade="80"/>
          <w:sz w:val="32"/>
          <w:u w:val="double"/>
        </w:rPr>
        <w:t>AVK-a</w:t>
      </w:r>
      <w:r w:rsidR="00C46187">
        <w:rPr>
          <w:color w:val="215868" w:themeColor="accent5" w:themeShade="80"/>
          <w:sz w:val="32"/>
          <w:u w:val="double"/>
        </w:rPr>
        <w:t>) sadaļa</w:t>
      </w:r>
    </w:p>
    <w:p w:rsidR="00BB67F0" w:rsidRDefault="00BB67F0" w:rsidP="00AC7495">
      <w:pPr>
        <w:ind w:firstLine="720"/>
        <w:jc w:val="both"/>
        <w:rPr>
          <w:rFonts w:ascii="Lucida Console" w:eastAsia="Arial Unicode MS" w:hAnsi="Lucida Console" w:cs="Gautami"/>
          <w:bCs/>
          <w:spacing w:val="20"/>
          <w:sz w:val="32"/>
          <w:u w:val="single"/>
        </w:rPr>
      </w:pPr>
    </w:p>
    <w:p w:rsidR="0063200F" w:rsidRDefault="00C46187" w:rsidP="0063200F">
      <w:pPr>
        <w:ind w:firstLine="720"/>
        <w:jc w:val="both"/>
        <w:rPr>
          <w:rFonts w:ascii="Adobe Garamond Pro" w:hAnsi="Adobe Garamond Pro"/>
          <w:sz w:val="28"/>
        </w:rPr>
      </w:pPr>
      <w:proofErr w:type="spellStart"/>
      <w:r w:rsidRPr="00792517">
        <w:rPr>
          <w:rFonts w:ascii="Lucida Console" w:eastAsia="Arial Unicode MS" w:hAnsi="Lucida Console" w:cs="Gautami"/>
          <w:bCs/>
          <w:spacing w:val="20"/>
          <w:sz w:val="32"/>
          <w:u w:val="single"/>
        </w:rPr>
        <w:t>Esošās</w:t>
      </w:r>
      <w:proofErr w:type="spellEnd"/>
      <w:r>
        <w:rPr>
          <w:rFonts w:ascii="Adobe Garamond Pro" w:hAnsi="Adobe Garamond Pro"/>
          <w:sz w:val="28"/>
        </w:rPr>
        <w:t xml:space="preserve"> </w:t>
      </w:r>
      <w:proofErr w:type="spellStart"/>
      <w:r>
        <w:rPr>
          <w:rFonts w:ascii="Adobe Garamond Pro" w:hAnsi="Adobe Garamond Pro"/>
          <w:sz w:val="28"/>
        </w:rPr>
        <w:t>situācijas</w:t>
      </w:r>
      <w:proofErr w:type="spellEnd"/>
      <w:r>
        <w:rPr>
          <w:rFonts w:ascii="Adobe Garamond Pro" w:hAnsi="Adobe Garamond Pro"/>
          <w:sz w:val="28"/>
        </w:rPr>
        <w:t xml:space="preserve"> </w:t>
      </w:r>
      <w:proofErr w:type="spellStart"/>
      <w:r>
        <w:rPr>
          <w:rFonts w:ascii="Adobe Garamond Pro" w:hAnsi="Adobe Garamond Pro"/>
          <w:sz w:val="28"/>
        </w:rPr>
        <w:t>apraksts</w:t>
      </w:r>
      <w:proofErr w:type="spellEnd"/>
      <w:r>
        <w:rPr>
          <w:rFonts w:ascii="Adobe Garamond Pro" w:hAnsi="Adobe Garamond Pro"/>
          <w:sz w:val="28"/>
        </w:rPr>
        <w:t xml:space="preserve"> –</w:t>
      </w:r>
      <w:proofErr w:type="spellStart"/>
      <w:r w:rsidR="00BB67F0">
        <w:rPr>
          <w:rFonts w:ascii="Adobe Garamond Pro" w:hAnsi="Adobe Garamond Pro"/>
          <w:sz w:val="28"/>
        </w:rPr>
        <w:t>daudzdzīvokļu</w:t>
      </w:r>
      <w:proofErr w:type="spellEnd"/>
      <w:r w:rsidR="006D61B0">
        <w:rPr>
          <w:rFonts w:ascii="Adobe Garamond Pro" w:hAnsi="Adobe Garamond Pro"/>
          <w:sz w:val="28"/>
        </w:rPr>
        <w:t xml:space="preserve"> </w:t>
      </w:r>
      <w:proofErr w:type="spellStart"/>
      <w:r w:rsidR="006D61B0">
        <w:rPr>
          <w:rFonts w:ascii="Adobe Garamond Pro" w:hAnsi="Adobe Garamond Pro"/>
          <w:sz w:val="28"/>
        </w:rPr>
        <w:t>māj</w:t>
      </w:r>
      <w:r w:rsidR="00B14EE7">
        <w:rPr>
          <w:rFonts w:ascii="Adobe Garamond Pro" w:hAnsi="Adobe Garamond Pro"/>
          <w:sz w:val="28"/>
        </w:rPr>
        <w:t>as</w:t>
      </w:r>
      <w:proofErr w:type="spellEnd"/>
      <w:r w:rsidR="00BB67F0">
        <w:rPr>
          <w:rFonts w:ascii="Adobe Garamond Pro" w:hAnsi="Adobe Garamond Pro"/>
          <w:sz w:val="28"/>
        </w:rPr>
        <w:t xml:space="preserve"> </w:t>
      </w:r>
      <w:proofErr w:type="spellStart"/>
      <w:r w:rsidR="00201043">
        <w:rPr>
          <w:rFonts w:ascii="Adobe Garamond Pro" w:hAnsi="Adobe Garamond Pro"/>
          <w:sz w:val="28"/>
        </w:rPr>
        <w:t>Apiņu</w:t>
      </w:r>
      <w:proofErr w:type="spellEnd"/>
      <w:r w:rsidR="00201043">
        <w:rPr>
          <w:rFonts w:ascii="Adobe Garamond Pro" w:hAnsi="Adobe Garamond Pro"/>
          <w:sz w:val="28"/>
        </w:rPr>
        <w:t xml:space="preserve"> </w:t>
      </w:r>
      <w:proofErr w:type="spellStart"/>
      <w:r w:rsidR="00201043">
        <w:rPr>
          <w:rFonts w:ascii="Adobe Garamond Pro" w:hAnsi="Adobe Garamond Pro"/>
          <w:sz w:val="28"/>
        </w:rPr>
        <w:t>ielā</w:t>
      </w:r>
      <w:proofErr w:type="spellEnd"/>
      <w:r w:rsidR="00201043">
        <w:rPr>
          <w:rFonts w:ascii="Adobe Garamond Pro" w:hAnsi="Adobe Garamond Pro"/>
          <w:sz w:val="28"/>
        </w:rPr>
        <w:t xml:space="preserve"> 6/8 </w:t>
      </w:r>
      <w:r w:rsidR="00B14EE7">
        <w:rPr>
          <w:rFonts w:ascii="Adobe Garamond Pro" w:hAnsi="Adobe Garamond Pro"/>
          <w:sz w:val="28"/>
        </w:rPr>
        <w:t>(</w:t>
      </w:r>
      <w:proofErr w:type="spellStart"/>
      <w:r w:rsidR="00B14EE7">
        <w:rPr>
          <w:rFonts w:ascii="Adobe Garamond Pro" w:hAnsi="Adobe Garamond Pro"/>
          <w:sz w:val="28"/>
        </w:rPr>
        <w:t>sastāvoša</w:t>
      </w:r>
      <w:proofErr w:type="spellEnd"/>
      <w:r w:rsidR="00B14EE7">
        <w:rPr>
          <w:rFonts w:ascii="Adobe Garamond Pro" w:hAnsi="Adobe Garamond Pro"/>
          <w:sz w:val="28"/>
        </w:rPr>
        <w:t xml:space="preserve"> no 2 </w:t>
      </w:r>
      <w:proofErr w:type="spellStart"/>
      <w:r w:rsidR="00B14EE7">
        <w:rPr>
          <w:rFonts w:ascii="Adobe Garamond Pro" w:hAnsi="Adobe Garamond Pro"/>
          <w:sz w:val="28"/>
        </w:rPr>
        <w:t>atsevišķām</w:t>
      </w:r>
      <w:proofErr w:type="spellEnd"/>
      <w:r w:rsidR="00B14EE7">
        <w:rPr>
          <w:rFonts w:ascii="Adobe Garamond Pro" w:hAnsi="Adobe Garamond Pro"/>
          <w:sz w:val="28"/>
        </w:rPr>
        <w:t xml:space="preserve"> </w:t>
      </w:r>
      <w:proofErr w:type="spellStart"/>
      <w:r w:rsidR="00B14EE7">
        <w:rPr>
          <w:rFonts w:ascii="Adobe Garamond Pro" w:hAnsi="Adobe Garamond Pro"/>
          <w:sz w:val="28"/>
        </w:rPr>
        <w:t>ēkām-dzīvokļi</w:t>
      </w:r>
      <w:proofErr w:type="spellEnd"/>
      <w:r w:rsidR="00B14EE7">
        <w:rPr>
          <w:rFonts w:ascii="Adobe Garamond Pro" w:hAnsi="Adobe Garamond Pro"/>
          <w:sz w:val="28"/>
        </w:rPr>
        <w:t xml:space="preserve"> 1-16, </w:t>
      </w:r>
      <w:proofErr w:type="spellStart"/>
      <w:r w:rsidR="00B14EE7">
        <w:rPr>
          <w:rFonts w:ascii="Adobe Garamond Pro" w:hAnsi="Adobe Garamond Pro"/>
          <w:sz w:val="28"/>
        </w:rPr>
        <w:t>nosacīti</w:t>
      </w:r>
      <w:proofErr w:type="spellEnd"/>
      <w:r w:rsidR="00B14EE7">
        <w:rPr>
          <w:rFonts w:ascii="Adobe Garamond Pro" w:hAnsi="Adobe Garamond Pro"/>
          <w:sz w:val="28"/>
        </w:rPr>
        <w:t xml:space="preserve"> </w:t>
      </w:r>
      <w:proofErr w:type="spellStart"/>
      <w:r w:rsidR="00B14EE7">
        <w:rPr>
          <w:rFonts w:ascii="Adobe Garamond Pro" w:hAnsi="Adobe Garamond Pro"/>
          <w:sz w:val="28"/>
        </w:rPr>
        <w:t>tiek</w:t>
      </w:r>
      <w:proofErr w:type="spellEnd"/>
      <w:r w:rsidR="00B14EE7">
        <w:rPr>
          <w:rFonts w:ascii="Adobe Garamond Pro" w:hAnsi="Adobe Garamond Pro"/>
          <w:sz w:val="28"/>
        </w:rPr>
        <w:t xml:space="preserve"> </w:t>
      </w:r>
      <w:proofErr w:type="spellStart"/>
      <w:r w:rsidR="00B14EE7">
        <w:rPr>
          <w:rFonts w:ascii="Adobe Garamond Pro" w:hAnsi="Adobe Garamond Pro"/>
          <w:sz w:val="28"/>
        </w:rPr>
        <w:t>nosaukts</w:t>
      </w:r>
      <w:proofErr w:type="spellEnd"/>
      <w:r w:rsidR="00B14EE7">
        <w:rPr>
          <w:rFonts w:ascii="Adobe Garamond Pro" w:hAnsi="Adobe Garamond Pro"/>
          <w:sz w:val="28"/>
        </w:rPr>
        <w:t xml:space="preserve"> par </w:t>
      </w:r>
      <w:proofErr w:type="spellStart"/>
      <w:r w:rsidR="00B14EE7">
        <w:rPr>
          <w:rFonts w:ascii="Adobe Garamond Pro" w:hAnsi="Adobe Garamond Pro"/>
          <w:sz w:val="28"/>
        </w:rPr>
        <w:t>austrumu</w:t>
      </w:r>
      <w:proofErr w:type="spellEnd"/>
      <w:r w:rsidR="00B14EE7">
        <w:rPr>
          <w:rFonts w:ascii="Adobe Garamond Pro" w:hAnsi="Adobe Garamond Pro"/>
          <w:sz w:val="28"/>
        </w:rPr>
        <w:t xml:space="preserve"> </w:t>
      </w:r>
      <w:proofErr w:type="spellStart"/>
      <w:r w:rsidR="00B14EE7">
        <w:rPr>
          <w:rFonts w:ascii="Adobe Garamond Pro" w:hAnsi="Adobe Garamond Pro"/>
          <w:sz w:val="28"/>
        </w:rPr>
        <w:t>korpusu</w:t>
      </w:r>
      <w:proofErr w:type="spellEnd"/>
      <w:r w:rsidR="00B14EE7">
        <w:rPr>
          <w:rFonts w:ascii="Adobe Garamond Pro" w:hAnsi="Adobe Garamond Pro"/>
          <w:sz w:val="28"/>
        </w:rPr>
        <w:t xml:space="preserve">, un dz. 17-30, </w:t>
      </w:r>
      <w:proofErr w:type="spellStart"/>
      <w:r w:rsidR="00B14EE7">
        <w:rPr>
          <w:rFonts w:ascii="Adobe Garamond Pro" w:hAnsi="Adobe Garamond Pro"/>
          <w:sz w:val="28"/>
        </w:rPr>
        <w:t>nosacīti</w:t>
      </w:r>
      <w:proofErr w:type="spellEnd"/>
      <w:r w:rsidR="00B14EE7">
        <w:rPr>
          <w:rFonts w:ascii="Adobe Garamond Pro" w:hAnsi="Adobe Garamond Pro"/>
          <w:sz w:val="28"/>
        </w:rPr>
        <w:t xml:space="preserve"> </w:t>
      </w:r>
      <w:proofErr w:type="spellStart"/>
      <w:r w:rsidR="00B14EE7">
        <w:rPr>
          <w:rFonts w:ascii="Adobe Garamond Pro" w:hAnsi="Adobe Garamond Pro"/>
          <w:sz w:val="28"/>
        </w:rPr>
        <w:t>rietumu</w:t>
      </w:r>
      <w:proofErr w:type="spellEnd"/>
      <w:r w:rsidR="00B14EE7">
        <w:rPr>
          <w:rFonts w:ascii="Adobe Garamond Pro" w:hAnsi="Adobe Garamond Pro"/>
          <w:sz w:val="28"/>
        </w:rPr>
        <w:t xml:space="preserve"> </w:t>
      </w:r>
      <w:proofErr w:type="spellStart"/>
      <w:r w:rsidR="00B14EE7">
        <w:rPr>
          <w:rFonts w:ascii="Adobe Garamond Pro" w:hAnsi="Adobe Garamond Pro"/>
          <w:sz w:val="28"/>
        </w:rPr>
        <w:t>korpuss</w:t>
      </w:r>
      <w:proofErr w:type="spellEnd"/>
      <w:r w:rsidR="00B14EE7">
        <w:rPr>
          <w:rFonts w:ascii="Adobe Garamond Pro" w:hAnsi="Adobe Garamond Pro"/>
          <w:sz w:val="28"/>
        </w:rPr>
        <w:t xml:space="preserve">) </w:t>
      </w:r>
      <w:proofErr w:type="spellStart"/>
      <w:r w:rsidR="00BB67F0">
        <w:rPr>
          <w:rFonts w:ascii="Adobe Garamond Pro" w:hAnsi="Adobe Garamond Pro"/>
          <w:sz w:val="28"/>
        </w:rPr>
        <w:t>apkure</w:t>
      </w:r>
      <w:proofErr w:type="spellEnd"/>
      <w:r w:rsidR="00BB67F0">
        <w:rPr>
          <w:rFonts w:ascii="Adobe Garamond Pro" w:hAnsi="Adobe Garamond Pro"/>
          <w:sz w:val="28"/>
        </w:rPr>
        <w:t xml:space="preserve"> </w:t>
      </w:r>
      <w:proofErr w:type="spellStart"/>
      <w:r w:rsidR="00BB67F0">
        <w:rPr>
          <w:rFonts w:ascii="Adobe Garamond Pro" w:hAnsi="Adobe Garamond Pro"/>
          <w:sz w:val="28"/>
        </w:rPr>
        <w:t>notiek</w:t>
      </w:r>
      <w:proofErr w:type="spellEnd"/>
      <w:r w:rsidR="00BB67F0">
        <w:rPr>
          <w:rFonts w:ascii="Adobe Garamond Pro" w:hAnsi="Adobe Garamond Pro"/>
          <w:sz w:val="28"/>
        </w:rPr>
        <w:t xml:space="preserve"> no </w:t>
      </w:r>
      <w:proofErr w:type="spellStart"/>
      <w:r w:rsidR="00201043">
        <w:rPr>
          <w:rFonts w:ascii="Adobe Garamond Pro" w:hAnsi="Adobe Garamond Pro"/>
          <w:sz w:val="28"/>
        </w:rPr>
        <w:t>individuāliem</w:t>
      </w:r>
      <w:proofErr w:type="spellEnd"/>
      <w:r w:rsidR="00201043">
        <w:rPr>
          <w:rFonts w:ascii="Adobe Garamond Pro" w:hAnsi="Adobe Garamond Pro"/>
          <w:sz w:val="28"/>
        </w:rPr>
        <w:t xml:space="preserve"> </w:t>
      </w:r>
      <w:proofErr w:type="spellStart"/>
      <w:r w:rsidR="00201043">
        <w:rPr>
          <w:rFonts w:ascii="Adobe Garamond Pro" w:hAnsi="Adobe Garamond Pro"/>
          <w:sz w:val="28"/>
        </w:rPr>
        <w:t>siltum</w:t>
      </w:r>
      <w:r w:rsidR="0063200F">
        <w:rPr>
          <w:rFonts w:ascii="Adobe Garamond Pro" w:hAnsi="Adobe Garamond Pro"/>
          <w:sz w:val="28"/>
        </w:rPr>
        <w:t>mezgliem</w:t>
      </w:r>
      <w:proofErr w:type="spellEnd"/>
      <w:r w:rsidR="0063200F">
        <w:rPr>
          <w:rFonts w:ascii="Adobe Garamond Pro" w:hAnsi="Adobe Garamond Pro"/>
          <w:sz w:val="28"/>
        </w:rPr>
        <w:t xml:space="preserve"> </w:t>
      </w:r>
      <w:r w:rsidR="004F30F8">
        <w:rPr>
          <w:rFonts w:ascii="Adobe Garamond Pro" w:hAnsi="Adobe Garamond Pro"/>
          <w:sz w:val="28"/>
        </w:rPr>
        <w:t>(</w:t>
      </w:r>
      <w:proofErr w:type="spellStart"/>
      <w:r w:rsidR="004F30F8">
        <w:rPr>
          <w:rFonts w:ascii="Adobe Garamond Pro" w:hAnsi="Adobe Garamond Pro"/>
          <w:sz w:val="28"/>
        </w:rPr>
        <w:t>turpmāk</w:t>
      </w:r>
      <w:proofErr w:type="spellEnd"/>
      <w:r w:rsidR="004F30F8">
        <w:rPr>
          <w:rFonts w:ascii="Adobe Garamond Pro" w:hAnsi="Adobe Garamond Pro"/>
          <w:sz w:val="28"/>
        </w:rPr>
        <w:t xml:space="preserve"> S</w:t>
      </w:r>
      <w:r w:rsidR="00B14EE7">
        <w:rPr>
          <w:rFonts w:ascii="Adobe Garamond Pro" w:hAnsi="Adobe Garamond Pro"/>
          <w:sz w:val="28"/>
        </w:rPr>
        <w:t>M</w:t>
      </w:r>
      <w:r w:rsidR="004F30F8">
        <w:rPr>
          <w:rFonts w:ascii="Adobe Garamond Pro" w:hAnsi="Adobe Garamond Pro"/>
          <w:sz w:val="28"/>
        </w:rPr>
        <w:t>)</w:t>
      </w:r>
      <w:r w:rsidR="00BB67F0">
        <w:rPr>
          <w:rFonts w:ascii="Adobe Garamond Pro" w:hAnsi="Adobe Garamond Pro"/>
          <w:sz w:val="28"/>
        </w:rPr>
        <w:t xml:space="preserve"> </w:t>
      </w:r>
      <w:proofErr w:type="spellStart"/>
      <w:r w:rsidR="00201043">
        <w:rPr>
          <w:rFonts w:ascii="Adobe Garamond Pro" w:hAnsi="Adobe Garamond Pro"/>
          <w:sz w:val="28"/>
        </w:rPr>
        <w:t>katrā</w:t>
      </w:r>
      <w:proofErr w:type="spellEnd"/>
      <w:r w:rsidR="00201043">
        <w:rPr>
          <w:rFonts w:ascii="Adobe Garamond Pro" w:hAnsi="Adobe Garamond Pro"/>
          <w:sz w:val="28"/>
        </w:rPr>
        <w:t xml:space="preserve"> </w:t>
      </w:r>
      <w:proofErr w:type="spellStart"/>
      <w:r w:rsidR="00201043">
        <w:rPr>
          <w:rFonts w:ascii="Adobe Garamond Pro" w:hAnsi="Adobe Garamond Pro"/>
          <w:sz w:val="28"/>
        </w:rPr>
        <w:t>dzīvoklī</w:t>
      </w:r>
      <w:proofErr w:type="spellEnd"/>
      <w:r w:rsidR="00201043">
        <w:rPr>
          <w:rFonts w:ascii="Adobe Garamond Pro" w:hAnsi="Adobe Garamond Pro"/>
          <w:sz w:val="28"/>
        </w:rPr>
        <w:t xml:space="preserve">, </w:t>
      </w:r>
      <w:proofErr w:type="spellStart"/>
      <w:r w:rsidR="00201043">
        <w:rPr>
          <w:rFonts w:ascii="Adobe Garamond Pro" w:hAnsi="Adobe Garamond Pro"/>
          <w:sz w:val="28"/>
        </w:rPr>
        <w:t>kur</w:t>
      </w:r>
      <w:proofErr w:type="spellEnd"/>
      <w:r w:rsidR="0063200F">
        <w:rPr>
          <w:rFonts w:ascii="Adobe Garamond Pro" w:hAnsi="Adobe Garamond Pro"/>
          <w:sz w:val="28"/>
        </w:rPr>
        <w:t xml:space="preserve"> </w:t>
      </w:r>
      <w:proofErr w:type="spellStart"/>
      <w:r w:rsidR="0063200F">
        <w:rPr>
          <w:rFonts w:ascii="Adobe Garamond Pro" w:hAnsi="Adobe Garamond Pro"/>
          <w:sz w:val="28"/>
        </w:rPr>
        <w:t>kā</w:t>
      </w:r>
      <w:proofErr w:type="spellEnd"/>
      <w:r w:rsidR="0063200F">
        <w:rPr>
          <w:rFonts w:ascii="Adobe Garamond Pro" w:hAnsi="Adobe Garamond Pro"/>
          <w:sz w:val="28"/>
        </w:rPr>
        <w:t xml:space="preserve"> </w:t>
      </w:r>
      <w:proofErr w:type="spellStart"/>
      <w:r w:rsidR="0063200F">
        <w:rPr>
          <w:rFonts w:ascii="Adobe Garamond Pro" w:hAnsi="Adobe Garamond Pro"/>
          <w:sz w:val="28"/>
        </w:rPr>
        <w:t>siltuma</w:t>
      </w:r>
      <w:proofErr w:type="spellEnd"/>
      <w:r w:rsidR="0063200F">
        <w:rPr>
          <w:rFonts w:ascii="Adobe Garamond Pro" w:hAnsi="Adobe Garamond Pro"/>
          <w:sz w:val="28"/>
        </w:rPr>
        <w:t xml:space="preserve"> </w:t>
      </w:r>
      <w:proofErr w:type="spellStart"/>
      <w:r w:rsidR="0063200F">
        <w:rPr>
          <w:rFonts w:ascii="Adobe Garamond Pro" w:hAnsi="Adobe Garamond Pro"/>
          <w:sz w:val="28"/>
        </w:rPr>
        <w:t>avoti</w:t>
      </w:r>
      <w:proofErr w:type="spellEnd"/>
      <w:r w:rsidR="0063200F">
        <w:rPr>
          <w:rFonts w:ascii="Adobe Garamond Pro" w:hAnsi="Adobe Garamond Pro"/>
          <w:sz w:val="28"/>
        </w:rPr>
        <w:t xml:space="preserve"> (SA)</w:t>
      </w:r>
      <w:r w:rsidR="00201043">
        <w:rPr>
          <w:rFonts w:ascii="Adobe Garamond Pro" w:hAnsi="Adobe Garamond Pro"/>
          <w:sz w:val="28"/>
        </w:rPr>
        <w:t xml:space="preserve"> </w:t>
      </w:r>
      <w:proofErr w:type="spellStart"/>
      <w:r w:rsidR="00201043">
        <w:rPr>
          <w:rFonts w:ascii="Adobe Garamond Pro" w:hAnsi="Adobe Garamond Pro"/>
          <w:sz w:val="28"/>
        </w:rPr>
        <w:t>uzstādīti</w:t>
      </w:r>
      <w:proofErr w:type="spellEnd"/>
      <w:r w:rsidR="00201043">
        <w:rPr>
          <w:rFonts w:ascii="Adobe Garamond Pro" w:hAnsi="Adobe Garamond Pro"/>
          <w:sz w:val="28"/>
        </w:rPr>
        <w:t xml:space="preserve"> </w:t>
      </w:r>
      <w:proofErr w:type="spellStart"/>
      <w:r w:rsidR="00201043">
        <w:rPr>
          <w:rFonts w:ascii="Adobe Garamond Pro" w:hAnsi="Adobe Garamond Pro"/>
          <w:sz w:val="28"/>
        </w:rPr>
        <w:t>t.s</w:t>
      </w:r>
      <w:proofErr w:type="spellEnd"/>
      <w:r w:rsidR="00201043">
        <w:rPr>
          <w:rFonts w:ascii="Adobe Garamond Pro" w:hAnsi="Adobe Garamond Pro"/>
          <w:sz w:val="28"/>
        </w:rPr>
        <w:t xml:space="preserve">. </w:t>
      </w:r>
      <w:proofErr w:type="spellStart"/>
      <w:r w:rsidR="00201043">
        <w:rPr>
          <w:rFonts w:ascii="Adobe Garamond Pro" w:hAnsi="Adobe Garamond Pro"/>
          <w:sz w:val="28"/>
        </w:rPr>
        <w:t>jonu</w:t>
      </w:r>
      <w:proofErr w:type="spellEnd"/>
      <w:r w:rsidR="00201043">
        <w:rPr>
          <w:rFonts w:ascii="Adobe Garamond Pro" w:hAnsi="Adobe Garamond Pro"/>
          <w:sz w:val="28"/>
        </w:rPr>
        <w:t xml:space="preserve"> </w:t>
      </w:r>
      <w:proofErr w:type="spellStart"/>
      <w:r w:rsidR="00201043">
        <w:rPr>
          <w:rFonts w:ascii="Adobe Garamond Pro" w:hAnsi="Adobe Garamond Pro"/>
          <w:sz w:val="28"/>
        </w:rPr>
        <w:t>apkures</w:t>
      </w:r>
      <w:proofErr w:type="spellEnd"/>
      <w:r w:rsidR="00201043">
        <w:rPr>
          <w:rFonts w:ascii="Adobe Garamond Pro" w:hAnsi="Adobe Garamond Pro"/>
          <w:sz w:val="28"/>
        </w:rPr>
        <w:t xml:space="preserve"> </w:t>
      </w:r>
      <w:proofErr w:type="spellStart"/>
      <w:r w:rsidR="00201043">
        <w:rPr>
          <w:rFonts w:ascii="Adobe Garamond Pro" w:hAnsi="Adobe Garamond Pro"/>
          <w:sz w:val="28"/>
        </w:rPr>
        <w:t>katli</w:t>
      </w:r>
      <w:proofErr w:type="spellEnd"/>
      <w:r w:rsidR="00201043">
        <w:rPr>
          <w:rFonts w:ascii="Adobe Garamond Pro" w:hAnsi="Adobe Garamond Pro"/>
          <w:sz w:val="28"/>
        </w:rPr>
        <w:t xml:space="preserve"> </w:t>
      </w:r>
      <w:proofErr w:type="spellStart"/>
      <w:r w:rsidR="00201043">
        <w:rPr>
          <w:rFonts w:ascii="Adobe Garamond Pro" w:hAnsi="Adobe Garamond Pro"/>
          <w:sz w:val="28"/>
        </w:rPr>
        <w:t>ar</w:t>
      </w:r>
      <w:proofErr w:type="spellEnd"/>
      <w:r w:rsidR="00201043">
        <w:rPr>
          <w:rFonts w:ascii="Adobe Garamond Pro" w:hAnsi="Adobe Garamond Pro"/>
          <w:sz w:val="28"/>
        </w:rPr>
        <w:t xml:space="preserve"> </w:t>
      </w:r>
      <w:proofErr w:type="spellStart"/>
      <w:r w:rsidR="00201043">
        <w:rPr>
          <w:rFonts w:ascii="Adobe Garamond Pro" w:hAnsi="Adobe Garamond Pro"/>
          <w:sz w:val="28"/>
        </w:rPr>
        <w:t>idividuālu</w:t>
      </w:r>
      <w:proofErr w:type="spellEnd"/>
      <w:r w:rsidR="00201043">
        <w:rPr>
          <w:rFonts w:ascii="Adobe Garamond Pro" w:hAnsi="Adobe Garamond Pro"/>
          <w:sz w:val="28"/>
        </w:rPr>
        <w:t xml:space="preserve"> </w:t>
      </w:r>
      <w:proofErr w:type="spellStart"/>
      <w:r w:rsidR="00201043">
        <w:rPr>
          <w:rFonts w:ascii="Adobe Garamond Pro" w:hAnsi="Adobe Garamond Pro"/>
          <w:sz w:val="28"/>
        </w:rPr>
        <w:t>cirkulācijas</w:t>
      </w:r>
      <w:proofErr w:type="spellEnd"/>
      <w:r w:rsidR="00201043">
        <w:rPr>
          <w:rFonts w:ascii="Adobe Garamond Pro" w:hAnsi="Adobe Garamond Pro"/>
          <w:sz w:val="28"/>
        </w:rPr>
        <w:t xml:space="preserve"> </w:t>
      </w:r>
      <w:proofErr w:type="spellStart"/>
      <w:r w:rsidR="00201043">
        <w:rPr>
          <w:rFonts w:ascii="Adobe Garamond Pro" w:hAnsi="Adobe Garamond Pro"/>
          <w:sz w:val="28"/>
        </w:rPr>
        <w:t>shēmu</w:t>
      </w:r>
      <w:proofErr w:type="spellEnd"/>
      <w:r w:rsidR="00201043">
        <w:rPr>
          <w:rFonts w:ascii="Adobe Garamond Pro" w:hAnsi="Adobe Garamond Pro"/>
          <w:sz w:val="28"/>
        </w:rPr>
        <w:t xml:space="preserve"> un </w:t>
      </w:r>
      <w:proofErr w:type="spellStart"/>
      <w:r w:rsidR="00201043">
        <w:rPr>
          <w:rFonts w:ascii="Adobe Garamond Pro" w:hAnsi="Adobe Garamond Pro"/>
          <w:sz w:val="28"/>
        </w:rPr>
        <w:t>apkures</w:t>
      </w:r>
      <w:proofErr w:type="spellEnd"/>
      <w:r w:rsidR="00201043">
        <w:rPr>
          <w:rFonts w:ascii="Adobe Garamond Pro" w:hAnsi="Adobe Garamond Pro"/>
          <w:sz w:val="28"/>
        </w:rPr>
        <w:t xml:space="preserve"> </w:t>
      </w:r>
      <w:proofErr w:type="spellStart"/>
      <w:r w:rsidR="00201043">
        <w:rPr>
          <w:rFonts w:ascii="Adobe Garamond Pro" w:hAnsi="Adobe Garamond Pro"/>
          <w:sz w:val="28"/>
        </w:rPr>
        <w:t>sistēmu</w:t>
      </w:r>
      <w:proofErr w:type="spellEnd"/>
      <w:r w:rsidR="00201043">
        <w:rPr>
          <w:rFonts w:ascii="Adobe Garamond Pro" w:hAnsi="Adobe Garamond Pro"/>
          <w:sz w:val="28"/>
        </w:rPr>
        <w:t xml:space="preserve"> (</w:t>
      </w:r>
      <w:proofErr w:type="spellStart"/>
      <w:r w:rsidR="00201043">
        <w:rPr>
          <w:rFonts w:ascii="Adobe Garamond Pro" w:hAnsi="Adobe Garamond Pro"/>
          <w:sz w:val="28"/>
        </w:rPr>
        <w:t>sadalošie</w:t>
      </w:r>
      <w:proofErr w:type="spellEnd"/>
      <w:r w:rsidR="00201043">
        <w:rPr>
          <w:rFonts w:ascii="Adobe Garamond Pro" w:hAnsi="Adobe Garamond Pro"/>
          <w:sz w:val="28"/>
        </w:rPr>
        <w:t xml:space="preserve"> </w:t>
      </w:r>
      <w:proofErr w:type="spellStart"/>
      <w:r w:rsidR="00201043">
        <w:rPr>
          <w:rFonts w:ascii="Adobe Garamond Pro" w:hAnsi="Adobe Garamond Pro"/>
          <w:sz w:val="28"/>
        </w:rPr>
        <w:t>cauruļvadi</w:t>
      </w:r>
      <w:proofErr w:type="spellEnd"/>
      <w:r w:rsidR="00201043">
        <w:rPr>
          <w:rFonts w:ascii="Adobe Garamond Pro" w:hAnsi="Adobe Garamond Pro"/>
          <w:sz w:val="28"/>
        </w:rPr>
        <w:t xml:space="preserve"> un </w:t>
      </w:r>
      <w:proofErr w:type="spellStart"/>
      <w:r w:rsidR="00201043">
        <w:rPr>
          <w:rFonts w:ascii="Adobe Garamond Pro" w:hAnsi="Adobe Garamond Pro"/>
          <w:sz w:val="28"/>
        </w:rPr>
        <w:t>radiatori</w:t>
      </w:r>
      <w:proofErr w:type="spellEnd"/>
      <w:r w:rsidR="00201043">
        <w:rPr>
          <w:rFonts w:ascii="Adobe Garamond Pro" w:hAnsi="Adobe Garamond Pro"/>
          <w:sz w:val="28"/>
        </w:rPr>
        <w:t>)</w:t>
      </w:r>
      <w:r w:rsidR="00573C19">
        <w:rPr>
          <w:rFonts w:ascii="Adobe Garamond Pro" w:hAnsi="Adobe Garamond Pro"/>
          <w:sz w:val="28"/>
        </w:rPr>
        <w:t xml:space="preserve">. </w:t>
      </w:r>
      <w:proofErr w:type="spellStart"/>
      <w:r w:rsidR="00573C19">
        <w:rPr>
          <w:rFonts w:ascii="Adobe Garamond Pro" w:hAnsi="Adobe Garamond Pro"/>
          <w:sz w:val="28"/>
        </w:rPr>
        <w:t>Norēķini</w:t>
      </w:r>
      <w:proofErr w:type="spellEnd"/>
      <w:r w:rsidR="00573C19">
        <w:rPr>
          <w:rFonts w:ascii="Adobe Garamond Pro" w:hAnsi="Adobe Garamond Pro"/>
          <w:sz w:val="28"/>
        </w:rPr>
        <w:t xml:space="preserve"> par </w:t>
      </w:r>
      <w:proofErr w:type="spellStart"/>
      <w:r w:rsidR="00573C19">
        <w:rPr>
          <w:rFonts w:ascii="Adobe Garamond Pro" w:hAnsi="Adobe Garamond Pro"/>
          <w:sz w:val="28"/>
        </w:rPr>
        <w:t>siltumenerģiju</w:t>
      </w:r>
      <w:proofErr w:type="spellEnd"/>
      <w:r w:rsidR="00573C19">
        <w:rPr>
          <w:rFonts w:ascii="Adobe Garamond Pro" w:hAnsi="Adobe Garamond Pro"/>
          <w:sz w:val="28"/>
        </w:rPr>
        <w:t xml:space="preserve"> </w:t>
      </w:r>
      <w:proofErr w:type="spellStart"/>
      <w:r w:rsidR="00573C19">
        <w:rPr>
          <w:rFonts w:ascii="Adobe Garamond Pro" w:hAnsi="Adobe Garamond Pro"/>
          <w:sz w:val="28"/>
        </w:rPr>
        <w:t>tiek</w:t>
      </w:r>
      <w:proofErr w:type="spellEnd"/>
      <w:r w:rsidR="00573C19">
        <w:rPr>
          <w:rFonts w:ascii="Adobe Garamond Pro" w:hAnsi="Adobe Garamond Pro"/>
          <w:sz w:val="28"/>
        </w:rPr>
        <w:t xml:space="preserve"> </w:t>
      </w:r>
      <w:proofErr w:type="spellStart"/>
      <w:r w:rsidR="00573C19">
        <w:rPr>
          <w:rFonts w:ascii="Adobe Garamond Pro" w:hAnsi="Adobe Garamond Pro"/>
          <w:sz w:val="28"/>
        </w:rPr>
        <w:t>veikti</w:t>
      </w:r>
      <w:proofErr w:type="spellEnd"/>
      <w:r w:rsidR="00573C19">
        <w:rPr>
          <w:rFonts w:ascii="Adobe Garamond Pro" w:hAnsi="Adobe Garamond Pro"/>
          <w:sz w:val="28"/>
        </w:rPr>
        <w:t xml:space="preserve"> </w:t>
      </w:r>
      <w:proofErr w:type="spellStart"/>
      <w:r w:rsidR="00573C19">
        <w:rPr>
          <w:rFonts w:ascii="Adobe Garamond Pro" w:hAnsi="Adobe Garamond Pro"/>
          <w:sz w:val="28"/>
        </w:rPr>
        <w:t>pēc</w:t>
      </w:r>
      <w:proofErr w:type="spellEnd"/>
      <w:r w:rsidR="00573C19">
        <w:rPr>
          <w:rFonts w:ascii="Adobe Garamond Pro" w:hAnsi="Adobe Garamond Pro"/>
          <w:sz w:val="28"/>
        </w:rPr>
        <w:t xml:space="preserve"> </w:t>
      </w:r>
      <w:proofErr w:type="spellStart"/>
      <w:r w:rsidR="00573C19" w:rsidRPr="0063200F">
        <w:rPr>
          <w:rFonts w:ascii="Adobe Garamond Pro" w:hAnsi="Adobe Garamond Pro"/>
          <w:sz w:val="28"/>
          <w:u w:val="single"/>
        </w:rPr>
        <w:t>patērētās</w:t>
      </w:r>
      <w:proofErr w:type="spellEnd"/>
      <w:r w:rsidR="00573C19" w:rsidRPr="0063200F">
        <w:rPr>
          <w:rFonts w:ascii="Adobe Garamond Pro" w:hAnsi="Adobe Garamond Pro"/>
          <w:sz w:val="28"/>
          <w:u w:val="single"/>
        </w:rPr>
        <w:t xml:space="preserve"> </w:t>
      </w:r>
      <w:proofErr w:type="spellStart"/>
      <w:r w:rsidR="00573C19" w:rsidRPr="0063200F">
        <w:rPr>
          <w:rFonts w:ascii="Adobe Garamond Pro" w:hAnsi="Adobe Garamond Pro"/>
          <w:sz w:val="28"/>
          <w:u w:val="single"/>
        </w:rPr>
        <w:t>elektroenerģijas</w:t>
      </w:r>
      <w:proofErr w:type="spellEnd"/>
      <w:r w:rsidR="00573C19">
        <w:rPr>
          <w:rFonts w:ascii="Adobe Garamond Pro" w:hAnsi="Adobe Garamond Pro"/>
          <w:sz w:val="28"/>
        </w:rPr>
        <w:t xml:space="preserve"> </w:t>
      </w:r>
      <w:proofErr w:type="spellStart"/>
      <w:r w:rsidR="00573C19">
        <w:rPr>
          <w:rFonts w:ascii="Adobe Garamond Pro" w:hAnsi="Adobe Garamond Pro"/>
          <w:sz w:val="28"/>
        </w:rPr>
        <w:t>daudzuma</w:t>
      </w:r>
      <w:proofErr w:type="spellEnd"/>
      <w:r w:rsidR="00573C19">
        <w:rPr>
          <w:rFonts w:ascii="Adobe Garamond Pro" w:hAnsi="Adobe Garamond Pro"/>
          <w:sz w:val="28"/>
        </w:rPr>
        <w:t xml:space="preserve"> par </w:t>
      </w:r>
      <w:proofErr w:type="spellStart"/>
      <w:r w:rsidR="00573C19">
        <w:rPr>
          <w:rFonts w:ascii="Adobe Garamond Pro" w:hAnsi="Adobe Garamond Pro"/>
          <w:sz w:val="28"/>
        </w:rPr>
        <w:t>siltumnesēja</w:t>
      </w:r>
      <w:proofErr w:type="spellEnd"/>
      <w:r w:rsidR="00573C19">
        <w:rPr>
          <w:rFonts w:ascii="Adobe Garamond Pro" w:hAnsi="Adobe Garamond Pro"/>
          <w:sz w:val="28"/>
        </w:rPr>
        <w:t xml:space="preserve"> </w:t>
      </w:r>
      <w:proofErr w:type="spellStart"/>
      <w:r w:rsidR="00573C19">
        <w:rPr>
          <w:rFonts w:ascii="Adobe Garamond Pro" w:hAnsi="Adobe Garamond Pro"/>
          <w:sz w:val="28"/>
        </w:rPr>
        <w:t>uzsildīšanu</w:t>
      </w:r>
      <w:proofErr w:type="spellEnd"/>
      <w:r w:rsidR="00573C19">
        <w:rPr>
          <w:rFonts w:ascii="Adobe Garamond Pro" w:hAnsi="Adobe Garamond Pro"/>
          <w:sz w:val="28"/>
        </w:rPr>
        <w:t xml:space="preserve">. </w:t>
      </w:r>
      <w:proofErr w:type="spellStart"/>
      <w:r w:rsidR="00573C19">
        <w:rPr>
          <w:rFonts w:ascii="Adobe Garamond Pro" w:hAnsi="Adobe Garamond Pro"/>
          <w:sz w:val="28"/>
        </w:rPr>
        <w:t>Radiatori</w:t>
      </w:r>
      <w:proofErr w:type="spellEnd"/>
      <w:r w:rsidR="00573C19">
        <w:rPr>
          <w:rFonts w:ascii="Adobe Garamond Pro" w:hAnsi="Adobe Garamond Pro"/>
          <w:sz w:val="28"/>
        </w:rPr>
        <w:t xml:space="preserve"> </w:t>
      </w:r>
      <w:proofErr w:type="spellStart"/>
      <w:r w:rsidR="00573C19">
        <w:rPr>
          <w:rFonts w:ascii="Adobe Garamond Pro" w:hAnsi="Adobe Garamond Pro"/>
          <w:sz w:val="28"/>
        </w:rPr>
        <w:t>dzīvokļos</w:t>
      </w:r>
      <w:proofErr w:type="spellEnd"/>
      <w:r w:rsidR="00573C19">
        <w:rPr>
          <w:rFonts w:ascii="Adobe Garamond Pro" w:hAnsi="Adobe Garamond Pro"/>
          <w:sz w:val="28"/>
        </w:rPr>
        <w:t xml:space="preserve"> </w:t>
      </w:r>
      <w:proofErr w:type="spellStart"/>
      <w:r w:rsidR="00573C19">
        <w:rPr>
          <w:rFonts w:ascii="Adobe Garamond Pro" w:hAnsi="Adobe Garamond Pro"/>
          <w:sz w:val="28"/>
        </w:rPr>
        <w:t>aprīkoti</w:t>
      </w:r>
      <w:proofErr w:type="spellEnd"/>
      <w:r w:rsidR="00573C19">
        <w:rPr>
          <w:rFonts w:ascii="Adobe Garamond Pro" w:hAnsi="Adobe Garamond Pro"/>
          <w:sz w:val="28"/>
        </w:rPr>
        <w:t xml:space="preserve"> </w:t>
      </w:r>
      <w:proofErr w:type="spellStart"/>
      <w:r w:rsidR="00573C19">
        <w:rPr>
          <w:rFonts w:ascii="Adobe Garamond Pro" w:hAnsi="Adobe Garamond Pro"/>
          <w:sz w:val="28"/>
        </w:rPr>
        <w:t>regulējošiem</w:t>
      </w:r>
      <w:proofErr w:type="spellEnd"/>
      <w:r w:rsidR="00573C19">
        <w:rPr>
          <w:rFonts w:ascii="Adobe Garamond Pro" w:hAnsi="Adobe Garamond Pro"/>
          <w:sz w:val="28"/>
        </w:rPr>
        <w:t xml:space="preserve"> </w:t>
      </w:r>
      <w:proofErr w:type="spellStart"/>
      <w:r w:rsidR="00573C19">
        <w:rPr>
          <w:rFonts w:ascii="Adobe Garamond Pro" w:hAnsi="Adobe Garamond Pro"/>
          <w:sz w:val="28"/>
        </w:rPr>
        <w:t>termostatiem</w:t>
      </w:r>
      <w:proofErr w:type="spellEnd"/>
      <w:r w:rsidR="00D82AD3">
        <w:rPr>
          <w:rFonts w:ascii="Adobe Garamond Pro" w:hAnsi="Adobe Garamond Pro"/>
          <w:sz w:val="28"/>
        </w:rPr>
        <w:t xml:space="preserve"> </w:t>
      </w:r>
      <w:proofErr w:type="spellStart"/>
      <w:r w:rsidR="00D82AD3">
        <w:rPr>
          <w:rFonts w:ascii="Adobe Garamond Pro" w:hAnsi="Adobe Garamond Pro"/>
          <w:sz w:val="28"/>
        </w:rPr>
        <w:t>individ</w:t>
      </w:r>
      <w:r w:rsidR="0063200F">
        <w:rPr>
          <w:rFonts w:ascii="Adobe Garamond Pro" w:hAnsi="Adobe Garamond Pro"/>
          <w:sz w:val="28"/>
        </w:rPr>
        <w:t>uālai</w:t>
      </w:r>
      <w:proofErr w:type="spellEnd"/>
      <w:r w:rsidR="0063200F">
        <w:rPr>
          <w:rFonts w:ascii="Adobe Garamond Pro" w:hAnsi="Adobe Garamond Pro"/>
          <w:sz w:val="28"/>
        </w:rPr>
        <w:t xml:space="preserve"> </w:t>
      </w:r>
      <w:proofErr w:type="spellStart"/>
      <w:r w:rsidR="0063200F">
        <w:rPr>
          <w:rFonts w:ascii="Adobe Garamond Pro" w:hAnsi="Adobe Garamond Pro"/>
          <w:sz w:val="28"/>
        </w:rPr>
        <w:t>temperatūras</w:t>
      </w:r>
      <w:proofErr w:type="spellEnd"/>
      <w:r w:rsidR="0063200F">
        <w:rPr>
          <w:rFonts w:ascii="Adobe Garamond Pro" w:hAnsi="Adobe Garamond Pro"/>
          <w:sz w:val="28"/>
        </w:rPr>
        <w:t xml:space="preserve"> </w:t>
      </w:r>
      <w:proofErr w:type="spellStart"/>
      <w:r w:rsidR="0063200F">
        <w:rPr>
          <w:rFonts w:ascii="Adobe Garamond Pro" w:hAnsi="Adobe Garamond Pro"/>
          <w:sz w:val="28"/>
        </w:rPr>
        <w:t>regulēšanai.</w:t>
      </w:r>
      <w:r w:rsidR="00604AB3">
        <w:rPr>
          <w:rFonts w:ascii="Adobe Garamond Pro" w:hAnsi="Adobe Garamond Pro"/>
          <w:sz w:val="28"/>
        </w:rPr>
        <w:t>Ēkas</w:t>
      </w:r>
      <w:proofErr w:type="spellEnd"/>
      <w:r w:rsidR="00604AB3">
        <w:rPr>
          <w:rFonts w:ascii="Adobe Garamond Pro" w:hAnsi="Adobe Garamond Pro"/>
          <w:sz w:val="28"/>
        </w:rPr>
        <w:t xml:space="preserve"> </w:t>
      </w:r>
      <w:proofErr w:type="spellStart"/>
      <w:r w:rsidR="00604AB3">
        <w:rPr>
          <w:rFonts w:ascii="Adobe Garamond Pro" w:hAnsi="Adobe Garamond Pro"/>
          <w:sz w:val="28"/>
        </w:rPr>
        <w:t>siltinātas</w:t>
      </w:r>
      <w:proofErr w:type="spellEnd"/>
      <w:r w:rsidR="00604AB3">
        <w:rPr>
          <w:rFonts w:ascii="Adobe Garamond Pro" w:hAnsi="Adobe Garamond Pro"/>
          <w:sz w:val="28"/>
        </w:rPr>
        <w:t>.</w:t>
      </w:r>
    </w:p>
    <w:p w:rsidR="005E6D54" w:rsidRPr="005E6D54" w:rsidRDefault="006D61B0" w:rsidP="0063200F">
      <w:pPr>
        <w:ind w:firstLine="720"/>
        <w:jc w:val="both"/>
        <w:rPr>
          <w:rFonts w:ascii="Adobe Garamond Pro" w:hAnsi="Adobe Garamond Pro"/>
          <w:sz w:val="28"/>
        </w:rPr>
      </w:pPr>
      <w:r>
        <w:rPr>
          <w:rFonts w:ascii="Adobe Garamond Pro" w:hAnsi="Adobe Garamond Pro"/>
          <w:sz w:val="28"/>
        </w:rPr>
        <w:t xml:space="preserve"> </w:t>
      </w:r>
      <w:proofErr w:type="spellStart"/>
      <w:r w:rsidR="0063200F">
        <w:rPr>
          <w:rFonts w:ascii="Adobe Garamond Pro" w:hAnsi="Adobe Garamond Pro"/>
          <w:sz w:val="28"/>
        </w:rPr>
        <w:t>Orientējošais</w:t>
      </w:r>
      <w:proofErr w:type="spellEnd"/>
      <w:r w:rsidR="009E2CBD">
        <w:rPr>
          <w:rFonts w:ascii="Adobe Garamond Pro" w:hAnsi="Adobe Garamond Pro"/>
          <w:sz w:val="28"/>
        </w:rPr>
        <w:t xml:space="preserve"> </w:t>
      </w:r>
      <w:proofErr w:type="spellStart"/>
      <w:r w:rsidR="0063200F">
        <w:rPr>
          <w:rFonts w:ascii="Adobe Garamond Pro" w:hAnsi="Adobe Garamond Pro"/>
          <w:sz w:val="28"/>
        </w:rPr>
        <w:t>atsevišķo</w:t>
      </w:r>
      <w:proofErr w:type="spellEnd"/>
      <w:r w:rsidR="009E2CBD">
        <w:rPr>
          <w:rFonts w:ascii="Adobe Garamond Pro" w:hAnsi="Adobe Garamond Pro"/>
          <w:sz w:val="28"/>
        </w:rPr>
        <w:t xml:space="preserve"> </w:t>
      </w:r>
      <w:proofErr w:type="spellStart"/>
      <w:r w:rsidR="0063200F">
        <w:rPr>
          <w:rFonts w:ascii="Adobe Garamond Pro" w:hAnsi="Adobe Garamond Pro"/>
          <w:sz w:val="28"/>
        </w:rPr>
        <w:t>korpusu</w:t>
      </w:r>
      <w:proofErr w:type="spellEnd"/>
      <w:r w:rsidR="009E2CBD">
        <w:rPr>
          <w:rFonts w:ascii="Adobe Garamond Pro" w:hAnsi="Adobe Garamond Pro"/>
          <w:sz w:val="28"/>
        </w:rPr>
        <w:t xml:space="preserve"> </w:t>
      </w:r>
      <w:proofErr w:type="spellStart"/>
      <w:r w:rsidR="009E2CBD">
        <w:rPr>
          <w:rFonts w:ascii="Adobe Garamond Pro" w:hAnsi="Adobe Garamond Pro"/>
          <w:sz w:val="28"/>
        </w:rPr>
        <w:t>siltuma</w:t>
      </w:r>
      <w:proofErr w:type="spellEnd"/>
      <w:r w:rsidR="009E2CBD">
        <w:rPr>
          <w:rFonts w:ascii="Adobe Garamond Pro" w:hAnsi="Adobe Garamond Pro"/>
          <w:sz w:val="28"/>
        </w:rPr>
        <w:t xml:space="preserve"> </w:t>
      </w:r>
      <w:proofErr w:type="spellStart"/>
      <w:r w:rsidR="009E2CBD">
        <w:rPr>
          <w:rFonts w:ascii="Adobe Garamond Pro" w:hAnsi="Adobe Garamond Pro"/>
          <w:sz w:val="28"/>
        </w:rPr>
        <w:t>patēriņš</w:t>
      </w:r>
      <w:proofErr w:type="spellEnd"/>
      <w:r w:rsidR="009E2CBD">
        <w:rPr>
          <w:rFonts w:ascii="Adobe Garamond Pro" w:hAnsi="Adobe Garamond Pro"/>
          <w:sz w:val="28"/>
        </w:rPr>
        <w:t xml:space="preserve"> </w:t>
      </w:r>
      <w:r w:rsidR="0063200F">
        <w:rPr>
          <w:rFonts w:ascii="Adobe Garamond Pro" w:hAnsi="Adobe Garamond Pro"/>
          <w:sz w:val="28"/>
        </w:rPr>
        <w:t>7</w:t>
      </w:r>
      <w:r w:rsidR="009E2CBD">
        <w:rPr>
          <w:rFonts w:ascii="Adobe Garamond Pro" w:hAnsi="Adobe Garamond Pro"/>
          <w:sz w:val="28"/>
        </w:rPr>
        <w:t>0</w:t>
      </w:r>
      <w:r w:rsidR="0063200F">
        <w:rPr>
          <w:rFonts w:ascii="Adobe Garamond Pro" w:hAnsi="Adobe Garamond Pro"/>
          <w:sz w:val="28"/>
        </w:rPr>
        <w:t xml:space="preserve">/58 </w:t>
      </w:r>
      <w:r w:rsidR="009E2CBD">
        <w:rPr>
          <w:rFonts w:ascii="Adobe Garamond Pro" w:hAnsi="Adobe Garamond Pro"/>
          <w:sz w:val="28"/>
        </w:rPr>
        <w:t>kW.</w:t>
      </w:r>
      <w:r w:rsidR="00157C37">
        <w:rPr>
          <w:rFonts w:ascii="Adobe Garamond Pro" w:hAnsi="Adobe Garamond Pro"/>
          <w:sz w:val="28"/>
        </w:rPr>
        <w:t xml:space="preserve"> </w:t>
      </w:r>
      <w:proofErr w:type="spellStart"/>
      <w:r w:rsidR="0078747A">
        <w:rPr>
          <w:rFonts w:ascii="Adobe Garamond Pro" w:hAnsi="Adobe Garamond Pro"/>
          <w:sz w:val="28"/>
        </w:rPr>
        <w:t>Abiem</w:t>
      </w:r>
      <w:proofErr w:type="spellEnd"/>
      <w:r w:rsidR="0078747A">
        <w:rPr>
          <w:rFonts w:ascii="Adobe Garamond Pro" w:hAnsi="Adobe Garamond Pro"/>
          <w:sz w:val="28"/>
        </w:rPr>
        <w:t xml:space="preserve"> </w:t>
      </w:r>
      <w:proofErr w:type="spellStart"/>
      <w:r w:rsidR="0078747A">
        <w:rPr>
          <w:rFonts w:ascii="Adobe Garamond Pro" w:hAnsi="Adobe Garamond Pro"/>
          <w:sz w:val="28"/>
        </w:rPr>
        <w:t>korpusiem</w:t>
      </w:r>
      <w:proofErr w:type="spellEnd"/>
      <w:r w:rsidR="0078747A">
        <w:rPr>
          <w:rFonts w:ascii="Adobe Garamond Pro" w:hAnsi="Adobe Garamond Pro"/>
          <w:sz w:val="28"/>
        </w:rPr>
        <w:t xml:space="preserve"> </w:t>
      </w:r>
      <w:proofErr w:type="spellStart"/>
      <w:r w:rsidR="0078747A">
        <w:rPr>
          <w:rFonts w:ascii="Adobe Garamond Pro" w:hAnsi="Adobe Garamond Pro"/>
          <w:sz w:val="28"/>
        </w:rPr>
        <w:t>izstrādāts</w:t>
      </w:r>
      <w:proofErr w:type="spellEnd"/>
      <w:r w:rsidR="0078747A">
        <w:rPr>
          <w:rFonts w:ascii="Adobe Garamond Pro" w:hAnsi="Adobe Garamond Pro"/>
          <w:sz w:val="28"/>
        </w:rPr>
        <w:t xml:space="preserve"> </w:t>
      </w:r>
      <w:proofErr w:type="spellStart"/>
      <w:r w:rsidR="0078747A">
        <w:rPr>
          <w:rFonts w:ascii="Adobe Garamond Pro" w:hAnsi="Adobe Garamond Pro"/>
          <w:sz w:val="28"/>
        </w:rPr>
        <w:t>būvprojekts</w:t>
      </w:r>
      <w:proofErr w:type="spellEnd"/>
      <w:r w:rsidR="0078747A">
        <w:rPr>
          <w:rFonts w:ascii="Adobe Garamond Pro" w:hAnsi="Adobe Garamond Pro"/>
          <w:sz w:val="28"/>
        </w:rPr>
        <w:t xml:space="preserve"> </w:t>
      </w:r>
      <w:proofErr w:type="spellStart"/>
      <w:r w:rsidR="0078747A">
        <w:rPr>
          <w:rFonts w:ascii="Adobe Garamond Pro" w:hAnsi="Adobe Garamond Pro"/>
          <w:sz w:val="28"/>
        </w:rPr>
        <w:t>ārējo</w:t>
      </w:r>
      <w:proofErr w:type="spellEnd"/>
      <w:r w:rsidR="0078747A">
        <w:rPr>
          <w:rFonts w:ascii="Adobe Garamond Pro" w:hAnsi="Adobe Garamond Pro"/>
          <w:sz w:val="28"/>
        </w:rPr>
        <w:t xml:space="preserve"> </w:t>
      </w:r>
      <w:proofErr w:type="spellStart"/>
      <w:r w:rsidR="0078747A">
        <w:rPr>
          <w:rFonts w:ascii="Adobe Garamond Pro" w:hAnsi="Adobe Garamond Pro"/>
          <w:sz w:val="28"/>
        </w:rPr>
        <w:t>siltumtīklu</w:t>
      </w:r>
      <w:proofErr w:type="spellEnd"/>
      <w:r w:rsidR="0078747A">
        <w:rPr>
          <w:rFonts w:ascii="Adobe Garamond Pro" w:hAnsi="Adobe Garamond Pro"/>
          <w:sz w:val="28"/>
        </w:rPr>
        <w:t xml:space="preserve"> </w:t>
      </w:r>
      <w:proofErr w:type="spellStart"/>
      <w:r w:rsidR="0078747A">
        <w:rPr>
          <w:rFonts w:ascii="Adobe Garamond Pro" w:hAnsi="Adobe Garamond Pro"/>
          <w:sz w:val="28"/>
        </w:rPr>
        <w:t>pievadīšanai</w:t>
      </w:r>
      <w:proofErr w:type="spellEnd"/>
      <w:r w:rsidR="0078747A">
        <w:rPr>
          <w:rFonts w:ascii="Adobe Garamond Pro" w:hAnsi="Adobe Garamond Pro"/>
          <w:sz w:val="28"/>
        </w:rPr>
        <w:t xml:space="preserve"> no </w:t>
      </w:r>
      <w:proofErr w:type="spellStart"/>
      <w:r w:rsidR="0078747A">
        <w:rPr>
          <w:rFonts w:ascii="Adobe Garamond Pro" w:hAnsi="Adobe Garamond Pro"/>
          <w:sz w:val="28"/>
        </w:rPr>
        <w:t>centralizēta</w:t>
      </w:r>
      <w:proofErr w:type="spellEnd"/>
      <w:r w:rsidR="0078747A">
        <w:rPr>
          <w:rFonts w:ascii="Adobe Garamond Pro" w:hAnsi="Adobe Garamond Pro"/>
          <w:sz w:val="28"/>
        </w:rPr>
        <w:t xml:space="preserve"> </w:t>
      </w:r>
      <w:proofErr w:type="spellStart"/>
      <w:r w:rsidR="0078747A">
        <w:rPr>
          <w:rFonts w:ascii="Adobe Garamond Pro" w:hAnsi="Adobe Garamond Pro"/>
          <w:sz w:val="28"/>
        </w:rPr>
        <w:t>siltuma</w:t>
      </w:r>
      <w:proofErr w:type="spellEnd"/>
      <w:r w:rsidR="0078747A">
        <w:rPr>
          <w:rFonts w:ascii="Adobe Garamond Pro" w:hAnsi="Adobe Garamond Pro"/>
          <w:sz w:val="28"/>
        </w:rPr>
        <w:t xml:space="preserve"> </w:t>
      </w:r>
      <w:proofErr w:type="spellStart"/>
      <w:r w:rsidR="0078747A">
        <w:rPr>
          <w:rFonts w:ascii="Adobe Garamond Pro" w:hAnsi="Adobe Garamond Pro"/>
          <w:sz w:val="28"/>
        </w:rPr>
        <w:t>avota</w:t>
      </w:r>
      <w:proofErr w:type="spellEnd"/>
      <w:r w:rsidR="0078747A">
        <w:rPr>
          <w:rFonts w:ascii="Adobe Garamond Pro" w:hAnsi="Adobe Garamond Pro"/>
          <w:sz w:val="28"/>
        </w:rPr>
        <w:t xml:space="preserve"> - </w:t>
      </w:r>
      <w:proofErr w:type="spellStart"/>
      <w:r w:rsidR="0078747A">
        <w:rPr>
          <w:rFonts w:ascii="Adobe Garamond Pro" w:hAnsi="Adobe Garamond Pro"/>
          <w:sz w:val="28"/>
        </w:rPr>
        <w:t>ārējās</w:t>
      </w:r>
      <w:proofErr w:type="spellEnd"/>
      <w:r w:rsidR="0078747A">
        <w:rPr>
          <w:rFonts w:ascii="Adobe Garamond Pro" w:hAnsi="Adobe Garamond Pro"/>
          <w:sz w:val="28"/>
        </w:rPr>
        <w:t xml:space="preserve"> </w:t>
      </w:r>
      <w:proofErr w:type="spellStart"/>
      <w:r w:rsidR="0078747A">
        <w:rPr>
          <w:rFonts w:ascii="Adobe Garamond Pro" w:hAnsi="Adobe Garamond Pro"/>
          <w:sz w:val="28"/>
        </w:rPr>
        <w:t>katlumājas</w:t>
      </w:r>
      <w:r w:rsidR="00BE380E">
        <w:rPr>
          <w:rFonts w:ascii="Adobe Garamond Pro" w:hAnsi="Adobe Garamond Pro"/>
          <w:sz w:val="28"/>
        </w:rPr>
        <w:t>-</w:t>
      </w:r>
      <w:r w:rsidR="005A4CF9">
        <w:rPr>
          <w:rFonts w:ascii="Adobe Garamond Pro" w:hAnsi="Adobe Garamond Pro"/>
          <w:sz w:val="28"/>
        </w:rPr>
        <w:t>Sabiles</w:t>
      </w:r>
      <w:proofErr w:type="spellEnd"/>
      <w:r w:rsidR="005A4CF9">
        <w:rPr>
          <w:rFonts w:ascii="Adobe Garamond Pro" w:hAnsi="Adobe Garamond Pro"/>
          <w:sz w:val="28"/>
        </w:rPr>
        <w:t xml:space="preserve"> 22</w:t>
      </w:r>
      <w:r w:rsidR="0078747A">
        <w:rPr>
          <w:rFonts w:ascii="Adobe Garamond Pro" w:hAnsi="Adobe Garamond Pro"/>
          <w:sz w:val="28"/>
        </w:rPr>
        <w:t>.</w:t>
      </w:r>
      <w:r w:rsidR="00272C4A">
        <w:rPr>
          <w:rFonts w:ascii="Adobe Garamond Pro" w:hAnsi="Adobe Garamond Pro"/>
          <w:sz w:val="28"/>
        </w:rPr>
        <w:t xml:space="preserve"> </w:t>
      </w:r>
      <w:proofErr w:type="spellStart"/>
      <w:r w:rsidR="0078747A">
        <w:rPr>
          <w:rFonts w:ascii="Adobe Garamond Pro" w:hAnsi="Adobe Garamond Pro"/>
          <w:sz w:val="28"/>
        </w:rPr>
        <w:t>Māju</w:t>
      </w:r>
      <w:proofErr w:type="spellEnd"/>
      <w:r w:rsidR="0078747A">
        <w:rPr>
          <w:rFonts w:ascii="Adobe Garamond Pro" w:hAnsi="Adobe Garamond Pro"/>
          <w:sz w:val="28"/>
        </w:rPr>
        <w:t xml:space="preserve"> </w:t>
      </w:r>
      <w:proofErr w:type="spellStart"/>
      <w:r w:rsidR="0078747A">
        <w:rPr>
          <w:rFonts w:ascii="Adobe Garamond Pro" w:hAnsi="Adobe Garamond Pro"/>
          <w:sz w:val="28"/>
        </w:rPr>
        <w:t>siltummezglus</w:t>
      </w:r>
      <w:proofErr w:type="spellEnd"/>
      <w:r w:rsidR="0078747A">
        <w:rPr>
          <w:rFonts w:ascii="Adobe Garamond Pro" w:hAnsi="Adobe Garamond Pro"/>
          <w:sz w:val="28"/>
        </w:rPr>
        <w:t xml:space="preserve"> </w:t>
      </w:r>
      <w:proofErr w:type="spellStart"/>
      <w:r w:rsidR="0078747A">
        <w:rPr>
          <w:rFonts w:ascii="Adobe Garamond Pro" w:hAnsi="Adobe Garamond Pro"/>
          <w:sz w:val="28"/>
        </w:rPr>
        <w:t>paredzēts</w:t>
      </w:r>
      <w:proofErr w:type="spellEnd"/>
      <w:r w:rsidR="0078747A">
        <w:rPr>
          <w:rFonts w:ascii="Adobe Garamond Pro" w:hAnsi="Adobe Garamond Pro"/>
          <w:sz w:val="28"/>
        </w:rPr>
        <w:t xml:space="preserve"> </w:t>
      </w:r>
      <w:proofErr w:type="spellStart"/>
      <w:r w:rsidR="0078747A">
        <w:rPr>
          <w:rFonts w:ascii="Adobe Garamond Pro" w:hAnsi="Adobe Garamond Pro"/>
          <w:sz w:val="28"/>
        </w:rPr>
        <w:t>novietot</w:t>
      </w:r>
      <w:proofErr w:type="spellEnd"/>
      <w:r w:rsidR="0078747A">
        <w:rPr>
          <w:rFonts w:ascii="Adobe Garamond Pro" w:hAnsi="Adobe Garamond Pro"/>
          <w:sz w:val="28"/>
        </w:rPr>
        <w:t xml:space="preserve"> </w:t>
      </w:r>
      <w:proofErr w:type="spellStart"/>
      <w:r w:rsidR="0078747A">
        <w:rPr>
          <w:rFonts w:ascii="Adobe Garamond Pro" w:hAnsi="Adobe Garamond Pro"/>
          <w:sz w:val="28"/>
        </w:rPr>
        <w:t>uz</w:t>
      </w:r>
      <w:proofErr w:type="spellEnd"/>
      <w:r w:rsidR="0078747A">
        <w:rPr>
          <w:rFonts w:ascii="Adobe Garamond Pro" w:hAnsi="Adobe Garamond Pro"/>
          <w:sz w:val="28"/>
        </w:rPr>
        <w:t xml:space="preserve"> </w:t>
      </w:r>
      <w:proofErr w:type="spellStart"/>
      <w:r w:rsidR="0078747A">
        <w:rPr>
          <w:rFonts w:ascii="Adobe Garamond Pro" w:hAnsi="Adobe Garamond Pro"/>
          <w:sz w:val="28"/>
        </w:rPr>
        <w:t>ēku</w:t>
      </w:r>
      <w:proofErr w:type="spellEnd"/>
      <w:r w:rsidR="0078747A">
        <w:rPr>
          <w:rFonts w:ascii="Adobe Garamond Pro" w:hAnsi="Adobe Garamond Pro"/>
          <w:sz w:val="28"/>
        </w:rPr>
        <w:t xml:space="preserve"> gala </w:t>
      </w:r>
      <w:proofErr w:type="spellStart"/>
      <w:r w:rsidR="0078747A">
        <w:rPr>
          <w:rFonts w:ascii="Adobe Garamond Pro" w:hAnsi="Adobe Garamond Pro"/>
          <w:sz w:val="28"/>
        </w:rPr>
        <w:t>fasādēm</w:t>
      </w:r>
      <w:proofErr w:type="spellEnd"/>
      <w:r w:rsidR="0078747A">
        <w:rPr>
          <w:rFonts w:ascii="Adobe Garamond Pro" w:hAnsi="Adobe Garamond Pro"/>
          <w:sz w:val="28"/>
        </w:rPr>
        <w:t>.</w:t>
      </w:r>
      <w:r w:rsidR="00272C4A">
        <w:rPr>
          <w:rFonts w:ascii="Adobe Garamond Pro" w:hAnsi="Adobe Garamond Pro"/>
          <w:sz w:val="28"/>
        </w:rPr>
        <w:t>(</w:t>
      </w:r>
      <w:proofErr w:type="spellStart"/>
      <w:r w:rsidR="00272C4A">
        <w:rPr>
          <w:rFonts w:ascii="Adobe Garamond Pro" w:hAnsi="Adobe Garamond Pro"/>
          <w:sz w:val="28"/>
        </w:rPr>
        <w:t>Izstr.SIA</w:t>
      </w:r>
      <w:proofErr w:type="spellEnd"/>
      <w:r w:rsidR="00272C4A">
        <w:rPr>
          <w:rFonts w:ascii="Adobe Garamond Pro" w:hAnsi="Adobe Garamond Pro"/>
          <w:sz w:val="28"/>
        </w:rPr>
        <w:t xml:space="preserve"> </w:t>
      </w:r>
      <w:proofErr w:type="spellStart"/>
      <w:r w:rsidR="00272C4A">
        <w:rPr>
          <w:rFonts w:ascii="Adobe Garamond Pro" w:hAnsi="Adobe Garamond Pro"/>
          <w:sz w:val="28"/>
        </w:rPr>
        <w:t>Bek-Konsult</w:t>
      </w:r>
      <w:proofErr w:type="spellEnd"/>
      <w:r w:rsidR="00272C4A">
        <w:rPr>
          <w:rFonts w:ascii="Adobe Garamond Pro" w:hAnsi="Adobe Garamond Pro"/>
          <w:sz w:val="28"/>
        </w:rPr>
        <w:t>)</w:t>
      </w:r>
      <w:r w:rsidR="0078747A">
        <w:rPr>
          <w:rFonts w:ascii="Adobe Garamond Pro" w:hAnsi="Adobe Garamond Pro"/>
          <w:sz w:val="28"/>
        </w:rPr>
        <w:t xml:space="preserve"> </w:t>
      </w:r>
    </w:p>
    <w:p w:rsidR="006D61B0" w:rsidRDefault="0078747A" w:rsidP="00AC7495">
      <w:pPr>
        <w:ind w:firstLine="720"/>
        <w:jc w:val="both"/>
        <w:rPr>
          <w:rFonts w:ascii="HandelGothic TL" w:eastAsia="Arial Unicode MS" w:hAnsi="HandelGothic TL" w:cs="Gautami"/>
          <w:bCs/>
          <w:spacing w:val="20"/>
          <w:sz w:val="32"/>
        </w:rPr>
      </w:pPr>
      <w:proofErr w:type="spellStart"/>
      <w:r>
        <w:rPr>
          <w:rFonts w:ascii="Adobe Garamond Pro" w:hAnsi="Adobe Garamond Pro"/>
          <w:sz w:val="28"/>
        </w:rPr>
        <w:t>Šī</w:t>
      </w:r>
      <w:proofErr w:type="spellEnd"/>
      <w:r>
        <w:rPr>
          <w:rFonts w:ascii="Adobe Garamond Pro" w:hAnsi="Adobe Garamond Pro"/>
          <w:sz w:val="28"/>
        </w:rPr>
        <w:t xml:space="preserve"> </w:t>
      </w:r>
      <w:r w:rsidR="00626A9E">
        <w:rPr>
          <w:rFonts w:ascii="Adobe Garamond Pro" w:hAnsi="Adobe Garamond Pro"/>
          <w:sz w:val="28"/>
        </w:rPr>
        <w:t xml:space="preserve"> </w:t>
      </w:r>
      <w:r>
        <w:rPr>
          <w:rFonts w:ascii="Adobe Garamond Pro" w:hAnsi="Adobe Garamond Pro"/>
          <w:sz w:val="28"/>
        </w:rPr>
        <w:t xml:space="preserve">BP </w:t>
      </w:r>
      <w:proofErr w:type="spellStart"/>
      <w:r>
        <w:rPr>
          <w:rFonts w:ascii="Adobe Garamond Pro" w:hAnsi="Adobe Garamond Pro"/>
          <w:sz w:val="28"/>
        </w:rPr>
        <w:t>priekšmets</w:t>
      </w:r>
      <w:proofErr w:type="spellEnd"/>
      <w:r>
        <w:rPr>
          <w:rFonts w:ascii="Adobe Garamond Pro" w:hAnsi="Adobe Garamond Pro"/>
          <w:sz w:val="28"/>
        </w:rPr>
        <w:t xml:space="preserve"> </w:t>
      </w:r>
      <w:proofErr w:type="spellStart"/>
      <w:r>
        <w:rPr>
          <w:rFonts w:ascii="Adobe Garamond Pro" w:hAnsi="Adobe Garamond Pro"/>
          <w:sz w:val="28"/>
        </w:rPr>
        <w:t>s</w:t>
      </w:r>
      <w:r w:rsidR="009A7A72" w:rsidRPr="009A7A72">
        <w:rPr>
          <w:rFonts w:ascii="Adobe Garamond Pro" w:hAnsi="Adobe Garamond Pro"/>
          <w:sz w:val="28"/>
        </w:rPr>
        <w:t>askaņā</w:t>
      </w:r>
      <w:proofErr w:type="spellEnd"/>
      <w:r w:rsidR="009A7A72" w:rsidRPr="009A7A72">
        <w:rPr>
          <w:rFonts w:ascii="Adobe Garamond Pro" w:hAnsi="Adobe Garamond Pro"/>
          <w:sz w:val="28"/>
        </w:rPr>
        <w:t xml:space="preserve"> </w:t>
      </w:r>
      <w:proofErr w:type="spellStart"/>
      <w:r w:rsidR="009A7A72" w:rsidRPr="009A7A72">
        <w:rPr>
          <w:rFonts w:ascii="Adobe Garamond Pro" w:hAnsi="Adobe Garamond Pro"/>
          <w:sz w:val="28"/>
        </w:rPr>
        <w:t>ar</w:t>
      </w:r>
      <w:proofErr w:type="spellEnd"/>
      <w:r w:rsidR="009A7A72" w:rsidRPr="009A7A72">
        <w:rPr>
          <w:rFonts w:ascii="Adobe Garamond Pro" w:hAnsi="Adobe Garamond Pro"/>
          <w:sz w:val="28"/>
        </w:rPr>
        <w:t xml:space="preserve"> </w:t>
      </w:r>
      <w:proofErr w:type="spellStart"/>
      <w:r w:rsidR="009A7A72" w:rsidRPr="009A7A72">
        <w:rPr>
          <w:rFonts w:ascii="Adobe Garamond Pro" w:hAnsi="Adobe Garamond Pro"/>
          <w:sz w:val="28"/>
        </w:rPr>
        <w:t>pasūtītāja</w:t>
      </w:r>
      <w:proofErr w:type="spellEnd"/>
      <w:r w:rsidR="0063200F">
        <w:rPr>
          <w:rFonts w:ascii="Adobe Garamond Pro" w:hAnsi="Adobe Garamond Pro"/>
          <w:sz w:val="28"/>
        </w:rPr>
        <w:t xml:space="preserve"> </w:t>
      </w:r>
      <w:proofErr w:type="spellStart"/>
      <w:r w:rsidR="0063200F">
        <w:rPr>
          <w:rFonts w:ascii="Adobe Garamond Pro" w:hAnsi="Adobe Garamond Pro"/>
          <w:sz w:val="28"/>
        </w:rPr>
        <w:t>projektēšanas</w:t>
      </w:r>
      <w:proofErr w:type="spellEnd"/>
      <w:r w:rsidR="0063200F">
        <w:rPr>
          <w:rFonts w:ascii="Adobe Garamond Pro" w:hAnsi="Adobe Garamond Pro"/>
          <w:sz w:val="28"/>
        </w:rPr>
        <w:t xml:space="preserve"> </w:t>
      </w:r>
      <w:proofErr w:type="spellStart"/>
      <w:r w:rsidR="009A7A72" w:rsidRPr="009A7A72">
        <w:rPr>
          <w:rFonts w:ascii="Adobe Garamond Pro" w:hAnsi="Adobe Garamond Pro"/>
          <w:sz w:val="28"/>
        </w:rPr>
        <w:t>uzdevumu</w:t>
      </w:r>
      <w:proofErr w:type="spellEnd"/>
      <w:r w:rsidR="009A7A72" w:rsidRPr="009A7A72">
        <w:rPr>
          <w:rFonts w:ascii="Adobe Garamond Pro" w:hAnsi="Adobe Garamond Pro"/>
          <w:sz w:val="28"/>
        </w:rPr>
        <w:t xml:space="preserve"> </w:t>
      </w:r>
      <w:r>
        <w:rPr>
          <w:rFonts w:ascii="Adobe Garamond Pro" w:hAnsi="Adobe Garamond Pro"/>
          <w:sz w:val="28"/>
        </w:rPr>
        <w:t xml:space="preserve"> </w:t>
      </w:r>
      <w:proofErr w:type="spellStart"/>
      <w:r>
        <w:rPr>
          <w:rFonts w:ascii="Adobe Garamond Pro" w:hAnsi="Adobe Garamond Pro"/>
          <w:sz w:val="28"/>
        </w:rPr>
        <w:t>ir</w:t>
      </w:r>
      <w:proofErr w:type="spellEnd"/>
      <w:r>
        <w:rPr>
          <w:rFonts w:ascii="Adobe Garamond Pro" w:hAnsi="Adobe Garamond Pro"/>
          <w:sz w:val="28"/>
        </w:rPr>
        <w:t xml:space="preserve"> </w:t>
      </w:r>
      <w:proofErr w:type="spellStart"/>
      <w:r w:rsidR="00AD5F11">
        <w:rPr>
          <w:rFonts w:ascii="Adobe Garamond Pro" w:hAnsi="Adobe Garamond Pro"/>
          <w:sz w:val="28"/>
        </w:rPr>
        <w:t>iekšējās</w:t>
      </w:r>
      <w:proofErr w:type="spellEnd"/>
      <w:r w:rsidR="002D5BDC">
        <w:rPr>
          <w:rFonts w:ascii="Adobe Garamond Pro" w:hAnsi="Adobe Garamond Pro"/>
          <w:sz w:val="28"/>
        </w:rPr>
        <w:t xml:space="preserve"> </w:t>
      </w:r>
      <w:proofErr w:type="spellStart"/>
      <w:r w:rsidR="00C46187">
        <w:rPr>
          <w:rFonts w:ascii="Adobe Garamond Pro" w:hAnsi="Adobe Garamond Pro"/>
          <w:sz w:val="28"/>
        </w:rPr>
        <w:t>esoš</w:t>
      </w:r>
      <w:r w:rsidR="0063200F">
        <w:rPr>
          <w:rFonts w:ascii="Adobe Garamond Pro" w:hAnsi="Adobe Garamond Pro"/>
          <w:sz w:val="28"/>
        </w:rPr>
        <w:t>ās</w:t>
      </w:r>
      <w:proofErr w:type="spellEnd"/>
      <w:r w:rsidR="006D61B0">
        <w:rPr>
          <w:rFonts w:ascii="Adobe Garamond Pro" w:hAnsi="Adobe Garamond Pro"/>
          <w:sz w:val="28"/>
        </w:rPr>
        <w:t xml:space="preserve"> </w:t>
      </w:r>
      <w:proofErr w:type="spellStart"/>
      <w:r w:rsidR="0063200F">
        <w:rPr>
          <w:rFonts w:ascii="Adobe Garamond Pro" w:hAnsi="Adobe Garamond Pro"/>
          <w:sz w:val="28"/>
        </w:rPr>
        <w:t>siltumapgādes</w:t>
      </w:r>
      <w:proofErr w:type="spellEnd"/>
      <w:r w:rsidR="0063200F">
        <w:rPr>
          <w:rFonts w:ascii="Adobe Garamond Pro" w:hAnsi="Adobe Garamond Pro"/>
          <w:sz w:val="28"/>
        </w:rPr>
        <w:t xml:space="preserve"> </w:t>
      </w:r>
      <w:proofErr w:type="spellStart"/>
      <w:r w:rsidR="0063200F">
        <w:rPr>
          <w:rFonts w:ascii="Adobe Garamond Pro" w:hAnsi="Adobe Garamond Pro"/>
          <w:sz w:val="28"/>
        </w:rPr>
        <w:t>shēmas</w:t>
      </w:r>
      <w:proofErr w:type="spellEnd"/>
      <w:r w:rsidR="00C46187">
        <w:rPr>
          <w:rFonts w:ascii="Adobe Garamond Pro" w:hAnsi="Adobe Garamond Pro"/>
          <w:sz w:val="28"/>
        </w:rPr>
        <w:t xml:space="preserve"> </w:t>
      </w:r>
      <w:proofErr w:type="spellStart"/>
      <w:r w:rsidR="00C46187">
        <w:rPr>
          <w:rFonts w:ascii="Adobe Garamond Pro" w:hAnsi="Adobe Garamond Pro"/>
          <w:sz w:val="28"/>
        </w:rPr>
        <w:t>rekonstrukcija</w:t>
      </w:r>
      <w:proofErr w:type="spellEnd"/>
      <w:r w:rsidR="00C46187">
        <w:rPr>
          <w:rFonts w:ascii="Adobe Garamond Pro" w:hAnsi="Adobe Garamond Pro"/>
          <w:sz w:val="28"/>
        </w:rPr>
        <w:t xml:space="preserve"> </w:t>
      </w:r>
      <w:r w:rsidR="00AD5F11">
        <w:rPr>
          <w:rFonts w:ascii="Adobe Garamond Pro" w:hAnsi="Adobe Garamond Pro"/>
          <w:sz w:val="28"/>
        </w:rPr>
        <w:t xml:space="preserve">un </w:t>
      </w:r>
      <w:proofErr w:type="spellStart"/>
      <w:r w:rsidR="00AD5F11">
        <w:rPr>
          <w:rFonts w:ascii="Adobe Garamond Pro" w:hAnsi="Adobe Garamond Pro"/>
          <w:sz w:val="28"/>
        </w:rPr>
        <w:t>pieslēgums</w:t>
      </w:r>
      <w:proofErr w:type="spellEnd"/>
      <w:r w:rsidR="00AD5F11">
        <w:rPr>
          <w:rFonts w:ascii="Adobe Garamond Pro" w:hAnsi="Adobe Garamond Pro"/>
          <w:sz w:val="28"/>
        </w:rPr>
        <w:t xml:space="preserve"> </w:t>
      </w:r>
      <w:proofErr w:type="spellStart"/>
      <w:r w:rsidR="00AD5F11">
        <w:rPr>
          <w:rFonts w:ascii="Adobe Garamond Pro" w:hAnsi="Adobe Garamond Pro"/>
          <w:sz w:val="28"/>
        </w:rPr>
        <w:t>ārējiem</w:t>
      </w:r>
      <w:proofErr w:type="spellEnd"/>
      <w:r w:rsidR="00AD5F11">
        <w:rPr>
          <w:rFonts w:ascii="Adobe Garamond Pro" w:hAnsi="Adobe Garamond Pro"/>
          <w:sz w:val="28"/>
        </w:rPr>
        <w:t xml:space="preserve"> </w:t>
      </w:r>
      <w:proofErr w:type="spellStart"/>
      <w:r w:rsidR="00AD5F11">
        <w:rPr>
          <w:rFonts w:ascii="Adobe Garamond Pro" w:hAnsi="Adobe Garamond Pro"/>
          <w:sz w:val="28"/>
        </w:rPr>
        <w:t>tīkliem</w:t>
      </w:r>
      <w:proofErr w:type="spellEnd"/>
      <w:r w:rsidR="00AD5F11">
        <w:rPr>
          <w:rFonts w:ascii="Adobe Garamond Pro" w:hAnsi="Adobe Garamond Pro"/>
          <w:sz w:val="28"/>
        </w:rPr>
        <w:t xml:space="preserve"> </w:t>
      </w:r>
      <w:proofErr w:type="spellStart"/>
      <w:r w:rsidR="00AD5F11">
        <w:rPr>
          <w:rFonts w:ascii="Adobe Garamond Pro" w:hAnsi="Adobe Garamond Pro"/>
          <w:sz w:val="28"/>
        </w:rPr>
        <w:t>sekojošā</w:t>
      </w:r>
      <w:proofErr w:type="spellEnd"/>
      <w:r w:rsidR="00AD5F11">
        <w:rPr>
          <w:rFonts w:ascii="Adobe Garamond Pro" w:hAnsi="Adobe Garamond Pro"/>
          <w:sz w:val="28"/>
        </w:rPr>
        <w:t xml:space="preserve"> </w:t>
      </w:r>
      <w:proofErr w:type="spellStart"/>
      <w:r w:rsidR="00AD5F11">
        <w:rPr>
          <w:rFonts w:ascii="Adobe Garamond Pro" w:hAnsi="Adobe Garamond Pro"/>
          <w:sz w:val="28"/>
        </w:rPr>
        <w:t>veidā</w:t>
      </w:r>
      <w:proofErr w:type="spellEnd"/>
      <w:r w:rsidR="006D61B0">
        <w:rPr>
          <w:rFonts w:ascii="Adobe Garamond Pro" w:hAnsi="Adobe Garamond Pro"/>
          <w:sz w:val="28"/>
        </w:rPr>
        <w:t xml:space="preserve"> :</w:t>
      </w:r>
      <w:r w:rsidR="006D61B0" w:rsidRPr="00C46187">
        <w:rPr>
          <w:rFonts w:ascii="HandelGothic TL" w:eastAsia="Arial Unicode MS" w:hAnsi="HandelGothic TL" w:cs="Gautami"/>
          <w:bCs/>
          <w:spacing w:val="20"/>
          <w:sz w:val="32"/>
        </w:rPr>
        <w:t xml:space="preserve"> </w:t>
      </w:r>
    </w:p>
    <w:p w:rsidR="00BB67F0" w:rsidRPr="00272C4A" w:rsidRDefault="00272C4A" w:rsidP="00272C4A">
      <w:pPr>
        <w:pStyle w:val="ListParagraph"/>
        <w:numPr>
          <w:ilvl w:val="0"/>
          <w:numId w:val="3"/>
        </w:numPr>
        <w:jc w:val="both"/>
        <w:rPr>
          <w:rFonts w:ascii="Adobe Garamond Pro" w:hAnsi="Adobe Garamond Pro"/>
          <w:sz w:val="28"/>
        </w:rPr>
      </w:pPr>
      <w:proofErr w:type="spellStart"/>
      <w:r>
        <w:rPr>
          <w:rFonts w:ascii="Adobe Garamond Pro" w:hAnsi="Adobe Garamond Pro"/>
          <w:sz w:val="28"/>
        </w:rPr>
        <w:t>E</w:t>
      </w:r>
      <w:r w:rsidR="005B14CD" w:rsidRPr="00272C4A">
        <w:rPr>
          <w:rFonts w:ascii="Adobe Garamond Pro" w:hAnsi="Adobe Garamond Pro"/>
          <w:sz w:val="28"/>
        </w:rPr>
        <w:t>sošo</w:t>
      </w:r>
      <w:proofErr w:type="spellEnd"/>
      <w:r w:rsidR="005B14CD" w:rsidRPr="00272C4A">
        <w:rPr>
          <w:rFonts w:ascii="Adobe Garamond Pro" w:hAnsi="Adobe Garamond Pro"/>
          <w:sz w:val="28"/>
        </w:rPr>
        <w:t xml:space="preserve"> </w:t>
      </w:r>
      <w:proofErr w:type="spellStart"/>
      <w:r w:rsidR="005B14CD" w:rsidRPr="00272C4A">
        <w:rPr>
          <w:rFonts w:ascii="Adobe Garamond Pro" w:hAnsi="Adobe Garamond Pro"/>
          <w:sz w:val="28"/>
        </w:rPr>
        <w:t>individualo</w:t>
      </w:r>
      <w:proofErr w:type="spellEnd"/>
      <w:r w:rsidR="005B14CD" w:rsidRPr="00272C4A">
        <w:rPr>
          <w:rFonts w:ascii="Adobe Garamond Pro" w:hAnsi="Adobe Garamond Pro"/>
          <w:sz w:val="28"/>
        </w:rPr>
        <w:t xml:space="preserve"> SM </w:t>
      </w:r>
      <w:proofErr w:type="spellStart"/>
      <w:r w:rsidR="005B14CD" w:rsidRPr="00272C4A">
        <w:rPr>
          <w:rFonts w:ascii="Adobe Garamond Pro" w:hAnsi="Adobe Garamond Pro"/>
          <w:sz w:val="28"/>
        </w:rPr>
        <w:t>pārbūve</w:t>
      </w:r>
      <w:proofErr w:type="spellEnd"/>
      <w:r w:rsidR="005B14CD" w:rsidRPr="00272C4A">
        <w:rPr>
          <w:rFonts w:ascii="Adobe Garamond Pro" w:hAnsi="Adobe Garamond Pro"/>
          <w:sz w:val="28"/>
        </w:rPr>
        <w:t xml:space="preserve"> </w:t>
      </w:r>
      <w:r w:rsidR="006D61B0" w:rsidRPr="00272C4A">
        <w:rPr>
          <w:rFonts w:ascii="Adobe Garamond Pro" w:hAnsi="Adobe Garamond Pro"/>
          <w:sz w:val="28"/>
        </w:rPr>
        <w:t xml:space="preserve"> -</w:t>
      </w:r>
      <w:r w:rsidR="006D61B0" w:rsidRPr="00272C4A">
        <w:rPr>
          <w:rFonts w:ascii="Lucida Console" w:eastAsia="Arial Unicode MS" w:hAnsi="Lucida Console" w:cs="Gautami"/>
          <w:bCs/>
          <w:spacing w:val="20"/>
          <w:sz w:val="32"/>
        </w:rPr>
        <w:t xml:space="preserve"> </w:t>
      </w:r>
      <w:proofErr w:type="spellStart"/>
      <w:r w:rsidR="005B14CD" w:rsidRPr="00272C4A">
        <w:rPr>
          <w:rFonts w:ascii="Adobe Garamond Pro" w:hAnsi="Adobe Garamond Pro"/>
          <w:sz w:val="28"/>
        </w:rPr>
        <w:t>jonu</w:t>
      </w:r>
      <w:proofErr w:type="spellEnd"/>
      <w:r w:rsidR="005B14CD" w:rsidRPr="00272C4A">
        <w:rPr>
          <w:rFonts w:ascii="Adobe Garamond Pro" w:hAnsi="Adobe Garamond Pro"/>
          <w:sz w:val="28"/>
        </w:rPr>
        <w:t xml:space="preserve"> </w:t>
      </w:r>
      <w:proofErr w:type="spellStart"/>
      <w:r w:rsidR="005B14CD" w:rsidRPr="00272C4A">
        <w:rPr>
          <w:rFonts w:ascii="Adobe Garamond Pro" w:hAnsi="Adobe Garamond Pro"/>
          <w:sz w:val="28"/>
        </w:rPr>
        <w:t>katlu</w:t>
      </w:r>
      <w:proofErr w:type="spellEnd"/>
      <w:r w:rsidR="005B14CD" w:rsidRPr="00272C4A">
        <w:rPr>
          <w:rFonts w:ascii="Adobe Garamond Pro" w:hAnsi="Adobe Garamond Pro"/>
          <w:sz w:val="28"/>
        </w:rPr>
        <w:t xml:space="preserve">, </w:t>
      </w:r>
      <w:proofErr w:type="spellStart"/>
      <w:r w:rsidR="005B14CD" w:rsidRPr="00272C4A">
        <w:rPr>
          <w:rFonts w:ascii="Adobe Garamond Pro" w:hAnsi="Adobe Garamond Pro"/>
          <w:sz w:val="28"/>
        </w:rPr>
        <w:t>cirkulācijas</w:t>
      </w:r>
      <w:proofErr w:type="spellEnd"/>
      <w:r w:rsidR="005B14CD" w:rsidRPr="00272C4A">
        <w:rPr>
          <w:rFonts w:ascii="Adobe Garamond Pro" w:hAnsi="Adobe Garamond Pro"/>
          <w:sz w:val="28"/>
        </w:rPr>
        <w:t xml:space="preserve"> </w:t>
      </w:r>
      <w:proofErr w:type="spellStart"/>
      <w:r w:rsidR="005B14CD" w:rsidRPr="00272C4A">
        <w:rPr>
          <w:rFonts w:ascii="Adobe Garamond Pro" w:hAnsi="Adobe Garamond Pro"/>
          <w:sz w:val="28"/>
        </w:rPr>
        <w:t>sūkņu</w:t>
      </w:r>
      <w:proofErr w:type="spellEnd"/>
      <w:r w:rsidR="005B14CD" w:rsidRPr="00272C4A">
        <w:rPr>
          <w:rFonts w:ascii="Adobe Garamond Pro" w:hAnsi="Adobe Garamond Pro"/>
          <w:sz w:val="28"/>
        </w:rPr>
        <w:t xml:space="preserve">, </w:t>
      </w:r>
      <w:proofErr w:type="spellStart"/>
      <w:r w:rsidR="005B14CD" w:rsidRPr="00272C4A">
        <w:rPr>
          <w:rFonts w:ascii="Adobe Garamond Pro" w:hAnsi="Adobe Garamond Pro"/>
          <w:sz w:val="28"/>
        </w:rPr>
        <w:t>daļēja</w:t>
      </w:r>
      <w:proofErr w:type="spellEnd"/>
      <w:r w:rsidR="005B14CD" w:rsidRPr="00272C4A">
        <w:rPr>
          <w:rFonts w:ascii="Adobe Garamond Pro" w:hAnsi="Adobe Garamond Pro"/>
          <w:sz w:val="28"/>
        </w:rPr>
        <w:t xml:space="preserve"> c/v </w:t>
      </w:r>
      <w:proofErr w:type="spellStart"/>
      <w:r w:rsidR="005B14CD" w:rsidRPr="00272C4A">
        <w:rPr>
          <w:rFonts w:ascii="Adobe Garamond Pro" w:hAnsi="Adobe Garamond Pro"/>
          <w:sz w:val="28"/>
        </w:rPr>
        <w:t>armatūras</w:t>
      </w:r>
      <w:proofErr w:type="spellEnd"/>
      <w:r w:rsidR="005B14CD" w:rsidRPr="00272C4A">
        <w:rPr>
          <w:rFonts w:ascii="Adobe Garamond Pro" w:hAnsi="Adobe Garamond Pro"/>
          <w:sz w:val="28"/>
        </w:rPr>
        <w:t xml:space="preserve"> </w:t>
      </w:r>
      <w:proofErr w:type="spellStart"/>
      <w:r w:rsidR="005B14CD" w:rsidRPr="00272C4A">
        <w:rPr>
          <w:rFonts w:ascii="Adobe Garamond Pro" w:hAnsi="Adobe Garamond Pro"/>
          <w:sz w:val="28"/>
        </w:rPr>
        <w:t>demontāža</w:t>
      </w:r>
      <w:proofErr w:type="spellEnd"/>
      <w:r w:rsidR="005B14CD" w:rsidRPr="00272C4A">
        <w:rPr>
          <w:rFonts w:ascii="Adobe Garamond Pro" w:hAnsi="Adobe Garamond Pro"/>
          <w:sz w:val="28"/>
        </w:rPr>
        <w:t>.</w:t>
      </w:r>
    </w:p>
    <w:p w:rsidR="005B14CD" w:rsidRPr="00272C4A" w:rsidRDefault="005B14CD" w:rsidP="00272C4A">
      <w:pPr>
        <w:pStyle w:val="ListParagraph"/>
        <w:numPr>
          <w:ilvl w:val="0"/>
          <w:numId w:val="3"/>
        </w:numPr>
        <w:jc w:val="both"/>
        <w:rPr>
          <w:rFonts w:ascii="Adobe Garamond Pro" w:hAnsi="Adobe Garamond Pro"/>
          <w:sz w:val="28"/>
        </w:rPr>
      </w:pPr>
      <w:proofErr w:type="spellStart"/>
      <w:r w:rsidRPr="00272C4A">
        <w:rPr>
          <w:rFonts w:ascii="Adobe Garamond Pro" w:hAnsi="Adobe Garamond Pro"/>
          <w:sz w:val="28"/>
        </w:rPr>
        <w:t>Iekšējas</w:t>
      </w:r>
      <w:proofErr w:type="spellEnd"/>
      <w:r w:rsidRPr="00272C4A">
        <w:rPr>
          <w:rFonts w:ascii="Adobe Garamond Pro" w:hAnsi="Adobe Garamond Pro"/>
          <w:sz w:val="28"/>
        </w:rPr>
        <w:t xml:space="preserve"> </w:t>
      </w:r>
      <w:proofErr w:type="spellStart"/>
      <w:r w:rsidRPr="00272C4A">
        <w:rPr>
          <w:rFonts w:ascii="Adobe Garamond Pro" w:hAnsi="Adobe Garamond Pro"/>
          <w:sz w:val="28"/>
        </w:rPr>
        <w:t>siltumtrases</w:t>
      </w:r>
      <w:proofErr w:type="spellEnd"/>
      <w:r w:rsidR="00B14EE7">
        <w:rPr>
          <w:rFonts w:ascii="Adobe Garamond Pro" w:hAnsi="Adobe Garamond Pro"/>
          <w:sz w:val="28"/>
        </w:rPr>
        <w:t xml:space="preserve"> (ST) </w:t>
      </w:r>
      <w:r w:rsidRPr="00272C4A">
        <w:rPr>
          <w:rFonts w:ascii="Adobe Garamond Pro" w:hAnsi="Adobe Garamond Pro"/>
          <w:sz w:val="28"/>
        </w:rPr>
        <w:t xml:space="preserve"> </w:t>
      </w:r>
      <w:proofErr w:type="spellStart"/>
      <w:r w:rsidRPr="00272C4A">
        <w:rPr>
          <w:rFonts w:ascii="Adobe Garamond Pro" w:hAnsi="Adobe Garamond Pro"/>
          <w:sz w:val="28"/>
        </w:rPr>
        <w:t>ierīkošana</w:t>
      </w:r>
      <w:proofErr w:type="spellEnd"/>
      <w:r w:rsidRPr="00272C4A">
        <w:rPr>
          <w:rFonts w:ascii="Adobe Garamond Pro" w:hAnsi="Adobe Garamond Pro"/>
          <w:sz w:val="28"/>
        </w:rPr>
        <w:t xml:space="preserve"> </w:t>
      </w:r>
      <w:proofErr w:type="spellStart"/>
      <w:r w:rsidRPr="00272C4A">
        <w:rPr>
          <w:rFonts w:ascii="Adobe Garamond Pro" w:hAnsi="Adobe Garamond Pro"/>
          <w:sz w:val="28"/>
        </w:rPr>
        <w:t>ēku</w:t>
      </w:r>
      <w:proofErr w:type="spellEnd"/>
      <w:r w:rsidRPr="00272C4A">
        <w:rPr>
          <w:rFonts w:ascii="Adobe Garamond Pro" w:hAnsi="Adobe Garamond Pro"/>
          <w:sz w:val="28"/>
        </w:rPr>
        <w:t xml:space="preserve"> </w:t>
      </w:r>
      <w:proofErr w:type="spellStart"/>
      <w:r w:rsidRPr="00272C4A">
        <w:rPr>
          <w:rFonts w:ascii="Adobe Garamond Pro" w:hAnsi="Adobe Garamond Pro"/>
          <w:sz w:val="28"/>
        </w:rPr>
        <w:t>pirmajos</w:t>
      </w:r>
      <w:proofErr w:type="spellEnd"/>
      <w:r w:rsidRPr="00272C4A">
        <w:rPr>
          <w:rFonts w:ascii="Adobe Garamond Pro" w:hAnsi="Adobe Garamond Pro"/>
          <w:sz w:val="28"/>
        </w:rPr>
        <w:t xml:space="preserve"> </w:t>
      </w:r>
      <w:proofErr w:type="spellStart"/>
      <w:r w:rsidRPr="00272C4A">
        <w:rPr>
          <w:rFonts w:ascii="Adobe Garamond Pro" w:hAnsi="Adobe Garamond Pro"/>
          <w:sz w:val="28"/>
        </w:rPr>
        <w:t>stāvos</w:t>
      </w:r>
      <w:proofErr w:type="spellEnd"/>
      <w:r w:rsidRPr="00272C4A">
        <w:rPr>
          <w:rFonts w:ascii="Adobe Garamond Pro" w:hAnsi="Adobe Garamond Pro"/>
          <w:sz w:val="28"/>
        </w:rPr>
        <w:t xml:space="preserve"> </w:t>
      </w:r>
      <w:proofErr w:type="spellStart"/>
      <w:r w:rsidRPr="00272C4A">
        <w:rPr>
          <w:rFonts w:ascii="Adobe Garamond Pro" w:hAnsi="Adobe Garamond Pro"/>
          <w:sz w:val="28"/>
        </w:rPr>
        <w:t>ar</w:t>
      </w:r>
      <w:proofErr w:type="spellEnd"/>
      <w:r w:rsidRPr="00272C4A">
        <w:rPr>
          <w:rFonts w:ascii="Adobe Garamond Pro" w:hAnsi="Adobe Garamond Pro"/>
          <w:sz w:val="28"/>
        </w:rPr>
        <w:t xml:space="preserve"> </w:t>
      </w:r>
      <w:proofErr w:type="spellStart"/>
      <w:r w:rsidRPr="00272C4A">
        <w:rPr>
          <w:rFonts w:ascii="Adobe Garamond Pro" w:hAnsi="Adobe Garamond Pro"/>
          <w:sz w:val="28"/>
        </w:rPr>
        <w:t>atzariem</w:t>
      </w:r>
      <w:proofErr w:type="spellEnd"/>
      <w:r w:rsidRPr="00272C4A">
        <w:rPr>
          <w:rFonts w:ascii="Adobe Garamond Pro" w:hAnsi="Adobe Garamond Pro"/>
          <w:sz w:val="28"/>
        </w:rPr>
        <w:t xml:space="preserve"> </w:t>
      </w:r>
      <w:proofErr w:type="spellStart"/>
      <w:r w:rsidRPr="00272C4A">
        <w:rPr>
          <w:rFonts w:ascii="Adobe Garamond Pro" w:hAnsi="Adobe Garamond Pro"/>
          <w:sz w:val="28"/>
        </w:rPr>
        <w:t>pieslēgumam</w:t>
      </w:r>
      <w:proofErr w:type="spellEnd"/>
      <w:r w:rsidRPr="00272C4A">
        <w:rPr>
          <w:rFonts w:ascii="Adobe Garamond Pro" w:hAnsi="Adobe Garamond Pro"/>
          <w:sz w:val="28"/>
        </w:rPr>
        <w:t xml:space="preserve">  pie </w:t>
      </w:r>
      <w:proofErr w:type="spellStart"/>
      <w:r w:rsidRPr="00272C4A">
        <w:rPr>
          <w:rFonts w:ascii="Adobe Garamond Pro" w:hAnsi="Adobe Garamond Pro"/>
          <w:sz w:val="28"/>
        </w:rPr>
        <w:t>esoš</w:t>
      </w:r>
      <w:r w:rsidR="00272C4A">
        <w:rPr>
          <w:rFonts w:ascii="Adobe Garamond Pro" w:hAnsi="Adobe Garamond Pro"/>
          <w:sz w:val="28"/>
        </w:rPr>
        <w:t>a</w:t>
      </w:r>
      <w:r w:rsidRPr="00272C4A">
        <w:rPr>
          <w:rFonts w:ascii="Adobe Garamond Pro" w:hAnsi="Adobe Garamond Pro"/>
          <w:sz w:val="28"/>
        </w:rPr>
        <w:t>jiem</w:t>
      </w:r>
      <w:proofErr w:type="spellEnd"/>
      <w:r w:rsidR="00AA7F61">
        <w:rPr>
          <w:rFonts w:ascii="Adobe Garamond Pro" w:hAnsi="Adobe Garamond Pro"/>
          <w:sz w:val="28"/>
        </w:rPr>
        <w:t>/</w:t>
      </w:r>
      <w:proofErr w:type="spellStart"/>
      <w:r w:rsidR="00AA7F61">
        <w:rPr>
          <w:rFonts w:ascii="Adobe Garamond Pro" w:hAnsi="Adobe Garamond Pro"/>
          <w:sz w:val="28"/>
        </w:rPr>
        <w:t>rekonstruējamiem</w:t>
      </w:r>
      <w:proofErr w:type="spellEnd"/>
      <w:r w:rsidRPr="00272C4A">
        <w:rPr>
          <w:rFonts w:ascii="Adobe Garamond Pro" w:hAnsi="Adobe Garamond Pro"/>
          <w:sz w:val="28"/>
        </w:rPr>
        <w:t xml:space="preserve"> SM </w:t>
      </w:r>
    </w:p>
    <w:p w:rsidR="005B14CD" w:rsidRPr="00272C4A" w:rsidRDefault="00272C4A" w:rsidP="00272C4A">
      <w:pPr>
        <w:pStyle w:val="ListParagraph"/>
        <w:numPr>
          <w:ilvl w:val="0"/>
          <w:numId w:val="3"/>
        </w:numPr>
        <w:jc w:val="both"/>
        <w:rPr>
          <w:rFonts w:ascii="Adobe Garamond Pro" w:hAnsi="Adobe Garamond Pro"/>
          <w:sz w:val="28"/>
        </w:rPr>
      </w:pPr>
      <w:proofErr w:type="spellStart"/>
      <w:r>
        <w:rPr>
          <w:rFonts w:ascii="Adobe Garamond Pro" w:hAnsi="Adobe Garamond Pro"/>
          <w:sz w:val="28"/>
        </w:rPr>
        <w:t>S</w:t>
      </w:r>
      <w:r w:rsidR="005B14CD" w:rsidRPr="00272C4A">
        <w:rPr>
          <w:rFonts w:ascii="Adobe Garamond Pro" w:hAnsi="Adobe Garamond Pro"/>
          <w:sz w:val="28"/>
        </w:rPr>
        <w:t>iltumskaitītāju</w:t>
      </w:r>
      <w:proofErr w:type="spellEnd"/>
      <w:r w:rsidR="005B14CD" w:rsidRPr="00272C4A">
        <w:rPr>
          <w:rFonts w:ascii="Adobe Garamond Pro" w:hAnsi="Adobe Garamond Pro"/>
          <w:sz w:val="28"/>
        </w:rPr>
        <w:t xml:space="preserve"> </w:t>
      </w:r>
      <w:proofErr w:type="spellStart"/>
      <w:r w:rsidR="005B14CD" w:rsidRPr="00272C4A">
        <w:rPr>
          <w:rFonts w:ascii="Adobe Garamond Pro" w:hAnsi="Adobe Garamond Pro"/>
          <w:sz w:val="28"/>
        </w:rPr>
        <w:t>uzstādīšana</w:t>
      </w:r>
      <w:proofErr w:type="spellEnd"/>
      <w:r w:rsidR="005B14CD" w:rsidRPr="00272C4A">
        <w:rPr>
          <w:rFonts w:ascii="Adobe Garamond Pro" w:hAnsi="Adobe Garamond Pro"/>
          <w:sz w:val="28"/>
        </w:rPr>
        <w:t xml:space="preserve"> </w:t>
      </w:r>
      <w:proofErr w:type="spellStart"/>
      <w:r w:rsidR="005B14CD" w:rsidRPr="00272C4A">
        <w:rPr>
          <w:rFonts w:ascii="Adobe Garamond Pro" w:hAnsi="Adobe Garamond Pro"/>
          <w:sz w:val="28"/>
        </w:rPr>
        <w:t>katrā</w:t>
      </w:r>
      <w:proofErr w:type="spellEnd"/>
      <w:r w:rsidR="005B14CD" w:rsidRPr="00272C4A">
        <w:rPr>
          <w:rFonts w:ascii="Adobe Garamond Pro" w:hAnsi="Adobe Garamond Pro"/>
          <w:sz w:val="28"/>
        </w:rPr>
        <w:t xml:space="preserve"> </w:t>
      </w:r>
      <w:proofErr w:type="spellStart"/>
      <w:r w:rsidR="005B14CD" w:rsidRPr="00272C4A">
        <w:rPr>
          <w:rFonts w:ascii="Adobe Garamond Pro" w:hAnsi="Adobe Garamond Pro"/>
          <w:sz w:val="28"/>
        </w:rPr>
        <w:t>individuālajā</w:t>
      </w:r>
      <w:proofErr w:type="spellEnd"/>
      <w:r w:rsidR="005B14CD" w:rsidRPr="00272C4A">
        <w:rPr>
          <w:rFonts w:ascii="Adobe Garamond Pro" w:hAnsi="Adobe Garamond Pro"/>
          <w:sz w:val="28"/>
        </w:rPr>
        <w:t xml:space="preserve"> SM</w:t>
      </w:r>
      <w:r>
        <w:rPr>
          <w:rFonts w:ascii="Adobe Garamond Pro" w:hAnsi="Adobe Garamond Pro"/>
          <w:sz w:val="28"/>
        </w:rPr>
        <w:t>.</w:t>
      </w:r>
    </w:p>
    <w:p w:rsidR="005B14CD" w:rsidRPr="00272C4A" w:rsidRDefault="005B14CD" w:rsidP="00272C4A">
      <w:pPr>
        <w:pStyle w:val="ListParagraph"/>
        <w:numPr>
          <w:ilvl w:val="0"/>
          <w:numId w:val="3"/>
        </w:numPr>
        <w:jc w:val="both"/>
        <w:rPr>
          <w:rFonts w:ascii="Adobe Garamond Pro" w:hAnsi="Adobe Garamond Pro"/>
          <w:sz w:val="28"/>
        </w:rPr>
      </w:pPr>
      <w:proofErr w:type="spellStart"/>
      <w:r w:rsidRPr="00272C4A">
        <w:rPr>
          <w:rFonts w:ascii="Adobe Garamond Pro" w:hAnsi="Adobe Garamond Pro"/>
          <w:sz w:val="28"/>
        </w:rPr>
        <w:t>Sadalošo</w:t>
      </w:r>
      <w:proofErr w:type="spellEnd"/>
      <w:r w:rsidRPr="00272C4A">
        <w:rPr>
          <w:rFonts w:ascii="Adobe Garamond Pro" w:hAnsi="Adobe Garamond Pro"/>
          <w:sz w:val="28"/>
        </w:rPr>
        <w:t xml:space="preserve"> </w:t>
      </w:r>
      <w:r w:rsidR="00B14EE7">
        <w:rPr>
          <w:rFonts w:ascii="Adobe Garamond Pro" w:hAnsi="Adobe Garamond Pro"/>
          <w:sz w:val="28"/>
        </w:rPr>
        <w:t>ST</w:t>
      </w:r>
      <w:r w:rsidRPr="00272C4A">
        <w:rPr>
          <w:rFonts w:ascii="Adobe Garamond Pro" w:hAnsi="Adobe Garamond Pro"/>
          <w:sz w:val="28"/>
        </w:rPr>
        <w:t xml:space="preserve"> c/v </w:t>
      </w:r>
      <w:proofErr w:type="spellStart"/>
      <w:r w:rsidRPr="00272C4A">
        <w:rPr>
          <w:rFonts w:ascii="Adobe Garamond Pro" w:hAnsi="Adobe Garamond Pro"/>
          <w:sz w:val="28"/>
        </w:rPr>
        <w:t>pieslēgums</w:t>
      </w:r>
      <w:proofErr w:type="spellEnd"/>
      <w:r w:rsidRPr="00272C4A">
        <w:rPr>
          <w:rFonts w:ascii="Adobe Garamond Pro" w:hAnsi="Adobe Garamond Pro"/>
          <w:sz w:val="28"/>
        </w:rPr>
        <w:t xml:space="preserve"> </w:t>
      </w:r>
      <w:proofErr w:type="spellStart"/>
      <w:r w:rsidRPr="00272C4A">
        <w:rPr>
          <w:rFonts w:ascii="Adobe Garamond Pro" w:hAnsi="Adobe Garamond Pro"/>
          <w:sz w:val="28"/>
        </w:rPr>
        <w:t>ārējam</w:t>
      </w:r>
      <w:proofErr w:type="spellEnd"/>
      <w:r w:rsidRPr="00272C4A">
        <w:rPr>
          <w:rFonts w:ascii="Adobe Garamond Pro" w:hAnsi="Adobe Garamond Pro"/>
          <w:sz w:val="28"/>
        </w:rPr>
        <w:t xml:space="preserve"> </w:t>
      </w:r>
      <w:proofErr w:type="spellStart"/>
      <w:r w:rsidRPr="00272C4A">
        <w:rPr>
          <w:rFonts w:ascii="Adobe Garamond Pro" w:hAnsi="Adobe Garamond Pro"/>
          <w:sz w:val="28"/>
        </w:rPr>
        <w:t>kopējam</w:t>
      </w:r>
      <w:proofErr w:type="spellEnd"/>
      <w:r w:rsidRPr="00272C4A">
        <w:rPr>
          <w:rFonts w:ascii="Adobe Garamond Pro" w:hAnsi="Adobe Garamond Pro"/>
          <w:sz w:val="28"/>
        </w:rPr>
        <w:t xml:space="preserve"> </w:t>
      </w:r>
      <w:proofErr w:type="spellStart"/>
      <w:r w:rsidRPr="00272C4A">
        <w:rPr>
          <w:rFonts w:ascii="Adobe Garamond Pro" w:hAnsi="Adobe Garamond Pro"/>
          <w:sz w:val="28"/>
        </w:rPr>
        <w:t>ēkas</w:t>
      </w:r>
      <w:proofErr w:type="spellEnd"/>
      <w:r w:rsidRPr="00272C4A">
        <w:rPr>
          <w:rFonts w:ascii="Adobe Garamond Pro" w:hAnsi="Adobe Garamond Pro"/>
          <w:sz w:val="28"/>
        </w:rPr>
        <w:t xml:space="preserve"> </w:t>
      </w:r>
      <w:proofErr w:type="spellStart"/>
      <w:r w:rsidRPr="00272C4A">
        <w:rPr>
          <w:rFonts w:ascii="Adobe Garamond Pro" w:hAnsi="Adobe Garamond Pro"/>
          <w:sz w:val="28"/>
        </w:rPr>
        <w:t>siltummezglam</w:t>
      </w:r>
      <w:proofErr w:type="spellEnd"/>
      <w:r w:rsidR="00272C4A">
        <w:rPr>
          <w:rFonts w:ascii="Adobe Garamond Pro" w:hAnsi="Adobe Garamond Pro"/>
          <w:sz w:val="28"/>
        </w:rPr>
        <w:t>.</w:t>
      </w:r>
      <w:r w:rsidRPr="00272C4A">
        <w:rPr>
          <w:rFonts w:ascii="Adobe Garamond Pro" w:hAnsi="Adobe Garamond Pro"/>
          <w:sz w:val="28"/>
        </w:rPr>
        <w:t xml:space="preserve"> </w:t>
      </w:r>
      <w:r w:rsidR="00272C4A" w:rsidRPr="00272C4A">
        <w:rPr>
          <w:rFonts w:ascii="Adobe Garamond Pro" w:hAnsi="Adobe Garamond Pro"/>
          <w:sz w:val="28"/>
        </w:rPr>
        <w:t>(</w:t>
      </w:r>
      <w:proofErr w:type="spellStart"/>
      <w:r w:rsidR="00272C4A" w:rsidRPr="00272C4A">
        <w:rPr>
          <w:rFonts w:ascii="Adobe Garamond Pro" w:hAnsi="Adobe Garamond Pro"/>
          <w:sz w:val="28"/>
        </w:rPr>
        <w:t>kopsk</w:t>
      </w:r>
      <w:proofErr w:type="spellEnd"/>
      <w:r w:rsidR="00272C4A" w:rsidRPr="00272C4A">
        <w:rPr>
          <w:rFonts w:ascii="Adobe Garamond Pro" w:hAnsi="Adobe Garamond Pro"/>
          <w:sz w:val="28"/>
        </w:rPr>
        <w:t>. 2)</w:t>
      </w:r>
      <w:r w:rsidRPr="00272C4A">
        <w:rPr>
          <w:rFonts w:ascii="Adobe Garamond Pro" w:hAnsi="Adobe Garamond Pro"/>
          <w:sz w:val="28"/>
        </w:rPr>
        <w:t xml:space="preserve"> </w:t>
      </w:r>
    </w:p>
    <w:p w:rsidR="00E93D4E" w:rsidRPr="00E93D4E" w:rsidRDefault="00BB67F0" w:rsidP="00E93D4E">
      <w:pPr>
        <w:autoSpaceDE w:val="0"/>
        <w:autoSpaceDN w:val="0"/>
        <w:adjustRightInd w:val="0"/>
        <w:spacing w:after="0" w:line="288" w:lineRule="auto"/>
        <w:jc w:val="both"/>
        <w:rPr>
          <w:rFonts w:ascii="Adobe Garamond Pro" w:hAnsi="Adobe Garamond Pro"/>
          <w:sz w:val="28"/>
        </w:rPr>
      </w:pPr>
      <w:r>
        <w:rPr>
          <w:rFonts w:ascii="Lucida Console" w:eastAsia="Arial Unicode MS" w:hAnsi="Lucida Console" w:cs="Gautami"/>
          <w:bCs/>
          <w:spacing w:val="20"/>
          <w:sz w:val="32"/>
          <w:u w:val="single"/>
        </w:rPr>
        <w:t>S</w:t>
      </w:r>
      <w:r w:rsidR="00272C4A">
        <w:rPr>
          <w:rFonts w:ascii="Lucida Console" w:eastAsia="Arial Unicode MS" w:hAnsi="Lucida Console" w:cs="Gautami"/>
          <w:bCs/>
          <w:spacing w:val="20"/>
          <w:sz w:val="32"/>
          <w:u w:val="single"/>
        </w:rPr>
        <w:t>M</w:t>
      </w:r>
      <w:r w:rsidR="00D90D83">
        <w:rPr>
          <w:rFonts w:ascii="Adobe Garamond Pro" w:hAnsi="Adobe Garamond Pro"/>
          <w:sz w:val="28"/>
        </w:rPr>
        <w:t xml:space="preserve"> </w:t>
      </w:r>
      <w:proofErr w:type="spellStart"/>
      <w:r w:rsidR="005A4CF9">
        <w:rPr>
          <w:rFonts w:ascii="Adobe Garamond Pro" w:hAnsi="Adobe Garamond Pro"/>
          <w:sz w:val="28"/>
        </w:rPr>
        <w:t>pārbūvē</w:t>
      </w:r>
      <w:proofErr w:type="spellEnd"/>
      <w:r w:rsidR="005A4CF9">
        <w:rPr>
          <w:rFonts w:ascii="Adobe Garamond Pro" w:hAnsi="Adobe Garamond Pro"/>
          <w:sz w:val="28"/>
        </w:rPr>
        <w:t xml:space="preserve"> </w:t>
      </w:r>
      <w:r w:rsidR="00D90D83">
        <w:rPr>
          <w:rFonts w:ascii="Adobe Garamond Pro" w:hAnsi="Adobe Garamond Pro"/>
          <w:sz w:val="28"/>
        </w:rPr>
        <w:t xml:space="preserve"> </w:t>
      </w:r>
      <w:proofErr w:type="spellStart"/>
      <w:r w:rsidR="00D90D83">
        <w:rPr>
          <w:rFonts w:ascii="Adobe Garamond Pro" w:hAnsi="Adobe Garamond Pro"/>
          <w:sz w:val="28"/>
        </w:rPr>
        <w:t>paredzēta</w:t>
      </w:r>
      <w:proofErr w:type="spellEnd"/>
      <w:r w:rsidR="00D90D83">
        <w:rPr>
          <w:rFonts w:ascii="Adobe Garamond Pro" w:hAnsi="Adobe Garamond Pro"/>
          <w:sz w:val="28"/>
        </w:rPr>
        <w:t xml:space="preserve"> </w:t>
      </w:r>
      <w:proofErr w:type="spellStart"/>
      <w:r w:rsidR="005A4CF9">
        <w:rPr>
          <w:rFonts w:ascii="Adobe Garamond Pro" w:hAnsi="Adobe Garamond Pro"/>
          <w:sz w:val="28"/>
        </w:rPr>
        <w:t>t.s</w:t>
      </w:r>
      <w:proofErr w:type="spellEnd"/>
      <w:r w:rsidR="005A4CF9">
        <w:rPr>
          <w:rFonts w:ascii="Adobe Garamond Pro" w:hAnsi="Adobe Garamond Pro"/>
          <w:sz w:val="28"/>
        </w:rPr>
        <w:t xml:space="preserve">. </w:t>
      </w:r>
      <w:proofErr w:type="spellStart"/>
      <w:r w:rsidR="005A4CF9">
        <w:rPr>
          <w:rFonts w:ascii="Adobe Garamond Pro" w:hAnsi="Adobe Garamond Pro"/>
          <w:sz w:val="28"/>
        </w:rPr>
        <w:t>jonu</w:t>
      </w:r>
      <w:proofErr w:type="spellEnd"/>
      <w:r w:rsidR="005A4CF9">
        <w:rPr>
          <w:rFonts w:ascii="Adobe Garamond Pro" w:hAnsi="Adobe Garamond Pro"/>
          <w:sz w:val="28"/>
        </w:rPr>
        <w:t xml:space="preserve"> </w:t>
      </w:r>
      <w:proofErr w:type="spellStart"/>
      <w:r w:rsidR="005A4CF9">
        <w:rPr>
          <w:rFonts w:ascii="Adobe Garamond Pro" w:hAnsi="Adobe Garamond Pro"/>
          <w:sz w:val="28"/>
        </w:rPr>
        <w:t>katlu</w:t>
      </w:r>
      <w:proofErr w:type="spellEnd"/>
      <w:r w:rsidR="005A4CF9">
        <w:rPr>
          <w:rFonts w:ascii="Adobe Garamond Pro" w:hAnsi="Adobe Garamond Pro"/>
          <w:sz w:val="28"/>
        </w:rPr>
        <w:t xml:space="preserve">, </w:t>
      </w:r>
      <w:proofErr w:type="spellStart"/>
      <w:r w:rsidR="005A4CF9">
        <w:rPr>
          <w:rFonts w:ascii="Adobe Garamond Pro" w:hAnsi="Adobe Garamond Pro"/>
          <w:sz w:val="28"/>
        </w:rPr>
        <w:t>ieskaitot</w:t>
      </w:r>
      <w:proofErr w:type="spellEnd"/>
      <w:r w:rsidR="005A4CF9">
        <w:rPr>
          <w:rFonts w:ascii="Adobe Garamond Pro" w:hAnsi="Adobe Garamond Pro"/>
          <w:sz w:val="28"/>
        </w:rPr>
        <w:t xml:space="preserve"> to </w:t>
      </w:r>
      <w:proofErr w:type="spellStart"/>
      <w:r w:rsidR="005A4CF9">
        <w:rPr>
          <w:rFonts w:ascii="Adobe Garamond Pro" w:hAnsi="Adobe Garamond Pro"/>
          <w:sz w:val="28"/>
        </w:rPr>
        <w:t>elektrisko</w:t>
      </w:r>
      <w:proofErr w:type="spellEnd"/>
      <w:r w:rsidR="005A4CF9">
        <w:rPr>
          <w:rFonts w:ascii="Adobe Garamond Pro" w:hAnsi="Adobe Garamond Pro"/>
          <w:sz w:val="28"/>
        </w:rPr>
        <w:t xml:space="preserve"> </w:t>
      </w:r>
      <w:proofErr w:type="spellStart"/>
      <w:r w:rsidR="005A4CF9">
        <w:rPr>
          <w:rFonts w:ascii="Adobe Garamond Pro" w:hAnsi="Adobe Garamond Pro"/>
          <w:sz w:val="28"/>
        </w:rPr>
        <w:t>nodrošinājumu</w:t>
      </w:r>
      <w:proofErr w:type="spellEnd"/>
      <w:r w:rsidR="005A4CF9">
        <w:rPr>
          <w:rFonts w:ascii="Adobe Garamond Pro" w:hAnsi="Adobe Garamond Pro"/>
          <w:sz w:val="28"/>
        </w:rPr>
        <w:t xml:space="preserve">, </w:t>
      </w:r>
      <w:proofErr w:type="spellStart"/>
      <w:r w:rsidR="005A4CF9">
        <w:rPr>
          <w:rFonts w:ascii="Adobe Garamond Pro" w:hAnsi="Adobe Garamond Pro"/>
          <w:sz w:val="28"/>
        </w:rPr>
        <w:t>cirkulācijas</w:t>
      </w:r>
      <w:proofErr w:type="spellEnd"/>
      <w:r w:rsidR="005A4CF9">
        <w:rPr>
          <w:rFonts w:ascii="Adobe Garamond Pro" w:hAnsi="Adobe Garamond Pro"/>
          <w:sz w:val="28"/>
        </w:rPr>
        <w:t xml:space="preserve"> </w:t>
      </w:r>
      <w:proofErr w:type="spellStart"/>
      <w:r w:rsidR="005A4CF9">
        <w:rPr>
          <w:rFonts w:ascii="Adobe Garamond Pro" w:hAnsi="Adobe Garamond Pro"/>
          <w:sz w:val="28"/>
        </w:rPr>
        <w:t>sūkņu</w:t>
      </w:r>
      <w:proofErr w:type="spellEnd"/>
      <w:r w:rsidR="005A4CF9">
        <w:rPr>
          <w:rFonts w:ascii="Adobe Garamond Pro" w:hAnsi="Adobe Garamond Pro"/>
          <w:sz w:val="28"/>
        </w:rPr>
        <w:t xml:space="preserve">, </w:t>
      </w:r>
      <w:proofErr w:type="spellStart"/>
      <w:r w:rsidR="005A4CF9">
        <w:rPr>
          <w:rFonts w:ascii="Adobe Garamond Pro" w:hAnsi="Adobe Garamond Pro"/>
          <w:sz w:val="28"/>
        </w:rPr>
        <w:t>izplešanās</w:t>
      </w:r>
      <w:proofErr w:type="spellEnd"/>
      <w:r w:rsidR="005A4CF9">
        <w:rPr>
          <w:rFonts w:ascii="Adobe Garamond Pro" w:hAnsi="Adobe Garamond Pro"/>
          <w:sz w:val="28"/>
        </w:rPr>
        <w:t xml:space="preserve"> </w:t>
      </w:r>
      <w:proofErr w:type="spellStart"/>
      <w:r w:rsidR="005A4CF9">
        <w:rPr>
          <w:rFonts w:ascii="Adobe Garamond Pro" w:hAnsi="Adobe Garamond Pro"/>
          <w:sz w:val="28"/>
        </w:rPr>
        <w:t>trauku</w:t>
      </w:r>
      <w:proofErr w:type="spellEnd"/>
      <w:r w:rsidR="005A4CF9">
        <w:rPr>
          <w:rFonts w:ascii="Adobe Garamond Pro" w:hAnsi="Adobe Garamond Pro"/>
          <w:sz w:val="28"/>
        </w:rPr>
        <w:t xml:space="preserve"> un </w:t>
      </w:r>
      <w:proofErr w:type="spellStart"/>
      <w:r w:rsidR="005A4CF9">
        <w:rPr>
          <w:rFonts w:ascii="Adobe Garamond Pro" w:hAnsi="Adobe Garamond Pro"/>
          <w:sz w:val="28"/>
        </w:rPr>
        <w:t>drošības</w:t>
      </w:r>
      <w:proofErr w:type="spellEnd"/>
      <w:r w:rsidR="005A4CF9">
        <w:rPr>
          <w:rFonts w:ascii="Adobe Garamond Pro" w:hAnsi="Adobe Garamond Pro"/>
          <w:sz w:val="28"/>
        </w:rPr>
        <w:t xml:space="preserve"> </w:t>
      </w:r>
      <w:proofErr w:type="spellStart"/>
      <w:r w:rsidR="005A4CF9">
        <w:rPr>
          <w:rFonts w:ascii="Adobe Garamond Pro" w:hAnsi="Adobe Garamond Pro"/>
          <w:sz w:val="28"/>
        </w:rPr>
        <w:t>grupas</w:t>
      </w:r>
      <w:proofErr w:type="spellEnd"/>
      <w:r w:rsidR="005A4CF9">
        <w:rPr>
          <w:rFonts w:ascii="Adobe Garamond Pro" w:hAnsi="Adobe Garamond Pro"/>
          <w:sz w:val="28"/>
        </w:rPr>
        <w:t xml:space="preserve"> </w:t>
      </w:r>
      <w:proofErr w:type="spellStart"/>
      <w:r w:rsidR="005A4CF9">
        <w:rPr>
          <w:rFonts w:ascii="Adobe Garamond Pro" w:hAnsi="Adobe Garamond Pro"/>
          <w:sz w:val="28"/>
        </w:rPr>
        <w:t>demontāža</w:t>
      </w:r>
      <w:proofErr w:type="spellEnd"/>
      <w:r w:rsidR="005A4CF9">
        <w:rPr>
          <w:rFonts w:ascii="Adobe Garamond Pro" w:hAnsi="Adobe Garamond Pro"/>
          <w:sz w:val="28"/>
        </w:rPr>
        <w:t xml:space="preserve">, </w:t>
      </w:r>
      <w:proofErr w:type="spellStart"/>
      <w:r w:rsidR="005A4CF9">
        <w:rPr>
          <w:rFonts w:ascii="Adobe Garamond Pro" w:hAnsi="Adobe Garamond Pro"/>
          <w:sz w:val="28"/>
        </w:rPr>
        <w:t>aizvākšana</w:t>
      </w:r>
      <w:proofErr w:type="spellEnd"/>
      <w:r w:rsidR="005A4CF9">
        <w:rPr>
          <w:rFonts w:ascii="Adobe Garamond Pro" w:hAnsi="Adobe Garamond Pro"/>
          <w:sz w:val="28"/>
        </w:rPr>
        <w:t xml:space="preserve">. </w:t>
      </w:r>
      <w:proofErr w:type="spellStart"/>
      <w:r w:rsidR="005A4CF9">
        <w:rPr>
          <w:rFonts w:ascii="Adobe Garamond Pro" w:hAnsi="Adobe Garamond Pro"/>
          <w:sz w:val="28"/>
        </w:rPr>
        <w:t>Jaunajā</w:t>
      </w:r>
      <w:proofErr w:type="spellEnd"/>
      <w:r w:rsidR="005A4CF9">
        <w:rPr>
          <w:rFonts w:ascii="Adobe Garamond Pro" w:hAnsi="Adobe Garamond Pro"/>
          <w:sz w:val="28"/>
        </w:rPr>
        <w:t xml:space="preserve"> </w:t>
      </w:r>
      <w:proofErr w:type="spellStart"/>
      <w:r w:rsidR="005A4CF9">
        <w:rPr>
          <w:rFonts w:ascii="Adobe Garamond Pro" w:hAnsi="Adobe Garamond Pro"/>
          <w:sz w:val="28"/>
        </w:rPr>
        <w:t>redakcijā</w:t>
      </w:r>
      <w:proofErr w:type="spellEnd"/>
      <w:r w:rsidR="005A4CF9">
        <w:rPr>
          <w:rFonts w:ascii="Adobe Garamond Pro" w:hAnsi="Adobe Garamond Pro"/>
          <w:sz w:val="28"/>
        </w:rPr>
        <w:t xml:space="preserve"> SM </w:t>
      </w:r>
      <w:proofErr w:type="spellStart"/>
      <w:r w:rsidR="005A4CF9">
        <w:rPr>
          <w:rFonts w:ascii="Adobe Garamond Pro" w:hAnsi="Adobe Garamond Pro"/>
          <w:sz w:val="28"/>
        </w:rPr>
        <w:t>pieslēdzams</w:t>
      </w:r>
      <w:proofErr w:type="spellEnd"/>
      <w:r w:rsidR="00604AB3">
        <w:rPr>
          <w:rFonts w:ascii="Adobe Garamond Pro" w:hAnsi="Adobe Garamond Pro"/>
          <w:sz w:val="28"/>
        </w:rPr>
        <w:t xml:space="preserve"> </w:t>
      </w:r>
      <w:proofErr w:type="spellStart"/>
      <w:r w:rsidR="00604AB3">
        <w:rPr>
          <w:rFonts w:ascii="Adobe Garamond Pro" w:hAnsi="Adobe Garamond Pro"/>
          <w:sz w:val="28"/>
        </w:rPr>
        <w:t>jaunizveidojamajai</w:t>
      </w:r>
      <w:proofErr w:type="spellEnd"/>
      <w:r w:rsidR="00604AB3">
        <w:rPr>
          <w:rFonts w:ascii="Adobe Garamond Pro" w:hAnsi="Adobe Garamond Pro"/>
          <w:sz w:val="28"/>
        </w:rPr>
        <w:t xml:space="preserve"> </w:t>
      </w:r>
      <w:proofErr w:type="spellStart"/>
      <w:r w:rsidR="00604AB3">
        <w:rPr>
          <w:rFonts w:ascii="Adobe Garamond Pro" w:hAnsi="Adobe Garamond Pro"/>
          <w:sz w:val="28"/>
        </w:rPr>
        <w:t>siltumtrasei</w:t>
      </w:r>
      <w:proofErr w:type="spellEnd"/>
      <w:r w:rsidR="00604AB3">
        <w:rPr>
          <w:rFonts w:ascii="Adobe Garamond Pro" w:hAnsi="Adobe Garamond Pro"/>
          <w:sz w:val="28"/>
        </w:rPr>
        <w:t xml:space="preserve"> </w:t>
      </w:r>
      <w:r w:rsidR="005A4CF9">
        <w:rPr>
          <w:rFonts w:ascii="Adobe Garamond Pro" w:hAnsi="Adobe Garamond Pro"/>
          <w:sz w:val="28"/>
        </w:rPr>
        <w:t xml:space="preserve"> </w:t>
      </w:r>
      <w:r w:rsidR="00604AB3">
        <w:rPr>
          <w:rFonts w:ascii="Adobe Garamond Pro" w:hAnsi="Adobe Garamond Pro"/>
          <w:sz w:val="28"/>
        </w:rPr>
        <w:t>(</w:t>
      </w:r>
      <w:r w:rsidR="005A4CF9">
        <w:rPr>
          <w:rFonts w:ascii="Adobe Garamond Pro" w:hAnsi="Adobe Garamond Pro"/>
          <w:sz w:val="28"/>
        </w:rPr>
        <w:t>ST</w:t>
      </w:r>
      <w:r w:rsidR="00604AB3">
        <w:rPr>
          <w:rFonts w:ascii="Adobe Garamond Pro" w:hAnsi="Adobe Garamond Pro"/>
          <w:sz w:val="28"/>
        </w:rPr>
        <w:t>)</w:t>
      </w:r>
      <w:r w:rsidR="005A4CF9">
        <w:rPr>
          <w:rFonts w:ascii="Adobe Garamond Pro" w:hAnsi="Adobe Garamond Pro"/>
          <w:sz w:val="28"/>
        </w:rPr>
        <w:t xml:space="preserve"> </w:t>
      </w:r>
      <w:proofErr w:type="spellStart"/>
      <w:r w:rsidR="005A4CF9">
        <w:rPr>
          <w:rFonts w:ascii="Adobe Garamond Pro" w:hAnsi="Adobe Garamond Pro"/>
          <w:sz w:val="28"/>
        </w:rPr>
        <w:t>ar</w:t>
      </w:r>
      <w:proofErr w:type="spellEnd"/>
      <w:r w:rsidR="005A4CF9">
        <w:rPr>
          <w:rFonts w:ascii="Adobe Garamond Pro" w:hAnsi="Adobe Garamond Pro"/>
          <w:sz w:val="28"/>
        </w:rPr>
        <w:t xml:space="preserve"> </w:t>
      </w:r>
      <w:proofErr w:type="spellStart"/>
      <w:r w:rsidR="005A4CF9">
        <w:rPr>
          <w:rFonts w:ascii="Adobe Garamond Pro" w:hAnsi="Adobe Garamond Pro"/>
          <w:sz w:val="28"/>
        </w:rPr>
        <w:t>lodveida</w:t>
      </w:r>
      <w:proofErr w:type="spellEnd"/>
      <w:r w:rsidR="005A4CF9">
        <w:rPr>
          <w:rFonts w:ascii="Adobe Garamond Pro" w:hAnsi="Adobe Garamond Pro"/>
          <w:sz w:val="28"/>
        </w:rPr>
        <w:t xml:space="preserve"> </w:t>
      </w:r>
      <w:proofErr w:type="spellStart"/>
      <w:r w:rsidR="005A4CF9">
        <w:rPr>
          <w:rFonts w:ascii="Adobe Garamond Pro" w:hAnsi="Adobe Garamond Pro"/>
          <w:sz w:val="28"/>
        </w:rPr>
        <w:t>noslēgkrānu</w:t>
      </w:r>
      <w:proofErr w:type="spellEnd"/>
      <w:r w:rsidR="005A4CF9">
        <w:rPr>
          <w:rFonts w:ascii="Adobe Garamond Pro" w:hAnsi="Adobe Garamond Pro"/>
          <w:sz w:val="28"/>
        </w:rPr>
        <w:t xml:space="preserve"> </w:t>
      </w:r>
      <w:proofErr w:type="spellStart"/>
      <w:r w:rsidR="005A4CF9">
        <w:rPr>
          <w:rFonts w:ascii="Adobe Garamond Pro" w:hAnsi="Adobe Garamond Pro"/>
          <w:sz w:val="28"/>
        </w:rPr>
        <w:t>palīdzību</w:t>
      </w:r>
      <w:proofErr w:type="spellEnd"/>
      <w:r w:rsidR="005A4CF9">
        <w:rPr>
          <w:rFonts w:ascii="Adobe Garamond Pro" w:hAnsi="Adobe Garamond Pro"/>
          <w:sz w:val="28"/>
        </w:rPr>
        <w:t>.</w:t>
      </w:r>
      <w:r w:rsidR="00B9039C">
        <w:rPr>
          <w:rFonts w:ascii="Adobe Garamond Pro" w:hAnsi="Adobe Garamond Pro"/>
          <w:sz w:val="28"/>
        </w:rPr>
        <w:t xml:space="preserve"> </w:t>
      </w:r>
      <w:proofErr w:type="spellStart"/>
      <w:r w:rsidR="00604AB3">
        <w:rPr>
          <w:rFonts w:ascii="Adobe Garamond Pro" w:hAnsi="Adobe Garamond Pro"/>
          <w:sz w:val="28"/>
        </w:rPr>
        <w:t>Uzstādāmi</w:t>
      </w:r>
      <w:proofErr w:type="spellEnd"/>
      <w:r w:rsidR="005A4CF9">
        <w:rPr>
          <w:rFonts w:ascii="Adobe Garamond Pro" w:hAnsi="Adobe Garamond Pro"/>
          <w:sz w:val="28"/>
        </w:rPr>
        <w:t xml:space="preserve"> </w:t>
      </w:r>
      <w:proofErr w:type="spellStart"/>
      <w:r w:rsidR="005A4CF9">
        <w:rPr>
          <w:rFonts w:ascii="Adobe Garamond Pro" w:hAnsi="Adobe Garamond Pro"/>
          <w:sz w:val="28"/>
        </w:rPr>
        <w:t>i</w:t>
      </w:r>
      <w:r w:rsidR="00551739">
        <w:rPr>
          <w:rFonts w:ascii="Adobe Garamond Pro" w:hAnsi="Adobe Garamond Pro"/>
          <w:sz w:val="28"/>
        </w:rPr>
        <w:t>n</w:t>
      </w:r>
      <w:r w:rsidR="005A4CF9">
        <w:rPr>
          <w:rFonts w:ascii="Adobe Garamond Pro" w:hAnsi="Adobe Garamond Pro"/>
          <w:sz w:val="28"/>
        </w:rPr>
        <w:t>dividuālā</w:t>
      </w:r>
      <w:proofErr w:type="spellEnd"/>
      <w:r w:rsidR="005A4CF9">
        <w:rPr>
          <w:rFonts w:ascii="Adobe Garamond Pro" w:hAnsi="Adobe Garamond Pro"/>
          <w:sz w:val="28"/>
        </w:rPr>
        <w:t xml:space="preserve"> </w:t>
      </w:r>
      <w:proofErr w:type="spellStart"/>
      <w:r w:rsidR="005A4CF9">
        <w:rPr>
          <w:rFonts w:ascii="Adobe Garamond Pro" w:hAnsi="Adobe Garamond Pro"/>
          <w:sz w:val="28"/>
        </w:rPr>
        <w:t>p</w:t>
      </w:r>
      <w:r w:rsidR="00551739">
        <w:rPr>
          <w:rFonts w:ascii="Adobe Garamond Pro" w:hAnsi="Adobe Garamond Pro"/>
          <w:sz w:val="28"/>
        </w:rPr>
        <w:t>a</w:t>
      </w:r>
      <w:r w:rsidR="005A4CF9">
        <w:rPr>
          <w:rFonts w:ascii="Adobe Garamond Pro" w:hAnsi="Adobe Garamond Pro"/>
          <w:sz w:val="28"/>
        </w:rPr>
        <w:t>tērētās</w:t>
      </w:r>
      <w:proofErr w:type="spellEnd"/>
      <w:r w:rsidR="005A4CF9">
        <w:rPr>
          <w:rFonts w:ascii="Adobe Garamond Pro" w:hAnsi="Adobe Garamond Pro"/>
          <w:sz w:val="28"/>
        </w:rPr>
        <w:t xml:space="preserve"> </w:t>
      </w:r>
      <w:proofErr w:type="spellStart"/>
      <w:r w:rsidR="005A4CF9">
        <w:rPr>
          <w:rFonts w:ascii="Adobe Garamond Pro" w:hAnsi="Adobe Garamond Pro"/>
          <w:sz w:val="28"/>
        </w:rPr>
        <w:t>siltumenerģijas</w:t>
      </w:r>
      <w:proofErr w:type="spellEnd"/>
      <w:r w:rsidR="005A4CF9">
        <w:rPr>
          <w:rFonts w:ascii="Adobe Garamond Pro" w:hAnsi="Adobe Garamond Pro"/>
          <w:sz w:val="28"/>
        </w:rPr>
        <w:t xml:space="preserve"> </w:t>
      </w:r>
      <w:proofErr w:type="spellStart"/>
      <w:r w:rsidR="005A4CF9">
        <w:rPr>
          <w:rFonts w:ascii="Adobe Garamond Pro" w:hAnsi="Adobe Garamond Pro"/>
          <w:sz w:val="28"/>
        </w:rPr>
        <w:t>uzskaite</w:t>
      </w:r>
      <w:r w:rsidR="00551739">
        <w:rPr>
          <w:rFonts w:ascii="Adobe Garamond Pro" w:hAnsi="Adobe Garamond Pro"/>
          <w:sz w:val="28"/>
        </w:rPr>
        <w:t>-izvēlēti</w:t>
      </w:r>
      <w:proofErr w:type="spellEnd"/>
      <w:r w:rsidR="00551739">
        <w:rPr>
          <w:rFonts w:ascii="Adobe Garamond Pro" w:hAnsi="Adobe Garamond Pro"/>
          <w:sz w:val="28"/>
        </w:rPr>
        <w:t xml:space="preserve"> </w:t>
      </w:r>
      <w:proofErr w:type="spellStart"/>
      <w:r w:rsidR="00551739">
        <w:rPr>
          <w:rFonts w:ascii="Adobe Garamond Pro" w:hAnsi="Adobe Garamond Pro"/>
          <w:sz w:val="28"/>
        </w:rPr>
        <w:t>ultraskaņas</w:t>
      </w:r>
      <w:proofErr w:type="spellEnd"/>
      <w:r w:rsidR="00551739">
        <w:rPr>
          <w:rFonts w:ascii="Adobe Garamond Pro" w:hAnsi="Adobe Garamond Pro"/>
          <w:sz w:val="28"/>
        </w:rPr>
        <w:t xml:space="preserve"> </w:t>
      </w:r>
      <w:proofErr w:type="spellStart"/>
      <w:r w:rsidR="00551739">
        <w:rPr>
          <w:rFonts w:ascii="Adobe Garamond Pro" w:hAnsi="Adobe Garamond Pro"/>
          <w:sz w:val="28"/>
        </w:rPr>
        <w:t>siltumskaitītāji</w:t>
      </w:r>
      <w:proofErr w:type="spellEnd"/>
      <w:r w:rsidR="00551739">
        <w:rPr>
          <w:rFonts w:ascii="Adobe Garamond Pro" w:hAnsi="Adobe Garamond Pro"/>
          <w:sz w:val="28"/>
        </w:rPr>
        <w:t xml:space="preserve"> </w:t>
      </w:r>
      <w:proofErr w:type="spellStart"/>
      <w:r w:rsidR="00551739">
        <w:rPr>
          <w:rFonts w:ascii="Adobe Garamond Pro" w:hAnsi="Adobe Garamond Pro"/>
          <w:sz w:val="28"/>
        </w:rPr>
        <w:t>ar</w:t>
      </w:r>
      <w:proofErr w:type="spellEnd"/>
      <w:r w:rsidR="00551739">
        <w:rPr>
          <w:rFonts w:ascii="Adobe Garamond Pro" w:hAnsi="Adobe Garamond Pro"/>
          <w:sz w:val="28"/>
        </w:rPr>
        <w:t xml:space="preserve"> </w:t>
      </w:r>
      <w:proofErr w:type="spellStart"/>
      <w:r w:rsidR="00551739">
        <w:rPr>
          <w:rFonts w:ascii="Adobe Garamond Pro" w:hAnsi="Adobe Garamond Pro"/>
          <w:sz w:val="28"/>
        </w:rPr>
        <w:t>Qn</w:t>
      </w:r>
      <w:proofErr w:type="spellEnd"/>
      <w:r w:rsidR="00551739">
        <w:rPr>
          <w:rFonts w:ascii="Adobe Garamond Pro" w:hAnsi="Adobe Garamond Pro"/>
          <w:sz w:val="28"/>
        </w:rPr>
        <w:t>=0.6 m3/</w:t>
      </w:r>
      <w:proofErr w:type="spellStart"/>
      <w:r w:rsidR="00551739">
        <w:rPr>
          <w:rFonts w:ascii="Adobe Garamond Pro" w:hAnsi="Adobe Garamond Pro"/>
          <w:sz w:val="28"/>
        </w:rPr>
        <w:t>st.</w:t>
      </w:r>
      <w:proofErr w:type="spellEnd"/>
      <w:r w:rsidR="00E93D4E">
        <w:rPr>
          <w:rFonts w:ascii="Adobe Garamond Pro" w:hAnsi="Adobe Garamond Pro"/>
          <w:sz w:val="28"/>
        </w:rPr>
        <w:t xml:space="preserve"> </w:t>
      </w:r>
      <w:proofErr w:type="spellStart"/>
      <w:r w:rsidR="00E93D4E">
        <w:rPr>
          <w:rFonts w:ascii="Adobe Garamond Pro" w:hAnsi="Adobe Garamond Pro"/>
          <w:sz w:val="28"/>
        </w:rPr>
        <w:t>Siltuma</w:t>
      </w:r>
      <w:proofErr w:type="spellEnd"/>
      <w:r w:rsidR="00E93D4E">
        <w:rPr>
          <w:rFonts w:ascii="Adobe Garamond Pro" w:hAnsi="Adobe Garamond Pro"/>
          <w:sz w:val="28"/>
        </w:rPr>
        <w:t xml:space="preserve"> </w:t>
      </w:r>
      <w:proofErr w:type="spellStart"/>
      <w:r w:rsidR="00E93D4E">
        <w:rPr>
          <w:rFonts w:ascii="Adobe Garamond Pro" w:hAnsi="Adobe Garamond Pro"/>
          <w:sz w:val="28"/>
        </w:rPr>
        <w:t>skaitītāji</w:t>
      </w:r>
      <w:proofErr w:type="spellEnd"/>
      <w:r w:rsidR="00E93D4E">
        <w:rPr>
          <w:rFonts w:ascii="Adobe Garamond Pro" w:hAnsi="Adobe Garamond Pro"/>
          <w:sz w:val="28"/>
        </w:rPr>
        <w:t xml:space="preserve"> </w:t>
      </w:r>
      <w:proofErr w:type="spellStart"/>
      <w:r w:rsidR="00E93D4E">
        <w:rPr>
          <w:rFonts w:ascii="Adobe Garamond Pro" w:hAnsi="Adobe Garamond Pro"/>
          <w:sz w:val="28"/>
        </w:rPr>
        <w:t>ar</w:t>
      </w:r>
      <w:proofErr w:type="spellEnd"/>
      <w:r w:rsidR="00E93D4E">
        <w:rPr>
          <w:rFonts w:ascii="Adobe Garamond Pro" w:hAnsi="Adobe Garamond Pro"/>
          <w:sz w:val="28"/>
        </w:rPr>
        <w:t xml:space="preserve"> </w:t>
      </w:r>
      <w:proofErr w:type="spellStart"/>
      <w:r w:rsidR="00E93D4E">
        <w:rPr>
          <w:rFonts w:ascii="Adobe Garamond Pro" w:hAnsi="Adobe Garamond Pro"/>
          <w:sz w:val="28"/>
        </w:rPr>
        <w:lastRenderedPageBreak/>
        <w:t>pirmreizējo</w:t>
      </w:r>
      <w:proofErr w:type="spellEnd"/>
      <w:r w:rsidR="00E93D4E">
        <w:rPr>
          <w:rFonts w:ascii="Adobe Garamond Pro" w:hAnsi="Adobe Garamond Pro"/>
          <w:sz w:val="28"/>
        </w:rPr>
        <w:t xml:space="preserve"> </w:t>
      </w:r>
      <w:proofErr w:type="spellStart"/>
      <w:r w:rsidR="00E93D4E">
        <w:rPr>
          <w:rFonts w:ascii="Adobe Garamond Pro" w:hAnsi="Adobe Garamond Pro"/>
          <w:sz w:val="28"/>
        </w:rPr>
        <w:t>verifikāciju</w:t>
      </w:r>
      <w:proofErr w:type="spellEnd"/>
      <w:r w:rsidR="00E93D4E">
        <w:rPr>
          <w:rFonts w:ascii="Adobe Garamond Pro" w:hAnsi="Adobe Garamond Pro"/>
          <w:sz w:val="28"/>
        </w:rPr>
        <w:t xml:space="preserve"> </w:t>
      </w:r>
      <w:proofErr w:type="spellStart"/>
      <w:r w:rsidR="00E93D4E">
        <w:rPr>
          <w:rFonts w:ascii="Adobe Garamond Pro" w:hAnsi="Adobe Garamond Pro"/>
          <w:sz w:val="28"/>
        </w:rPr>
        <w:t>atbilstoši</w:t>
      </w:r>
      <w:proofErr w:type="spellEnd"/>
      <w:r w:rsidR="00E93D4E">
        <w:rPr>
          <w:rFonts w:ascii="Adobe Garamond Pro" w:hAnsi="Adobe Garamond Pro"/>
          <w:sz w:val="28"/>
        </w:rPr>
        <w:t xml:space="preserve"> MID </w:t>
      </w:r>
      <w:proofErr w:type="spellStart"/>
      <w:r w:rsidR="00E93D4E">
        <w:rPr>
          <w:rFonts w:ascii="Adobe Garamond Pro" w:hAnsi="Adobe Garamond Pro"/>
          <w:sz w:val="28"/>
        </w:rPr>
        <w:t>direktīvai</w:t>
      </w:r>
      <w:proofErr w:type="spellEnd"/>
      <w:r w:rsidR="00E93D4E">
        <w:rPr>
          <w:rFonts w:ascii="Adobe Garamond Pro" w:hAnsi="Adobe Garamond Pro"/>
          <w:sz w:val="28"/>
        </w:rPr>
        <w:t xml:space="preserve"> 2004/22/</w:t>
      </w:r>
      <w:proofErr w:type="spellStart"/>
      <w:r w:rsidR="00E93D4E">
        <w:rPr>
          <w:rFonts w:ascii="Adobe Garamond Pro" w:hAnsi="Adobe Garamond Pro"/>
          <w:sz w:val="28"/>
        </w:rPr>
        <w:t>EG</w:t>
      </w:r>
      <w:r w:rsidR="00E93D4E">
        <w:rPr>
          <w:rFonts w:ascii="Calibri" w:hAnsi="Calibri" w:cs="Calibri"/>
          <w:color w:val="000000"/>
          <w:sz w:val="16"/>
          <w:szCs w:val="16"/>
          <w:lang w:eastAsia="lv-LV" w:bidi="ar-SA"/>
        </w:rPr>
        <w:t>,</w:t>
      </w:r>
      <w:r w:rsidR="00E93D4E" w:rsidRPr="00E93D4E">
        <w:rPr>
          <w:rFonts w:ascii="Adobe Garamond Pro" w:hAnsi="Adobe Garamond Pro"/>
          <w:sz w:val="28"/>
        </w:rPr>
        <w:t>sas</w:t>
      </w:r>
      <w:r w:rsidR="00E93D4E">
        <w:rPr>
          <w:rFonts w:ascii="Adobe Garamond Pro" w:hAnsi="Adobe Garamond Pro"/>
          <w:sz w:val="28"/>
        </w:rPr>
        <w:t>kaņā</w:t>
      </w:r>
      <w:proofErr w:type="spellEnd"/>
      <w:r w:rsidR="00E93D4E">
        <w:rPr>
          <w:rFonts w:ascii="Adobe Garamond Pro" w:hAnsi="Adobe Garamond Pro"/>
          <w:sz w:val="28"/>
        </w:rPr>
        <w:t xml:space="preserve"> </w:t>
      </w:r>
      <w:proofErr w:type="spellStart"/>
      <w:r w:rsidR="00E93D4E">
        <w:rPr>
          <w:rFonts w:ascii="Adobe Garamond Pro" w:hAnsi="Adobe Garamond Pro"/>
          <w:sz w:val="28"/>
        </w:rPr>
        <w:t>ar</w:t>
      </w:r>
      <w:proofErr w:type="spellEnd"/>
      <w:r w:rsidR="00E93D4E">
        <w:rPr>
          <w:rFonts w:ascii="Adobe Garamond Pro" w:hAnsi="Adobe Garamond Pro"/>
          <w:sz w:val="28"/>
        </w:rPr>
        <w:t xml:space="preserve"> </w:t>
      </w:r>
      <w:proofErr w:type="spellStart"/>
      <w:r w:rsidR="00E93D4E">
        <w:rPr>
          <w:rFonts w:ascii="Adobe Garamond Pro" w:hAnsi="Adobe Garamond Pro"/>
          <w:sz w:val="28"/>
        </w:rPr>
        <w:t>pielikumu</w:t>
      </w:r>
      <w:proofErr w:type="spellEnd"/>
      <w:r w:rsidR="00E93D4E">
        <w:rPr>
          <w:rFonts w:ascii="Adobe Garamond Pro" w:hAnsi="Adobe Garamond Pro"/>
          <w:sz w:val="28"/>
        </w:rPr>
        <w:t xml:space="preserve"> MI 004 “</w:t>
      </w:r>
      <w:proofErr w:type="spellStart"/>
      <w:r w:rsidR="00E93D4E">
        <w:rPr>
          <w:rFonts w:ascii="Adobe Garamond Pro" w:hAnsi="Adobe Garamond Pro"/>
          <w:sz w:val="28"/>
        </w:rPr>
        <w:t>Siltuma</w:t>
      </w:r>
      <w:proofErr w:type="spellEnd"/>
      <w:r w:rsidR="00E93D4E">
        <w:rPr>
          <w:rFonts w:ascii="Adobe Garamond Pro" w:hAnsi="Adobe Garamond Pro"/>
          <w:sz w:val="28"/>
        </w:rPr>
        <w:t xml:space="preserve"> </w:t>
      </w:r>
      <w:proofErr w:type="spellStart"/>
      <w:r w:rsidR="00E93D4E">
        <w:rPr>
          <w:rFonts w:ascii="Adobe Garamond Pro" w:hAnsi="Adobe Garamond Pro"/>
          <w:sz w:val="28"/>
        </w:rPr>
        <w:t>skaitītāji</w:t>
      </w:r>
      <w:proofErr w:type="spellEnd"/>
      <w:r w:rsidR="00E93D4E">
        <w:rPr>
          <w:rFonts w:ascii="Adobe Garamond Pro" w:hAnsi="Adobe Garamond Pro"/>
          <w:sz w:val="28"/>
        </w:rPr>
        <w:t>”</w:t>
      </w:r>
      <w:r w:rsidR="00E93D4E">
        <w:rPr>
          <w:rFonts w:ascii="Calibri" w:hAnsi="Calibri" w:cs="Calibri"/>
          <w:color w:val="000000"/>
          <w:sz w:val="16"/>
          <w:szCs w:val="16"/>
          <w:lang w:eastAsia="lv-LV" w:bidi="ar-SA"/>
        </w:rPr>
        <w:t xml:space="preserve"> </w:t>
      </w:r>
      <w:proofErr w:type="spellStart"/>
      <w:r w:rsidR="00E93D4E">
        <w:rPr>
          <w:rFonts w:ascii="Adobe Garamond Pro" w:hAnsi="Adobe Garamond Pro"/>
          <w:sz w:val="28"/>
        </w:rPr>
        <w:t>Izvēlētie</w:t>
      </w:r>
      <w:proofErr w:type="spellEnd"/>
      <w:r w:rsidR="00E93D4E">
        <w:rPr>
          <w:rFonts w:ascii="Adobe Garamond Pro" w:hAnsi="Adobe Garamond Pro"/>
          <w:sz w:val="28"/>
        </w:rPr>
        <w:t xml:space="preserve"> </w:t>
      </w:r>
      <w:proofErr w:type="spellStart"/>
      <w:r w:rsidR="00E93D4E">
        <w:rPr>
          <w:rFonts w:ascii="Adobe Garamond Pro" w:hAnsi="Adobe Garamond Pro"/>
          <w:sz w:val="28"/>
        </w:rPr>
        <w:t>s.skaitītāji</w:t>
      </w:r>
      <w:proofErr w:type="spellEnd"/>
      <w:r w:rsidR="00E93D4E">
        <w:rPr>
          <w:rFonts w:ascii="Adobe Garamond Pro" w:hAnsi="Adobe Garamond Pro"/>
          <w:sz w:val="28"/>
        </w:rPr>
        <w:t xml:space="preserve"> Engelmann </w:t>
      </w:r>
      <w:r w:rsidR="00E93D4E" w:rsidRPr="00E93D4E">
        <w:rPr>
          <w:rFonts w:ascii="Adobe Garamond Pro" w:hAnsi="Adobe Garamond Pro"/>
          <w:sz w:val="28"/>
        </w:rPr>
        <w:t>SENSO STAR® 2C US</w:t>
      </w:r>
      <w:r w:rsidR="00E93D4E">
        <w:rPr>
          <w:rFonts w:ascii="Adobe Garamond Pro" w:hAnsi="Adobe Garamond Pro"/>
          <w:sz w:val="28"/>
        </w:rPr>
        <w:t xml:space="preserve"> </w:t>
      </w:r>
      <w:proofErr w:type="spellStart"/>
      <w:r w:rsidR="00E93D4E">
        <w:rPr>
          <w:rFonts w:ascii="Adobe Garamond Pro" w:hAnsi="Adobe Garamond Pro"/>
          <w:sz w:val="28"/>
        </w:rPr>
        <w:t>ar</w:t>
      </w:r>
      <w:proofErr w:type="spellEnd"/>
      <w:r w:rsidR="00E93D4E">
        <w:rPr>
          <w:rFonts w:ascii="Adobe Garamond Pro" w:hAnsi="Adobe Garamond Pro"/>
          <w:sz w:val="28"/>
        </w:rPr>
        <w:t xml:space="preserve"> M-Bus moduli</w:t>
      </w:r>
      <w:r w:rsidR="002D273B">
        <w:rPr>
          <w:rFonts w:ascii="Adobe Garamond Pro" w:hAnsi="Adobe Garamond Pro"/>
          <w:sz w:val="28"/>
        </w:rPr>
        <w:t xml:space="preserve"> (</w:t>
      </w:r>
      <w:proofErr w:type="spellStart"/>
      <w:r w:rsidR="002D273B">
        <w:rPr>
          <w:rFonts w:ascii="Adobe Garamond Pro" w:hAnsi="Adobe Garamond Pro"/>
          <w:sz w:val="28"/>
        </w:rPr>
        <w:t>jānorāda</w:t>
      </w:r>
      <w:proofErr w:type="spellEnd"/>
      <w:r w:rsidR="002D273B">
        <w:rPr>
          <w:rFonts w:ascii="Adobe Garamond Pro" w:hAnsi="Adobe Garamond Pro"/>
          <w:sz w:val="28"/>
        </w:rPr>
        <w:t xml:space="preserve"> pie </w:t>
      </w:r>
      <w:proofErr w:type="spellStart"/>
      <w:r w:rsidR="002D273B">
        <w:rPr>
          <w:rFonts w:ascii="Adobe Garamond Pro" w:hAnsi="Adobe Garamond Pro"/>
          <w:sz w:val="28"/>
        </w:rPr>
        <w:t>pasūtīšanas</w:t>
      </w:r>
      <w:proofErr w:type="spellEnd"/>
      <w:r w:rsidR="002D273B">
        <w:rPr>
          <w:rFonts w:ascii="Adobe Garamond Pro" w:hAnsi="Adobe Garamond Pro"/>
          <w:sz w:val="28"/>
        </w:rPr>
        <w:t>)</w:t>
      </w:r>
      <w:r w:rsidR="00E93D4E">
        <w:rPr>
          <w:rFonts w:ascii="Adobe Garamond Pro" w:hAnsi="Adobe Garamond Pro"/>
          <w:sz w:val="28"/>
        </w:rPr>
        <w:t xml:space="preserve"> </w:t>
      </w:r>
      <w:proofErr w:type="spellStart"/>
      <w:r w:rsidR="00E93D4E">
        <w:rPr>
          <w:rFonts w:ascii="Adobe Garamond Pro" w:hAnsi="Adobe Garamond Pro"/>
          <w:sz w:val="28"/>
        </w:rPr>
        <w:t>attālinātai</w:t>
      </w:r>
      <w:proofErr w:type="spellEnd"/>
      <w:r w:rsidR="00E93D4E">
        <w:rPr>
          <w:rFonts w:ascii="Adobe Garamond Pro" w:hAnsi="Adobe Garamond Pro"/>
          <w:sz w:val="28"/>
        </w:rPr>
        <w:t xml:space="preserve"> </w:t>
      </w:r>
      <w:proofErr w:type="spellStart"/>
      <w:r w:rsidR="00E93D4E">
        <w:rPr>
          <w:rFonts w:ascii="Adobe Garamond Pro" w:hAnsi="Adobe Garamond Pro"/>
          <w:sz w:val="28"/>
        </w:rPr>
        <w:t>datu</w:t>
      </w:r>
      <w:proofErr w:type="spellEnd"/>
      <w:r w:rsidR="00E93D4E">
        <w:rPr>
          <w:rFonts w:ascii="Adobe Garamond Pro" w:hAnsi="Adobe Garamond Pro"/>
          <w:sz w:val="28"/>
        </w:rPr>
        <w:t xml:space="preserve"> </w:t>
      </w:r>
      <w:proofErr w:type="spellStart"/>
      <w:r w:rsidR="00E93D4E">
        <w:rPr>
          <w:rFonts w:ascii="Adobe Garamond Pro" w:hAnsi="Adobe Garamond Pro"/>
          <w:sz w:val="28"/>
        </w:rPr>
        <w:t>nolasīšanai</w:t>
      </w:r>
      <w:proofErr w:type="spellEnd"/>
      <w:r w:rsidR="00604AB3">
        <w:rPr>
          <w:rFonts w:ascii="Adobe Garamond Pro" w:hAnsi="Adobe Garamond Pro"/>
          <w:sz w:val="28"/>
        </w:rPr>
        <w:t>.(</w:t>
      </w:r>
      <w:proofErr w:type="spellStart"/>
      <w:r w:rsidR="00604AB3">
        <w:rPr>
          <w:rFonts w:ascii="Adobe Garamond Pro" w:hAnsi="Adobe Garamond Pro"/>
          <w:sz w:val="28"/>
        </w:rPr>
        <w:t>Pasūtītājs</w:t>
      </w:r>
      <w:proofErr w:type="spellEnd"/>
      <w:r w:rsidR="00604AB3">
        <w:rPr>
          <w:rFonts w:ascii="Adobe Garamond Pro" w:hAnsi="Adobe Garamond Pro"/>
          <w:sz w:val="28"/>
        </w:rPr>
        <w:t xml:space="preserve"> </w:t>
      </w:r>
      <w:proofErr w:type="spellStart"/>
      <w:r w:rsidR="00604AB3">
        <w:rPr>
          <w:rFonts w:ascii="Adobe Garamond Pro" w:hAnsi="Adobe Garamond Pro"/>
          <w:sz w:val="28"/>
        </w:rPr>
        <w:t>nodrošina</w:t>
      </w:r>
      <w:proofErr w:type="spellEnd"/>
      <w:r w:rsidR="00604AB3">
        <w:rPr>
          <w:rFonts w:ascii="Adobe Garamond Pro" w:hAnsi="Adobe Garamond Pro"/>
          <w:sz w:val="28"/>
        </w:rPr>
        <w:t xml:space="preserve"> </w:t>
      </w:r>
      <w:proofErr w:type="spellStart"/>
      <w:r w:rsidR="00604AB3">
        <w:rPr>
          <w:rFonts w:ascii="Adobe Garamond Pro" w:hAnsi="Adobe Garamond Pro"/>
          <w:sz w:val="28"/>
        </w:rPr>
        <w:t>interneta</w:t>
      </w:r>
      <w:proofErr w:type="spellEnd"/>
      <w:r w:rsidR="00604AB3">
        <w:rPr>
          <w:rFonts w:ascii="Adobe Garamond Pro" w:hAnsi="Adobe Garamond Pro"/>
          <w:sz w:val="28"/>
        </w:rPr>
        <w:t xml:space="preserve"> </w:t>
      </w:r>
      <w:proofErr w:type="spellStart"/>
      <w:r w:rsidR="00604AB3">
        <w:rPr>
          <w:rFonts w:ascii="Adobe Garamond Pro" w:hAnsi="Adobe Garamond Pro"/>
          <w:sz w:val="28"/>
        </w:rPr>
        <w:t>pieslēgumu</w:t>
      </w:r>
      <w:proofErr w:type="spellEnd"/>
      <w:r w:rsidR="00604AB3">
        <w:rPr>
          <w:rFonts w:ascii="Adobe Garamond Pro" w:hAnsi="Adobe Garamond Pro"/>
          <w:sz w:val="28"/>
        </w:rPr>
        <w:t>)</w:t>
      </w:r>
    </w:p>
    <w:p w:rsidR="00604AB3" w:rsidRDefault="00626A9E" w:rsidP="00AC7495">
      <w:pPr>
        <w:ind w:firstLine="720"/>
        <w:jc w:val="both"/>
        <w:rPr>
          <w:rFonts w:ascii="Adobe Garamond Pro" w:hAnsi="Adobe Garamond Pro"/>
          <w:sz w:val="28"/>
        </w:rPr>
      </w:pPr>
      <w:r>
        <w:rPr>
          <w:rFonts w:ascii="Adobe Garamond Pro" w:hAnsi="Adobe Garamond Pro"/>
          <w:sz w:val="28"/>
        </w:rPr>
        <w:t xml:space="preserve"> </w:t>
      </w:r>
      <w:proofErr w:type="spellStart"/>
      <w:r w:rsidR="00551739">
        <w:rPr>
          <w:rFonts w:ascii="Adobe Garamond Pro" w:hAnsi="Adobe Garamond Pro"/>
          <w:sz w:val="28"/>
        </w:rPr>
        <w:t>Siltumnesēja</w:t>
      </w:r>
      <w:proofErr w:type="spellEnd"/>
      <w:r w:rsidR="00551739">
        <w:rPr>
          <w:rFonts w:ascii="Adobe Garamond Pro" w:hAnsi="Adobe Garamond Pro"/>
          <w:sz w:val="28"/>
        </w:rPr>
        <w:t xml:space="preserve"> </w:t>
      </w:r>
      <w:proofErr w:type="spellStart"/>
      <w:r w:rsidR="00551739">
        <w:rPr>
          <w:rFonts w:ascii="Adobe Garamond Pro" w:hAnsi="Adobe Garamond Pro"/>
          <w:sz w:val="28"/>
        </w:rPr>
        <w:t>plūsmas</w:t>
      </w:r>
      <w:proofErr w:type="spellEnd"/>
      <w:r w:rsidR="00551739">
        <w:rPr>
          <w:rFonts w:ascii="Adobe Garamond Pro" w:hAnsi="Adobe Garamond Pro"/>
          <w:sz w:val="28"/>
        </w:rPr>
        <w:t xml:space="preserve"> </w:t>
      </w:r>
      <w:proofErr w:type="spellStart"/>
      <w:r w:rsidR="00551739">
        <w:rPr>
          <w:rFonts w:ascii="Adobe Garamond Pro" w:hAnsi="Adobe Garamond Pro"/>
          <w:sz w:val="28"/>
        </w:rPr>
        <w:t>balansēšanai</w:t>
      </w:r>
      <w:proofErr w:type="spellEnd"/>
      <w:r w:rsidR="00551739">
        <w:rPr>
          <w:rFonts w:ascii="Adobe Garamond Pro" w:hAnsi="Adobe Garamond Pro"/>
          <w:sz w:val="28"/>
        </w:rPr>
        <w:t xml:space="preserve"> </w:t>
      </w:r>
      <w:proofErr w:type="spellStart"/>
      <w:r w:rsidR="00551739">
        <w:rPr>
          <w:rFonts w:ascii="Adobe Garamond Pro" w:hAnsi="Adobe Garamond Pro"/>
          <w:sz w:val="28"/>
        </w:rPr>
        <w:t>paredzēti</w:t>
      </w:r>
      <w:proofErr w:type="spellEnd"/>
      <w:r w:rsidR="00551739">
        <w:rPr>
          <w:rFonts w:ascii="Adobe Garamond Pro" w:hAnsi="Adobe Garamond Pro"/>
          <w:sz w:val="28"/>
        </w:rPr>
        <w:t xml:space="preserve"> </w:t>
      </w:r>
      <w:proofErr w:type="spellStart"/>
      <w:r w:rsidR="00551739">
        <w:rPr>
          <w:rFonts w:ascii="Adobe Garamond Pro" w:hAnsi="Adobe Garamond Pro"/>
          <w:sz w:val="28"/>
        </w:rPr>
        <w:t>balansvārsti</w:t>
      </w:r>
      <w:proofErr w:type="spellEnd"/>
      <w:r w:rsidR="00551739">
        <w:rPr>
          <w:rFonts w:ascii="Adobe Garamond Pro" w:hAnsi="Adobe Garamond Pro"/>
          <w:sz w:val="28"/>
        </w:rPr>
        <w:t xml:space="preserve"> </w:t>
      </w:r>
      <w:r w:rsidR="00551739" w:rsidRPr="00604AB3">
        <w:rPr>
          <w:rFonts w:ascii="Adobe Garamond Pro" w:hAnsi="Adobe Garamond Pro"/>
          <w:i/>
          <w:sz w:val="28"/>
        </w:rPr>
        <w:t xml:space="preserve">Hertz </w:t>
      </w:r>
      <w:proofErr w:type="spellStart"/>
      <w:r w:rsidR="00551739" w:rsidRPr="00604AB3">
        <w:rPr>
          <w:rFonts w:ascii="Adobe Garamond Pro" w:hAnsi="Adobe Garamond Pro"/>
          <w:i/>
          <w:sz w:val="28"/>
        </w:rPr>
        <w:t>Strombox</w:t>
      </w:r>
      <w:proofErr w:type="spellEnd"/>
      <w:r w:rsidR="002D273B">
        <w:rPr>
          <w:rFonts w:ascii="Adobe Garamond Pro" w:hAnsi="Adobe Garamond Pro"/>
          <w:i/>
          <w:sz w:val="28"/>
        </w:rPr>
        <w:t xml:space="preserve"> </w:t>
      </w:r>
      <w:r w:rsidR="002D273B" w:rsidRPr="002D273B">
        <w:rPr>
          <w:rFonts w:ascii="Adobe Garamond Pro" w:hAnsi="Adobe Garamond Pro"/>
          <w:sz w:val="28"/>
        </w:rPr>
        <w:t>Dn15</w:t>
      </w:r>
      <w:r w:rsidR="002D273B">
        <w:rPr>
          <w:rFonts w:ascii="Adobe Garamond Pro" w:hAnsi="Adobe Garamond Pro"/>
          <w:i/>
          <w:sz w:val="28"/>
        </w:rPr>
        <w:t xml:space="preserve"> </w:t>
      </w:r>
      <w:r w:rsidR="00604AB3">
        <w:rPr>
          <w:rFonts w:ascii="Adobe Garamond Pro" w:hAnsi="Adobe Garamond Pro"/>
          <w:i/>
          <w:sz w:val="28"/>
        </w:rPr>
        <w:t>.</w:t>
      </w:r>
      <w:r w:rsidR="00604AB3">
        <w:rPr>
          <w:rFonts w:ascii="Adobe Garamond Pro" w:hAnsi="Adobe Garamond Pro"/>
          <w:sz w:val="28"/>
        </w:rPr>
        <w:t xml:space="preserve"> (</w:t>
      </w:r>
      <w:proofErr w:type="spellStart"/>
      <w:r w:rsidR="00604AB3">
        <w:rPr>
          <w:rFonts w:ascii="Adobe Garamond Pro" w:hAnsi="Adobe Garamond Pro"/>
          <w:sz w:val="28"/>
        </w:rPr>
        <w:t>Pielikumā</w:t>
      </w:r>
      <w:proofErr w:type="spellEnd"/>
      <w:r w:rsidR="00604AB3">
        <w:rPr>
          <w:rFonts w:ascii="Adobe Garamond Pro" w:hAnsi="Adobe Garamond Pro"/>
          <w:sz w:val="28"/>
        </w:rPr>
        <w:t xml:space="preserve"> </w:t>
      </w:r>
      <w:proofErr w:type="spellStart"/>
      <w:r w:rsidR="00604AB3">
        <w:rPr>
          <w:rFonts w:ascii="Adobe Garamond Pro" w:hAnsi="Adobe Garamond Pro"/>
          <w:sz w:val="28"/>
        </w:rPr>
        <w:t>balansēšanas</w:t>
      </w:r>
      <w:proofErr w:type="spellEnd"/>
      <w:r w:rsidR="00604AB3">
        <w:rPr>
          <w:rFonts w:ascii="Adobe Garamond Pro" w:hAnsi="Adobe Garamond Pro"/>
          <w:sz w:val="28"/>
        </w:rPr>
        <w:t xml:space="preserve"> </w:t>
      </w:r>
      <w:proofErr w:type="spellStart"/>
      <w:r w:rsidR="00604AB3">
        <w:rPr>
          <w:rFonts w:ascii="Adobe Garamond Pro" w:hAnsi="Adobe Garamond Pro"/>
          <w:sz w:val="28"/>
        </w:rPr>
        <w:t>tabulas</w:t>
      </w:r>
      <w:proofErr w:type="spellEnd"/>
      <w:r w:rsidR="00604AB3">
        <w:rPr>
          <w:rFonts w:ascii="Adobe Garamond Pro" w:hAnsi="Adobe Garamond Pro"/>
          <w:sz w:val="28"/>
        </w:rPr>
        <w:t>).</w:t>
      </w:r>
    </w:p>
    <w:p w:rsidR="00551739" w:rsidRDefault="00551739" w:rsidP="00AC7495">
      <w:pPr>
        <w:ind w:firstLine="720"/>
        <w:jc w:val="both"/>
        <w:rPr>
          <w:rFonts w:ascii="Adobe Garamond Pro" w:hAnsi="Adobe Garamond Pro"/>
          <w:sz w:val="28"/>
        </w:rPr>
      </w:pPr>
      <w:r>
        <w:rPr>
          <w:rFonts w:ascii="Adobe Garamond Pro" w:hAnsi="Adobe Garamond Pro"/>
          <w:sz w:val="28"/>
        </w:rPr>
        <w:t xml:space="preserve"> </w:t>
      </w:r>
      <w:proofErr w:type="spellStart"/>
      <w:r w:rsidR="00080331">
        <w:rPr>
          <w:rFonts w:ascii="Adobe Garamond Pro" w:hAnsi="Adobe Garamond Pro"/>
          <w:sz w:val="28"/>
        </w:rPr>
        <w:t>Dzīvokļu</w:t>
      </w:r>
      <w:proofErr w:type="spellEnd"/>
      <w:r w:rsidR="00080331">
        <w:rPr>
          <w:rFonts w:ascii="Adobe Garamond Pro" w:hAnsi="Adobe Garamond Pro"/>
          <w:sz w:val="28"/>
        </w:rPr>
        <w:t xml:space="preserve"> </w:t>
      </w:r>
      <w:r w:rsidR="00BD0FD0">
        <w:rPr>
          <w:rFonts w:ascii="Adobe Garamond Pro" w:hAnsi="Adobe Garamond Pro"/>
          <w:sz w:val="28"/>
        </w:rPr>
        <w:t>SM</w:t>
      </w:r>
      <w:r>
        <w:rPr>
          <w:rFonts w:ascii="Adobe Garamond Pro" w:hAnsi="Adobe Garamond Pro"/>
          <w:sz w:val="28"/>
        </w:rPr>
        <w:t xml:space="preserve"> </w:t>
      </w:r>
      <w:proofErr w:type="spellStart"/>
      <w:r w:rsidR="00BD0FD0">
        <w:rPr>
          <w:rFonts w:ascii="Adobe Garamond Pro" w:hAnsi="Adobe Garamond Pro"/>
          <w:sz w:val="28"/>
        </w:rPr>
        <w:t>izvietojami</w:t>
      </w:r>
      <w:proofErr w:type="spellEnd"/>
      <w:r w:rsidR="00BD0FD0">
        <w:rPr>
          <w:rFonts w:ascii="Adobe Garamond Pro" w:hAnsi="Adobe Garamond Pro"/>
          <w:sz w:val="28"/>
        </w:rPr>
        <w:t xml:space="preserve"> </w:t>
      </w:r>
      <w:proofErr w:type="spellStart"/>
      <w:r w:rsidR="00BD0FD0">
        <w:rPr>
          <w:rFonts w:ascii="Adobe Garamond Pro" w:hAnsi="Adobe Garamond Pro"/>
          <w:sz w:val="28"/>
        </w:rPr>
        <w:t>esoš</w:t>
      </w:r>
      <w:r>
        <w:rPr>
          <w:rFonts w:ascii="Adobe Garamond Pro" w:hAnsi="Adobe Garamond Pro"/>
          <w:sz w:val="28"/>
        </w:rPr>
        <w:t>ajās</w:t>
      </w:r>
      <w:proofErr w:type="spellEnd"/>
      <w:r>
        <w:rPr>
          <w:rFonts w:ascii="Adobe Garamond Pro" w:hAnsi="Adobe Garamond Pro"/>
          <w:sz w:val="28"/>
        </w:rPr>
        <w:t xml:space="preserve"> </w:t>
      </w:r>
      <w:proofErr w:type="spellStart"/>
      <w:r>
        <w:rPr>
          <w:rFonts w:ascii="Adobe Garamond Pro" w:hAnsi="Adobe Garamond Pro"/>
          <w:sz w:val="28"/>
        </w:rPr>
        <w:t>vietās</w:t>
      </w:r>
      <w:proofErr w:type="spellEnd"/>
      <w:r>
        <w:rPr>
          <w:rFonts w:ascii="Adobe Garamond Pro" w:hAnsi="Adobe Garamond Pro"/>
          <w:sz w:val="28"/>
        </w:rPr>
        <w:t xml:space="preserve"> </w:t>
      </w:r>
      <w:proofErr w:type="spellStart"/>
      <w:r>
        <w:rPr>
          <w:rFonts w:ascii="Adobe Garamond Pro" w:hAnsi="Adobe Garamond Pro"/>
          <w:sz w:val="28"/>
        </w:rPr>
        <w:t>ar</w:t>
      </w:r>
      <w:proofErr w:type="spellEnd"/>
      <w:r>
        <w:rPr>
          <w:rFonts w:ascii="Adobe Garamond Pro" w:hAnsi="Adobe Garamond Pro"/>
          <w:sz w:val="28"/>
        </w:rPr>
        <w:t xml:space="preserve"> </w:t>
      </w:r>
      <w:proofErr w:type="spellStart"/>
      <w:r>
        <w:rPr>
          <w:rFonts w:ascii="Adobe Garamond Pro" w:hAnsi="Adobe Garamond Pro"/>
          <w:sz w:val="28"/>
        </w:rPr>
        <w:t>esošo</w:t>
      </w:r>
      <w:proofErr w:type="spellEnd"/>
      <w:r>
        <w:rPr>
          <w:rFonts w:ascii="Adobe Garamond Pro" w:hAnsi="Adobe Garamond Pro"/>
          <w:sz w:val="28"/>
        </w:rPr>
        <w:t xml:space="preserve"> </w:t>
      </w:r>
      <w:proofErr w:type="spellStart"/>
      <w:r>
        <w:rPr>
          <w:rFonts w:ascii="Adobe Garamond Pro" w:hAnsi="Adobe Garamond Pro"/>
          <w:sz w:val="28"/>
        </w:rPr>
        <w:t>pievienojumu</w:t>
      </w:r>
      <w:proofErr w:type="spellEnd"/>
      <w:r>
        <w:rPr>
          <w:rFonts w:ascii="Adobe Garamond Pro" w:hAnsi="Adobe Garamond Pro"/>
          <w:sz w:val="28"/>
        </w:rPr>
        <w:t xml:space="preserve"> </w:t>
      </w:r>
      <w:proofErr w:type="spellStart"/>
      <w:r>
        <w:rPr>
          <w:rFonts w:ascii="Adobe Garamond Pro" w:hAnsi="Adobe Garamond Pro"/>
          <w:sz w:val="28"/>
        </w:rPr>
        <w:t>dzīvokļa</w:t>
      </w:r>
      <w:proofErr w:type="spellEnd"/>
      <w:r>
        <w:rPr>
          <w:rFonts w:ascii="Adobe Garamond Pro" w:hAnsi="Adobe Garamond Pro"/>
          <w:sz w:val="28"/>
        </w:rPr>
        <w:t xml:space="preserve"> </w:t>
      </w:r>
      <w:proofErr w:type="spellStart"/>
      <w:r>
        <w:rPr>
          <w:rFonts w:ascii="Adobe Garamond Pro" w:hAnsi="Adobe Garamond Pro"/>
          <w:sz w:val="28"/>
        </w:rPr>
        <w:t>apkures</w:t>
      </w:r>
      <w:proofErr w:type="spellEnd"/>
      <w:r>
        <w:rPr>
          <w:rFonts w:ascii="Adobe Garamond Pro" w:hAnsi="Adobe Garamond Pro"/>
          <w:sz w:val="28"/>
        </w:rPr>
        <w:t xml:space="preserve"> </w:t>
      </w:r>
      <w:proofErr w:type="spellStart"/>
      <w:r>
        <w:rPr>
          <w:rFonts w:ascii="Adobe Garamond Pro" w:hAnsi="Adobe Garamond Pro"/>
          <w:sz w:val="28"/>
        </w:rPr>
        <w:t>sistēmai</w:t>
      </w:r>
      <w:proofErr w:type="spellEnd"/>
      <w:r w:rsidR="00604AB3">
        <w:rPr>
          <w:rFonts w:ascii="Adobe Garamond Pro" w:hAnsi="Adobe Garamond Pro"/>
          <w:sz w:val="28"/>
        </w:rPr>
        <w:t xml:space="preserve"> </w:t>
      </w:r>
      <w:r w:rsidR="00BD0FD0">
        <w:rPr>
          <w:rFonts w:ascii="Adobe Garamond Pro" w:hAnsi="Adobe Garamond Pro"/>
          <w:sz w:val="28"/>
        </w:rPr>
        <w:t xml:space="preserve"> </w:t>
      </w:r>
      <w:r>
        <w:rPr>
          <w:rFonts w:ascii="Adobe Garamond Pro" w:hAnsi="Adobe Garamond Pro"/>
          <w:sz w:val="28"/>
        </w:rPr>
        <w:t>.</w:t>
      </w:r>
      <w:r w:rsidR="00FB35EB">
        <w:rPr>
          <w:rFonts w:ascii="Adobe Garamond Pro" w:hAnsi="Adobe Garamond Pro"/>
          <w:sz w:val="28"/>
        </w:rPr>
        <w:t xml:space="preserve"> </w:t>
      </w:r>
      <w:proofErr w:type="spellStart"/>
      <w:r w:rsidR="00FB35EB">
        <w:rPr>
          <w:rFonts w:ascii="Adobe Garamond Pro" w:hAnsi="Adobe Garamond Pro"/>
          <w:sz w:val="28"/>
        </w:rPr>
        <w:t>Karstā</w:t>
      </w:r>
      <w:proofErr w:type="spellEnd"/>
      <w:r w:rsidR="00FB35EB">
        <w:rPr>
          <w:rFonts w:ascii="Adobe Garamond Pro" w:hAnsi="Adobe Garamond Pro"/>
          <w:sz w:val="28"/>
        </w:rPr>
        <w:t xml:space="preserve"> </w:t>
      </w:r>
      <w:proofErr w:type="spellStart"/>
      <w:r w:rsidR="00FB35EB">
        <w:rPr>
          <w:rFonts w:ascii="Adobe Garamond Pro" w:hAnsi="Adobe Garamond Pro"/>
          <w:sz w:val="28"/>
        </w:rPr>
        <w:t>ūdens</w:t>
      </w:r>
      <w:proofErr w:type="spellEnd"/>
      <w:r w:rsidR="00D6345B">
        <w:rPr>
          <w:rFonts w:ascii="Adobe Garamond Pro" w:hAnsi="Adobe Garamond Pro"/>
          <w:sz w:val="28"/>
        </w:rPr>
        <w:t xml:space="preserve"> </w:t>
      </w:r>
      <w:r w:rsidR="00FB35EB">
        <w:rPr>
          <w:rFonts w:ascii="Adobe Garamond Pro" w:hAnsi="Adobe Garamond Pro"/>
          <w:sz w:val="28"/>
        </w:rPr>
        <w:t xml:space="preserve"> </w:t>
      </w:r>
      <w:proofErr w:type="spellStart"/>
      <w:r w:rsidR="00FB35EB">
        <w:rPr>
          <w:rFonts w:ascii="Adobe Garamond Pro" w:hAnsi="Adobe Garamond Pro"/>
          <w:sz w:val="28"/>
        </w:rPr>
        <w:t>sagatavošana</w:t>
      </w:r>
      <w:proofErr w:type="spellEnd"/>
      <w:r w:rsidR="00FB35EB">
        <w:rPr>
          <w:rFonts w:ascii="Adobe Garamond Pro" w:hAnsi="Adobe Garamond Pro"/>
          <w:sz w:val="28"/>
        </w:rPr>
        <w:t xml:space="preserve"> </w:t>
      </w:r>
      <w:proofErr w:type="spellStart"/>
      <w:r w:rsidR="00FB35EB">
        <w:rPr>
          <w:rFonts w:ascii="Adobe Garamond Pro" w:hAnsi="Adobe Garamond Pro"/>
          <w:sz w:val="28"/>
        </w:rPr>
        <w:t>saskaņā</w:t>
      </w:r>
      <w:proofErr w:type="spellEnd"/>
      <w:r w:rsidR="00FB35EB">
        <w:rPr>
          <w:rFonts w:ascii="Adobe Garamond Pro" w:hAnsi="Adobe Garamond Pro"/>
          <w:sz w:val="28"/>
        </w:rPr>
        <w:t xml:space="preserve"> </w:t>
      </w:r>
      <w:proofErr w:type="spellStart"/>
      <w:r w:rsidR="00FB35EB">
        <w:rPr>
          <w:rFonts w:ascii="Adobe Garamond Pro" w:hAnsi="Adobe Garamond Pro"/>
          <w:sz w:val="28"/>
        </w:rPr>
        <w:t>ar</w:t>
      </w:r>
      <w:proofErr w:type="spellEnd"/>
      <w:r w:rsidR="00FB35EB">
        <w:rPr>
          <w:rFonts w:ascii="Adobe Garamond Pro" w:hAnsi="Adobe Garamond Pro"/>
          <w:sz w:val="28"/>
        </w:rPr>
        <w:t xml:space="preserve"> </w:t>
      </w:r>
      <w:proofErr w:type="spellStart"/>
      <w:r w:rsidR="00FB35EB">
        <w:rPr>
          <w:rFonts w:ascii="Adobe Garamond Pro" w:hAnsi="Adobe Garamond Pro"/>
          <w:sz w:val="28"/>
        </w:rPr>
        <w:t>pasūtītāja</w:t>
      </w:r>
      <w:proofErr w:type="spellEnd"/>
      <w:r w:rsidR="00FB35EB">
        <w:rPr>
          <w:rFonts w:ascii="Adobe Garamond Pro" w:hAnsi="Adobe Garamond Pro"/>
          <w:sz w:val="28"/>
        </w:rPr>
        <w:t xml:space="preserve"> </w:t>
      </w:r>
      <w:proofErr w:type="spellStart"/>
      <w:r w:rsidR="00FB35EB">
        <w:rPr>
          <w:rFonts w:ascii="Adobe Garamond Pro" w:hAnsi="Adobe Garamond Pro"/>
          <w:sz w:val="28"/>
        </w:rPr>
        <w:t>uzdevumu</w:t>
      </w:r>
      <w:proofErr w:type="spellEnd"/>
      <w:r w:rsidR="00FB35EB">
        <w:rPr>
          <w:rFonts w:ascii="Adobe Garamond Pro" w:hAnsi="Adobe Garamond Pro"/>
          <w:sz w:val="28"/>
        </w:rPr>
        <w:t xml:space="preserve"> </w:t>
      </w:r>
      <w:proofErr w:type="spellStart"/>
      <w:r w:rsidR="00FB35EB">
        <w:rPr>
          <w:rFonts w:ascii="Adobe Garamond Pro" w:hAnsi="Adobe Garamond Pro"/>
          <w:sz w:val="28"/>
        </w:rPr>
        <w:t>netiek</w:t>
      </w:r>
      <w:proofErr w:type="spellEnd"/>
      <w:r w:rsidR="00FB35EB">
        <w:rPr>
          <w:rFonts w:ascii="Adobe Garamond Pro" w:hAnsi="Adobe Garamond Pro"/>
          <w:sz w:val="28"/>
        </w:rPr>
        <w:t xml:space="preserve"> </w:t>
      </w:r>
      <w:proofErr w:type="spellStart"/>
      <w:r w:rsidR="00FB35EB">
        <w:rPr>
          <w:rFonts w:ascii="Adobe Garamond Pro" w:hAnsi="Adobe Garamond Pro"/>
          <w:sz w:val="28"/>
        </w:rPr>
        <w:t>paredzēta</w:t>
      </w:r>
      <w:proofErr w:type="spellEnd"/>
      <w:r w:rsidR="00FB35EB">
        <w:rPr>
          <w:rFonts w:ascii="Adobe Garamond Pro" w:hAnsi="Adobe Garamond Pro"/>
          <w:sz w:val="28"/>
        </w:rPr>
        <w:t>.</w:t>
      </w:r>
    </w:p>
    <w:p w:rsidR="0052322D" w:rsidRDefault="00F56E6A" w:rsidP="0052322D">
      <w:pPr>
        <w:autoSpaceDE w:val="0"/>
        <w:autoSpaceDN w:val="0"/>
        <w:adjustRightInd w:val="0"/>
        <w:spacing w:after="0" w:line="288" w:lineRule="auto"/>
        <w:jc w:val="both"/>
        <w:rPr>
          <w:rFonts w:ascii="Adobe Garamond Pro" w:hAnsi="Adobe Garamond Pro"/>
          <w:sz w:val="28"/>
        </w:rPr>
      </w:pPr>
      <w:proofErr w:type="spellStart"/>
      <w:r>
        <w:rPr>
          <w:rFonts w:ascii="Lucida Console" w:eastAsia="Arial Unicode MS" w:hAnsi="Lucida Console" w:cs="Gautami"/>
          <w:bCs/>
          <w:spacing w:val="20"/>
          <w:sz w:val="32"/>
          <w:u w:val="single"/>
        </w:rPr>
        <w:t>Iekšējā</w:t>
      </w:r>
      <w:proofErr w:type="spellEnd"/>
      <w:r>
        <w:rPr>
          <w:rFonts w:ascii="Lucida Console" w:eastAsia="Arial Unicode MS" w:hAnsi="Lucida Console" w:cs="Gautami"/>
          <w:bCs/>
          <w:spacing w:val="20"/>
          <w:sz w:val="32"/>
          <w:u w:val="single"/>
        </w:rPr>
        <w:t xml:space="preserve"> </w:t>
      </w:r>
      <w:proofErr w:type="spellStart"/>
      <w:r>
        <w:rPr>
          <w:rFonts w:ascii="Lucida Console" w:eastAsia="Arial Unicode MS" w:hAnsi="Lucida Console" w:cs="Gautami"/>
          <w:bCs/>
          <w:spacing w:val="20"/>
          <w:sz w:val="32"/>
          <w:u w:val="single"/>
        </w:rPr>
        <w:t>siltumtrase</w:t>
      </w:r>
      <w:proofErr w:type="spellEnd"/>
      <w:r w:rsidR="004F30F8">
        <w:rPr>
          <w:rFonts w:ascii="Lucida Console" w:eastAsia="Arial Unicode MS" w:hAnsi="Lucida Console" w:cs="Gautami"/>
          <w:bCs/>
          <w:spacing w:val="20"/>
          <w:sz w:val="32"/>
          <w:u w:val="single"/>
        </w:rPr>
        <w:t xml:space="preserve"> </w:t>
      </w:r>
      <w:r>
        <w:rPr>
          <w:rFonts w:ascii="Lucida Console" w:eastAsia="Arial Unicode MS" w:hAnsi="Lucida Console" w:cs="Gautami"/>
          <w:bCs/>
          <w:spacing w:val="20"/>
          <w:sz w:val="32"/>
          <w:u w:val="single"/>
        </w:rPr>
        <w:t>(ST)–</w:t>
      </w:r>
      <w:r w:rsidR="00BD0FD0">
        <w:rPr>
          <w:rFonts w:ascii="Adobe Garamond Pro" w:hAnsi="Adobe Garamond Pro"/>
          <w:sz w:val="28"/>
        </w:rPr>
        <w:t xml:space="preserve"> </w:t>
      </w:r>
      <w:proofErr w:type="spellStart"/>
      <w:r>
        <w:rPr>
          <w:rFonts w:ascii="Adobe Garamond Pro" w:hAnsi="Adobe Garamond Pro"/>
          <w:sz w:val="28"/>
        </w:rPr>
        <w:t>Paredzēta</w:t>
      </w:r>
      <w:proofErr w:type="spellEnd"/>
      <w:r>
        <w:rPr>
          <w:rFonts w:ascii="Adobe Garamond Pro" w:hAnsi="Adobe Garamond Pro"/>
          <w:sz w:val="28"/>
        </w:rPr>
        <w:t xml:space="preserve"> no </w:t>
      </w:r>
      <w:proofErr w:type="spellStart"/>
      <w:r>
        <w:rPr>
          <w:rFonts w:ascii="Adobe Garamond Pro" w:hAnsi="Adobe Garamond Pro"/>
          <w:sz w:val="28"/>
        </w:rPr>
        <w:t>ārējā</w:t>
      </w:r>
      <w:proofErr w:type="spellEnd"/>
      <w:r>
        <w:rPr>
          <w:rFonts w:ascii="Adobe Garamond Pro" w:hAnsi="Adobe Garamond Pro"/>
          <w:sz w:val="28"/>
        </w:rPr>
        <w:t xml:space="preserve"> </w:t>
      </w:r>
      <w:proofErr w:type="spellStart"/>
      <w:r>
        <w:rPr>
          <w:rFonts w:ascii="Adobe Garamond Pro" w:hAnsi="Adobe Garamond Pro"/>
          <w:sz w:val="28"/>
        </w:rPr>
        <w:t>kopējā</w:t>
      </w:r>
      <w:proofErr w:type="spellEnd"/>
      <w:r>
        <w:rPr>
          <w:rFonts w:ascii="Adobe Garamond Pro" w:hAnsi="Adobe Garamond Pro"/>
          <w:sz w:val="28"/>
        </w:rPr>
        <w:t xml:space="preserve"> </w:t>
      </w:r>
      <w:proofErr w:type="spellStart"/>
      <w:r>
        <w:rPr>
          <w:rFonts w:ascii="Adobe Garamond Pro" w:hAnsi="Adobe Garamond Pro"/>
          <w:sz w:val="28"/>
        </w:rPr>
        <w:t>ēkas</w:t>
      </w:r>
      <w:proofErr w:type="spellEnd"/>
      <w:r>
        <w:rPr>
          <w:rFonts w:ascii="Adobe Garamond Pro" w:hAnsi="Adobe Garamond Pro"/>
          <w:sz w:val="28"/>
        </w:rPr>
        <w:t xml:space="preserve"> SM </w:t>
      </w:r>
      <w:proofErr w:type="spellStart"/>
      <w:r>
        <w:rPr>
          <w:rFonts w:ascii="Adobe Garamond Pro" w:hAnsi="Adobe Garamond Pro"/>
          <w:sz w:val="28"/>
        </w:rPr>
        <w:t>uz</w:t>
      </w:r>
      <w:proofErr w:type="spellEnd"/>
      <w:r>
        <w:rPr>
          <w:rFonts w:ascii="Adobe Garamond Pro" w:hAnsi="Adobe Garamond Pro"/>
          <w:sz w:val="28"/>
        </w:rPr>
        <w:t xml:space="preserve"> </w:t>
      </w:r>
      <w:proofErr w:type="spellStart"/>
      <w:r>
        <w:rPr>
          <w:rFonts w:ascii="Adobe Garamond Pro" w:hAnsi="Adobe Garamond Pro"/>
          <w:sz w:val="28"/>
        </w:rPr>
        <w:t>ēkas</w:t>
      </w:r>
      <w:proofErr w:type="spellEnd"/>
      <w:r>
        <w:rPr>
          <w:rFonts w:ascii="Adobe Garamond Pro" w:hAnsi="Adobe Garamond Pro"/>
          <w:sz w:val="28"/>
        </w:rPr>
        <w:t xml:space="preserve"> </w:t>
      </w:r>
      <w:proofErr w:type="spellStart"/>
      <w:r>
        <w:rPr>
          <w:rFonts w:ascii="Adobe Garamond Pro" w:hAnsi="Adobe Garamond Pro"/>
          <w:sz w:val="28"/>
        </w:rPr>
        <w:t>fasādes</w:t>
      </w:r>
      <w:proofErr w:type="spellEnd"/>
      <w:r>
        <w:rPr>
          <w:rFonts w:ascii="Adobe Garamond Pro" w:hAnsi="Adobe Garamond Pro"/>
          <w:sz w:val="28"/>
        </w:rPr>
        <w:t xml:space="preserve"> </w:t>
      </w:r>
      <w:proofErr w:type="spellStart"/>
      <w:r>
        <w:rPr>
          <w:rFonts w:ascii="Adobe Garamond Pro" w:hAnsi="Adobe Garamond Pro"/>
          <w:sz w:val="28"/>
        </w:rPr>
        <w:t>līdz</w:t>
      </w:r>
      <w:proofErr w:type="spellEnd"/>
      <w:r>
        <w:rPr>
          <w:rFonts w:ascii="Adobe Garamond Pro" w:hAnsi="Adobe Garamond Pro"/>
          <w:sz w:val="28"/>
        </w:rPr>
        <w:t xml:space="preserve"> </w:t>
      </w:r>
      <w:proofErr w:type="spellStart"/>
      <w:r>
        <w:rPr>
          <w:rFonts w:ascii="Adobe Garamond Pro" w:hAnsi="Adobe Garamond Pro"/>
          <w:sz w:val="28"/>
        </w:rPr>
        <w:t>dzīvokļu</w:t>
      </w:r>
      <w:proofErr w:type="spellEnd"/>
      <w:r>
        <w:rPr>
          <w:rFonts w:ascii="Adobe Garamond Pro" w:hAnsi="Adobe Garamond Pro"/>
          <w:sz w:val="28"/>
        </w:rPr>
        <w:t xml:space="preserve"> </w:t>
      </w:r>
      <w:proofErr w:type="spellStart"/>
      <w:r>
        <w:rPr>
          <w:rFonts w:ascii="Adobe Garamond Pro" w:hAnsi="Adobe Garamond Pro"/>
          <w:sz w:val="28"/>
        </w:rPr>
        <w:t>individuālajiem</w:t>
      </w:r>
      <w:proofErr w:type="spellEnd"/>
      <w:r>
        <w:rPr>
          <w:rFonts w:ascii="Adobe Garamond Pro" w:hAnsi="Adobe Garamond Pro"/>
          <w:sz w:val="28"/>
        </w:rPr>
        <w:t xml:space="preserve"> SM</w:t>
      </w:r>
      <w:r w:rsidR="00626A9E">
        <w:rPr>
          <w:rFonts w:ascii="Adobe Garamond Pro" w:hAnsi="Adobe Garamond Pro"/>
          <w:sz w:val="28"/>
        </w:rPr>
        <w:t>.</w:t>
      </w:r>
      <w:r w:rsidR="00E93D4E">
        <w:rPr>
          <w:rFonts w:ascii="Adobe Garamond Pro" w:hAnsi="Adobe Garamond Pro"/>
          <w:sz w:val="28"/>
        </w:rPr>
        <w:t xml:space="preserve"> </w:t>
      </w:r>
      <w:proofErr w:type="spellStart"/>
      <w:r w:rsidR="00626A9E">
        <w:rPr>
          <w:rFonts w:ascii="Adobe Garamond Pro" w:hAnsi="Adobe Garamond Pro"/>
          <w:sz w:val="28"/>
        </w:rPr>
        <w:t>Siltumnesēja</w:t>
      </w:r>
      <w:proofErr w:type="spellEnd"/>
      <w:r w:rsidR="00626A9E">
        <w:rPr>
          <w:rFonts w:ascii="Adobe Garamond Pro" w:hAnsi="Adobe Garamond Pro"/>
          <w:sz w:val="28"/>
        </w:rPr>
        <w:t xml:space="preserve"> </w:t>
      </w:r>
      <w:proofErr w:type="spellStart"/>
      <w:r w:rsidR="00E93D4E">
        <w:rPr>
          <w:rFonts w:ascii="Adobe Garamond Pro" w:hAnsi="Adobe Garamond Pro"/>
          <w:sz w:val="28"/>
        </w:rPr>
        <w:t>parametri</w:t>
      </w:r>
      <w:proofErr w:type="spellEnd"/>
      <w:r w:rsidR="00626A9E">
        <w:rPr>
          <w:rFonts w:ascii="Adobe Garamond Pro" w:hAnsi="Adobe Garamond Pro"/>
          <w:sz w:val="28"/>
        </w:rPr>
        <w:t xml:space="preserve"> 80/</w:t>
      </w:r>
      <w:r w:rsidR="00E93D4E">
        <w:rPr>
          <w:rFonts w:ascii="Adobe Garamond Pro" w:hAnsi="Adobe Garamond Pro"/>
          <w:sz w:val="28"/>
        </w:rPr>
        <w:t>65.</w:t>
      </w:r>
      <w:r>
        <w:rPr>
          <w:rFonts w:ascii="Adobe Garamond Pro" w:hAnsi="Adobe Garamond Pro"/>
          <w:sz w:val="28"/>
        </w:rPr>
        <w:t xml:space="preserve"> </w:t>
      </w:r>
      <w:proofErr w:type="spellStart"/>
      <w:r w:rsidR="00807ED7">
        <w:rPr>
          <w:rFonts w:ascii="Adobe Garamond Pro" w:hAnsi="Adobe Garamond Pro"/>
          <w:sz w:val="28"/>
        </w:rPr>
        <w:t>T</w:t>
      </w:r>
      <w:r>
        <w:rPr>
          <w:rFonts w:ascii="Adobe Garamond Pro" w:hAnsi="Adobe Garamond Pro"/>
          <w:sz w:val="28"/>
        </w:rPr>
        <w:t>rase</w:t>
      </w:r>
      <w:proofErr w:type="spellEnd"/>
      <w:r>
        <w:rPr>
          <w:rFonts w:ascii="Adobe Garamond Pro" w:hAnsi="Adobe Garamond Pro"/>
          <w:sz w:val="28"/>
        </w:rPr>
        <w:t xml:space="preserve"> </w:t>
      </w:r>
      <w:proofErr w:type="spellStart"/>
      <w:r>
        <w:rPr>
          <w:rFonts w:ascii="Adobe Garamond Pro" w:hAnsi="Adobe Garamond Pro"/>
          <w:sz w:val="28"/>
        </w:rPr>
        <w:t>izbūv</w:t>
      </w:r>
      <w:r w:rsidR="00860421">
        <w:rPr>
          <w:rFonts w:ascii="Adobe Garamond Pro" w:hAnsi="Adobe Garamond Pro"/>
          <w:sz w:val="28"/>
        </w:rPr>
        <w:t>ē</w:t>
      </w:r>
      <w:r w:rsidR="00807ED7">
        <w:rPr>
          <w:rFonts w:ascii="Adobe Garamond Pro" w:hAnsi="Adobe Garamond Pro"/>
          <w:sz w:val="28"/>
        </w:rPr>
        <w:t>jama</w:t>
      </w:r>
      <w:proofErr w:type="spellEnd"/>
      <w:r>
        <w:rPr>
          <w:rFonts w:ascii="Adobe Garamond Pro" w:hAnsi="Adobe Garamond Pro"/>
          <w:sz w:val="28"/>
        </w:rPr>
        <w:t xml:space="preserve"> </w:t>
      </w:r>
      <w:proofErr w:type="spellStart"/>
      <w:r w:rsidR="00807ED7">
        <w:rPr>
          <w:rFonts w:ascii="Adobe Garamond Pro" w:hAnsi="Adobe Garamond Pro"/>
          <w:sz w:val="28"/>
        </w:rPr>
        <w:t>zem</w:t>
      </w:r>
      <w:proofErr w:type="spellEnd"/>
      <w:r>
        <w:rPr>
          <w:rFonts w:ascii="Adobe Garamond Pro" w:hAnsi="Adobe Garamond Pro"/>
          <w:sz w:val="28"/>
        </w:rPr>
        <w:t xml:space="preserve"> </w:t>
      </w:r>
      <w:proofErr w:type="spellStart"/>
      <w:r>
        <w:rPr>
          <w:rFonts w:ascii="Adobe Garamond Pro" w:hAnsi="Adobe Garamond Pro"/>
          <w:sz w:val="28"/>
        </w:rPr>
        <w:t>pirmā</w:t>
      </w:r>
      <w:proofErr w:type="spellEnd"/>
      <w:r>
        <w:rPr>
          <w:rFonts w:ascii="Adobe Garamond Pro" w:hAnsi="Adobe Garamond Pro"/>
          <w:sz w:val="28"/>
        </w:rPr>
        <w:t xml:space="preserve"> </w:t>
      </w:r>
      <w:proofErr w:type="spellStart"/>
      <w:r>
        <w:rPr>
          <w:rFonts w:ascii="Adobe Garamond Pro" w:hAnsi="Adobe Garamond Pro"/>
          <w:sz w:val="28"/>
        </w:rPr>
        <w:t>stāva</w:t>
      </w:r>
      <w:proofErr w:type="spellEnd"/>
      <w:r>
        <w:rPr>
          <w:rFonts w:ascii="Adobe Garamond Pro" w:hAnsi="Adobe Garamond Pro"/>
          <w:sz w:val="28"/>
        </w:rPr>
        <w:t xml:space="preserve"> </w:t>
      </w:r>
      <w:proofErr w:type="spellStart"/>
      <w:r w:rsidR="00807ED7">
        <w:rPr>
          <w:rFonts w:ascii="Adobe Garamond Pro" w:hAnsi="Adobe Garamond Pro"/>
          <w:sz w:val="28"/>
        </w:rPr>
        <w:t>griestiem</w:t>
      </w:r>
      <w:proofErr w:type="spellEnd"/>
      <w:r w:rsidR="00807ED7">
        <w:rPr>
          <w:rFonts w:ascii="Adobe Garamond Pro" w:hAnsi="Adobe Garamond Pro"/>
          <w:sz w:val="28"/>
        </w:rPr>
        <w:t xml:space="preserve"> </w:t>
      </w:r>
      <w:proofErr w:type="spellStart"/>
      <w:r w:rsidR="00807ED7">
        <w:rPr>
          <w:rFonts w:ascii="Adobe Garamond Pro" w:hAnsi="Adobe Garamond Pro"/>
          <w:sz w:val="28"/>
        </w:rPr>
        <w:t>ar</w:t>
      </w:r>
      <w:proofErr w:type="spellEnd"/>
      <w:r w:rsidR="00807ED7">
        <w:rPr>
          <w:rFonts w:ascii="Adobe Garamond Pro" w:hAnsi="Adobe Garamond Pro"/>
          <w:sz w:val="28"/>
        </w:rPr>
        <w:t xml:space="preserve"> </w:t>
      </w:r>
      <w:proofErr w:type="spellStart"/>
      <w:r w:rsidR="00807ED7">
        <w:rPr>
          <w:rFonts w:ascii="Adobe Garamond Pro" w:hAnsi="Adobe Garamond Pro"/>
          <w:sz w:val="28"/>
        </w:rPr>
        <w:t>atzarojumiem</w:t>
      </w:r>
      <w:proofErr w:type="spellEnd"/>
      <w:r w:rsidR="00807ED7">
        <w:rPr>
          <w:rFonts w:ascii="Adobe Garamond Pro" w:hAnsi="Adobe Garamond Pro"/>
          <w:sz w:val="28"/>
        </w:rPr>
        <w:t xml:space="preserve"> </w:t>
      </w:r>
      <w:proofErr w:type="spellStart"/>
      <w:r w:rsidR="00807ED7">
        <w:rPr>
          <w:rFonts w:ascii="Adobe Garamond Pro" w:hAnsi="Adobe Garamond Pro"/>
          <w:sz w:val="28"/>
        </w:rPr>
        <w:t>uz</w:t>
      </w:r>
      <w:proofErr w:type="spellEnd"/>
      <w:r w:rsidR="00807ED7">
        <w:rPr>
          <w:rFonts w:ascii="Adobe Garamond Pro" w:hAnsi="Adobe Garamond Pro"/>
          <w:sz w:val="28"/>
        </w:rPr>
        <w:t xml:space="preserve"> </w:t>
      </w:r>
      <w:proofErr w:type="spellStart"/>
      <w:r w:rsidR="00807ED7">
        <w:rPr>
          <w:rFonts w:ascii="Adobe Garamond Pro" w:hAnsi="Adobe Garamond Pro"/>
          <w:sz w:val="28"/>
        </w:rPr>
        <w:t>pirmā</w:t>
      </w:r>
      <w:proofErr w:type="spellEnd"/>
      <w:r w:rsidR="00807ED7">
        <w:rPr>
          <w:rFonts w:ascii="Adobe Garamond Pro" w:hAnsi="Adobe Garamond Pro"/>
          <w:sz w:val="28"/>
        </w:rPr>
        <w:t xml:space="preserve"> un </w:t>
      </w:r>
      <w:proofErr w:type="spellStart"/>
      <w:r w:rsidR="00807ED7">
        <w:rPr>
          <w:rFonts w:ascii="Adobe Garamond Pro" w:hAnsi="Adobe Garamond Pro"/>
          <w:sz w:val="28"/>
        </w:rPr>
        <w:t>otrā</w:t>
      </w:r>
      <w:proofErr w:type="spellEnd"/>
      <w:r w:rsidR="00807ED7">
        <w:rPr>
          <w:rFonts w:ascii="Adobe Garamond Pro" w:hAnsi="Adobe Garamond Pro"/>
          <w:sz w:val="28"/>
        </w:rPr>
        <w:t xml:space="preserve"> </w:t>
      </w:r>
      <w:proofErr w:type="spellStart"/>
      <w:r w:rsidR="00807ED7">
        <w:rPr>
          <w:rFonts w:ascii="Adobe Garamond Pro" w:hAnsi="Adobe Garamond Pro"/>
          <w:sz w:val="28"/>
        </w:rPr>
        <w:t>stāva</w:t>
      </w:r>
      <w:proofErr w:type="spellEnd"/>
      <w:r w:rsidR="00807ED7">
        <w:rPr>
          <w:rFonts w:ascii="Adobe Garamond Pro" w:hAnsi="Adobe Garamond Pro"/>
          <w:sz w:val="28"/>
        </w:rPr>
        <w:t xml:space="preserve"> </w:t>
      </w:r>
      <w:proofErr w:type="spellStart"/>
      <w:r w:rsidR="00807ED7">
        <w:rPr>
          <w:rFonts w:ascii="Adobe Garamond Pro" w:hAnsi="Adobe Garamond Pro"/>
          <w:sz w:val="28"/>
        </w:rPr>
        <w:t>dzīvokļu</w:t>
      </w:r>
      <w:proofErr w:type="spellEnd"/>
      <w:r w:rsidR="00807ED7">
        <w:rPr>
          <w:rFonts w:ascii="Adobe Garamond Pro" w:hAnsi="Adobe Garamond Pro"/>
          <w:sz w:val="28"/>
        </w:rPr>
        <w:t xml:space="preserve"> SM. </w:t>
      </w:r>
      <w:proofErr w:type="spellStart"/>
      <w:r w:rsidR="00807ED7">
        <w:rPr>
          <w:rFonts w:ascii="Adobe Garamond Pro" w:hAnsi="Adobe Garamond Pro"/>
          <w:sz w:val="28"/>
        </w:rPr>
        <w:t>Izvēlēta</w:t>
      </w:r>
      <w:proofErr w:type="spellEnd"/>
      <w:r w:rsidR="00807ED7">
        <w:rPr>
          <w:rFonts w:ascii="Adobe Garamond Pro" w:hAnsi="Adobe Garamond Pro"/>
          <w:sz w:val="28"/>
        </w:rPr>
        <w:t xml:space="preserve"> </w:t>
      </w:r>
      <w:proofErr w:type="spellStart"/>
      <w:r w:rsidR="00807ED7">
        <w:rPr>
          <w:rFonts w:ascii="Adobe Garamond Pro" w:hAnsi="Adobe Garamond Pro"/>
          <w:sz w:val="28"/>
        </w:rPr>
        <w:t>vara</w:t>
      </w:r>
      <w:proofErr w:type="spellEnd"/>
      <w:r w:rsidR="00807ED7">
        <w:rPr>
          <w:rFonts w:ascii="Adobe Garamond Pro" w:hAnsi="Adobe Garamond Pro"/>
          <w:sz w:val="28"/>
        </w:rPr>
        <w:t xml:space="preserve"> </w:t>
      </w:r>
      <w:proofErr w:type="spellStart"/>
      <w:r w:rsidR="00807ED7">
        <w:rPr>
          <w:rFonts w:ascii="Adobe Garamond Pro" w:hAnsi="Adobe Garamond Pro"/>
          <w:sz w:val="28"/>
        </w:rPr>
        <w:t>caurule</w:t>
      </w:r>
      <w:proofErr w:type="spellEnd"/>
      <w:r w:rsidR="00556160">
        <w:rPr>
          <w:rFonts w:ascii="Adobe Garamond Pro" w:hAnsi="Adobe Garamond Pro"/>
          <w:sz w:val="28"/>
        </w:rPr>
        <w:t>. (</w:t>
      </w:r>
      <w:r w:rsidR="00556160" w:rsidRPr="00860421">
        <w:rPr>
          <w:rFonts w:ascii="Adobe Garamond Pro" w:hAnsi="Adobe Garamond Pro"/>
          <w:i/>
          <w:sz w:val="28"/>
        </w:rPr>
        <w:t xml:space="preserve">LVS EN 1057+A1:2010 A </w:t>
      </w:r>
      <w:proofErr w:type="spellStart"/>
      <w:r w:rsidR="00556160" w:rsidRPr="00860421">
        <w:rPr>
          <w:rFonts w:ascii="Adobe Garamond Pro" w:hAnsi="Adobe Garamond Pro"/>
          <w:i/>
          <w:sz w:val="28"/>
        </w:rPr>
        <w:t>Bezšuvju</w:t>
      </w:r>
      <w:proofErr w:type="spellEnd"/>
      <w:r w:rsidR="00556160" w:rsidRPr="00860421">
        <w:rPr>
          <w:rFonts w:ascii="Adobe Garamond Pro" w:hAnsi="Adobe Garamond Pro"/>
          <w:i/>
          <w:sz w:val="28"/>
        </w:rPr>
        <w:t xml:space="preserve"> </w:t>
      </w:r>
      <w:proofErr w:type="spellStart"/>
      <w:r w:rsidR="00556160" w:rsidRPr="00860421">
        <w:rPr>
          <w:rFonts w:ascii="Adobe Garamond Pro" w:hAnsi="Adobe Garamond Pro"/>
          <w:i/>
          <w:sz w:val="28"/>
        </w:rPr>
        <w:t>apaļās</w:t>
      </w:r>
      <w:proofErr w:type="spellEnd"/>
      <w:r w:rsidR="00556160" w:rsidRPr="00860421">
        <w:rPr>
          <w:rFonts w:ascii="Adobe Garamond Pro" w:hAnsi="Adobe Garamond Pro"/>
          <w:i/>
          <w:sz w:val="28"/>
        </w:rPr>
        <w:t xml:space="preserve"> </w:t>
      </w:r>
      <w:proofErr w:type="spellStart"/>
      <w:r w:rsidR="00556160" w:rsidRPr="00860421">
        <w:rPr>
          <w:rFonts w:ascii="Adobe Garamond Pro" w:hAnsi="Adobe Garamond Pro"/>
          <w:i/>
          <w:sz w:val="28"/>
        </w:rPr>
        <w:t>vara</w:t>
      </w:r>
      <w:proofErr w:type="spellEnd"/>
      <w:r w:rsidR="00556160" w:rsidRPr="00860421">
        <w:rPr>
          <w:rFonts w:ascii="Adobe Garamond Pro" w:hAnsi="Adobe Garamond Pro"/>
          <w:i/>
          <w:sz w:val="28"/>
        </w:rPr>
        <w:t xml:space="preserve"> </w:t>
      </w:r>
      <w:proofErr w:type="spellStart"/>
      <w:r w:rsidR="00556160" w:rsidRPr="00860421">
        <w:rPr>
          <w:rFonts w:ascii="Adobe Garamond Pro" w:hAnsi="Adobe Garamond Pro"/>
          <w:i/>
          <w:sz w:val="28"/>
        </w:rPr>
        <w:t>caurules</w:t>
      </w:r>
      <w:proofErr w:type="spellEnd"/>
      <w:r w:rsidR="00556160" w:rsidRPr="00860421">
        <w:rPr>
          <w:rFonts w:ascii="Adobe Garamond Pro" w:hAnsi="Adobe Garamond Pro"/>
          <w:i/>
          <w:sz w:val="28"/>
        </w:rPr>
        <w:t xml:space="preserve"> </w:t>
      </w:r>
      <w:proofErr w:type="spellStart"/>
      <w:r w:rsidR="00556160" w:rsidRPr="00860421">
        <w:rPr>
          <w:rFonts w:ascii="Adobe Garamond Pro" w:hAnsi="Adobe Garamond Pro"/>
          <w:i/>
          <w:sz w:val="28"/>
        </w:rPr>
        <w:t>sanitārtehnisko</w:t>
      </w:r>
      <w:proofErr w:type="spellEnd"/>
      <w:r w:rsidR="00556160" w:rsidRPr="00860421">
        <w:rPr>
          <w:rFonts w:ascii="Adobe Garamond Pro" w:hAnsi="Adobe Garamond Pro"/>
          <w:i/>
          <w:sz w:val="28"/>
        </w:rPr>
        <w:t xml:space="preserve"> un </w:t>
      </w:r>
      <w:proofErr w:type="spellStart"/>
      <w:r w:rsidR="00556160" w:rsidRPr="00860421">
        <w:rPr>
          <w:rFonts w:ascii="Adobe Garamond Pro" w:hAnsi="Adobe Garamond Pro"/>
          <w:i/>
          <w:sz w:val="28"/>
        </w:rPr>
        <w:t>apkures</w:t>
      </w:r>
      <w:proofErr w:type="spellEnd"/>
      <w:r w:rsidR="00556160" w:rsidRPr="00860421">
        <w:rPr>
          <w:rFonts w:ascii="Adobe Garamond Pro" w:hAnsi="Adobe Garamond Pro"/>
          <w:i/>
          <w:sz w:val="28"/>
        </w:rPr>
        <w:t xml:space="preserve"> </w:t>
      </w:r>
      <w:proofErr w:type="spellStart"/>
      <w:r w:rsidR="00556160" w:rsidRPr="00860421">
        <w:rPr>
          <w:rFonts w:ascii="Adobe Garamond Pro" w:hAnsi="Adobe Garamond Pro"/>
          <w:i/>
          <w:sz w:val="28"/>
        </w:rPr>
        <w:t>sistēmu</w:t>
      </w:r>
      <w:proofErr w:type="spellEnd"/>
      <w:r w:rsidR="00556160" w:rsidRPr="00860421">
        <w:rPr>
          <w:rFonts w:ascii="Adobe Garamond Pro" w:hAnsi="Adobe Garamond Pro"/>
          <w:i/>
          <w:sz w:val="28"/>
        </w:rPr>
        <w:t xml:space="preserve"> </w:t>
      </w:r>
      <w:proofErr w:type="spellStart"/>
      <w:r w:rsidR="00556160" w:rsidRPr="00860421">
        <w:rPr>
          <w:rFonts w:ascii="Adobe Garamond Pro" w:hAnsi="Adobe Garamond Pro"/>
          <w:i/>
          <w:sz w:val="28"/>
        </w:rPr>
        <w:t>ūdens</w:t>
      </w:r>
      <w:proofErr w:type="spellEnd"/>
      <w:r w:rsidR="00556160" w:rsidRPr="00860421">
        <w:rPr>
          <w:rFonts w:ascii="Adobe Garamond Pro" w:hAnsi="Adobe Garamond Pro"/>
          <w:i/>
          <w:sz w:val="28"/>
        </w:rPr>
        <w:t xml:space="preserve"> un </w:t>
      </w:r>
      <w:proofErr w:type="spellStart"/>
      <w:r w:rsidR="00556160" w:rsidRPr="00860421">
        <w:rPr>
          <w:rFonts w:ascii="Adobe Garamond Pro" w:hAnsi="Adobe Garamond Pro"/>
          <w:i/>
          <w:sz w:val="28"/>
        </w:rPr>
        <w:t>gāzes</w:t>
      </w:r>
      <w:proofErr w:type="spellEnd"/>
      <w:r w:rsidR="00556160" w:rsidRPr="00860421">
        <w:rPr>
          <w:rFonts w:ascii="Adobe Garamond Pro" w:hAnsi="Adobe Garamond Pro"/>
          <w:i/>
          <w:sz w:val="28"/>
        </w:rPr>
        <w:t xml:space="preserve"> </w:t>
      </w:r>
      <w:proofErr w:type="spellStart"/>
      <w:r w:rsidR="00556160" w:rsidRPr="00860421">
        <w:rPr>
          <w:rFonts w:ascii="Adobe Garamond Pro" w:hAnsi="Adobe Garamond Pro"/>
          <w:i/>
          <w:sz w:val="28"/>
        </w:rPr>
        <w:t>vadiem</w:t>
      </w:r>
      <w:proofErr w:type="spellEnd"/>
      <w:r w:rsidR="00556160">
        <w:rPr>
          <w:rFonts w:ascii="Adobe Garamond Pro" w:hAnsi="Adobe Garamond Pro"/>
          <w:sz w:val="28"/>
        </w:rPr>
        <w:t>.</w:t>
      </w:r>
      <w:r w:rsidR="00556160" w:rsidRPr="00556160">
        <w:rPr>
          <w:rFonts w:ascii="Adobe Garamond Pro" w:hAnsi="Adobe Garamond Pro"/>
          <w:sz w:val="28"/>
        </w:rPr>
        <w:t>)</w:t>
      </w:r>
      <w:r w:rsidR="00BE380E">
        <w:rPr>
          <w:rFonts w:ascii="Adobe Garamond Pro" w:hAnsi="Adobe Garamond Pro"/>
          <w:sz w:val="28"/>
        </w:rPr>
        <w:t xml:space="preserve"> </w:t>
      </w:r>
      <w:r w:rsidR="00860421">
        <w:rPr>
          <w:rFonts w:ascii="Adobe Garamond Pro" w:hAnsi="Adobe Garamond Pro"/>
          <w:sz w:val="28"/>
        </w:rPr>
        <w:t>C/</w:t>
      </w:r>
      <w:proofErr w:type="spellStart"/>
      <w:r w:rsidR="00860421">
        <w:rPr>
          <w:rFonts w:ascii="Adobe Garamond Pro" w:hAnsi="Adobe Garamond Pro"/>
          <w:sz w:val="28"/>
        </w:rPr>
        <w:t>vadu</w:t>
      </w:r>
      <w:proofErr w:type="spellEnd"/>
      <w:r w:rsidR="00860421">
        <w:rPr>
          <w:rFonts w:ascii="Adobe Garamond Pro" w:hAnsi="Adobe Garamond Pro"/>
          <w:sz w:val="28"/>
        </w:rPr>
        <w:t xml:space="preserve"> </w:t>
      </w:r>
      <w:proofErr w:type="spellStart"/>
      <w:r w:rsidR="00860421">
        <w:rPr>
          <w:rFonts w:ascii="Adobe Garamond Pro" w:hAnsi="Adobe Garamond Pro"/>
          <w:sz w:val="28"/>
        </w:rPr>
        <w:t>atbalsti</w:t>
      </w:r>
      <w:proofErr w:type="spellEnd"/>
      <w:r w:rsidR="00860421">
        <w:rPr>
          <w:rFonts w:ascii="Adobe Garamond Pro" w:hAnsi="Adobe Garamond Pro"/>
          <w:sz w:val="28"/>
        </w:rPr>
        <w:t xml:space="preserve"> </w:t>
      </w:r>
      <w:proofErr w:type="spellStart"/>
      <w:r w:rsidR="00860421">
        <w:rPr>
          <w:rFonts w:ascii="Adobe Garamond Pro" w:hAnsi="Adobe Garamond Pro"/>
          <w:sz w:val="28"/>
        </w:rPr>
        <w:t>ierīkojami</w:t>
      </w:r>
      <w:proofErr w:type="spellEnd"/>
      <w:r w:rsidR="00860421">
        <w:rPr>
          <w:rFonts w:ascii="Adobe Garamond Pro" w:hAnsi="Adobe Garamond Pro"/>
          <w:sz w:val="28"/>
        </w:rPr>
        <w:t xml:space="preserve"> </w:t>
      </w:r>
      <w:proofErr w:type="spellStart"/>
      <w:r w:rsidR="00860421">
        <w:rPr>
          <w:rFonts w:ascii="Adobe Garamond Pro" w:hAnsi="Adobe Garamond Pro"/>
          <w:sz w:val="28"/>
        </w:rPr>
        <w:t>ar</w:t>
      </w:r>
      <w:proofErr w:type="spellEnd"/>
      <w:r w:rsidR="00860421">
        <w:rPr>
          <w:rFonts w:ascii="Adobe Garamond Pro" w:hAnsi="Adobe Garamond Pro"/>
          <w:sz w:val="28"/>
        </w:rPr>
        <w:t xml:space="preserve"> </w:t>
      </w:r>
      <w:proofErr w:type="spellStart"/>
      <w:r w:rsidR="00860421">
        <w:rPr>
          <w:rFonts w:ascii="Adobe Garamond Pro" w:hAnsi="Adobe Garamond Pro"/>
          <w:sz w:val="28"/>
        </w:rPr>
        <w:t>attālumu</w:t>
      </w:r>
      <w:proofErr w:type="spellEnd"/>
      <w:r w:rsidR="00860421">
        <w:rPr>
          <w:rFonts w:ascii="Adobe Garamond Pro" w:hAnsi="Adobe Garamond Pro"/>
          <w:sz w:val="28"/>
        </w:rPr>
        <w:t xml:space="preserve"> </w:t>
      </w:r>
      <w:r w:rsidR="00175587">
        <w:rPr>
          <w:rFonts w:ascii="Verdana" w:hAnsi="Verdana"/>
          <w:sz w:val="28"/>
        </w:rPr>
        <w:t>~</w:t>
      </w:r>
      <w:r w:rsidR="00860421">
        <w:rPr>
          <w:rFonts w:ascii="Adobe Garamond Pro" w:hAnsi="Adobe Garamond Pro"/>
          <w:sz w:val="28"/>
        </w:rPr>
        <w:t>2.</w:t>
      </w:r>
      <w:r w:rsidR="00DF08EA">
        <w:rPr>
          <w:rFonts w:ascii="Adobe Garamond Pro" w:hAnsi="Adobe Garamond Pro"/>
          <w:sz w:val="28"/>
        </w:rPr>
        <w:t>5</w:t>
      </w:r>
      <w:r w:rsidR="00080331">
        <w:rPr>
          <w:rFonts w:ascii="Adobe Garamond Pro" w:hAnsi="Adobe Garamond Pro"/>
          <w:sz w:val="28"/>
        </w:rPr>
        <w:t>-3m</w:t>
      </w:r>
      <w:r w:rsidR="00860421">
        <w:rPr>
          <w:rFonts w:ascii="Adobe Garamond Pro" w:hAnsi="Adobe Garamond Pro"/>
          <w:sz w:val="28"/>
        </w:rPr>
        <w:t xml:space="preserve">.Lineārās </w:t>
      </w:r>
      <w:proofErr w:type="spellStart"/>
      <w:r w:rsidR="00860421">
        <w:rPr>
          <w:rFonts w:ascii="Adobe Garamond Pro" w:hAnsi="Adobe Garamond Pro"/>
          <w:sz w:val="28"/>
        </w:rPr>
        <w:t>izplešanās</w:t>
      </w:r>
      <w:proofErr w:type="spellEnd"/>
      <w:r w:rsidR="00860421">
        <w:rPr>
          <w:rFonts w:ascii="Adobe Garamond Pro" w:hAnsi="Adobe Garamond Pro"/>
          <w:sz w:val="28"/>
        </w:rPr>
        <w:t xml:space="preserve"> (16,6x10</w:t>
      </w:r>
      <w:r w:rsidR="00860421">
        <w:rPr>
          <w:rFonts w:ascii="Adobe Garamond Pro" w:hAnsi="Adobe Garamond Pro"/>
          <w:sz w:val="28"/>
          <w:vertAlign w:val="superscript"/>
        </w:rPr>
        <w:t xml:space="preserve">-6 </w:t>
      </w:r>
      <w:r w:rsidR="00860421">
        <w:rPr>
          <w:rFonts w:ascii="Adobe Garamond Pro" w:hAnsi="Adobe Garamond Pro"/>
          <w:sz w:val="28"/>
        </w:rPr>
        <w:t>m/</w:t>
      </w:r>
      <w:proofErr w:type="spellStart"/>
      <w:r w:rsidR="00860421">
        <w:rPr>
          <w:rFonts w:ascii="Adobe Garamond Pro" w:hAnsi="Adobe Garamond Pro"/>
          <w:sz w:val="28"/>
        </w:rPr>
        <w:t>m</w:t>
      </w:r>
      <w:r w:rsidR="00860421">
        <w:rPr>
          <w:rFonts w:ascii="Adobe Garamond Pro" w:hAnsi="Adobe Garamond Pro"/>
          <w:sz w:val="28"/>
          <w:vertAlign w:val="superscript"/>
        </w:rPr>
        <w:t>o</w:t>
      </w:r>
      <w:r w:rsidR="00860421">
        <w:rPr>
          <w:rFonts w:ascii="Adobe Garamond Pro" w:hAnsi="Adobe Garamond Pro"/>
          <w:sz w:val="28"/>
        </w:rPr>
        <w:t>C</w:t>
      </w:r>
      <w:proofErr w:type="spellEnd"/>
      <w:r w:rsidR="00860421">
        <w:rPr>
          <w:rFonts w:ascii="Adobe Garamond Pro" w:hAnsi="Adobe Garamond Pro"/>
          <w:sz w:val="28"/>
        </w:rPr>
        <w:t xml:space="preserve">) </w:t>
      </w:r>
      <w:proofErr w:type="spellStart"/>
      <w:r w:rsidR="00860421">
        <w:rPr>
          <w:rFonts w:ascii="Adobe Garamond Pro" w:hAnsi="Adobe Garamond Pro"/>
          <w:sz w:val="28"/>
        </w:rPr>
        <w:t>kompensācijai</w:t>
      </w:r>
      <w:proofErr w:type="spellEnd"/>
      <w:r w:rsidR="00860421">
        <w:rPr>
          <w:rFonts w:ascii="Adobe Garamond Pro" w:hAnsi="Adobe Garamond Pro"/>
          <w:sz w:val="28"/>
        </w:rPr>
        <w:t xml:space="preserve"> </w:t>
      </w:r>
      <w:proofErr w:type="spellStart"/>
      <w:r w:rsidR="00860421">
        <w:rPr>
          <w:rFonts w:ascii="Adobe Garamond Pro" w:hAnsi="Adobe Garamond Pro"/>
          <w:sz w:val="28"/>
        </w:rPr>
        <w:t>ierīkojami</w:t>
      </w:r>
      <w:proofErr w:type="spellEnd"/>
      <w:r w:rsidR="00860421">
        <w:rPr>
          <w:rFonts w:ascii="Adobe Garamond Pro" w:hAnsi="Adobe Garamond Pro"/>
          <w:sz w:val="28"/>
        </w:rPr>
        <w:t xml:space="preserve"> </w:t>
      </w:r>
      <w:proofErr w:type="spellStart"/>
      <w:r w:rsidR="00860421">
        <w:rPr>
          <w:rFonts w:ascii="Adobe Garamond Pro" w:hAnsi="Adobe Garamond Pro"/>
          <w:sz w:val="28"/>
        </w:rPr>
        <w:t>kompensatori</w:t>
      </w:r>
      <w:proofErr w:type="spellEnd"/>
      <w:r w:rsidR="00860421">
        <w:rPr>
          <w:rFonts w:ascii="Adobe Garamond Pro" w:hAnsi="Adobe Garamond Pro"/>
          <w:sz w:val="28"/>
        </w:rPr>
        <w:t xml:space="preserve">. </w:t>
      </w:r>
      <w:proofErr w:type="spellStart"/>
      <w:r w:rsidR="0052322D">
        <w:rPr>
          <w:rFonts w:ascii="Adobe Garamond Pro" w:hAnsi="Adobe Garamond Pro"/>
          <w:sz w:val="28"/>
        </w:rPr>
        <w:t>Vietās</w:t>
      </w:r>
      <w:proofErr w:type="spellEnd"/>
      <w:r w:rsidR="0052322D">
        <w:rPr>
          <w:rFonts w:ascii="Adobe Garamond Pro" w:hAnsi="Adobe Garamond Pro"/>
          <w:sz w:val="28"/>
        </w:rPr>
        <w:t xml:space="preserve">, </w:t>
      </w:r>
      <w:proofErr w:type="spellStart"/>
      <w:r w:rsidR="0052322D">
        <w:rPr>
          <w:rFonts w:ascii="Adobe Garamond Pro" w:hAnsi="Adobe Garamond Pro"/>
          <w:sz w:val="28"/>
        </w:rPr>
        <w:t>kur</w:t>
      </w:r>
      <w:proofErr w:type="spellEnd"/>
      <w:r w:rsidR="0052322D">
        <w:rPr>
          <w:rFonts w:ascii="Adobe Garamond Pro" w:hAnsi="Adobe Garamond Pro"/>
          <w:sz w:val="28"/>
        </w:rPr>
        <w:t xml:space="preserve"> </w:t>
      </w:r>
      <w:proofErr w:type="spellStart"/>
      <w:r w:rsidR="0052322D">
        <w:rPr>
          <w:rFonts w:ascii="Adobe Garamond Pro" w:hAnsi="Adobe Garamond Pro"/>
          <w:sz w:val="28"/>
        </w:rPr>
        <w:t>cauruļvadi</w:t>
      </w:r>
      <w:proofErr w:type="spellEnd"/>
      <w:r w:rsidR="0052322D">
        <w:rPr>
          <w:rFonts w:ascii="Adobe Garamond Pro" w:hAnsi="Adobe Garamond Pro"/>
          <w:sz w:val="28"/>
        </w:rPr>
        <w:t xml:space="preserve"> </w:t>
      </w:r>
      <w:proofErr w:type="spellStart"/>
      <w:r w:rsidR="0052322D">
        <w:rPr>
          <w:rFonts w:ascii="Adobe Garamond Pro" w:hAnsi="Adobe Garamond Pro"/>
          <w:sz w:val="28"/>
        </w:rPr>
        <w:t>šķērso</w:t>
      </w:r>
      <w:proofErr w:type="spellEnd"/>
      <w:r w:rsidR="0052322D">
        <w:rPr>
          <w:rFonts w:ascii="Adobe Garamond Pro" w:hAnsi="Adobe Garamond Pro"/>
          <w:sz w:val="28"/>
        </w:rPr>
        <w:t xml:space="preserve"> </w:t>
      </w:r>
      <w:proofErr w:type="spellStart"/>
      <w:r w:rsidR="0052322D">
        <w:rPr>
          <w:rFonts w:ascii="Adobe Garamond Pro" w:hAnsi="Adobe Garamond Pro"/>
          <w:sz w:val="28"/>
        </w:rPr>
        <w:t>būvkonstrukcijas</w:t>
      </w:r>
      <w:proofErr w:type="spellEnd"/>
      <w:r w:rsidR="0052322D">
        <w:rPr>
          <w:rFonts w:ascii="Adobe Garamond Pro" w:hAnsi="Adobe Garamond Pro"/>
          <w:sz w:val="28"/>
        </w:rPr>
        <w:t xml:space="preserve">, </w:t>
      </w:r>
      <w:proofErr w:type="spellStart"/>
      <w:r w:rsidR="0052322D">
        <w:rPr>
          <w:rFonts w:ascii="Adobe Garamond Pro" w:hAnsi="Adobe Garamond Pro"/>
          <w:sz w:val="28"/>
        </w:rPr>
        <w:t>kaļami</w:t>
      </w:r>
      <w:proofErr w:type="spellEnd"/>
      <w:r w:rsidR="0052322D">
        <w:rPr>
          <w:rFonts w:ascii="Adobe Garamond Pro" w:hAnsi="Adobe Garamond Pro"/>
          <w:sz w:val="28"/>
        </w:rPr>
        <w:t xml:space="preserve"> </w:t>
      </w:r>
      <w:proofErr w:type="spellStart"/>
      <w:r w:rsidR="0052322D">
        <w:rPr>
          <w:rFonts w:ascii="Adobe Garamond Pro" w:hAnsi="Adobe Garamond Pro"/>
          <w:sz w:val="28"/>
        </w:rPr>
        <w:t>vai</w:t>
      </w:r>
      <w:proofErr w:type="spellEnd"/>
      <w:r w:rsidR="0052322D">
        <w:rPr>
          <w:rFonts w:ascii="Adobe Garamond Pro" w:hAnsi="Adobe Garamond Pro"/>
          <w:sz w:val="28"/>
        </w:rPr>
        <w:t xml:space="preserve"> </w:t>
      </w:r>
      <w:proofErr w:type="spellStart"/>
      <w:r w:rsidR="0052322D">
        <w:rPr>
          <w:rFonts w:ascii="Adobe Garamond Pro" w:hAnsi="Adobe Garamond Pro"/>
          <w:sz w:val="28"/>
        </w:rPr>
        <w:t>urbjami</w:t>
      </w:r>
      <w:proofErr w:type="spellEnd"/>
      <w:r w:rsidR="0052322D">
        <w:rPr>
          <w:rFonts w:ascii="Adobe Garamond Pro" w:hAnsi="Adobe Garamond Pro"/>
          <w:sz w:val="28"/>
        </w:rPr>
        <w:t xml:space="preserve"> </w:t>
      </w:r>
      <w:proofErr w:type="spellStart"/>
      <w:r w:rsidR="0052322D">
        <w:rPr>
          <w:rFonts w:ascii="Adobe Garamond Pro" w:hAnsi="Adobe Garamond Pro"/>
          <w:sz w:val="28"/>
        </w:rPr>
        <w:t>caurumi</w:t>
      </w:r>
      <w:proofErr w:type="spellEnd"/>
      <w:r w:rsidR="0052322D">
        <w:rPr>
          <w:rFonts w:ascii="Adobe Garamond Pro" w:hAnsi="Adobe Garamond Pro"/>
          <w:sz w:val="28"/>
        </w:rPr>
        <w:t xml:space="preserve">, </w:t>
      </w:r>
      <w:proofErr w:type="spellStart"/>
      <w:r w:rsidR="0052322D">
        <w:rPr>
          <w:rFonts w:ascii="Adobe Garamond Pro" w:hAnsi="Adobe Garamond Pro"/>
          <w:sz w:val="28"/>
        </w:rPr>
        <w:t>caurules</w:t>
      </w:r>
      <w:proofErr w:type="spellEnd"/>
      <w:r w:rsidR="0052322D">
        <w:rPr>
          <w:rFonts w:ascii="Adobe Garamond Pro" w:hAnsi="Adobe Garamond Pro"/>
          <w:sz w:val="28"/>
        </w:rPr>
        <w:t xml:space="preserve"> </w:t>
      </w:r>
      <w:proofErr w:type="spellStart"/>
      <w:r w:rsidR="0052322D">
        <w:rPr>
          <w:rFonts w:ascii="Adobe Garamond Pro" w:hAnsi="Adobe Garamond Pro"/>
          <w:sz w:val="28"/>
        </w:rPr>
        <w:t>ievietojamas</w:t>
      </w:r>
      <w:proofErr w:type="spellEnd"/>
      <w:r w:rsidR="0052322D">
        <w:rPr>
          <w:rFonts w:ascii="Adobe Garamond Pro" w:hAnsi="Adobe Garamond Pro"/>
          <w:sz w:val="28"/>
        </w:rPr>
        <w:t xml:space="preserve"> </w:t>
      </w:r>
      <w:proofErr w:type="spellStart"/>
      <w:r w:rsidR="0052322D">
        <w:rPr>
          <w:rFonts w:ascii="Adobe Garamond Pro" w:hAnsi="Adobe Garamond Pro"/>
          <w:sz w:val="28"/>
        </w:rPr>
        <w:t>aizsargčaulās.Izolācija</w:t>
      </w:r>
      <w:proofErr w:type="spellEnd"/>
      <w:r w:rsidR="0052322D">
        <w:rPr>
          <w:rFonts w:ascii="Adobe Garamond Pro" w:hAnsi="Adobe Garamond Pro"/>
          <w:sz w:val="28"/>
        </w:rPr>
        <w:t xml:space="preserve"> </w:t>
      </w:r>
      <w:proofErr w:type="spellStart"/>
      <w:r w:rsidR="0052322D">
        <w:rPr>
          <w:rFonts w:ascii="Adobe Garamond Pro" w:hAnsi="Adobe Garamond Pro"/>
          <w:sz w:val="28"/>
        </w:rPr>
        <w:t>Paroc</w:t>
      </w:r>
      <w:proofErr w:type="spellEnd"/>
      <w:r w:rsidR="0052322D">
        <w:rPr>
          <w:rFonts w:ascii="Adobe Garamond Pro" w:hAnsi="Adobe Garamond Pro"/>
          <w:sz w:val="28"/>
        </w:rPr>
        <w:t xml:space="preserve"> PSALC</w:t>
      </w:r>
      <w:r w:rsidR="00626A9E">
        <w:rPr>
          <w:rFonts w:ascii="Adobe Garamond Pro" w:hAnsi="Adobe Garamond Pro"/>
          <w:sz w:val="28"/>
        </w:rPr>
        <w:t>T</w:t>
      </w:r>
      <w:r w:rsidR="0052322D">
        <w:rPr>
          <w:rFonts w:ascii="Adobe Garamond Pro" w:hAnsi="Adobe Garamond Pro"/>
          <w:sz w:val="28"/>
        </w:rPr>
        <w:t xml:space="preserve"> 20 mm</w:t>
      </w:r>
      <w:r w:rsidR="00080331">
        <w:rPr>
          <w:rFonts w:ascii="Adobe Garamond Pro" w:hAnsi="Adobe Garamond Pro"/>
          <w:sz w:val="28"/>
        </w:rPr>
        <w:t>-</w:t>
      </w:r>
      <w:proofErr w:type="spellStart"/>
      <w:r w:rsidR="00080331">
        <w:rPr>
          <w:rFonts w:ascii="Adobe Garamond Pro" w:hAnsi="Adobe Garamond Pro"/>
          <w:sz w:val="28"/>
        </w:rPr>
        <w:t>iekšdaļai</w:t>
      </w:r>
      <w:proofErr w:type="spellEnd"/>
      <w:r w:rsidR="00080331">
        <w:rPr>
          <w:rFonts w:ascii="Adobe Garamond Pro" w:hAnsi="Adobe Garamond Pro"/>
          <w:sz w:val="28"/>
        </w:rPr>
        <w:t xml:space="preserve">, 30 mm </w:t>
      </w:r>
      <w:proofErr w:type="spellStart"/>
      <w:r w:rsidR="00080331">
        <w:rPr>
          <w:rFonts w:ascii="Adobe Garamond Pro" w:hAnsi="Adobe Garamond Pro"/>
          <w:sz w:val="28"/>
        </w:rPr>
        <w:t>ārdaļai</w:t>
      </w:r>
      <w:proofErr w:type="spellEnd"/>
      <w:r w:rsidR="00080331">
        <w:rPr>
          <w:rFonts w:ascii="Adobe Garamond Pro" w:hAnsi="Adobe Garamond Pro"/>
          <w:sz w:val="28"/>
        </w:rPr>
        <w:t xml:space="preserve">, </w:t>
      </w:r>
      <w:proofErr w:type="spellStart"/>
      <w:r w:rsidR="00080331">
        <w:rPr>
          <w:rFonts w:ascii="Adobe Garamond Pro" w:hAnsi="Adobe Garamond Pro"/>
          <w:sz w:val="28"/>
        </w:rPr>
        <w:t>ārdaļa</w:t>
      </w:r>
      <w:proofErr w:type="spellEnd"/>
      <w:r w:rsidR="00080331">
        <w:rPr>
          <w:rFonts w:ascii="Adobe Garamond Pro" w:hAnsi="Adobe Garamond Pro"/>
          <w:sz w:val="28"/>
        </w:rPr>
        <w:t xml:space="preserve"> </w:t>
      </w:r>
      <w:proofErr w:type="spellStart"/>
      <w:r w:rsidR="00080331">
        <w:rPr>
          <w:rFonts w:ascii="Adobe Garamond Pro" w:hAnsi="Adobe Garamond Pro"/>
          <w:sz w:val="28"/>
        </w:rPr>
        <w:t>apšujama</w:t>
      </w:r>
      <w:proofErr w:type="spellEnd"/>
      <w:r w:rsidR="00080331">
        <w:rPr>
          <w:rFonts w:ascii="Adobe Garamond Pro" w:hAnsi="Adobe Garamond Pro"/>
          <w:sz w:val="28"/>
        </w:rPr>
        <w:t xml:space="preserve"> </w:t>
      </w:r>
      <w:proofErr w:type="spellStart"/>
      <w:r w:rsidR="00080331">
        <w:rPr>
          <w:rFonts w:ascii="Adobe Garamond Pro" w:hAnsi="Adobe Garamond Pro"/>
          <w:sz w:val="28"/>
        </w:rPr>
        <w:t>ar</w:t>
      </w:r>
      <w:proofErr w:type="spellEnd"/>
      <w:r w:rsidR="00080331">
        <w:rPr>
          <w:rFonts w:ascii="Adobe Garamond Pro" w:hAnsi="Adobe Garamond Pro"/>
          <w:sz w:val="28"/>
        </w:rPr>
        <w:t xml:space="preserve"> </w:t>
      </w:r>
      <w:proofErr w:type="spellStart"/>
      <w:r w:rsidR="00080331">
        <w:rPr>
          <w:rFonts w:ascii="Adobe Garamond Pro" w:hAnsi="Adobe Garamond Pro"/>
          <w:sz w:val="28"/>
        </w:rPr>
        <w:t>nerūsējošā</w:t>
      </w:r>
      <w:proofErr w:type="spellEnd"/>
      <w:r w:rsidR="00080331">
        <w:rPr>
          <w:rFonts w:ascii="Adobe Garamond Pro" w:hAnsi="Adobe Garamond Pro"/>
          <w:sz w:val="28"/>
        </w:rPr>
        <w:t xml:space="preserve"> </w:t>
      </w:r>
      <w:proofErr w:type="spellStart"/>
      <w:r w:rsidR="00080331">
        <w:rPr>
          <w:rFonts w:ascii="Adobe Garamond Pro" w:hAnsi="Adobe Garamond Pro"/>
          <w:sz w:val="28"/>
        </w:rPr>
        <w:t>tērauda</w:t>
      </w:r>
      <w:proofErr w:type="spellEnd"/>
      <w:r w:rsidR="00080331">
        <w:rPr>
          <w:rFonts w:ascii="Adobe Garamond Pro" w:hAnsi="Adobe Garamond Pro"/>
          <w:sz w:val="28"/>
        </w:rPr>
        <w:t xml:space="preserve">  </w:t>
      </w:r>
      <w:proofErr w:type="spellStart"/>
      <w:r w:rsidR="00080331">
        <w:rPr>
          <w:rFonts w:ascii="Adobe Garamond Pro" w:hAnsi="Adobe Garamond Pro"/>
          <w:sz w:val="28"/>
        </w:rPr>
        <w:t>skārdu</w:t>
      </w:r>
      <w:proofErr w:type="spellEnd"/>
      <w:r w:rsidR="00080331">
        <w:rPr>
          <w:rFonts w:ascii="Adobe Garamond Pro" w:hAnsi="Adobe Garamond Pro"/>
          <w:sz w:val="28"/>
        </w:rPr>
        <w:t xml:space="preserve">.  </w:t>
      </w:r>
      <w:r w:rsidR="0052322D">
        <w:rPr>
          <w:rFonts w:ascii="Adobe Garamond Pro" w:hAnsi="Adobe Garamond Pro"/>
          <w:sz w:val="28"/>
        </w:rPr>
        <w:t xml:space="preserve"> </w:t>
      </w:r>
      <w:proofErr w:type="spellStart"/>
      <w:r w:rsidR="0052322D">
        <w:rPr>
          <w:rFonts w:ascii="Adobe Garamond Pro" w:hAnsi="Adobe Garamond Pro"/>
          <w:sz w:val="28"/>
        </w:rPr>
        <w:t>Plānotie</w:t>
      </w:r>
      <w:proofErr w:type="spellEnd"/>
      <w:r w:rsidR="0052322D">
        <w:rPr>
          <w:rFonts w:ascii="Adobe Garamond Pro" w:hAnsi="Adobe Garamond Pro"/>
          <w:sz w:val="28"/>
        </w:rPr>
        <w:t xml:space="preserve"> </w:t>
      </w:r>
      <w:proofErr w:type="spellStart"/>
      <w:r w:rsidR="0052322D">
        <w:rPr>
          <w:rFonts w:ascii="Adobe Garamond Pro" w:hAnsi="Adobe Garamond Pro"/>
          <w:sz w:val="28"/>
        </w:rPr>
        <w:t>silt.zudumi</w:t>
      </w:r>
      <w:proofErr w:type="spellEnd"/>
      <w:r w:rsidR="0052322D">
        <w:rPr>
          <w:rFonts w:ascii="Adobe Garamond Pro" w:hAnsi="Adobe Garamond Pro"/>
          <w:sz w:val="28"/>
        </w:rPr>
        <w:t xml:space="preserve"> </w:t>
      </w:r>
      <w:proofErr w:type="spellStart"/>
      <w:r w:rsidR="0052322D">
        <w:rPr>
          <w:rFonts w:ascii="Adobe Garamond Pro" w:hAnsi="Adobe Garamond Pro"/>
          <w:sz w:val="28"/>
        </w:rPr>
        <w:t>trasē</w:t>
      </w:r>
      <w:proofErr w:type="spellEnd"/>
      <w:r w:rsidR="0052322D">
        <w:rPr>
          <w:rFonts w:ascii="Adobe Garamond Pro" w:hAnsi="Adobe Garamond Pro"/>
          <w:sz w:val="28"/>
        </w:rPr>
        <w:t xml:space="preserve"> 13.6 w/m. </w:t>
      </w:r>
      <w:proofErr w:type="spellStart"/>
      <w:r w:rsidR="0052322D">
        <w:rPr>
          <w:rFonts w:ascii="Adobe Garamond Pro" w:hAnsi="Adobe Garamond Pro"/>
          <w:sz w:val="28"/>
        </w:rPr>
        <w:t>Trasu</w:t>
      </w:r>
      <w:proofErr w:type="spellEnd"/>
      <w:r w:rsidR="0052322D">
        <w:rPr>
          <w:rFonts w:ascii="Adobe Garamond Pro" w:hAnsi="Adobe Garamond Pro"/>
          <w:sz w:val="28"/>
        </w:rPr>
        <w:t xml:space="preserve"> </w:t>
      </w:r>
      <w:proofErr w:type="spellStart"/>
      <w:r w:rsidR="0052322D">
        <w:rPr>
          <w:rFonts w:ascii="Adobe Garamond Pro" w:hAnsi="Adobe Garamond Pro"/>
          <w:sz w:val="28"/>
        </w:rPr>
        <w:t>augstākajās</w:t>
      </w:r>
      <w:proofErr w:type="spellEnd"/>
      <w:r w:rsidR="0052322D">
        <w:rPr>
          <w:rFonts w:ascii="Adobe Garamond Pro" w:hAnsi="Adobe Garamond Pro"/>
          <w:sz w:val="28"/>
        </w:rPr>
        <w:t xml:space="preserve"> </w:t>
      </w:r>
      <w:proofErr w:type="spellStart"/>
      <w:r w:rsidR="0052322D">
        <w:rPr>
          <w:rFonts w:ascii="Adobe Garamond Pro" w:hAnsi="Adobe Garamond Pro"/>
          <w:sz w:val="28"/>
        </w:rPr>
        <w:t>vietās</w:t>
      </w:r>
      <w:proofErr w:type="spellEnd"/>
      <w:r w:rsidR="0052322D">
        <w:rPr>
          <w:rFonts w:ascii="Adobe Garamond Pro" w:hAnsi="Adobe Garamond Pro"/>
          <w:sz w:val="28"/>
        </w:rPr>
        <w:t xml:space="preserve"> </w:t>
      </w:r>
      <w:proofErr w:type="spellStart"/>
      <w:r w:rsidR="0052322D">
        <w:rPr>
          <w:rFonts w:ascii="Adobe Garamond Pro" w:hAnsi="Adobe Garamond Pro"/>
          <w:sz w:val="28"/>
        </w:rPr>
        <w:t>ierīkojami</w:t>
      </w:r>
      <w:proofErr w:type="spellEnd"/>
      <w:r w:rsidR="0052322D">
        <w:rPr>
          <w:rFonts w:ascii="Adobe Garamond Pro" w:hAnsi="Adobe Garamond Pro"/>
          <w:sz w:val="28"/>
        </w:rPr>
        <w:t xml:space="preserve"> </w:t>
      </w:r>
      <w:proofErr w:type="spellStart"/>
      <w:r w:rsidR="0052322D">
        <w:rPr>
          <w:rFonts w:ascii="Adobe Garamond Pro" w:hAnsi="Adobe Garamond Pro"/>
          <w:sz w:val="28"/>
        </w:rPr>
        <w:t>atgaisotāji</w:t>
      </w:r>
      <w:proofErr w:type="spellEnd"/>
      <w:r w:rsidR="00626A9E">
        <w:rPr>
          <w:rFonts w:ascii="Adobe Garamond Pro" w:hAnsi="Adobe Garamond Pro"/>
          <w:sz w:val="28"/>
        </w:rPr>
        <w:t xml:space="preserve">, </w:t>
      </w:r>
      <w:proofErr w:type="spellStart"/>
      <w:r w:rsidR="00626A9E">
        <w:rPr>
          <w:rFonts w:ascii="Adobe Garamond Pro" w:hAnsi="Adobe Garamond Pro"/>
          <w:sz w:val="28"/>
        </w:rPr>
        <w:t>zemākajās</w:t>
      </w:r>
      <w:proofErr w:type="spellEnd"/>
      <w:r w:rsidR="00626A9E">
        <w:rPr>
          <w:rFonts w:ascii="Adobe Garamond Pro" w:hAnsi="Adobe Garamond Pro"/>
          <w:sz w:val="28"/>
        </w:rPr>
        <w:t xml:space="preserve"> </w:t>
      </w:r>
      <w:proofErr w:type="spellStart"/>
      <w:r w:rsidR="00626A9E">
        <w:rPr>
          <w:rFonts w:ascii="Adobe Garamond Pro" w:hAnsi="Adobe Garamond Pro"/>
          <w:sz w:val="28"/>
        </w:rPr>
        <w:t>izlaižamie</w:t>
      </w:r>
      <w:proofErr w:type="spellEnd"/>
      <w:r w:rsidR="00626A9E">
        <w:rPr>
          <w:rFonts w:ascii="Adobe Garamond Pro" w:hAnsi="Adobe Garamond Pro"/>
          <w:sz w:val="28"/>
        </w:rPr>
        <w:t xml:space="preserve"> </w:t>
      </w:r>
      <w:proofErr w:type="spellStart"/>
      <w:r w:rsidR="00626A9E">
        <w:rPr>
          <w:rFonts w:ascii="Adobe Garamond Pro" w:hAnsi="Adobe Garamond Pro"/>
          <w:sz w:val="28"/>
        </w:rPr>
        <w:t>krāni</w:t>
      </w:r>
      <w:proofErr w:type="spellEnd"/>
      <w:r w:rsidR="00626A9E">
        <w:rPr>
          <w:rFonts w:ascii="Adobe Garamond Pro" w:hAnsi="Adobe Garamond Pro"/>
          <w:sz w:val="28"/>
        </w:rPr>
        <w:t xml:space="preserve">, </w:t>
      </w:r>
      <w:proofErr w:type="spellStart"/>
      <w:r w:rsidR="00626A9E">
        <w:rPr>
          <w:rFonts w:ascii="Adobe Garamond Pro" w:hAnsi="Adobe Garamond Pro"/>
          <w:sz w:val="28"/>
        </w:rPr>
        <w:t>kritums</w:t>
      </w:r>
      <w:proofErr w:type="spellEnd"/>
      <w:r w:rsidR="00626A9E">
        <w:rPr>
          <w:rFonts w:ascii="Adobe Garamond Pro" w:hAnsi="Adobe Garamond Pro"/>
          <w:sz w:val="28"/>
        </w:rPr>
        <w:t xml:space="preserve"> 1mm/m.</w:t>
      </w:r>
      <w:r w:rsidR="0052322D">
        <w:rPr>
          <w:rFonts w:ascii="Adobe Garamond Pro" w:hAnsi="Adobe Garamond Pro"/>
          <w:sz w:val="28"/>
        </w:rPr>
        <w:t xml:space="preserve"> </w:t>
      </w:r>
    </w:p>
    <w:p w:rsidR="00860421" w:rsidRDefault="00860421" w:rsidP="00860421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color w:val="000000"/>
          <w:sz w:val="16"/>
          <w:szCs w:val="16"/>
          <w:lang w:eastAsia="lv-LV" w:bidi="ar-SA"/>
        </w:rPr>
      </w:pPr>
    </w:p>
    <w:p w:rsidR="00E14D60" w:rsidRPr="00E14D60" w:rsidRDefault="00E14D60" w:rsidP="006E5309">
      <w:pPr>
        <w:ind w:firstLine="720"/>
        <w:jc w:val="both"/>
        <w:rPr>
          <w:rFonts w:ascii="Adobe Garamond Pro" w:hAnsi="Adobe Garamond Pro"/>
          <w:sz w:val="28"/>
          <w:u w:val="single"/>
        </w:rPr>
      </w:pPr>
      <w:r w:rsidRPr="00E14D60">
        <w:rPr>
          <w:rFonts w:ascii="Adobe Garamond Pro" w:hAnsi="Adobe Garamond Pro"/>
          <w:sz w:val="28"/>
          <w:u w:val="single"/>
        </w:rPr>
        <w:t>PIEZĪME</w:t>
      </w:r>
    </w:p>
    <w:p w:rsidR="00355C97" w:rsidRDefault="0011222F" w:rsidP="006E5309">
      <w:pPr>
        <w:ind w:firstLine="720"/>
        <w:jc w:val="both"/>
        <w:rPr>
          <w:rFonts w:ascii="Adobe Garamond Pro" w:hAnsi="Adobe Garamond Pro"/>
          <w:sz w:val="28"/>
        </w:rPr>
      </w:pPr>
      <w:r>
        <w:rPr>
          <w:rFonts w:ascii="Adobe Garamond Pro" w:hAnsi="Adobe Garamond Pro"/>
          <w:sz w:val="28"/>
        </w:rPr>
        <w:t>1.</w:t>
      </w:r>
      <w:r w:rsidR="001762D7">
        <w:rPr>
          <w:rFonts w:ascii="Adobe Garamond Pro" w:hAnsi="Adobe Garamond Pro"/>
          <w:sz w:val="28"/>
        </w:rPr>
        <w:t xml:space="preserve">Pasūtītājs </w:t>
      </w:r>
      <w:proofErr w:type="spellStart"/>
      <w:r w:rsidR="001762D7">
        <w:rPr>
          <w:rFonts w:ascii="Adobe Garamond Pro" w:hAnsi="Adobe Garamond Pro"/>
          <w:sz w:val="28"/>
        </w:rPr>
        <w:t>ir</w:t>
      </w:r>
      <w:proofErr w:type="spellEnd"/>
      <w:r w:rsidR="001762D7">
        <w:rPr>
          <w:rFonts w:ascii="Adobe Garamond Pro" w:hAnsi="Adobe Garamond Pro"/>
          <w:sz w:val="28"/>
        </w:rPr>
        <w:t xml:space="preserve"> </w:t>
      </w:r>
      <w:proofErr w:type="spellStart"/>
      <w:r w:rsidR="001762D7">
        <w:rPr>
          <w:rFonts w:ascii="Adobe Garamond Pro" w:hAnsi="Adobe Garamond Pro"/>
          <w:sz w:val="28"/>
        </w:rPr>
        <w:t>tiesīgs</w:t>
      </w:r>
      <w:proofErr w:type="spellEnd"/>
      <w:r w:rsidR="001762D7">
        <w:rPr>
          <w:rFonts w:ascii="Adobe Garamond Pro" w:hAnsi="Adobe Garamond Pro"/>
          <w:sz w:val="28"/>
        </w:rPr>
        <w:t xml:space="preserve">, </w:t>
      </w:r>
      <w:proofErr w:type="spellStart"/>
      <w:r w:rsidR="001762D7">
        <w:rPr>
          <w:rFonts w:ascii="Adobe Garamond Pro" w:hAnsi="Adobe Garamond Pro"/>
          <w:sz w:val="28"/>
        </w:rPr>
        <w:t>atkarībā</w:t>
      </w:r>
      <w:proofErr w:type="spellEnd"/>
      <w:r w:rsidR="001762D7">
        <w:rPr>
          <w:rFonts w:ascii="Adobe Garamond Pro" w:hAnsi="Adobe Garamond Pro"/>
          <w:sz w:val="28"/>
        </w:rPr>
        <w:t xml:space="preserve"> no </w:t>
      </w:r>
      <w:proofErr w:type="spellStart"/>
      <w:r w:rsidR="001762D7">
        <w:rPr>
          <w:rFonts w:ascii="Adobe Garamond Pro" w:hAnsi="Adobe Garamond Pro"/>
          <w:sz w:val="28"/>
        </w:rPr>
        <w:t>piedāvājuma</w:t>
      </w:r>
      <w:proofErr w:type="spellEnd"/>
      <w:r w:rsidR="001762D7">
        <w:rPr>
          <w:rFonts w:ascii="Adobe Garamond Pro" w:hAnsi="Adobe Garamond Pro"/>
          <w:sz w:val="28"/>
        </w:rPr>
        <w:t xml:space="preserve">, </w:t>
      </w:r>
      <w:proofErr w:type="spellStart"/>
      <w:r w:rsidR="001762D7">
        <w:rPr>
          <w:rFonts w:ascii="Adobe Garamond Pro" w:hAnsi="Adobe Garamond Pro"/>
          <w:sz w:val="28"/>
        </w:rPr>
        <w:t>izvēlēties</w:t>
      </w:r>
      <w:proofErr w:type="spellEnd"/>
      <w:r w:rsidR="001762D7">
        <w:rPr>
          <w:rFonts w:ascii="Adobe Garamond Pro" w:hAnsi="Adobe Garamond Pro"/>
          <w:sz w:val="28"/>
        </w:rPr>
        <w:t xml:space="preserve"> </w:t>
      </w:r>
      <w:proofErr w:type="spellStart"/>
      <w:r w:rsidR="001762D7">
        <w:rPr>
          <w:rFonts w:ascii="Adobe Garamond Pro" w:hAnsi="Adobe Garamond Pro"/>
          <w:sz w:val="28"/>
        </w:rPr>
        <w:t>citu</w:t>
      </w:r>
      <w:proofErr w:type="spellEnd"/>
      <w:r w:rsidR="001762D7">
        <w:rPr>
          <w:rFonts w:ascii="Adobe Garamond Pro" w:hAnsi="Adobe Garamond Pro"/>
          <w:sz w:val="28"/>
        </w:rPr>
        <w:t xml:space="preserve"> </w:t>
      </w:r>
      <w:proofErr w:type="spellStart"/>
      <w:r w:rsidR="001762D7">
        <w:rPr>
          <w:rFonts w:ascii="Adobe Garamond Pro" w:hAnsi="Adobe Garamond Pro"/>
          <w:sz w:val="28"/>
        </w:rPr>
        <w:t>firmu</w:t>
      </w:r>
      <w:proofErr w:type="spellEnd"/>
      <w:r w:rsidR="001762D7">
        <w:rPr>
          <w:rFonts w:ascii="Adobe Garamond Pro" w:hAnsi="Adobe Garamond Pro"/>
          <w:sz w:val="28"/>
        </w:rPr>
        <w:t xml:space="preserve"> </w:t>
      </w:r>
      <w:proofErr w:type="spellStart"/>
      <w:r w:rsidR="001762D7">
        <w:rPr>
          <w:rFonts w:ascii="Adobe Garamond Pro" w:hAnsi="Adobe Garamond Pro"/>
          <w:sz w:val="28"/>
        </w:rPr>
        <w:t>materiālus</w:t>
      </w:r>
      <w:proofErr w:type="spellEnd"/>
      <w:r w:rsidR="001762D7">
        <w:rPr>
          <w:rFonts w:ascii="Adobe Garamond Pro" w:hAnsi="Adobe Garamond Pro"/>
          <w:sz w:val="28"/>
        </w:rPr>
        <w:t xml:space="preserve"> (</w:t>
      </w:r>
      <w:proofErr w:type="spellStart"/>
      <w:r w:rsidR="001762D7">
        <w:rPr>
          <w:rFonts w:ascii="Adobe Garamond Pro" w:hAnsi="Adobe Garamond Pro"/>
          <w:sz w:val="28"/>
        </w:rPr>
        <w:t>analogus</w:t>
      </w:r>
      <w:proofErr w:type="spellEnd"/>
      <w:r w:rsidR="001762D7">
        <w:rPr>
          <w:rFonts w:ascii="Adobe Garamond Pro" w:hAnsi="Adobe Garamond Pro"/>
          <w:sz w:val="28"/>
        </w:rPr>
        <w:t xml:space="preserve">) </w:t>
      </w:r>
      <w:proofErr w:type="spellStart"/>
      <w:r w:rsidR="001762D7">
        <w:rPr>
          <w:rFonts w:ascii="Adobe Garamond Pro" w:hAnsi="Adobe Garamond Pro"/>
          <w:sz w:val="28"/>
        </w:rPr>
        <w:t>ar</w:t>
      </w:r>
      <w:proofErr w:type="spellEnd"/>
      <w:r w:rsidR="001762D7">
        <w:rPr>
          <w:rFonts w:ascii="Adobe Garamond Pro" w:hAnsi="Adobe Garamond Pro"/>
          <w:sz w:val="28"/>
        </w:rPr>
        <w:t xml:space="preserve"> </w:t>
      </w:r>
      <w:proofErr w:type="spellStart"/>
      <w:r w:rsidR="001762D7">
        <w:rPr>
          <w:rFonts w:ascii="Adobe Garamond Pro" w:hAnsi="Adobe Garamond Pro"/>
          <w:sz w:val="28"/>
        </w:rPr>
        <w:t>nosacījumu</w:t>
      </w:r>
      <w:proofErr w:type="spellEnd"/>
      <w:r w:rsidR="001762D7">
        <w:rPr>
          <w:rFonts w:ascii="Adobe Garamond Pro" w:hAnsi="Adobe Garamond Pro"/>
          <w:sz w:val="28"/>
        </w:rPr>
        <w:t xml:space="preserve">, ka </w:t>
      </w:r>
      <w:proofErr w:type="spellStart"/>
      <w:r w:rsidR="001762D7">
        <w:rPr>
          <w:rFonts w:ascii="Adobe Garamond Pro" w:hAnsi="Adobe Garamond Pro"/>
          <w:sz w:val="28"/>
        </w:rPr>
        <w:t>tas</w:t>
      </w:r>
      <w:proofErr w:type="spellEnd"/>
      <w:r w:rsidR="001762D7">
        <w:rPr>
          <w:rFonts w:ascii="Adobe Garamond Pro" w:hAnsi="Adobe Garamond Pro"/>
          <w:sz w:val="28"/>
        </w:rPr>
        <w:t xml:space="preserve"> </w:t>
      </w:r>
      <w:proofErr w:type="spellStart"/>
      <w:r w:rsidR="001762D7">
        <w:rPr>
          <w:rFonts w:ascii="Adobe Garamond Pro" w:hAnsi="Adobe Garamond Pro"/>
          <w:sz w:val="28"/>
        </w:rPr>
        <w:t>nepazemina</w:t>
      </w:r>
      <w:proofErr w:type="spellEnd"/>
      <w:r w:rsidR="001762D7">
        <w:rPr>
          <w:rFonts w:ascii="Adobe Garamond Pro" w:hAnsi="Adobe Garamond Pro"/>
          <w:sz w:val="28"/>
        </w:rPr>
        <w:t xml:space="preserve"> </w:t>
      </w:r>
      <w:proofErr w:type="spellStart"/>
      <w:r w:rsidR="001762D7">
        <w:rPr>
          <w:rFonts w:ascii="Adobe Garamond Pro" w:hAnsi="Adobe Garamond Pro"/>
          <w:sz w:val="28"/>
        </w:rPr>
        <w:t>kvalitātes</w:t>
      </w:r>
      <w:proofErr w:type="spellEnd"/>
      <w:r w:rsidR="001762D7">
        <w:rPr>
          <w:rFonts w:ascii="Adobe Garamond Pro" w:hAnsi="Adobe Garamond Pro"/>
          <w:sz w:val="28"/>
        </w:rPr>
        <w:t xml:space="preserve"> </w:t>
      </w:r>
      <w:proofErr w:type="spellStart"/>
      <w:r w:rsidR="001762D7">
        <w:rPr>
          <w:rFonts w:ascii="Adobe Garamond Pro" w:hAnsi="Adobe Garamond Pro"/>
          <w:sz w:val="28"/>
        </w:rPr>
        <w:t>līmeni</w:t>
      </w:r>
      <w:proofErr w:type="spellEnd"/>
      <w:r w:rsidR="001762D7">
        <w:rPr>
          <w:rFonts w:ascii="Adobe Garamond Pro" w:hAnsi="Adobe Garamond Pro"/>
          <w:sz w:val="28"/>
        </w:rPr>
        <w:t xml:space="preserve"> un </w:t>
      </w:r>
      <w:proofErr w:type="spellStart"/>
      <w:r w:rsidR="001762D7">
        <w:rPr>
          <w:rFonts w:ascii="Adobe Garamond Pro" w:hAnsi="Adobe Garamond Pro"/>
          <w:sz w:val="28"/>
        </w:rPr>
        <w:t>atbilst</w:t>
      </w:r>
      <w:proofErr w:type="spellEnd"/>
      <w:r w:rsidR="001762D7">
        <w:rPr>
          <w:rFonts w:ascii="Adobe Garamond Pro" w:hAnsi="Adobe Garamond Pro"/>
          <w:sz w:val="28"/>
        </w:rPr>
        <w:t xml:space="preserve"> LBN </w:t>
      </w:r>
      <w:proofErr w:type="spellStart"/>
      <w:r w:rsidR="001762D7">
        <w:rPr>
          <w:rFonts w:ascii="Adobe Garamond Pro" w:hAnsi="Adobe Garamond Pro"/>
          <w:sz w:val="28"/>
        </w:rPr>
        <w:t>nosacījumiem</w:t>
      </w:r>
      <w:proofErr w:type="spellEnd"/>
      <w:r w:rsidR="001762D7">
        <w:rPr>
          <w:rFonts w:ascii="Adobe Garamond Pro" w:hAnsi="Adobe Garamond Pro"/>
          <w:sz w:val="28"/>
        </w:rPr>
        <w:t>.</w:t>
      </w:r>
    </w:p>
    <w:p w:rsidR="00AC7495" w:rsidRPr="00CE07BB" w:rsidRDefault="00AC7495" w:rsidP="00355C97">
      <w:pPr>
        <w:ind w:firstLine="720"/>
        <w:jc w:val="both"/>
      </w:pPr>
      <w:proofErr w:type="spellStart"/>
      <w:r w:rsidRPr="00CE07BB">
        <w:rPr>
          <w:rFonts w:ascii="Bookman Old Style" w:hAnsi="Bookman Old Style"/>
        </w:rPr>
        <w:t>Sast.M.Jurševskis</w:t>
      </w:r>
      <w:proofErr w:type="spellEnd"/>
      <w:r w:rsidRPr="00CE07BB">
        <w:rPr>
          <w:rFonts w:ascii="Bookman Old Style" w:hAnsi="Bookman Old Style"/>
        </w:rPr>
        <w:t xml:space="preserve"> </w:t>
      </w:r>
      <w:proofErr w:type="spellStart"/>
      <w:r w:rsidRPr="00CE07BB">
        <w:rPr>
          <w:rFonts w:ascii="Bookman Old Style" w:hAnsi="Bookman Old Style"/>
        </w:rPr>
        <w:t>Sert</w:t>
      </w:r>
      <w:proofErr w:type="spellEnd"/>
      <w:r w:rsidRPr="00CE07BB">
        <w:rPr>
          <w:rFonts w:ascii="Bookman Old Style" w:hAnsi="Bookman Old Style"/>
        </w:rPr>
        <w:t xml:space="preserve"> </w:t>
      </w:r>
      <w:r w:rsidR="00412A86">
        <w:rPr>
          <w:rFonts w:ascii="Bookman Old Style" w:hAnsi="Bookman Old Style"/>
        </w:rPr>
        <w:t>3-00671</w:t>
      </w:r>
      <w:r w:rsidRPr="00CE07BB">
        <w:rPr>
          <w:rFonts w:ascii="Bookman Old Style" w:hAnsi="Bookman Old Style"/>
        </w:rPr>
        <w:tab/>
      </w:r>
      <w:r w:rsidRPr="00CE07BB">
        <w:rPr>
          <w:rFonts w:ascii="Bookman Old Style" w:hAnsi="Bookman Old Style"/>
        </w:rPr>
        <w:tab/>
      </w:r>
      <w:r w:rsidRPr="00CE07BB">
        <w:rPr>
          <w:rFonts w:ascii="Bookman Old Style" w:hAnsi="Bookman Old Style"/>
        </w:rPr>
        <w:tab/>
      </w:r>
    </w:p>
    <w:p w:rsidR="00787FE9" w:rsidRPr="00043E66" w:rsidRDefault="00787FE9" w:rsidP="00EB59FE">
      <w:pPr>
        <w:jc w:val="both"/>
        <w:rPr>
          <w:rFonts w:ascii="HandelGothic TL" w:eastAsia="Arial Unicode MS" w:hAnsi="HandelGothic TL" w:cs="Gautami"/>
          <w:bCs/>
          <w:spacing w:val="20"/>
          <w:sz w:val="28"/>
          <w:u w:val="single"/>
        </w:rPr>
      </w:pPr>
      <w:bookmarkStart w:id="0" w:name="_GoBack"/>
      <w:bookmarkEnd w:id="0"/>
    </w:p>
    <w:sectPr w:rsidR="00787FE9" w:rsidRPr="00043E66" w:rsidSect="00043E6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C0504D"/>
        <w:left w:val="single" w:sz="4" w:space="24" w:color="C0504D"/>
        <w:bottom w:val="single" w:sz="4" w:space="24" w:color="C0504D"/>
        <w:right w:val="single" w:sz="4" w:space="24" w:color="C0504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0BD" w:rsidRDefault="005B10BD" w:rsidP="00E43097">
      <w:r>
        <w:separator/>
      </w:r>
    </w:p>
  </w:endnote>
  <w:endnote w:type="continuationSeparator" w:id="0">
    <w:p w:rsidR="005B10BD" w:rsidRDefault="005B10BD" w:rsidP="00E4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HandelGothic TL">
    <w:altName w:val="Calibri"/>
    <w:charset w:val="BA"/>
    <w:family w:val="decorative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F9" w:rsidRPr="00201043" w:rsidRDefault="00201043" w:rsidP="00201043">
    <w:pPr>
      <w:pStyle w:val="Footer"/>
    </w:pPr>
    <w:r>
      <w:rPr>
        <w:lang w:val="lv-LV"/>
      </w:rPr>
      <w:t>2016-11-14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0BD" w:rsidRDefault="005B10BD" w:rsidP="00E43097">
      <w:r>
        <w:separator/>
      </w:r>
    </w:p>
  </w:footnote>
  <w:footnote w:type="continuationSeparator" w:id="0">
    <w:p w:rsidR="005B10BD" w:rsidRDefault="005B10BD" w:rsidP="00E4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16" w:rsidRPr="000660F5" w:rsidRDefault="000660F5" w:rsidP="000660F5">
    <w:pPr>
      <w:pStyle w:val="Header"/>
      <w:rPr>
        <w:rFonts w:ascii="Batang" w:eastAsia="Batang" w:hAnsi="Batang"/>
      </w:rPr>
    </w:pPr>
    <w:proofErr w:type="spellStart"/>
    <w:r w:rsidRPr="000660F5">
      <w:rPr>
        <w:rFonts w:ascii="Batang" w:eastAsia="Batang" w:hAnsi="Batang"/>
        <w:b/>
        <w:sz w:val="24"/>
        <w:szCs w:val="24"/>
      </w:rPr>
      <w:t>Apkures</w:t>
    </w:r>
    <w:proofErr w:type="spellEnd"/>
    <w:r w:rsidRPr="000660F5">
      <w:rPr>
        <w:rFonts w:ascii="Batang" w:eastAsia="Batang" w:hAnsi="Batang"/>
        <w:b/>
        <w:sz w:val="24"/>
        <w:szCs w:val="24"/>
      </w:rPr>
      <w:t xml:space="preserve"> </w:t>
    </w:r>
    <w:proofErr w:type="spellStart"/>
    <w:r w:rsidRPr="000660F5">
      <w:rPr>
        <w:rFonts w:ascii="Batang" w:eastAsia="Batang" w:hAnsi="Batang"/>
        <w:b/>
        <w:sz w:val="24"/>
        <w:szCs w:val="24"/>
      </w:rPr>
      <w:t>sistēmas</w:t>
    </w:r>
    <w:proofErr w:type="spellEnd"/>
    <w:r w:rsidRPr="000660F5">
      <w:rPr>
        <w:rFonts w:ascii="Batang" w:eastAsia="Batang" w:hAnsi="Batang"/>
        <w:b/>
        <w:sz w:val="24"/>
        <w:szCs w:val="24"/>
      </w:rPr>
      <w:t xml:space="preserve"> </w:t>
    </w:r>
    <w:proofErr w:type="spellStart"/>
    <w:r w:rsidRPr="000660F5">
      <w:rPr>
        <w:rFonts w:ascii="Batang" w:eastAsia="Batang" w:hAnsi="Batang"/>
        <w:b/>
        <w:sz w:val="24"/>
        <w:szCs w:val="24"/>
      </w:rPr>
      <w:t>pārbūve</w:t>
    </w:r>
    <w:proofErr w:type="spellEnd"/>
    <w:r w:rsidRPr="000660F5">
      <w:rPr>
        <w:rFonts w:ascii="Batang" w:eastAsia="Batang" w:hAnsi="Batang"/>
        <w:b/>
        <w:sz w:val="24"/>
        <w:szCs w:val="24"/>
      </w:rPr>
      <w:t xml:space="preserve"> </w:t>
    </w:r>
    <w:proofErr w:type="spellStart"/>
    <w:r w:rsidRPr="000660F5">
      <w:rPr>
        <w:rFonts w:ascii="Batang" w:eastAsia="Batang" w:hAnsi="Batang"/>
        <w:b/>
        <w:sz w:val="24"/>
        <w:szCs w:val="24"/>
      </w:rPr>
      <w:t>Apiņu</w:t>
    </w:r>
    <w:proofErr w:type="spellEnd"/>
    <w:r w:rsidRPr="000660F5">
      <w:rPr>
        <w:rFonts w:ascii="Batang" w:eastAsia="Batang" w:hAnsi="Batang"/>
        <w:b/>
        <w:sz w:val="24"/>
        <w:szCs w:val="24"/>
      </w:rPr>
      <w:t xml:space="preserve"> </w:t>
    </w:r>
    <w:proofErr w:type="spellStart"/>
    <w:r w:rsidRPr="000660F5">
      <w:rPr>
        <w:rFonts w:ascii="Batang" w:eastAsia="Batang" w:hAnsi="Batang"/>
        <w:b/>
        <w:sz w:val="24"/>
        <w:szCs w:val="24"/>
      </w:rPr>
      <w:t>ielā</w:t>
    </w:r>
    <w:proofErr w:type="spellEnd"/>
    <w:r w:rsidRPr="000660F5">
      <w:rPr>
        <w:rFonts w:ascii="Batang" w:eastAsia="Batang" w:hAnsi="Batang"/>
        <w:b/>
        <w:sz w:val="24"/>
        <w:szCs w:val="24"/>
      </w:rPr>
      <w:t xml:space="preserve"> 6/8 </w:t>
    </w:r>
    <w:proofErr w:type="spellStart"/>
    <w:r w:rsidRPr="000660F5">
      <w:rPr>
        <w:rFonts w:ascii="Batang" w:eastAsia="Batang" w:hAnsi="Batang"/>
        <w:b/>
        <w:sz w:val="24"/>
        <w:szCs w:val="24"/>
      </w:rPr>
      <w:t>ar</w:t>
    </w:r>
    <w:proofErr w:type="spellEnd"/>
    <w:r w:rsidRPr="000660F5">
      <w:rPr>
        <w:rFonts w:ascii="Batang" w:eastAsia="Batang" w:hAnsi="Batang"/>
        <w:b/>
        <w:sz w:val="24"/>
        <w:szCs w:val="24"/>
      </w:rPr>
      <w:t xml:space="preserve"> </w:t>
    </w:r>
    <w:proofErr w:type="spellStart"/>
    <w:r w:rsidRPr="000660F5">
      <w:rPr>
        <w:rFonts w:ascii="Batang" w:eastAsia="Batang" w:hAnsi="Batang"/>
        <w:b/>
        <w:sz w:val="24"/>
        <w:szCs w:val="24"/>
      </w:rPr>
      <w:t>pieslēgumu</w:t>
    </w:r>
    <w:proofErr w:type="spellEnd"/>
    <w:r w:rsidRPr="000660F5">
      <w:rPr>
        <w:rFonts w:ascii="Batang" w:eastAsia="Batang" w:hAnsi="Batang"/>
        <w:b/>
        <w:sz w:val="24"/>
        <w:szCs w:val="24"/>
      </w:rPr>
      <w:t xml:space="preserve"> </w:t>
    </w:r>
    <w:proofErr w:type="spellStart"/>
    <w:r w:rsidRPr="000660F5">
      <w:rPr>
        <w:rFonts w:ascii="Batang" w:eastAsia="Batang" w:hAnsi="Batang"/>
        <w:b/>
        <w:sz w:val="24"/>
        <w:szCs w:val="24"/>
      </w:rPr>
      <w:t>ārējiem</w:t>
    </w:r>
    <w:proofErr w:type="spellEnd"/>
    <w:r w:rsidRPr="000660F5">
      <w:rPr>
        <w:rFonts w:ascii="Batang" w:eastAsia="Batang" w:hAnsi="Batang"/>
        <w:b/>
        <w:sz w:val="24"/>
        <w:szCs w:val="24"/>
      </w:rPr>
      <w:t xml:space="preserve"> </w:t>
    </w:r>
    <w:proofErr w:type="spellStart"/>
    <w:r w:rsidRPr="000660F5">
      <w:rPr>
        <w:rFonts w:ascii="Batang" w:eastAsia="Batang" w:hAnsi="Batang"/>
        <w:b/>
        <w:sz w:val="24"/>
        <w:szCs w:val="24"/>
      </w:rPr>
      <w:t>tīkliem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62B5"/>
    <w:multiLevelType w:val="hybridMultilevel"/>
    <w:tmpl w:val="21E8228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544673"/>
    <w:multiLevelType w:val="hybridMultilevel"/>
    <w:tmpl w:val="9496EBB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931CF2"/>
    <w:multiLevelType w:val="hybridMultilevel"/>
    <w:tmpl w:val="3EEC5270"/>
    <w:lvl w:ilvl="0" w:tplc="042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9B"/>
    <w:rsid w:val="0001679D"/>
    <w:rsid w:val="00024BD9"/>
    <w:rsid w:val="00025592"/>
    <w:rsid w:val="00031A1E"/>
    <w:rsid w:val="00031E78"/>
    <w:rsid w:val="000348CE"/>
    <w:rsid w:val="00043E66"/>
    <w:rsid w:val="00054AB4"/>
    <w:rsid w:val="00060C26"/>
    <w:rsid w:val="000660F5"/>
    <w:rsid w:val="00074468"/>
    <w:rsid w:val="000745DE"/>
    <w:rsid w:val="00076494"/>
    <w:rsid w:val="000769E5"/>
    <w:rsid w:val="00080331"/>
    <w:rsid w:val="00081BCB"/>
    <w:rsid w:val="00085F9C"/>
    <w:rsid w:val="00086906"/>
    <w:rsid w:val="000962AE"/>
    <w:rsid w:val="000A12B5"/>
    <w:rsid w:val="000B068A"/>
    <w:rsid w:val="000B1EDD"/>
    <w:rsid w:val="000B3415"/>
    <w:rsid w:val="000C6CB7"/>
    <w:rsid w:val="000E252B"/>
    <w:rsid w:val="000F0A00"/>
    <w:rsid w:val="000F3B55"/>
    <w:rsid w:val="000F6685"/>
    <w:rsid w:val="00101B2C"/>
    <w:rsid w:val="00111632"/>
    <w:rsid w:val="0011222F"/>
    <w:rsid w:val="00126020"/>
    <w:rsid w:val="001358C3"/>
    <w:rsid w:val="00136421"/>
    <w:rsid w:val="00141563"/>
    <w:rsid w:val="001515A8"/>
    <w:rsid w:val="00157C37"/>
    <w:rsid w:val="001621CB"/>
    <w:rsid w:val="00170382"/>
    <w:rsid w:val="00175587"/>
    <w:rsid w:val="001762D7"/>
    <w:rsid w:val="00176E41"/>
    <w:rsid w:val="00193E5D"/>
    <w:rsid w:val="001972CC"/>
    <w:rsid w:val="001C5C1E"/>
    <w:rsid w:val="001D0CED"/>
    <w:rsid w:val="001E597C"/>
    <w:rsid w:val="001E7A04"/>
    <w:rsid w:val="001F0225"/>
    <w:rsid w:val="00200CB0"/>
    <w:rsid w:val="00201043"/>
    <w:rsid w:val="0020198C"/>
    <w:rsid w:val="002057AF"/>
    <w:rsid w:val="0021162A"/>
    <w:rsid w:val="00217372"/>
    <w:rsid w:val="0022163E"/>
    <w:rsid w:val="00221B58"/>
    <w:rsid w:val="002267B7"/>
    <w:rsid w:val="00227594"/>
    <w:rsid w:val="0022796B"/>
    <w:rsid w:val="00247967"/>
    <w:rsid w:val="00247DA5"/>
    <w:rsid w:val="00247F0F"/>
    <w:rsid w:val="00257400"/>
    <w:rsid w:val="002622C3"/>
    <w:rsid w:val="0027140E"/>
    <w:rsid w:val="00272C4A"/>
    <w:rsid w:val="002A640E"/>
    <w:rsid w:val="002B6354"/>
    <w:rsid w:val="002C41DE"/>
    <w:rsid w:val="002D273B"/>
    <w:rsid w:val="002D5BDC"/>
    <w:rsid w:val="002D60D3"/>
    <w:rsid w:val="002E1891"/>
    <w:rsid w:val="002F2191"/>
    <w:rsid w:val="00301B4B"/>
    <w:rsid w:val="00302FC7"/>
    <w:rsid w:val="003042D5"/>
    <w:rsid w:val="003109BB"/>
    <w:rsid w:val="00322052"/>
    <w:rsid w:val="00323CA4"/>
    <w:rsid w:val="0033719A"/>
    <w:rsid w:val="00337FC8"/>
    <w:rsid w:val="003420F3"/>
    <w:rsid w:val="00343C84"/>
    <w:rsid w:val="00355C97"/>
    <w:rsid w:val="003602AE"/>
    <w:rsid w:val="00366A75"/>
    <w:rsid w:val="0037062D"/>
    <w:rsid w:val="0037272C"/>
    <w:rsid w:val="00377543"/>
    <w:rsid w:val="00383DBF"/>
    <w:rsid w:val="00390105"/>
    <w:rsid w:val="00395928"/>
    <w:rsid w:val="003A62C1"/>
    <w:rsid w:val="003B0AFB"/>
    <w:rsid w:val="003B4C21"/>
    <w:rsid w:val="003C2C7C"/>
    <w:rsid w:val="003C3BE7"/>
    <w:rsid w:val="003C4C88"/>
    <w:rsid w:val="003C5D4A"/>
    <w:rsid w:val="003D1FB9"/>
    <w:rsid w:val="003E3945"/>
    <w:rsid w:val="003F2843"/>
    <w:rsid w:val="003F410A"/>
    <w:rsid w:val="0040117A"/>
    <w:rsid w:val="004025ED"/>
    <w:rsid w:val="00412A86"/>
    <w:rsid w:val="0042439B"/>
    <w:rsid w:val="00430B7E"/>
    <w:rsid w:val="00431A86"/>
    <w:rsid w:val="00433033"/>
    <w:rsid w:val="0043321D"/>
    <w:rsid w:val="00433C79"/>
    <w:rsid w:val="004356B3"/>
    <w:rsid w:val="004433A9"/>
    <w:rsid w:val="004451DC"/>
    <w:rsid w:val="00466E3F"/>
    <w:rsid w:val="00475B86"/>
    <w:rsid w:val="00482E75"/>
    <w:rsid w:val="0049006E"/>
    <w:rsid w:val="0049130A"/>
    <w:rsid w:val="00492C44"/>
    <w:rsid w:val="004C0F51"/>
    <w:rsid w:val="004F30F8"/>
    <w:rsid w:val="00511CB9"/>
    <w:rsid w:val="00511D83"/>
    <w:rsid w:val="005173B0"/>
    <w:rsid w:val="00521574"/>
    <w:rsid w:val="0052322D"/>
    <w:rsid w:val="00530461"/>
    <w:rsid w:val="0053431E"/>
    <w:rsid w:val="00537F0A"/>
    <w:rsid w:val="00545BE5"/>
    <w:rsid w:val="00551739"/>
    <w:rsid w:val="00553176"/>
    <w:rsid w:val="00556160"/>
    <w:rsid w:val="005621D4"/>
    <w:rsid w:val="00571E2B"/>
    <w:rsid w:val="00573C19"/>
    <w:rsid w:val="00583B3A"/>
    <w:rsid w:val="005964B6"/>
    <w:rsid w:val="005A4CF9"/>
    <w:rsid w:val="005B10BD"/>
    <w:rsid w:val="005B14CD"/>
    <w:rsid w:val="005C0366"/>
    <w:rsid w:val="005C3BCA"/>
    <w:rsid w:val="005E3AB2"/>
    <w:rsid w:val="005E6D54"/>
    <w:rsid w:val="005E757D"/>
    <w:rsid w:val="005F3C95"/>
    <w:rsid w:val="005F4680"/>
    <w:rsid w:val="006001BC"/>
    <w:rsid w:val="0060141A"/>
    <w:rsid w:val="00603D0F"/>
    <w:rsid w:val="00604AB3"/>
    <w:rsid w:val="00606EF6"/>
    <w:rsid w:val="00610E00"/>
    <w:rsid w:val="006178B7"/>
    <w:rsid w:val="00623610"/>
    <w:rsid w:val="00626A9E"/>
    <w:rsid w:val="0063099C"/>
    <w:rsid w:val="00631ED2"/>
    <w:rsid w:val="0063200F"/>
    <w:rsid w:val="0063519E"/>
    <w:rsid w:val="00651EA8"/>
    <w:rsid w:val="00653D3F"/>
    <w:rsid w:val="006555CF"/>
    <w:rsid w:val="00661ED4"/>
    <w:rsid w:val="00664D0D"/>
    <w:rsid w:val="00667846"/>
    <w:rsid w:val="006708F9"/>
    <w:rsid w:val="006819B3"/>
    <w:rsid w:val="00684436"/>
    <w:rsid w:val="00684FB2"/>
    <w:rsid w:val="00692E4C"/>
    <w:rsid w:val="006971B4"/>
    <w:rsid w:val="006C2AAB"/>
    <w:rsid w:val="006C6589"/>
    <w:rsid w:val="006D3847"/>
    <w:rsid w:val="006D61B0"/>
    <w:rsid w:val="006E5309"/>
    <w:rsid w:val="006F61FC"/>
    <w:rsid w:val="007005B9"/>
    <w:rsid w:val="007079E8"/>
    <w:rsid w:val="0072733F"/>
    <w:rsid w:val="00730C71"/>
    <w:rsid w:val="00731FCF"/>
    <w:rsid w:val="00735763"/>
    <w:rsid w:val="00741997"/>
    <w:rsid w:val="007472F8"/>
    <w:rsid w:val="00747403"/>
    <w:rsid w:val="00752D9B"/>
    <w:rsid w:val="00755120"/>
    <w:rsid w:val="00785E9B"/>
    <w:rsid w:val="0078747A"/>
    <w:rsid w:val="00787FE9"/>
    <w:rsid w:val="00791BCC"/>
    <w:rsid w:val="00792517"/>
    <w:rsid w:val="007B1B71"/>
    <w:rsid w:val="007B3AC9"/>
    <w:rsid w:val="007C3645"/>
    <w:rsid w:val="007C5713"/>
    <w:rsid w:val="007D1943"/>
    <w:rsid w:val="007D548E"/>
    <w:rsid w:val="008022F1"/>
    <w:rsid w:val="00803F40"/>
    <w:rsid w:val="00807ED7"/>
    <w:rsid w:val="00810A0E"/>
    <w:rsid w:val="00812077"/>
    <w:rsid w:val="00820A2E"/>
    <w:rsid w:val="008228BE"/>
    <w:rsid w:val="00831B47"/>
    <w:rsid w:val="008366AF"/>
    <w:rsid w:val="00857015"/>
    <w:rsid w:val="00860421"/>
    <w:rsid w:val="00861FFC"/>
    <w:rsid w:val="00890903"/>
    <w:rsid w:val="00892148"/>
    <w:rsid w:val="008A689D"/>
    <w:rsid w:val="008B7A3B"/>
    <w:rsid w:val="008C101D"/>
    <w:rsid w:val="008D010F"/>
    <w:rsid w:val="008D05E9"/>
    <w:rsid w:val="008D3C3E"/>
    <w:rsid w:val="008E1B04"/>
    <w:rsid w:val="008E337A"/>
    <w:rsid w:val="008F2FF3"/>
    <w:rsid w:val="009128D7"/>
    <w:rsid w:val="009157B5"/>
    <w:rsid w:val="00931FB6"/>
    <w:rsid w:val="009375A6"/>
    <w:rsid w:val="00943563"/>
    <w:rsid w:val="009448A6"/>
    <w:rsid w:val="00953159"/>
    <w:rsid w:val="00970FCF"/>
    <w:rsid w:val="00976C1A"/>
    <w:rsid w:val="00982E97"/>
    <w:rsid w:val="009949D0"/>
    <w:rsid w:val="009950A4"/>
    <w:rsid w:val="00995C5C"/>
    <w:rsid w:val="009A1B03"/>
    <w:rsid w:val="009A7A72"/>
    <w:rsid w:val="009B1145"/>
    <w:rsid w:val="009B1707"/>
    <w:rsid w:val="009B5A06"/>
    <w:rsid w:val="009C4767"/>
    <w:rsid w:val="009D1A9E"/>
    <w:rsid w:val="009E0764"/>
    <w:rsid w:val="009E2CBD"/>
    <w:rsid w:val="009F4F3C"/>
    <w:rsid w:val="009F6E3B"/>
    <w:rsid w:val="00A04662"/>
    <w:rsid w:val="00A129E0"/>
    <w:rsid w:val="00A15547"/>
    <w:rsid w:val="00A2605E"/>
    <w:rsid w:val="00A3370A"/>
    <w:rsid w:val="00A35F7E"/>
    <w:rsid w:val="00A366D9"/>
    <w:rsid w:val="00A41786"/>
    <w:rsid w:val="00A561DB"/>
    <w:rsid w:val="00A61487"/>
    <w:rsid w:val="00A61ED5"/>
    <w:rsid w:val="00A710DB"/>
    <w:rsid w:val="00A86C25"/>
    <w:rsid w:val="00A930E4"/>
    <w:rsid w:val="00AA7F61"/>
    <w:rsid w:val="00AC1AD6"/>
    <w:rsid w:val="00AC7495"/>
    <w:rsid w:val="00AD5F11"/>
    <w:rsid w:val="00AF284D"/>
    <w:rsid w:val="00AF6A9B"/>
    <w:rsid w:val="00B00D6F"/>
    <w:rsid w:val="00B01BF1"/>
    <w:rsid w:val="00B03B95"/>
    <w:rsid w:val="00B05FFB"/>
    <w:rsid w:val="00B14EE7"/>
    <w:rsid w:val="00B17F0F"/>
    <w:rsid w:val="00B33B26"/>
    <w:rsid w:val="00B35E00"/>
    <w:rsid w:val="00B62B40"/>
    <w:rsid w:val="00B74799"/>
    <w:rsid w:val="00B750F3"/>
    <w:rsid w:val="00B761F5"/>
    <w:rsid w:val="00B82E83"/>
    <w:rsid w:val="00B85FAB"/>
    <w:rsid w:val="00B9039C"/>
    <w:rsid w:val="00B959A8"/>
    <w:rsid w:val="00BA24B8"/>
    <w:rsid w:val="00BB67F0"/>
    <w:rsid w:val="00BC1ED2"/>
    <w:rsid w:val="00BC27F0"/>
    <w:rsid w:val="00BD0FD0"/>
    <w:rsid w:val="00BD3674"/>
    <w:rsid w:val="00BE1D20"/>
    <w:rsid w:val="00BE380E"/>
    <w:rsid w:val="00BE3829"/>
    <w:rsid w:val="00BF100D"/>
    <w:rsid w:val="00BF140E"/>
    <w:rsid w:val="00BF30BB"/>
    <w:rsid w:val="00C04231"/>
    <w:rsid w:val="00C16422"/>
    <w:rsid w:val="00C27581"/>
    <w:rsid w:val="00C32BAD"/>
    <w:rsid w:val="00C34EFF"/>
    <w:rsid w:val="00C367E8"/>
    <w:rsid w:val="00C41E94"/>
    <w:rsid w:val="00C46187"/>
    <w:rsid w:val="00C4760D"/>
    <w:rsid w:val="00C512F0"/>
    <w:rsid w:val="00C56ECC"/>
    <w:rsid w:val="00C629C5"/>
    <w:rsid w:val="00C67D40"/>
    <w:rsid w:val="00C834F9"/>
    <w:rsid w:val="00C83DD4"/>
    <w:rsid w:val="00C9611D"/>
    <w:rsid w:val="00C9675F"/>
    <w:rsid w:val="00C97590"/>
    <w:rsid w:val="00CA3D45"/>
    <w:rsid w:val="00CB2B5D"/>
    <w:rsid w:val="00CB435A"/>
    <w:rsid w:val="00CB5204"/>
    <w:rsid w:val="00CC03FD"/>
    <w:rsid w:val="00CD3E73"/>
    <w:rsid w:val="00CD5DBB"/>
    <w:rsid w:val="00CE07BB"/>
    <w:rsid w:val="00CE10D6"/>
    <w:rsid w:val="00CE2102"/>
    <w:rsid w:val="00D02B05"/>
    <w:rsid w:val="00D06CC6"/>
    <w:rsid w:val="00D11E17"/>
    <w:rsid w:val="00D1250C"/>
    <w:rsid w:val="00D17209"/>
    <w:rsid w:val="00D20F43"/>
    <w:rsid w:val="00D31618"/>
    <w:rsid w:val="00D31C9C"/>
    <w:rsid w:val="00D34375"/>
    <w:rsid w:val="00D343DF"/>
    <w:rsid w:val="00D405F8"/>
    <w:rsid w:val="00D4197F"/>
    <w:rsid w:val="00D43159"/>
    <w:rsid w:val="00D518C8"/>
    <w:rsid w:val="00D52AF9"/>
    <w:rsid w:val="00D53D49"/>
    <w:rsid w:val="00D5532F"/>
    <w:rsid w:val="00D6345B"/>
    <w:rsid w:val="00D6550B"/>
    <w:rsid w:val="00D738FF"/>
    <w:rsid w:val="00D75078"/>
    <w:rsid w:val="00D82AD3"/>
    <w:rsid w:val="00D85A5C"/>
    <w:rsid w:val="00D87F2B"/>
    <w:rsid w:val="00D90D83"/>
    <w:rsid w:val="00D931D9"/>
    <w:rsid w:val="00DA5DEB"/>
    <w:rsid w:val="00DB1AAF"/>
    <w:rsid w:val="00DB41BC"/>
    <w:rsid w:val="00DC1566"/>
    <w:rsid w:val="00DC1DD3"/>
    <w:rsid w:val="00DC253D"/>
    <w:rsid w:val="00DC519B"/>
    <w:rsid w:val="00DD07A9"/>
    <w:rsid w:val="00DD1FA3"/>
    <w:rsid w:val="00DD2C7A"/>
    <w:rsid w:val="00DD4F25"/>
    <w:rsid w:val="00DD5BDB"/>
    <w:rsid w:val="00DD7EA5"/>
    <w:rsid w:val="00DE1D06"/>
    <w:rsid w:val="00DF08EA"/>
    <w:rsid w:val="00DF2377"/>
    <w:rsid w:val="00DF56A6"/>
    <w:rsid w:val="00E0409E"/>
    <w:rsid w:val="00E04B45"/>
    <w:rsid w:val="00E0697B"/>
    <w:rsid w:val="00E1181C"/>
    <w:rsid w:val="00E1239D"/>
    <w:rsid w:val="00E12E03"/>
    <w:rsid w:val="00E14D60"/>
    <w:rsid w:val="00E16141"/>
    <w:rsid w:val="00E17EEA"/>
    <w:rsid w:val="00E23675"/>
    <w:rsid w:val="00E34979"/>
    <w:rsid w:val="00E43097"/>
    <w:rsid w:val="00E453BB"/>
    <w:rsid w:val="00E47733"/>
    <w:rsid w:val="00E53EF3"/>
    <w:rsid w:val="00E652F1"/>
    <w:rsid w:val="00E65727"/>
    <w:rsid w:val="00E7251F"/>
    <w:rsid w:val="00E8677F"/>
    <w:rsid w:val="00E93D4E"/>
    <w:rsid w:val="00EA256B"/>
    <w:rsid w:val="00EA3A2B"/>
    <w:rsid w:val="00EA5EFE"/>
    <w:rsid w:val="00EB210A"/>
    <w:rsid w:val="00EB59FE"/>
    <w:rsid w:val="00EC4D04"/>
    <w:rsid w:val="00ED74DE"/>
    <w:rsid w:val="00EE03EC"/>
    <w:rsid w:val="00EE2A9B"/>
    <w:rsid w:val="00EE546C"/>
    <w:rsid w:val="00EF06EC"/>
    <w:rsid w:val="00EF3783"/>
    <w:rsid w:val="00F071F6"/>
    <w:rsid w:val="00F138CA"/>
    <w:rsid w:val="00F161DF"/>
    <w:rsid w:val="00F2317A"/>
    <w:rsid w:val="00F241D7"/>
    <w:rsid w:val="00F25A9F"/>
    <w:rsid w:val="00F32916"/>
    <w:rsid w:val="00F3676B"/>
    <w:rsid w:val="00F36904"/>
    <w:rsid w:val="00F3704E"/>
    <w:rsid w:val="00F46CB7"/>
    <w:rsid w:val="00F56E6A"/>
    <w:rsid w:val="00F60620"/>
    <w:rsid w:val="00F60C0C"/>
    <w:rsid w:val="00F61C82"/>
    <w:rsid w:val="00F81BD1"/>
    <w:rsid w:val="00F87C03"/>
    <w:rsid w:val="00FA0D3A"/>
    <w:rsid w:val="00FA1156"/>
    <w:rsid w:val="00FA1801"/>
    <w:rsid w:val="00FA4A5E"/>
    <w:rsid w:val="00FB15F0"/>
    <w:rsid w:val="00FB2FFA"/>
    <w:rsid w:val="00FB35EB"/>
    <w:rsid w:val="00FB5325"/>
    <w:rsid w:val="00FB5A6E"/>
    <w:rsid w:val="00FD3BA5"/>
    <w:rsid w:val="00FD7612"/>
    <w:rsid w:val="00FE63D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38545"/>
  <w15:docId w15:val="{D0ADB7D7-614C-4E0F-940D-9E4837AC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241D7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1D7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1D7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41D7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1D7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41D7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41D7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41D7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41D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41D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1D7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41D7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41D7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41D7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41D7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41D7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41D7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41D7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41D7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41D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41D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241D7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41D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241D7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F241D7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F241D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241D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241D7"/>
  </w:style>
  <w:style w:type="paragraph" w:styleId="ListParagraph">
    <w:name w:val="List Paragraph"/>
    <w:basedOn w:val="Normal"/>
    <w:uiPriority w:val="34"/>
    <w:qFormat/>
    <w:rsid w:val="00F241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41D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241D7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41D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41D7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F241D7"/>
    <w:rPr>
      <w:i/>
      <w:iCs/>
    </w:rPr>
  </w:style>
  <w:style w:type="character" w:styleId="IntenseEmphasis">
    <w:name w:val="Intense Emphasis"/>
    <w:uiPriority w:val="21"/>
    <w:qFormat/>
    <w:rsid w:val="00F241D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241D7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F241D7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F241D7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41D7"/>
    <w:pPr>
      <w:outlineLvl w:val="9"/>
    </w:pPr>
  </w:style>
  <w:style w:type="paragraph" w:styleId="Header">
    <w:name w:val="header"/>
    <w:basedOn w:val="Normal"/>
    <w:link w:val="HeaderChar"/>
    <w:uiPriority w:val="99"/>
    <w:rsid w:val="00E43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097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rsid w:val="00E43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097"/>
    <w:rPr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rsid w:val="00E43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3097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2254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Ambulances rekonstrukcija</vt:lpstr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Ambulances rekonstrukcija</dc:title>
  <dc:subject/>
  <dc:creator>MARIS</dc:creator>
  <cp:keywords/>
  <dc:description/>
  <cp:lastModifiedBy>Valda Stova</cp:lastModifiedBy>
  <cp:revision>4</cp:revision>
  <cp:lastPrinted>2016-07-26T08:18:00Z</cp:lastPrinted>
  <dcterms:created xsi:type="dcterms:W3CDTF">2017-02-28T07:16:00Z</dcterms:created>
  <dcterms:modified xsi:type="dcterms:W3CDTF">2017-03-13T06:50:00Z</dcterms:modified>
</cp:coreProperties>
</file>