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ED" w:rsidRPr="003A2756" w:rsidRDefault="008807ED" w:rsidP="003A2756">
      <w:pPr>
        <w:spacing w:after="0" w:line="240" w:lineRule="auto"/>
        <w:jc w:val="right"/>
        <w:rPr>
          <w:rFonts w:ascii="Times New Roman" w:eastAsia="Calibri" w:hAnsi="Times New Roman" w:cs="Times New Roman"/>
          <w:b/>
          <w:i/>
          <w:sz w:val="24"/>
          <w:szCs w:val="20"/>
        </w:rPr>
      </w:pPr>
      <w:r w:rsidRPr="003A2756">
        <w:rPr>
          <w:rFonts w:ascii="Times New Roman" w:eastAsia="Calibri" w:hAnsi="Times New Roman" w:cs="Times New Roman"/>
          <w:b/>
          <w:i/>
          <w:sz w:val="24"/>
          <w:szCs w:val="20"/>
        </w:rPr>
        <w:t>Pielikums</w:t>
      </w:r>
      <w:r w:rsidR="003A2756" w:rsidRPr="003A2756">
        <w:rPr>
          <w:rFonts w:ascii="Times New Roman" w:eastAsia="Calibri" w:hAnsi="Times New Roman" w:cs="Times New Roman"/>
          <w:b/>
          <w:i/>
          <w:sz w:val="24"/>
          <w:szCs w:val="20"/>
        </w:rPr>
        <w:t xml:space="preserve"> Nr.4</w:t>
      </w:r>
    </w:p>
    <w:p w:rsidR="003A2756" w:rsidRPr="003A2756" w:rsidRDefault="003A2756" w:rsidP="003A2756">
      <w:pPr>
        <w:spacing w:after="0" w:line="240" w:lineRule="auto"/>
        <w:jc w:val="right"/>
        <w:rPr>
          <w:rFonts w:ascii="Times New Roman" w:eastAsia="Calibri" w:hAnsi="Times New Roman" w:cs="Times New Roman"/>
          <w:i/>
          <w:szCs w:val="20"/>
        </w:rPr>
      </w:pPr>
      <w:r w:rsidRPr="003A2756">
        <w:rPr>
          <w:rFonts w:ascii="Times New Roman" w:eastAsia="Calibri" w:hAnsi="Times New Roman" w:cs="Times New Roman"/>
          <w:szCs w:val="20"/>
        </w:rPr>
        <w:tab/>
      </w:r>
      <w:r w:rsidRPr="003A2756">
        <w:rPr>
          <w:rFonts w:ascii="Times New Roman" w:eastAsia="Calibri" w:hAnsi="Times New Roman" w:cs="Times New Roman"/>
          <w:szCs w:val="20"/>
        </w:rPr>
        <w:tab/>
      </w:r>
      <w:r w:rsidRPr="003A2756">
        <w:rPr>
          <w:rFonts w:ascii="Times New Roman" w:eastAsia="Calibri" w:hAnsi="Times New Roman" w:cs="Times New Roman"/>
          <w:szCs w:val="20"/>
        </w:rPr>
        <w:tab/>
      </w:r>
      <w:r w:rsidRPr="003A2756">
        <w:rPr>
          <w:rFonts w:ascii="Times New Roman" w:eastAsia="Calibri" w:hAnsi="Times New Roman" w:cs="Times New Roman"/>
          <w:szCs w:val="20"/>
        </w:rPr>
        <w:tab/>
      </w:r>
      <w:r w:rsidRPr="003A2756">
        <w:rPr>
          <w:rFonts w:ascii="Times New Roman" w:eastAsia="Calibri" w:hAnsi="Times New Roman" w:cs="Times New Roman"/>
          <w:szCs w:val="20"/>
        </w:rPr>
        <w:tab/>
      </w:r>
      <w:r w:rsidRPr="003A2756">
        <w:rPr>
          <w:rFonts w:ascii="Times New Roman" w:eastAsia="Calibri" w:hAnsi="Times New Roman" w:cs="Times New Roman"/>
          <w:szCs w:val="20"/>
        </w:rPr>
        <w:tab/>
      </w:r>
      <w:r w:rsidRPr="003A2756">
        <w:rPr>
          <w:rFonts w:ascii="Times New Roman" w:eastAsia="Calibri" w:hAnsi="Times New Roman" w:cs="Times New Roman"/>
          <w:szCs w:val="20"/>
        </w:rPr>
        <w:tab/>
      </w:r>
      <w:r w:rsidR="008C5016" w:rsidRPr="003A2756">
        <w:rPr>
          <w:rFonts w:ascii="Times New Roman" w:eastAsia="Calibri" w:hAnsi="Times New Roman" w:cs="Times New Roman"/>
          <w:i/>
          <w:szCs w:val="20"/>
        </w:rPr>
        <w:t>Kandavas</w:t>
      </w:r>
      <w:r w:rsidRPr="003A2756">
        <w:rPr>
          <w:rFonts w:ascii="Times New Roman" w:eastAsia="Calibri" w:hAnsi="Times New Roman" w:cs="Times New Roman"/>
          <w:i/>
          <w:szCs w:val="20"/>
        </w:rPr>
        <w:t xml:space="preserve"> novada domes </w:t>
      </w:r>
      <w:r w:rsidR="008807ED" w:rsidRPr="003A2756">
        <w:rPr>
          <w:rFonts w:ascii="Times New Roman" w:eastAsia="Calibri" w:hAnsi="Times New Roman" w:cs="Times New Roman"/>
          <w:i/>
          <w:szCs w:val="20"/>
        </w:rPr>
        <w:t>201</w:t>
      </w:r>
      <w:r w:rsidR="00235AF5" w:rsidRPr="003A2756">
        <w:rPr>
          <w:rFonts w:ascii="Times New Roman" w:eastAsia="Calibri" w:hAnsi="Times New Roman" w:cs="Times New Roman"/>
          <w:i/>
          <w:szCs w:val="20"/>
        </w:rPr>
        <w:t>9</w:t>
      </w:r>
      <w:r w:rsidR="008807ED" w:rsidRPr="003A2756">
        <w:rPr>
          <w:rFonts w:ascii="Times New Roman" w:eastAsia="Calibri" w:hAnsi="Times New Roman" w:cs="Times New Roman"/>
          <w:i/>
          <w:szCs w:val="20"/>
        </w:rPr>
        <w:t>.</w:t>
      </w:r>
      <w:r w:rsidRPr="003A2756">
        <w:rPr>
          <w:rFonts w:ascii="Times New Roman" w:eastAsia="Calibri" w:hAnsi="Times New Roman" w:cs="Times New Roman"/>
          <w:i/>
          <w:szCs w:val="20"/>
        </w:rPr>
        <w:t xml:space="preserve">gada 28.februāra saistošajiem noteikumiem Nr. 3 </w:t>
      </w:r>
    </w:p>
    <w:p w:rsidR="008807ED" w:rsidRPr="003A2756" w:rsidRDefault="003A2756" w:rsidP="003A2756">
      <w:pPr>
        <w:spacing w:after="0" w:line="240" w:lineRule="auto"/>
        <w:jc w:val="right"/>
        <w:rPr>
          <w:rFonts w:ascii="Times New Roman" w:eastAsia="Calibri" w:hAnsi="Times New Roman" w:cs="Times New Roman"/>
          <w:i/>
          <w:szCs w:val="20"/>
        </w:rPr>
      </w:pPr>
      <w:r w:rsidRPr="003A2756">
        <w:rPr>
          <w:rFonts w:ascii="Times New Roman" w:eastAsia="Calibri" w:hAnsi="Times New Roman" w:cs="Times New Roman"/>
          <w:i/>
          <w:szCs w:val="20"/>
        </w:rPr>
        <w:t>“2019.gada pamatbudžets un speciālais budžets”</w:t>
      </w:r>
    </w:p>
    <w:p w:rsidR="008807ED" w:rsidRDefault="003A2756" w:rsidP="008807E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
    <w:p w:rsidR="00185651" w:rsidRPr="00564DE2" w:rsidRDefault="00185651" w:rsidP="008807ED">
      <w:pPr>
        <w:spacing w:after="0" w:line="240" w:lineRule="auto"/>
        <w:jc w:val="both"/>
        <w:rPr>
          <w:rFonts w:ascii="Times New Roman" w:eastAsia="Calibri" w:hAnsi="Times New Roman" w:cs="Times New Roman"/>
          <w:sz w:val="20"/>
          <w:szCs w:val="20"/>
        </w:rPr>
      </w:pPr>
    </w:p>
    <w:p w:rsidR="008807ED" w:rsidRDefault="008C5016" w:rsidP="008807E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Kandavas </w:t>
      </w:r>
      <w:r w:rsidR="008807ED" w:rsidRPr="00E51FB8">
        <w:rPr>
          <w:rFonts w:ascii="Times New Roman" w:eastAsia="Calibri" w:hAnsi="Times New Roman" w:cs="Times New Roman"/>
          <w:b/>
          <w:sz w:val="24"/>
          <w:szCs w:val="24"/>
        </w:rPr>
        <w:t>novada pašvaldības 201</w:t>
      </w:r>
      <w:r w:rsidR="000F5FEC">
        <w:rPr>
          <w:rFonts w:ascii="Times New Roman" w:eastAsia="Calibri" w:hAnsi="Times New Roman" w:cs="Times New Roman"/>
          <w:b/>
          <w:sz w:val="24"/>
          <w:szCs w:val="24"/>
        </w:rPr>
        <w:t>9</w:t>
      </w:r>
      <w:r w:rsidR="008807ED" w:rsidRPr="00E51FB8">
        <w:rPr>
          <w:rFonts w:ascii="Times New Roman" w:eastAsia="Calibri" w:hAnsi="Times New Roman" w:cs="Times New Roman"/>
          <w:b/>
          <w:sz w:val="24"/>
          <w:szCs w:val="24"/>
        </w:rPr>
        <w:t xml:space="preserve">.gada budžeta </w:t>
      </w:r>
      <w:r w:rsidR="008807ED">
        <w:rPr>
          <w:rFonts w:ascii="Times New Roman" w:eastAsia="Calibri" w:hAnsi="Times New Roman" w:cs="Times New Roman"/>
          <w:b/>
          <w:sz w:val="24"/>
          <w:szCs w:val="24"/>
        </w:rPr>
        <w:t>p</w:t>
      </w:r>
      <w:r w:rsidR="008807ED" w:rsidRPr="00E51FB8">
        <w:rPr>
          <w:rFonts w:ascii="Times New Roman" w:eastAsia="Calibri" w:hAnsi="Times New Roman" w:cs="Times New Roman"/>
          <w:b/>
          <w:sz w:val="24"/>
          <w:szCs w:val="24"/>
        </w:rPr>
        <w:t>askaidrojuma raksts</w:t>
      </w:r>
    </w:p>
    <w:p w:rsidR="008807ED" w:rsidRPr="00E51FB8" w:rsidRDefault="008807ED" w:rsidP="009644AD">
      <w:pPr>
        <w:spacing w:after="0" w:line="240" w:lineRule="auto"/>
        <w:jc w:val="both"/>
        <w:rPr>
          <w:rFonts w:ascii="Times New Roman" w:eastAsia="Calibri" w:hAnsi="Times New Roman" w:cs="Times New Roman"/>
          <w:sz w:val="24"/>
          <w:szCs w:val="24"/>
        </w:rPr>
      </w:pPr>
    </w:p>
    <w:p w:rsidR="009D7554" w:rsidRDefault="009D7554" w:rsidP="009D7554">
      <w:pPr>
        <w:jc w:val="center"/>
        <w:rPr>
          <w:rFonts w:ascii="Times New Roman" w:hAnsi="Times New Roman" w:cs="Times New Roman"/>
          <w:b/>
          <w:sz w:val="24"/>
          <w:szCs w:val="24"/>
        </w:rPr>
      </w:pPr>
      <w:r>
        <w:rPr>
          <w:rFonts w:ascii="Times New Roman" w:hAnsi="Times New Roman" w:cs="Times New Roman"/>
          <w:b/>
          <w:sz w:val="24"/>
          <w:szCs w:val="24"/>
        </w:rPr>
        <w:t>Novada ekonomiskā un sociālā situācija</w:t>
      </w:r>
    </w:p>
    <w:p w:rsidR="009D7554" w:rsidRDefault="009D7554" w:rsidP="009D7554">
      <w:pPr>
        <w:ind w:firstLine="720"/>
        <w:jc w:val="both"/>
        <w:rPr>
          <w:rFonts w:ascii="Times New Roman" w:hAnsi="Times New Roman" w:cs="Times New Roman"/>
          <w:b/>
          <w:sz w:val="24"/>
          <w:szCs w:val="24"/>
        </w:rPr>
      </w:pPr>
      <w:r>
        <w:rPr>
          <w:rFonts w:ascii="Times New Roman" w:hAnsi="Times New Roman" w:cs="Times New Roman"/>
          <w:color w:val="000000"/>
          <w:sz w:val="24"/>
          <w:szCs w:val="24"/>
        </w:rPr>
        <w:t xml:space="preserve">Kandavas novads izveidots 1999. gada februārī ar Ministru Kabineta noteikumiem Nr. 40. </w:t>
      </w:r>
      <w:r>
        <w:rPr>
          <w:rFonts w:ascii="Times New Roman" w:hAnsi="Times New Roman" w:cs="Times New Roman"/>
          <w:sz w:val="24"/>
          <w:szCs w:val="24"/>
        </w:rPr>
        <w:t>Kopējā Kandavas novada platība ir 648,55 km</w:t>
      </w:r>
      <w:r>
        <w:rPr>
          <w:rFonts w:ascii="Times New Roman" w:hAnsi="Times New Roman" w:cs="Times New Roman"/>
          <w:sz w:val="24"/>
          <w:szCs w:val="24"/>
          <w:vertAlign w:val="superscript"/>
        </w:rPr>
        <w:t>2</w:t>
      </w:r>
      <w:r>
        <w:rPr>
          <w:rFonts w:ascii="Times New Roman" w:hAnsi="Times New Roman" w:cs="Times New Roman"/>
          <w:sz w:val="24"/>
          <w:szCs w:val="24"/>
        </w:rPr>
        <w:t>. Kandavas novadā ietilpst Kandavas pilsēta ar Kandavas, Zemītes, Matkules, Cēres, Vānes un Zantes pagastiem. No tiem lielākās platības (&gt;100 km² ) - Kandavas pagasts (167,68 km</w:t>
      </w:r>
      <w:r>
        <w:rPr>
          <w:rFonts w:ascii="Times New Roman" w:hAnsi="Times New Roman" w:cs="Times New Roman"/>
          <w:sz w:val="24"/>
          <w:szCs w:val="24"/>
          <w:vertAlign w:val="superscript"/>
        </w:rPr>
        <w:t>2</w:t>
      </w:r>
      <w:r>
        <w:rPr>
          <w:rFonts w:ascii="Times New Roman" w:hAnsi="Times New Roman" w:cs="Times New Roman"/>
          <w:sz w:val="24"/>
          <w:szCs w:val="24"/>
        </w:rPr>
        <w:t>) un Vānes pagasts (166,33 km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FB708C" w:rsidRDefault="009D7554" w:rsidP="00FB708C">
      <w:pPr>
        <w:jc w:val="both"/>
        <w:rPr>
          <w:rFonts w:ascii="Times New Roman" w:hAnsi="Times New Roman" w:cs="Times New Roman"/>
          <w:b/>
          <w:sz w:val="24"/>
          <w:szCs w:val="24"/>
        </w:rPr>
      </w:pPr>
      <w:r>
        <w:rPr>
          <w:rFonts w:ascii="Times New Roman" w:hAnsi="Times New Roman" w:cs="Times New Roman"/>
          <w:sz w:val="24"/>
          <w:szCs w:val="24"/>
        </w:rPr>
        <w:t>Platību ziņā mazākas teritorijas - Zemītes pagasts (98,11 km</w:t>
      </w:r>
      <w:r>
        <w:rPr>
          <w:rFonts w:ascii="Times New Roman" w:hAnsi="Times New Roman" w:cs="Times New Roman"/>
          <w:sz w:val="24"/>
          <w:szCs w:val="24"/>
          <w:vertAlign w:val="superscript"/>
        </w:rPr>
        <w:t>2</w:t>
      </w:r>
      <w:r>
        <w:rPr>
          <w:rFonts w:ascii="Times New Roman" w:hAnsi="Times New Roman" w:cs="Times New Roman"/>
          <w:sz w:val="24"/>
          <w:szCs w:val="24"/>
        </w:rPr>
        <w:t>), Zantes pagasts (96,1 km</w:t>
      </w:r>
      <w:r>
        <w:rPr>
          <w:rFonts w:ascii="Times New Roman" w:hAnsi="Times New Roman" w:cs="Times New Roman"/>
          <w:sz w:val="24"/>
          <w:szCs w:val="24"/>
          <w:vertAlign w:val="superscript"/>
        </w:rPr>
        <w:t>2</w:t>
      </w:r>
      <w:r>
        <w:rPr>
          <w:rFonts w:ascii="Times New Roman" w:hAnsi="Times New Roman" w:cs="Times New Roman"/>
          <w:sz w:val="24"/>
          <w:szCs w:val="24"/>
        </w:rPr>
        <w:t>), Matkules pagasts (63,07 km</w:t>
      </w:r>
      <w:r>
        <w:rPr>
          <w:rFonts w:ascii="Times New Roman" w:hAnsi="Times New Roman" w:cs="Times New Roman"/>
          <w:sz w:val="24"/>
          <w:szCs w:val="24"/>
          <w:vertAlign w:val="superscript"/>
        </w:rPr>
        <w:t>2</w:t>
      </w:r>
      <w:r>
        <w:rPr>
          <w:rFonts w:ascii="Times New Roman" w:hAnsi="Times New Roman" w:cs="Times New Roman"/>
          <w:sz w:val="24"/>
          <w:szCs w:val="24"/>
        </w:rPr>
        <w:t>), Cēres pagasts (47,76km</w:t>
      </w:r>
      <w:r>
        <w:rPr>
          <w:rFonts w:ascii="Times New Roman" w:hAnsi="Times New Roman" w:cs="Times New Roman"/>
          <w:sz w:val="24"/>
          <w:szCs w:val="24"/>
          <w:vertAlign w:val="superscript"/>
        </w:rPr>
        <w:t>2</w:t>
      </w:r>
      <w:r>
        <w:rPr>
          <w:rFonts w:ascii="Times New Roman" w:hAnsi="Times New Roman" w:cs="Times New Roman"/>
          <w:sz w:val="24"/>
          <w:szCs w:val="24"/>
        </w:rPr>
        <w:t>) un Kandavas pilsētas (9,50km</w:t>
      </w:r>
      <w:r>
        <w:rPr>
          <w:rFonts w:ascii="Times New Roman" w:hAnsi="Times New Roman" w:cs="Times New Roman"/>
          <w:sz w:val="24"/>
          <w:szCs w:val="24"/>
          <w:vertAlign w:val="superscript"/>
        </w:rPr>
        <w:t>2</w:t>
      </w:r>
      <w:r>
        <w:rPr>
          <w:rFonts w:ascii="Times New Roman" w:hAnsi="Times New Roman" w:cs="Times New Roman"/>
          <w:sz w:val="24"/>
          <w:szCs w:val="24"/>
        </w:rPr>
        <w:t>) teritorija.</w:t>
      </w:r>
      <w:r w:rsidR="00FB708C">
        <w:rPr>
          <w:rFonts w:ascii="Times New Roman" w:hAnsi="Times New Roman" w:cs="Times New Roman"/>
          <w:b/>
          <w:sz w:val="24"/>
          <w:szCs w:val="24"/>
        </w:rPr>
        <w:tab/>
      </w:r>
    </w:p>
    <w:p w:rsidR="009D7554" w:rsidRDefault="009D7554" w:rsidP="00FB708C">
      <w:pPr>
        <w:ind w:firstLine="720"/>
        <w:jc w:val="both"/>
        <w:rPr>
          <w:rFonts w:ascii="Times New Roman" w:hAnsi="Times New Roman" w:cs="Times New Roman"/>
          <w:b/>
          <w:sz w:val="24"/>
          <w:szCs w:val="24"/>
        </w:rPr>
      </w:pPr>
      <w:r>
        <w:rPr>
          <w:rFonts w:ascii="Times New Roman" w:hAnsi="Times New Roman" w:cs="Times New Roman"/>
          <w:sz w:val="24"/>
          <w:szCs w:val="24"/>
        </w:rPr>
        <w:t>Kandavas novada administratīvais centrs ir Kandavas pilsēta, kas atrodas 94 km attālumā no Rīgas un 101 km attālumā no Ventspils.</w:t>
      </w:r>
    </w:p>
    <w:p w:rsidR="009D7554" w:rsidRDefault="009D7554" w:rsidP="009D7554">
      <w:pPr>
        <w:rPr>
          <w:rFonts w:ascii="Times New Roman" w:hAnsi="Times New Roman" w:cs="Times New Roman"/>
          <w:b/>
          <w:sz w:val="24"/>
          <w:szCs w:val="24"/>
        </w:rPr>
      </w:pPr>
      <w:r>
        <w:rPr>
          <w:rFonts w:ascii="Times New Roman" w:hAnsi="Times New Roman" w:cs="Times New Roman"/>
          <w:b/>
          <w:sz w:val="24"/>
          <w:szCs w:val="24"/>
        </w:rPr>
        <w:t>Iedzīvotāji</w:t>
      </w:r>
    </w:p>
    <w:p w:rsidR="00AA78F0" w:rsidRPr="00AA78F0" w:rsidRDefault="009D7554" w:rsidP="00AA78F0">
      <w:pPr>
        <w:pStyle w:val="Pamattekstaatkpe2"/>
        <w:ind w:left="0"/>
        <w:rPr>
          <w:color w:val="auto"/>
          <w:sz w:val="24"/>
        </w:rPr>
      </w:pPr>
      <w:r>
        <w:rPr>
          <w:sz w:val="24"/>
        </w:rPr>
        <w:t xml:space="preserve">Kandavas novada iedzīvotāju skaits, pēc PMLP datiem uz 01.01.2019.gadu, sastāda </w:t>
      </w:r>
      <w:r w:rsidRPr="00AA78F0">
        <w:rPr>
          <w:b/>
          <w:sz w:val="24"/>
        </w:rPr>
        <w:t xml:space="preserve">8265 </w:t>
      </w:r>
      <w:r>
        <w:rPr>
          <w:sz w:val="24"/>
        </w:rPr>
        <w:t>iedzīvotāju, salīdzinājumā ar PMLP datiem uz 01.01.2018. kopējais iedzīvotāju skaits bija 8473.</w:t>
      </w:r>
      <w:r w:rsidR="00AA78F0">
        <w:rPr>
          <w:sz w:val="24"/>
        </w:rPr>
        <w:t xml:space="preserve"> </w:t>
      </w:r>
      <w:r w:rsidR="00AA78F0" w:rsidRPr="00691DBB">
        <w:rPr>
          <w:color w:val="auto"/>
          <w:sz w:val="24"/>
        </w:rPr>
        <w:t>Novadā uz 01.01.201</w:t>
      </w:r>
      <w:r w:rsidR="00AA78F0">
        <w:rPr>
          <w:color w:val="auto"/>
          <w:sz w:val="24"/>
        </w:rPr>
        <w:t>9</w:t>
      </w:r>
      <w:r w:rsidR="00AA78F0" w:rsidRPr="00691DBB">
        <w:rPr>
          <w:color w:val="auto"/>
          <w:sz w:val="24"/>
        </w:rPr>
        <w:t xml:space="preserve">. </w:t>
      </w:r>
      <w:r w:rsidR="00AA78F0">
        <w:rPr>
          <w:color w:val="auto"/>
          <w:sz w:val="24"/>
        </w:rPr>
        <w:t>P</w:t>
      </w:r>
      <w:r w:rsidR="00AA78F0" w:rsidRPr="00691DBB">
        <w:rPr>
          <w:color w:val="auto"/>
          <w:sz w:val="24"/>
        </w:rPr>
        <w:t xml:space="preserve">ēc </w:t>
      </w:r>
      <w:r w:rsidR="00AA78F0">
        <w:rPr>
          <w:color w:val="auto"/>
          <w:sz w:val="24"/>
        </w:rPr>
        <w:t>Sociālā dienesta</w:t>
      </w:r>
      <w:r w:rsidR="00AA78F0" w:rsidRPr="00691DBB">
        <w:rPr>
          <w:color w:val="auto"/>
          <w:sz w:val="24"/>
        </w:rPr>
        <w:t xml:space="preserve"> datu bāzes datiem (reāli, bet ne deklarācijās) dzīvo</w:t>
      </w:r>
      <w:r w:rsidR="00AA78F0">
        <w:rPr>
          <w:color w:val="auto"/>
          <w:sz w:val="24"/>
        </w:rPr>
        <w:t xml:space="preserve">: </w:t>
      </w:r>
      <w:r w:rsidR="00AA78F0" w:rsidRPr="00AA78F0">
        <w:rPr>
          <w:b/>
          <w:color w:val="auto"/>
          <w:sz w:val="24"/>
        </w:rPr>
        <w:t>9152</w:t>
      </w:r>
      <w:r w:rsidR="00AA78F0" w:rsidRPr="00840096">
        <w:rPr>
          <w:sz w:val="24"/>
        </w:rPr>
        <w:t xml:space="preserve"> cilvēki </w:t>
      </w:r>
      <w:r w:rsidR="00AA78F0" w:rsidRPr="00840096">
        <w:rPr>
          <w:color w:val="auto"/>
          <w:sz w:val="24"/>
        </w:rPr>
        <w:t>40</w:t>
      </w:r>
      <w:r w:rsidR="00AA78F0">
        <w:rPr>
          <w:color w:val="auto"/>
          <w:sz w:val="24"/>
        </w:rPr>
        <w:t>23</w:t>
      </w:r>
      <w:r w:rsidR="00AA78F0" w:rsidRPr="00840096">
        <w:rPr>
          <w:sz w:val="24"/>
        </w:rPr>
        <w:t xml:space="preserve"> mājsaimniecības jeb ģimenēs (pieļaujamā kļūda </w:t>
      </w:r>
      <w:r w:rsidR="00AA78F0" w:rsidRPr="00840096">
        <w:rPr>
          <w:sz w:val="24"/>
        </w:rPr>
        <w:sym w:font="Symbol" w:char="F0B1"/>
      </w:r>
      <w:r w:rsidR="00AA78F0" w:rsidRPr="00840096">
        <w:rPr>
          <w:sz w:val="24"/>
        </w:rPr>
        <w:t xml:space="preserve"> 0,1 % ).</w:t>
      </w:r>
    </w:p>
    <w:p w:rsidR="009D7554" w:rsidRDefault="009D7554" w:rsidP="009D7554">
      <w:pPr>
        <w:jc w:val="both"/>
        <w:rPr>
          <w:rFonts w:ascii="Times New Roman" w:hAnsi="Times New Roman" w:cs="Times New Roman"/>
          <w:sz w:val="24"/>
          <w:szCs w:val="24"/>
        </w:rPr>
      </w:pPr>
    </w:p>
    <w:p w:rsidR="009D7554" w:rsidRDefault="00E50E58" w:rsidP="009D7554">
      <w:pPr>
        <w:jc w:val="both"/>
        <w:rPr>
          <w:rFonts w:ascii="Times New Roman" w:hAnsi="Times New Roman" w:cs="Times New Roman"/>
          <w:sz w:val="24"/>
          <w:szCs w:val="24"/>
        </w:rPr>
      </w:pPr>
      <w:r>
        <w:rPr>
          <w:noProof/>
          <w:lang w:eastAsia="lv-LV"/>
        </w:rPr>
        <w:drawing>
          <wp:inline distT="0" distB="0" distL="0" distR="0" wp14:anchorId="01AC066E" wp14:editId="3F7F489B">
            <wp:extent cx="5285740" cy="2798445"/>
            <wp:effectExtent l="0" t="0" r="10160" b="20955"/>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613FD" w:rsidRDefault="004613FD" w:rsidP="009D7554">
      <w:pPr>
        <w:jc w:val="both"/>
        <w:rPr>
          <w:rFonts w:ascii="Times New Roman" w:hAnsi="Times New Roman" w:cs="Times New Roman"/>
          <w:sz w:val="24"/>
          <w:szCs w:val="24"/>
        </w:rPr>
      </w:pPr>
    </w:p>
    <w:p w:rsidR="006D16BC" w:rsidRDefault="006D16BC" w:rsidP="009D7554">
      <w:pPr>
        <w:jc w:val="both"/>
        <w:rPr>
          <w:rFonts w:ascii="Times New Roman" w:hAnsi="Times New Roman" w:cs="Times New Roman"/>
          <w:sz w:val="24"/>
          <w:szCs w:val="24"/>
        </w:rPr>
      </w:pPr>
    </w:p>
    <w:p w:rsidR="00C05DDD" w:rsidRDefault="00C05DDD" w:rsidP="009D7554">
      <w:pPr>
        <w:jc w:val="both"/>
        <w:rPr>
          <w:rFonts w:ascii="Times New Roman" w:hAnsi="Times New Roman" w:cs="Times New Roman"/>
          <w:sz w:val="24"/>
          <w:szCs w:val="24"/>
        </w:rPr>
      </w:pPr>
    </w:p>
    <w:p w:rsidR="009D7554" w:rsidRDefault="009D7554" w:rsidP="009D7554">
      <w:pPr>
        <w:pBdr>
          <w:bottom w:val="single" w:sz="12" w:space="1" w:color="auto"/>
        </w:pBdr>
        <w:rPr>
          <w:rFonts w:ascii="Times New Roman" w:eastAsia="Times New Roman" w:hAnsi="Times New Roman" w:cs="Times New Roman"/>
          <w:b/>
          <w:bCs/>
          <w:i/>
          <w:iCs/>
          <w:color w:val="000000" w:themeColor="text1"/>
          <w:sz w:val="24"/>
          <w:szCs w:val="24"/>
          <w:lang w:eastAsia="lv-LV"/>
        </w:rPr>
      </w:pPr>
      <w:r>
        <w:rPr>
          <w:rFonts w:ascii="Times New Roman" w:eastAsia="Times New Roman" w:hAnsi="Times New Roman" w:cs="Times New Roman"/>
          <w:b/>
          <w:i/>
          <w:color w:val="000000" w:themeColor="text1"/>
          <w:sz w:val="24"/>
          <w:szCs w:val="24"/>
          <w:lang w:eastAsia="lv-LV"/>
        </w:rPr>
        <w:lastRenderedPageBreak/>
        <w:t>Iedzīvotāju vecuma struktūra</w:t>
      </w:r>
    </w:p>
    <w:p w:rsidR="009D7554" w:rsidRDefault="009D7554" w:rsidP="009D7554">
      <w:pPr>
        <w:rPr>
          <w:rFonts w:ascii="Times New Roman" w:eastAsia="Times New Roman" w:hAnsi="Times New Roman" w:cs="Times New Roman"/>
          <w:b/>
          <w:bCs/>
          <w:iCs/>
          <w:sz w:val="24"/>
          <w:szCs w:val="24"/>
          <w:lang w:eastAsia="lv-LV"/>
        </w:rPr>
      </w:pPr>
      <w:r>
        <w:rPr>
          <w:rFonts w:ascii="Times New Roman" w:eastAsia="Times New Roman" w:hAnsi="Times New Roman" w:cs="Times New Roman"/>
          <w:sz w:val="24"/>
          <w:szCs w:val="24"/>
          <w:lang w:eastAsia="lv-LV"/>
        </w:rPr>
        <w:t>2019.</w:t>
      </w:r>
      <w:r w:rsidR="00E9103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gada sākumā Kandavas novadā reģistrēti </w:t>
      </w:r>
      <w:r w:rsidR="00000AD8" w:rsidRPr="00C639B7">
        <w:rPr>
          <w:rFonts w:ascii="Times New Roman" w:eastAsia="Times New Roman" w:hAnsi="Times New Roman" w:cs="Times New Roman"/>
          <w:sz w:val="24"/>
          <w:szCs w:val="24"/>
          <w:lang w:eastAsia="lv-LV"/>
        </w:rPr>
        <w:t>5349</w:t>
      </w:r>
      <w:r w:rsidRPr="00DA4E4B">
        <w:rPr>
          <w:rFonts w:ascii="Times New Roman" w:eastAsia="Times New Roman" w:hAnsi="Times New Roman" w:cs="Times New Roman"/>
          <w:color w:val="FF0000"/>
          <w:sz w:val="24"/>
          <w:szCs w:val="24"/>
          <w:lang w:eastAsia="lv-LV"/>
        </w:rPr>
        <w:t xml:space="preserve"> </w:t>
      </w:r>
      <w:r>
        <w:rPr>
          <w:rFonts w:ascii="Times New Roman" w:eastAsia="Times New Roman" w:hAnsi="Times New Roman" w:cs="Times New Roman"/>
          <w:sz w:val="24"/>
          <w:szCs w:val="24"/>
          <w:lang w:eastAsia="lv-LV"/>
        </w:rPr>
        <w:t>iedzīvotāji darbspējīgā vecumā,</w:t>
      </w:r>
    </w:p>
    <w:p w:rsidR="009D7554" w:rsidRPr="00A33C80" w:rsidRDefault="009D7554" w:rsidP="009D7554">
      <w:pPr>
        <w:pStyle w:val="Sarakstarindkopa"/>
        <w:numPr>
          <w:ilvl w:val="0"/>
          <w:numId w:val="8"/>
        </w:numPr>
        <w:spacing w:after="0" w:line="240" w:lineRule="auto"/>
        <w:ind w:left="567" w:firstLine="0"/>
        <w:rPr>
          <w:rFonts w:ascii="Times New Roman" w:eastAsia="Times New Roman" w:hAnsi="Times New Roman" w:cs="Times New Roman"/>
          <w:bCs/>
          <w:iCs/>
          <w:sz w:val="24"/>
          <w:szCs w:val="24"/>
          <w:lang w:eastAsia="lv-LV"/>
        </w:rPr>
      </w:pPr>
      <w:r w:rsidRPr="00A33C80">
        <w:rPr>
          <w:rFonts w:ascii="Times New Roman" w:eastAsia="Times New Roman" w:hAnsi="Times New Roman" w:cs="Times New Roman"/>
          <w:bCs/>
          <w:iCs/>
          <w:sz w:val="24"/>
          <w:szCs w:val="24"/>
          <w:lang w:eastAsia="lv-LV"/>
        </w:rPr>
        <w:t xml:space="preserve"> iedzīvotāju skaits līdz darbspējas vecumam – 1168, t.sk., vīrieši 632 sievietes – 536;</w:t>
      </w:r>
    </w:p>
    <w:p w:rsidR="009D7554" w:rsidRPr="00A33C80" w:rsidRDefault="009D7554" w:rsidP="009D7554">
      <w:pPr>
        <w:pStyle w:val="Sarakstarindkopa"/>
        <w:numPr>
          <w:ilvl w:val="0"/>
          <w:numId w:val="8"/>
        </w:numPr>
        <w:spacing w:after="0" w:line="240" w:lineRule="auto"/>
        <w:ind w:left="709" w:hanging="142"/>
        <w:rPr>
          <w:rFonts w:ascii="Times New Roman" w:eastAsia="Times New Roman" w:hAnsi="Times New Roman" w:cs="Times New Roman"/>
          <w:bCs/>
          <w:iCs/>
          <w:sz w:val="24"/>
          <w:szCs w:val="24"/>
          <w:lang w:eastAsia="lv-LV"/>
        </w:rPr>
      </w:pPr>
      <w:r w:rsidRPr="00A33C80">
        <w:rPr>
          <w:rFonts w:ascii="Times New Roman" w:eastAsia="Times New Roman" w:hAnsi="Times New Roman" w:cs="Times New Roman"/>
          <w:bCs/>
          <w:iCs/>
          <w:sz w:val="24"/>
          <w:szCs w:val="24"/>
          <w:lang w:eastAsia="lv-LV"/>
        </w:rPr>
        <w:t xml:space="preserve">iedzīvotāju skaits darbspējas vecumā –5349, t.sk., vīrieši – 2806, sievietes – 2543; </w:t>
      </w:r>
    </w:p>
    <w:p w:rsidR="009D7554" w:rsidRPr="00A33C80" w:rsidRDefault="009D7554" w:rsidP="009D7554">
      <w:pPr>
        <w:pStyle w:val="Sarakstarindkopa"/>
        <w:numPr>
          <w:ilvl w:val="0"/>
          <w:numId w:val="8"/>
        </w:numPr>
        <w:spacing w:after="0" w:line="240" w:lineRule="auto"/>
        <w:ind w:left="709" w:hanging="142"/>
        <w:rPr>
          <w:rFonts w:ascii="Times New Roman" w:eastAsia="Times New Roman" w:hAnsi="Times New Roman" w:cs="Times New Roman"/>
          <w:bCs/>
          <w:iCs/>
          <w:sz w:val="24"/>
          <w:szCs w:val="24"/>
          <w:lang w:eastAsia="lv-LV"/>
        </w:rPr>
      </w:pPr>
      <w:r w:rsidRPr="00A33C80">
        <w:rPr>
          <w:rFonts w:ascii="Times New Roman" w:eastAsia="Times New Roman" w:hAnsi="Times New Roman" w:cs="Times New Roman"/>
          <w:bCs/>
          <w:iCs/>
          <w:sz w:val="24"/>
          <w:szCs w:val="24"/>
          <w:lang w:eastAsia="lv-LV"/>
        </w:rPr>
        <w:t xml:space="preserve">iedzīvotāju skaits pēc darbspējas vecuma – 1748, t.sk., vīrieši 653, sievietes – 1095. </w:t>
      </w:r>
    </w:p>
    <w:p w:rsidR="009D7554" w:rsidRDefault="009D7554" w:rsidP="009D7554">
      <w:pPr>
        <w:jc w:val="right"/>
        <w:rPr>
          <w:rFonts w:ascii="Times New Roman" w:eastAsia="Times New Roman" w:hAnsi="Times New Roman" w:cs="Times New Roman"/>
          <w:b/>
          <w:bCs/>
          <w:i/>
          <w:iCs/>
          <w:sz w:val="24"/>
          <w:szCs w:val="24"/>
          <w:lang w:eastAsia="lv-LV"/>
        </w:rPr>
      </w:pPr>
      <w:r>
        <w:rPr>
          <w:rFonts w:ascii="Times New Roman" w:eastAsia="Times New Roman" w:hAnsi="Times New Roman" w:cs="Times New Roman"/>
          <w:i/>
          <w:sz w:val="24"/>
          <w:szCs w:val="24"/>
          <w:lang w:eastAsia="lv-LV"/>
        </w:rPr>
        <w:t>Avots: Pilsonības un migrācijas lietu pārvaldes dati uz 01.01.2019.</w:t>
      </w:r>
    </w:p>
    <w:p w:rsidR="009D7554" w:rsidRDefault="009D7554" w:rsidP="009D7554">
      <w:pPr>
        <w:rPr>
          <w:rFonts w:ascii="Times New Roman" w:eastAsia="Times New Roman" w:hAnsi="Times New Roman" w:cs="Times New Roman"/>
          <w:b/>
          <w:bCs/>
          <w:iCs/>
          <w:sz w:val="24"/>
          <w:szCs w:val="24"/>
          <w:lang w:eastAsia="lv-LV"/>
        </w:rPr>
      </w:pPr>
      <w:r>
        <w:rPr>
          <w:rFonts w:ascii="Times New Roman" w:hAnsi="Times New Roman" w:cs="Times New Roman"/>
          <w:sz w:val="24"/>
          <w:szCs w:val="24"/>
        </w:rPr>
        <w:t xml:space="preserve">Salīdzinot ar datiem uz 01.01.2018.gadu </w:t>
      </w:r>
      <w:r>
        <w:rPr>
          <w:rFonts w:ascii="Times New Roman" w:eastAsia="Times New Roman" w:hAnsi="Times New Roman" w:cs="Times New Roman"/>
          <w:sz w:val="24"/>
          <w:szCs w:val="24"/>
          <w:lang w:eastAsia="lv-LV"/>
        </w:rPr>
        <w:t>Kandavas novadā reģistrēti 8473 iedzīvotāji darbspējīgā vecumā,</w:t>
      </w:r>
    </w:p>
    <w:p w:rsidR="009D7554" w:rsidRPr="00A33C80" w:rsidRDefault="009D7554" w:rsidP="009D7554">
      <w:pPr>
        <w:pStyle w:val="Sarakstarindkopa"/>
        <w:numPr>
          <w:ilvl w:val="0"/>
          <w:numId w:val="8"/>
        </w:numPr>
        <w:spacing w:after="0" w:line="240" w:lineRule="auto"/>
        <w:ind w:left="567" w:firstLine="0"/>
        <w:rPr>
          <w:rFonts w:ascii="Times New Roman" w:eastAsia="Times New Roman" w:hAnsi="Times New Roman" w:cs="Times New Roman"/>
          <w:bCs/>
          <w:iCs/>
          <w:sz w:val="24"/>
          <w:szCs w:val="24"/>
          <w:lang w:eastAsia="lv-LV"/>
        </w:rPr>
      </w:pPr>
      <w:r w:rsidRPr="00A33C80">
        <w:rPr>
          <w:rFonts w:ascii="Times New Roman" w:eastAsia="Times New Roman" w:hAnsi="Times New Roman" w:cs="Times New Roman"/>
          <w:bCs/>
          <w:iCs/>
          <w:sz w:val="24"/>
          <w:szCs w:val="24"/>
          <w:lang w:eastAsia="lv-LV"/>
        </w:rPr>
        <w:t xml:space="preserve"> iedzīvotāju skaits līdz darbspējas vecumam – 1236, t.sk., vīrieši 659 sievietes – 575;</w:t>
      </w:r>
    </w:p>
    <w:p w:rsidR="009D7554" w:rsidRPr="00A33C80" w:rsidRDefault="009D7554" w:rsidP="009D7554">
      <w:pPr>
        <w:pStyle w:val="Sarakstarindkopa"/>
        <w:numPr>
          <w:ilvl w:val="0"/>
          <w:numId w:val="8"/>
        </w:numPr>
        <w:spacing w:after="0" w:line="240" w:lineRule="auto"/>
        <w:ind w:left="709" w:hanging="142"/>
        <w:rPr>
          <w:rFonts w:ascii="Times New Roman" w:eastAsia="Times New Roman" w:hAnsi="Times New Roman" w:cs="Times New Roman"/>
          <w:bCs/>
          <w:iCs/>
          <w:sz w:val="24"/>
          <w:szCs w:val="24"/>
          <w:lang w:eastAsia="lv-LV"/>
        </w:rPr>
      </w:pPr>
      <w:r w:rsidRPr="00A33C80">
        <w:rPr>
          <w:rFonts w:ascii="Times New Roman" w:eastAsia="Times New Roman" w:hAnsi="Times New Roman" w:cs="Times New Roman"/>
          <w:bCs/>
          <w:iCs/>
          <w:sz w:val="24"/>
          <w:szCs w:val="24"/>
          <w:lang w:eastAsia="lv-LV"/>
        </w:rPr>
        <w:t xml:space="preserve">iedzīvotāju skaits darbspējas vecumā – 5503, t.sk., vīrieši – 2880, sievietes – 2623; </w:t>
      </w:r>
    </w:p>
    <w:p w:rsidR="00B61855" w:rsidRPr="00A33C80" w:rsidRDefault="00B61855" w:rsidP="00B61855">
      <w:pPr>
        <w:pStyle w:val="Sarakstarindkopa"/>
        <w:numPr>
          <w:ilvl w:val="0"/>
          <w:numId w:val="9"/>
        </w:numPr>
        <w:spacing w:after="0" w:line="240" w:lineRule="auto"/>
        <w:ind w:left="709" w:hanging="142"/>
        <w:rPr>
          <w:rFonts w:ascii="Times New Roman" w:eastAsia="Times New Roman" w:hAnsi="Times New Roman" w:cs="Times New Roman"/>
          <w:sz w:val="24"/>
          <w:szCs w:val="24"/>
          <w:lang w:eastAsia="lv-LV"/>
        </w:rPr>
      </w:pPr>
      <w:r w:rsidRPr="00A33C80">
        <w:rPr>
          <w:rFonts w:ascii="Times New Roman" w:eastAsia="Times New Roman" w:hAnsi="Times New Roman" w:cs="Times New Roman"/>
          <w:bCs/>
          <w:iCs/>
          <w:sz w:val="24"/>
          <w:szCs w:val="24"/>
          <w:lang w:eastAsia="lv-LV"/>
        </w:rPr>
        <w:t xml:space="preserve">iedzīvotāju skaits pēc darbspējas vecuma – 1736, t.sk., vīrieši 654, sievietes – 1082. </w:t>
      </w:r>
    </w:p>
    <w:p w:rsidR="006870BE" w:rsidRDefault="006870BE" w:rsidP="006870BE">
      <w:pPr>
        <w:pStyle w:val="Sarakstarindkopa"/>
        <w:spacing w:after="0" w:line="240" w:lineRule="auto"/>
        <w:ind w:left="709"/>
        <w:rPr>
          <w:rFonts w:eastAsia="Times New Roman"/>
          <w:szCs w:val="24"/>
          <w:lang w:eastAsia="lv-LV"/>
        </w:rPr>
      </w:pPr>
    </w:p>
    <w:p w:rsidR="00B61855" w:rsidRDefault="00B61855" w:rsidP="00B61855">
      <w:pPr>
        <w:rPr>
          <w:rFonts w:ascii="Times New Roman" w:hAnsi="Times New Roman" w:cs="Times New Roman"/>
          <w:b/>
          <w:sz w:val="24"/>
          <w:szCs w:val="24"/>
        </w:rPr>
      </w:pPr>
      <w:r>
        <w:rPr>
          <w:rFonts w:ascii="Times New Roman" w:hAnsi="Times New Roman" w:cs="Times New Roman"/>
          <w:b/>
          <w:sz w:val="24"/>
          <w:szCs w:val="24"/>
        </w:rPr>
        <w:t>2018.gada jaundzimušie</w:t>
      </w:r>
    </w:p>
    <w:p w:rsidR="00B61855" w:rsidRDefault="00B61855" w:rsidP="00B61855">
      <w:pPr>
        <w:jc w:val="both"/>
        <w:rPr>
          <w:rFonts w:ascii="Times New Roman" w:hAnsi="Times New Roman" w:cs="Times New Roman"/>
          <w:sz w:val="24"/>
          <w:szCs w:val="24"/>
        </w:rPr>
      </w:pPr>
      <w:r>
        <w:rPr>
          <w:rFonts w:ascii="Times New Roman" w:hAnsi="Times New Roman" w:cs="Times New Roman"/>
          <w:sz w:val="24"/>
          <w:szCs w:val="24"/>
        </w:rPr>
        <w:t>Kandavas novada Dzimtsarakstu nodaļā 2018.gadā sastādīti 58 dzimšanas reģistri, dzimuši 28 zēni un 30 meitenes, un tas ir par 15 bērniem mazāk, kā 2017.gadā. Kandavas novadā dzīvesvieta deklarēta 60 bērniem, kuri dzimuši 2018.gadā. Laulībā dzimuši 18 bērni, pamatojoties uz paternitātes atzīšanu, ziņas par tēvu ierakstītas 34 bērniem, 1 bērna tēvs atzīts ar tiesas spriedumu, bez ziņām par tēvu reģistrēti 5 bērni. Pirmais bērniņš sagaidīts 21 ģimenē, otrais 21, trešais 10, ceturtais 5, piektais 1, bet sestais vienā ģimenē.</w:t>
      </w:r>
    </w:p>
    <w:p w:rsidR="00B61855" w:rsidRDefault="00B61855" w:rsidP="00B61855">
      <w:pPr>
        <w:jc w:val="both"/>
        <w:rPr>
          <w:rFonts w:ascii="Times New Roman" w:hAnsi="Times New Roman" w:cs="Times New Roman"/>
          <w:b/>
          <w:sz w:val="24"/>
          <w:szCs w:val="24"/>
        </w:rPr>
      </w:pPr>
      <w:r>
        <w:rPr>
          <w:rFonts w:ascii="Times New Roman" w:hAnsi="Times New Roman" w:cs="Times New Roman"/>
          <w:b/>
          <w:sz w:val="24"/>
          <w:szCs w:val="24"/>
        </w:rPr>
        <w:t>Kandavas novada domes padotībā</w:t>
      </w:r>
      <w:r>
        <w:rPr>
          <w:rFonts w:ascii="Times New Roman" w:hAnsi="Times New Roman" w:cs="Times New Roman"/>
          <w:sz w:val="24"/>
          <w:szCs w:val="24"/>
        </w:rPr>
        <w:t>, atbilstoši tās nolikumam, ir šādas pašvaldības iestādes:</w:t>
      </w:r>
    </w:p>
    <w:p w:rsidR="00B61855" w:rsidRPr="00A33C80" w:rsidRDefault="00B61855" w:rsidP="00B61855">
      <w:pPr>
        <w:pStyle w:val="Sarakstarindkopa"/>
        <w:numPr>
          <w:ilvl w:val="0"/>
          <w:numId w:val="10"/>
        </w:numPr>
        <w:spacing w:after="0" w:line="240" w:lineRule="auto"/>
        <w:ind w:left="284" w:hanging="284"/>
        <w:jc w:val="both"/>
        <w:rPr>
          <w:rFonts w:ascii="Times New Roman" w:hAnsi="Times New Roman" w:cs="Times New Roman"/>
          <w:sz w:val="24"/>
          <w:szCs w:val="24"/>
        </w:rPr>
      </w:pPr>
      <w:r w:rsidRPr="00A33C80">
        <w:rPr>
          <w:rFonts w:ascii="Times New Roman" w:hAnsi="Times New Roman" w:cs="Times New Roman"/>
          <w:sz w:val="24"/>
          <w:szCs w:val="24"/>
        </w:rPr>
        <w:t xml:space="preserve">Kandavas novada </w:t>
      </w:r>
      <w:proofErr w:type="spellStart"/>
      <w:r w:rsidRPr="00A33C80">
        <w:rPr>
          <w:rFonts w:ascii="Times New Roman" w:hAnsi="Times New Roman" w:cs="Times New Roman"/>
          <w:sz w:val="24"/>
          <w:szCs w:val="24"/>
        </w:rPr>
        <w:t>dome,Dārza</w:t>
      </w:r>
      <w:proofErr w:type="spellEnd"/>
      <w:r w:rsidRPr="00A33C80">
        <w:rPr>
          <w:rFonts w:ascii="Times New Roman" w:hAnsi="Times New Roman" w:cs="Times New Roman"/>
          <w:sz w:val="24"/>
          <w:szCs w:val="24"/>
        </w:rPr>
        <w:t xml:space="preserve"> iela 6, Kandava, Kandavas novads, LV-3120</w:t>
      </w:r>
    </w:p>
    <w:p w:rsidR="00B61855" w:rsidRPr="00A33C80" w:rsidRDefault="00B61855" w:rsidP="00B61855">
      <w:pPr>
        <w:numPr>
          <w:ilvl w:val="0"/>
          <w:numId w:val="10"/>
        </w:numPr>
        <w:spacing w:after="0" w:line="240" w:lineRule="auto"/>
        <w:ind w:left="284" w:hanging="284"/>
        <w:jc w:val="both"/>
        <w:textAlignment w:val="baseline"/>
        <w:rPr>
          <w:rFonts w:ascii="Times New Roman" w:hAnsi="Times New Roman" w:cs="Times New Roman"/>
          <w:bCs/>
          <w:iCs/>
          <w:color w:val="000000" w:themeColor="text1"/>
          <w:sz w:val="24"/>
          <w:szCs w:val="24"/>
        </w:rPr>
      </w:pPr>
      <w:r w:rsidRPr="00A33C80">
        <w:rPr>
          <w:rFonts w:ascii="Times New Roman" w:hAnsi="Times New Roman" w:cs="Times New Roman"/>
          <w:color w:val="000000" w:themeColor="text1"/>
          <w:sz w:val="24"/>
          <w:szCs w:val="24"/>
        </w:rPr>
        <w:t>Kandavas novada domes pašvaldības aģentūra </w:t>
      </w:r>
      <w:r w:rsidRPr="00A33C80">
        <w:rPr>
          <w:rStyle w:val="Hipersaite"/>
          <w:rFonts w:ascii="Times New Roman" w:hAnsi="Times New Roman" w:cs="Times New Roman"/>
          <w:color w:val="000000" w:themeColor="text1"/>
          <w:sz w:val="24"/>
          <w:szCs w:val="24"/>
          <w:bdr w:val="none" w:sz="0" w:space="0" w:color="auto" w:frame="1"/>
        </w:rPr>
        <w:t>„Kandavas novada sociālais dienests”</w:t>
      </w:r>
      <w:r w:rsidRPr="00A33C80">
        <w:rPr>
          <w:rFonts w:ascii="Times New Roman" w:hAnsi="Times New Roman" w:cs="Times New Roman"/>
          <w:color w:val="000000" w:themeColor="text1"/>
          <w:sz w:val="24"/>
          <w:szCs w:val="24"/>
        </w:rPr>
        <w:t xml:space="preserve">, </w:t>
      </w:r>
      <w:r w:rsidRPr="00A33C80">
        <w:rPr>
          <w:rFonts w:ascii="Times New Roman" w:hAnsi="Times New Roman" w:cs="Times New Roman"/>
          <w:sz w:val="24"/>
          <w:szCs w:val="24"/>
        </w:rPr>
        <w:t>Jelgavas iela 4A, Kandava, Kandavas novads, LV-3120</w:t>
      </w:r>
    </w:p>
    <w:p w:rsidR="00B61855" w:rsidRPr="00A33C80" w:rsidRDefault="00B61855" w:rsidP="00B61855">
      <w:pPr>
        <w:pStyle w:val="Sarakstarindkopa"/>
        <w:numPr>
          <w:ilvl w:val="0"/>
          <w:numId w:val="10"/>
        </w:numPr>
        <w:spacing w:after="0" w:line="240" w:lineRule="auto"/>
        <w:ind w:left="284" w:hanging="284"/>
        <w:jc w:val="both"/>
        <w:rPr>
          <w:rFonts w:ascii="Times New Roman" w:hAnsi="Times New Roman" w:cs="Times New Roman"/>
          <w:bCs/>
          <w:iCs/>
          <w:sz w:val="24"/>
          <w:szCs w:val="24"/>
        </w:rPr>
      </w:pPr>
      <w:r w:rsidRPr="00A33C80">
        <w:rPr>
          <w:rFonts w:ascii="Times New Roman" w:hAnsi="Times New Roman" w:cs="Times New Roman"/>
          <w:sz w:val="24"/>
          <w:szCs w:val="24"/>
        </w:rPr>
        <w:t>Kandavas novada Kultūras pārvalde (ar struktūrvienībām), Lielā iela 28, Kandava, Kandavas novads, LV-3120</w:t>
      </w:r>
    </w:p>
    <w:p w:rsidR="00B61855" w:rsidRPr="00A33C80" w:rsidRDefault="00B61855" w:rsidP="00B61855">
      <w:pPr>
        <w:pStyle w:val="Sarakstarindkopa"/>
        <w:numPr>
          <w:ilvl w:val="0"/>
          <w:numId w:val="10"/>
        </w:numPr>
        <w:spacing w:after="0" w:line="240" w:lineRule="auto"/>
        <w:ind w:left="284" w:hanging="284"/>
        <w:jc w:val="both"/>
        <w:rPr>
          <w:rFonts w:ascii="Times New Roman" w:hAnsi="Times New Roman" w:cs="Times New Roman"/>
          <w:sz w:val="24"/>
          <w:szCs w:val="24"/>
        </w:rPr>
      </w:pPr>
      <w:r w:rsidRPr="00A33C80">
        <w:rPr>
          <w:rFonts w:ascii="Times New Roman" w:hAnsi="Times New Roman" w:cs="Times New Roman"/>
          <w:sz w:val="24"/>
          <w:szCs w:val="24"/>
        </w:rPr>
        <w:t>Kandavas novada Izglītības pārvalde, Zīļu iela 2, Kandava, Kandavas novads, LV-3120</w:t>
      </w:r>
    </w:p>
    <w:p w:rsidR="00B61855" w:rsidRPr="00A33C80" w:rsidRDefault="00B61855" w:rsidP="00B61855">
      <w:pPr>
        <w:pStyle w:val="Sarakstarindkopa"/>
        <w:numPr>
          <w:ilvl w:val="0"/>
          <w:numId w:val="10"/>
        </w:numPr>
        <w:spacing w:after="0" w:line="240" w:lineRule="auto"/>
        <w:ind w:left="284" w:hanging="284"/>
        <w:jc w:val="both"/>
        <w:rPr>
          <w:rFonts w:ascii="Times New Roman" w:hAnsi="Times New Roman" w:cs="Times New Roman"/>
          <w:sz w:val="24"/>
          <w:szCs w:val="24"/>
        </w:rPr>
      </w:pPr>
      <w:r w:rsidRPr="00A33C80">
        <w:rPr>
          <w:rFonts w:ascii="Times New Roman" w:hAnsi="Times New Roman" w:cs="Times New Roman"/>
          <w:sz w:val="24"/>
          <w:szCs w:val="24"/>
        </w:rPr>
        <w:t>Kandavas pilsētas pirmsskolas izglītības iestāde "Zīļuks", Raiņa iela 14, Kandava, Kandavas novads, LV-3120</w:t>
      </w:r>
    </w:p>
    <w:p w:rsidR="00B61855" w:rsidRPr="00A33C80" w:rsidRDefault="00B61855" w:rsidP="00B61855">
      <w:pPr>
        <w:pStyle w:val="Sarakstarindkopa"/>
        <w:numPr>
          <w:ilvl w:val="0"/>
          <w:numId w:val="10"/>
        </w:numPr>
        <w:spacing w:after="0" w:line="240" w:lineRule="auto"/>
        <w:ind w:left="284" w:hanging="284"/>
        <w:jc w:val="both"/>
        <w:rPr>
          <w:rFonts w:ascii="Times New Roman" w:hAnsi="Times New Roman" w:cs="Times New Roman"/>
          <w:sz w:val="24"/>
          <w:szCs w:val="24"/>
        </w:rPr>
      </w:pPr>
      <w:r w:rsidRPr="00A33C80">
        <w:rPr>
          <w:rFonts w:ascii="Times New Roman" w:hAnsi="Times New Roman" w:cs="Times New Roman"/>
          <w:sz w:val="24"/>
          <w:szCs w:val="24"/>
        </w:rPr>
        <w:t>Kandavas K.Mīlenbaha vidusskola, Skolas iela 10, Kandava, Kandavas novads, LV-3120</w:t>
      </w:r>
    </w:p>
    <w:p w:rsidR="00B61855" w:rsidRPr="00A33C80" w:rsidRDefault="00B61855" w:rsidP="00B61855">
      <w:pPr>
        <w:pStyle w:val="Sarakstarindkopa"/>
        <w:numPr>
          <w:ilvl w:val="0"/>
          <w:numId w:val="10"/>
        </w:numPr>
        <w:spacing w:after="0" w:line="240" w:lineRule="auto"/>
        <w:ind w:left="284" w:hanging="284"/>
        <w:jc w:val="both"/>
        <w:rPr>
          <w:rFonts w:ascii="Times New Roman" w:hAnsi="Times New Roman" w:cs="Times New Roman"/>
          <w:sz w:val="24"/>
          <w:szCs w:val="24"/>
        </w:rPr>
      </w:pPr>
      <w:r w:rsidRPr="00A33C80">
        <w:rPr>
          <w:rFonts w:ascii="Times New Roman" w:hAnsi="Times New Roman" w:cs="Times New Roman"/>
          <w:sz w:val="24"/>
          <w:szCs w:val="24"/>
        </w:rPr>
        <w:t>Cēres pamatskola, „Cēres pamatskola”, Cēre, Cēres pagasts, Kandavas novads, LV-3122</w:t>
      </w:r>
    </w:p>
    <w:p w:rsidR="00B61855" w:rsidRPr="00A33C80" w:rsidRDefault="00B61855" w:rsidP="00B61855">
      <w:pPr>
        <w:pStyle w:val="Sarakstarindkopa"/>
        <w:numPr>
          <w:ilvl w:val="0"/>
          <w:numId w:val="10"/>
        </w:numPr>
        <w:spacing w:after="0" w:line="240" w:lineRule="auto"/>
        <w:ind w:left="284" w:hanging="284"/>
        <w:jc w:val="both"/>
        <w:rPr>
          <w:rFonts w:ascii="Times New Roman" w:hAnsi="Times New Roman" w:cs="Times New Roman"/>
          <w:sz w:val="24"/>
          <w:szCs w:val="24"/>
        </w:rPr>
      </w:pPr>
      <w:r w:rsidRPr="00A33C80">
        <w:rPr>
          <w:rFonts w:ascii="Times New Roman" w:hAnsi="Times New Roman" w:cs="Times New Roman"/>
          <w:sz w:val="24"/>
          <w:szCs w:val="24"/>
        </w:rPr>
        <w:t>Zemītes pamatskola, „Pils”, Zemīte, Zemītes pagasts, Kandavas novads, LV-3135</w:t>
      </w:r>
    </w:p>
    <w:p w:rsidR="00B61855" w:rsidRPr="00A33C80" w:rsidRDefault="00B61855" w:rsidP="00B61855">
      <w:pPr>
        <w:pStyle w:val="Sarakstarindkopa"/>
        <w:numPr>
          <w:ilvl w:val="0"/>
          <w:numId w:val="10"/>
        </w:numPr>
        <w:spacing w:after="0" w:line="240" w:lineRule="auto"/>
        <w:ind w:left="284" w:hanging="284"/>
        <w:jc w:val="both"/>
        <w:rPr>
          <w:rFonts w:ascii="Times New Roman" w:hAnsi="Times New Roman" w:cs="Times New Roman"/>
          <w:sz w:val="24"/>
          <w:szCs w:val="24"/>
        </w:rPr>
      </w:pPr>
      <w:r w:rsidRPr="00A33C80">
        <w:rPr>
          <w:rFonts w:ascii="Times New Roman" w:hAnsi="Times New Roman" w:cs="Times New Roman"/>
          <w:sz w:val="24"/>
          <w:szCs w:val="24"/>
        </w:rPr>
        <w:t>Kandavas internātvidusskola, Talsu iela 18, Kandava, Kandavas novads, LV-3120</w:t>
      </w:r>
    </w:p>
    <w:p w:rsidR="00B61855" w:rsidRPr="00A33C80" w:rsidRDefault="00B61855" w:rsidP="00B61855">
      <w:pPr>
        <w:pStyle w:val="Sarakstarindkopa"/>
        <w:numPr>
          <w:ilvl w:val="0"/>
          <w:numId w:val="10"/>
        </w:numPr>
        <w:spacing w:after="0" w:line="240" w:lineRule="auto"/>
        <w:ind w:left="284" w:hanging="284"/>
        <w:jc w:val="both"/>
        <w:rPr>
          <w:rFonts w:ascii="Times New Roman" w:hAnsi="Times New Roman" w:cs="Times New Roman"/>
          <w:sz w:val="24"/>
          <w:szCs w:val="24"/>
        </w:rPr>
      </w:pPr>
      <w:r w:rsidRPr="00A33C80">
        <w:rPr>
          <w:rFonts w:ascii="Times New Roman" w:hAnsi="Times New Roman" w:cs="Times New Roman"/>
          <w:sz w:val="24"/>
          <w:szCs w:val="24"/>
        </w:rPr>
        <w:t>Kandavas Mākslas un mūzikas skola, Sabiles iela 12, Kandava, Kandavas novads, LV-3120</w:t>
      </w:r>
    </w:p>
    <w:p w:rsidR="00B61855" w:rsidRPr="00A33C80" w:rsidRDefault="00B61855" w:rsidP="00B61855">
      <w:pPr>
        <w:pStyle w:val="Sarakstarindkopa"/>
        <w:numPr>
          <w:ilvl w:val="0"/>
          <w:numId w:val="10"/>
        </w:numPr>
        <w:spacing w:after="0" w:line="240" w:lineRule="auto"/>
        <w:ind w:left="284" w:hanging="284"/>
        <w:jc w:val="both"/>
        <w:rPr>
          <w:rFonts w:ascii="Times New Roman" w:hAnsi="Times New Roman" w:cs="Times New Roman"/>
          <w:sz w:val="24"/>
          <w:szCs w:val="24"/>
        </w:rPr>
      </w:pPr>
      <w:r w:rsidRPr="00A33C80">
        <w:rPr>
          <w:rFonts w:ascii="Times New Roman" w:hAnsi="Times New Roman" w:cs="Times New Roman"/>
          <w:sz w:val="24"/>
          <w:szCs w:val="24"/>
        </w:rPr>
        <w:t>Kandavas novada Bērnu un jaunatnes sporta skola, Skolas iela 12, Kandava, Kandavas novads, LV-3120</w:t>
      </w:r>
    </w:p>
    <w:p w:rsidR="00B61855" w:rsidRPr="00A33C80" w:rsidRDefault="00B61855" w:rsidP="00B61855">
      <w:pPr>
        <w:pStyle w:val="Sarakstarindkopa"/>
        <w:numPr>
          <w:ilvl w:val="0"/>
          <w:numId w:val="10"/>
        </w:numPr>
        <w:spacing w:after="0" w:line="240" w:lineRule="auto"/>
        <w:ind w:left="284" w:hanging="284"/>
        <w:jc w:val="both"/>
        <w:rPr>
          <w:rFonts w:ascii="Times New Roman" w:hAnsi="Times New Roman" w:cs="Times New Roman"/>
          <w:sz w:val="24"/>
          <w:szCs w:val="24"/>
        </w:rPr>
      </w:pPr>
      <w:r w:rsidRPr="00A33C80">
        <w:rPr>
          <w:rFonts w:ascii="Times New Roman" w:hAnsi="Times New Roman" w:cs="Times New Roman"/>
          <w:sz w:val="24"/>
          <w:szCs w:val="24"/>
        </w:rPr>
        <w:t>Vānes pamatskola, „Prātnieki”, Vāne, Vānes pagasts, Kandavas novads,  LV – 3131</w:t>
      </w:r>
    </w:p>
    <w:p w:rsidR="00B61855" w:rsidRPr="00A33C80" w:rsidRDefault="00B61855" w:rsidP="00B61855">
      <w:pPr>
        <w:pStyle w:val="Sarakstarindkopa"/>
        <w:numPr>
          <w:ilvl w:val="0"/>
          <w:numId w:val="10"/>
        </w:numPr>
        <w:spacing w:after="0" w:line="240" w:lineRule="auto"/>
        <w:ind w:left="284" w:hanging="284"/>
        <w:jc w:val="both"/>
        <w:rPr>
          <w:rFonts w:ascii="Times New Roman" w:hAnsi="Times New Roman" w:cs="Times New Roman"/>
          <w:sz w:val="24"/>
          <w:szCs w:val="24"/>
        </w:rPr>
      </w:pPr>
      <w:r w:rsidRPr="00A33C80">
        <w:rPr>
          <w:rFonts w:ascii="Times New Roman" w:hAnsi="Times New Roman" w:cs="Times New Roman"/>
          <w:sz w:val="24"/>
          <w:szCs w:val="24"/>
        </w:rPr>
        <w:t>Zantes pamatskola, Skolas iela 14, Zante, Zantes pagasts, Kandavas novads, LV-3134</w:t>
      </w:r>
    </w:p>
    <w:p w:rsidR="00B61855" w:rsidRPr="00A33C80" w:rsidRDefault="00B61855" w:rsidP="00B61855">
      <w:pPr>
        <w:pStyle w:val="Sarakstarindkopa"/>
        <w:numPr>
          <w:ilvl w:val="0"/>
          <w:numId w:val="10"/>
        </w:numPr>
        <w:spacing w:after="0" w:line="240" w:lineRule="auto"/>
        <w:ind w:left="284" w:hanging="284"/>
        <w:jc w:val="both"/>
        <w:rPr>
          <w:rFonts w:ascii="Times New Roman" w:hAnsi="Times New Roman" w:cs="Times New Roman"/>
          <w:sz w:val="24"/>
          <w:szCs w:val="24"/>
        </w:rPr>
      </w:pPr>
      <w:r w:rsidRPr="00A33C80">
        <w:rPr>
          <w:rFonts w:ascii="Times New Roman" w:hAnsi="Times New Roman" w:cs="Times New Roman"/>
          <w:sz w:val="24"/>
          <w:szCs w:val="24"/>
        </w:rPr>
        <w:t>Zantes ģimenes krīzes centrs, Skolas iela 4, Zante, Zantes pagasts, Kandavas novads, LV-3134</w:t>
      </w:r>
    </w:p>
    <w:p w:rsidR="004020D1" w:rsidRDefault="004020D1" w:rsidP="00B61855">
      <w:pPr>
        <w:pStyle w:val="Paraststmeklis"/>
        <w:spacing w:before="0" w:beforeAutospacing="0" w:after="0" w:afterAutospacing="0"/>
        <w:rPr>
          <w:rFonts w:eastAsiaTheme="minorHAnsi"/>
          <w:lang w:eastAsia="en-US"/>
        </w:rPr>
      </w:pPr>
    </w:p>
    <w:p w:rsidR="00B61855" w:rsidRPr="00A33C80" w:rsidRDefault="00B61855" w:rsidP="00B61855">
      <w:pPr>
        <w:pStyle w:val="Paraststmeklis"/>
        <w:spacing w:before="0" w:beforeAutospacing="0" w:after="0" w:afterAutospacing="0"/>
        <w:rPr>
          <w:color w:val="000000" w:themeColor="text1"/>
        </w:rPr>
      </w:pPr>
      <w:r w:rsidRPr="00A33C80">
        <w:rPr>
          <w:rStyle w:val="Izteiksmgs"/>
          <w:b w:val="0"/>
          <w:color w:val="000000" w:themeColor="text1"/>
        </w:rPr>
        <w:t xml:space="preserve">Pašvaldība ir kapitāldaļu turētāja kapitālsabiedrībās: </w:t>
      </w:r>
    </w:p>
    <w:p w:rsidR="00B61855" w:rsidRPr="00A33C80" w:rsidRDefault="00B61855" w:rsidP="00B61855">
      <w:pPr>
        <w:pStyle w:val="Sarakstarindkopa"/>
        <w:numPr>
          <w:ilvl w:val="0"/>
          <w:numId w:val="11"/>
        </w:numPr>
        <w:spacing w:after="0" w:line="240" w:lineRule="auto"/>
        <w:rPr>
          <w:rFonts w:ascii="Times New Roman" w:hAnsi="Times New Roman" w:cs="Times New Roman"/>
          <w:sz w:val="24"/>
          <w:szCs w:val="24"/>
        </w:rPr>
      </w:pPr>
      <w:r w:rsidRPr="00A33C80">
        <w:rPr>
          <w:rFonts w:ascii="Times New Roman" w:hAnsi="Times New Roman" w:cs="Times New Roman"/>
          <w:sz w:val="24"/>
          <w:szCs w:val="24"/>
        </w:rPr>
        <w:t>SIA Kandavas komunālie pakalpojumi</w:t>
      </w:r>
    </w:p>
    <w:p w:rsidR="00B61855" w:rsidRPr="00A33C80" w:rsidRDefault="00B61855" w:rsidP="00B61855">
      <w:pPr>
        <w:pStyle w:val="Sarakstarindkopa"/>
        <w:numPr>
          <w:ilvl w:val="0"/>
          <w:numId w:val="11"/>
        </w:numPr>
        <w:spacing w:after="0" w:line="240" w:lineRule="auto"/>
        <w:rPr>
          <w:rFonts w:ascii="Times New Roman" w:hAnsi="Times New Roman" w:cs="Times New Roman"/>
          <w:sz w:val="24"/>
          <w:szCs w:val="24"/>
        </w:rPr>
      </w:pPr>
      <w:r w:rsidRPr="00A33C80">
        <w:rPr>
          <w:rFonts w:ascii="Times New Roman" w:hAnsi="Times New Roman" w:cs="Times New Roman"/>
          <w:sz w:val="24"/>
          <w:szCs w:val="24"/>
        </w:rPr>
        <w:t>SIA Tukuma slimnīca</w:t>
      </w:r>
    </w:p>
    <w:p w:rsidR="00B61855" w:rsidRPr="00A33C80" w:rsidRDefault="00B61855" w:rsidP="00B61855">
      <w:pPr>
        <w:pStyle w:val="Sarakstarindkopa"/>
        <w:numPr>
          <w:ilvl w:val="0"/>
          <w:numId w:val="11"/>
        </w:numPr>
        <w:spacing w:after="0" w:line="240" w:lineRule="auto"/>
        <w:rPr>
          <w:rFonts w:ascii="Times New Roman" w:hAnsi="Times New Roman" w:cs="Times New Roman"/>
          <w:sz w:val="24"/>
          <w:szCs w:val="24"/>
        </w:rPr>
      </w:pPr>
      <w:r w:rsidRPr="00A33C80">
        <w:rPr>
          <w:rFonts w:ascii="Times New Roman" w:hAnsi="Times New Roman" w:cs="Times New Roman"/>
          <w:sz w:val="24"/>
          <w:szCs w:val="24"/>
        </w:rPr>
        <w:t>Kandavas novada kooperatīvā krājaizdevu sabiedrība</w:t>
      </w:r>
    </w:p>
    <w:p w:rsidR="00B61855" w:rsidRPr="00A33C80" w:rsidRDefault="00B61855" w:rsidP="00B61855">
      <w:pPr>
        <w:pStyle w:val="Sarakstarindkopa"/>
        <w:numPr>
          <w:ilvl w:val="0"/>
          <w:numId w:val="11"/>
        </w:numPr>
        <w:spacing w:after="0" w:line="240" w:lineRule="auto"/>
        <w:rPr>
          <w:rFonts w:ascii="Times New Roman" w:hAnsi="Times New Roman" w:cs="Times New Roman"/>
          <w:sz w:val="24"/>
          <w:szCs w:val="24"/>
        </w:rPr>
      </w:pPr>
      <w:r w:rsidRPr="00A33C80">
        <w:rPr>
          <w:rFonts w:ascii="Times New Roman" w:hAnsi="Times New Roman" w:cs="Times New Roman"/>
          <w:sz w:val="24"/>
          <w:szCs w:val="24"/>
        </w:rPr>
        <w:t>Atkritumu apsaimniekošanas sabiedrība "Piejūra"</w:t>
      </w:r>
    </w:p>
    <w:p w:rsidR="00B61855" w:rsidRPr="00A33C80" w:rsidRDefault="00B61855" w:rsidP="00B61855">
      <w:pPr>
        <w:tabs>
          <w:tab w:val="left" w:pos="5760"/>
        </w:tabs>
        <w:jc w:val="both"/>
        <w:rPr>
          <w:rFonts w:ascii="Times New Roman" w:hAnsi="Times New Roman" w:cs="Times New Roman"/>
          <w:sz w:val="24"/>
          <w:szCs w:val="24"/>
        </w:rPr>
      </w:pPr>
      <w:r w:rsidRPr="00A33C80">
        <w:rPr>
          <w:rFonts w:ascii="Times New Roman" w:hAnsi="Times New Roman" w:cs="Times New Roman"/>
          <w:sz w:val="24"/>
          <w:szCs w:val="24"/>
        </w:rPr>
        <w:lastRenderedPageBreak/>
        <w:tab/>
      </w:r>
    </w:p>
    <w:p w:rsidR="00B61855" w:rsidRPr="00A33C80" w:rsidRDefault="00AA7F85" w:rsidP="00B61855">
      <w:pPr>
        <w:jc w:val="both"/>
        <w:rPr>
          <w:rFonts w:ascii="Times New Roman" w:hAnsi="Times New Roman" w:cs="Times New Roman"/>
          <w:b/>
          <w:color w:val="000000" w:themeColor="text1"/>
          <w:sz w:val="24"/>
          <w:szCs w:val="24"/>
        </w:rPr>
      </w:pPr>
      <w:hyperlink r:id="rId9" w:history="1">
        <w:r w:rsidR="00A33C80" w:rsidRPr="00A33C80">
          <w:rPr>
            <w:rStyle w:val="Hipersaite"/>
            <w:rFonts w:ascii="Times New Roman" w:hAnsi="Times New Roman" w:cs="Times New Roman"/>
            <w:b/>
            <w:color w:val="000000" w:themeColor="text1"/>
            <w:sz w:val="24"/>
            <w:szCs w:val="24"/>
            <w:u w:val="none"/>
            <w:bdr w:val="none" w:sz="0" w:space="0" w:color="auto" w:frame="1"/>
          </w:rPr>
          <w:t>Pašvaldības</w:t>
        </w:r>
      </w:hyperlink>
      <w:r w:rsidR="00A33C80" w:rsidRPr="00A33C80">
        <w:rPr>
          <w:rStyle w:val="Hipersaite"/>
          <w:rFonts w:ascii="Times New Roman" w:hAnsi="Times New Roman" w:cs="Times New Roman"/>
          <w:b/>
          <w:color w:val="000000" w:themeColor="text1"/>
          <w:sz w:val="24"/>
          <w:szCs w:val="24"/>
          <w:u w:val="none"/>
          <w:bdr w:val="none" w:sz="0" w:space="0" w:color="auto" w:frame="1"/>
        </w:rPr>
        <w:t xml:space="preserve"> atbalsts uzņēmējiem</w:t>
      </w:r>
    </w:p>
    <w:p w:rsidR="00B61855" w:rsidRDefault="00B61855" w:rsidP="003F53CA">
      <w:pPr>
        <w:spacing w:after="0"/>
        <w:rPr>
          <w:rFonts w:ascii="Times New Roman" w:hAnsi="Times New Roman" w:cs="Times New Roman"/>
          <w:color w:val="222222"/>
          <w:sz w:val="24"/>
          <w:szCs w:val="24"/>
        </w:rPr>
      </w:pPr>
      <w:r w:rsidRPr="00C56FAB">
        <w:rPr>
          <w:rStyle w:val="Izteiksmgs"/>
          <w:rFonts w:ascii="Times New Roman" w:hAnsi="Times New Roman" w:cs="Times New Roman"/>
          <w:color w:val="222222"/>
          <w:sz w:val="24"/>
          <w:szCs w:val="24"/>
          <w:bdr w:val="none" w:sz="0" w:space="0" w:color="auto" w:frame="1"/>
        </w:rPr>
        <w:t>Uzņēmējdarbību atbalstoši pasākumi Kandavas novadā</w:t>
      </w:r>
      <w:r w:rsidRPr="00A33C80">
        <w:rPr>
          <w:rStyle w:val="Izteiksmgs"/>
          <w:rFonts w:ascii="Times New Roman" w:hAnsi="Times New Roman" w:cs="Times New Roman"/>
          <w:b w:val="0"/>
          <w:color w:val="222222"/>
          <w:sz w:val="24"/>
          <w:szCs w:val="24"/>
          <w:bdr w:val="none" w:sz="0" w:space="0" w:color="auto" w:frame="1"/>
        </w:rPr>
        <w:t>:</w:t>
      </w:r>
      <w:r>
        <w:rPr>
          <w:rFonts w:ascii="Times New Roman" w:hAnsi="Times New Roman" w:cs="Times New Roman"/>
          <w:color w:val="222222"/>
          <w:sz w:val="24"/>
          <w:szCs w:val="24"/>
        </w:rPr>
        <w:t> </w:t>
      </w:r>
      <w:r>
        <w:rPr>
          <w:rFonts w:ascii="Times New Roman" w:hAnsi="Times New Roman" w:cs="Times New Roman"/>
          <w:color w:val="222222"/>
          <w:sz w:val="24"/>
          <w:szCs w:val="24"/>
        </w:rPr>
        <w:br/>
        <w:t>1) Nodokļu atlaides: Nekustamo īpašumu nodoklim un telpu nomas maksām; </w:t>
      </w:r>
      <w:r>
        <w:rPr>
          <w:rFonts w:ascii="Times New Roman" w:hAnsi="Times New Roman" w:cs="Times New Roman"/>
          <w:color w:val="222222"/>
          <w:sz w:val="24"/>
          <w:szCs w:val="24"/>
        </w:rPr>
        <w:br/>
        <w:t>2) Kandavas novada uzņēmēji atbrīvoti no nodevu maksas, tirgojoties novada kultūras pasākumos un gadatirgos;</w:t>
      </w:r>
    </w:p>
    <w:p w:rsidR="00B61855" w:rsidRDefault="00B61855" w:rsidP="003F53CA">
      <w:pPr>
        <w:spacing w:after="0"/>
        <w:jc w:val="both"/>
        <w:rPr>
          <w:rFonts w:ascii="Times New Roman" w:hAnsi="Times New Roman" w:cs="Times New Roman"/>
          <w:color w:val="222222"/>
          <w:sz w:val="24"/>
          <w:szCs w:val="24"/>
        </w:rPr>
      </w:pPr>
      <w:r>
        <w:rPr>
          <w:rFonts w:ascii="Times New Roman" w:hAnsi="Times New Roman" w:cs="Times New Roman"/>
          <w:color w:val="222222"/>
          <w:sz w:val="24"/>
          <w:szCs w:val="24"/>
        </w:rPr>
        <w:t>3) Pašvaldība piešķir dzīvojamo telpu iestādes/uzņēmuma kvalificētiem speciālistiem uz darba tiesisko attiecību laiku;</w:t>
      </w:r>
    </w:p>
    <w:p w:rsidR="00B61855" w:rsidRDefault="00B61855" w:rsidP="003F53CA">
      <w:pPr>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4) Pašvaldības līdzfinansējums vēsturisku </w:t>
      </w:r>
      <w:proofErr w:type="spellStart"/>
      <w:r>
        <w:rPr>
          <w:rFonts w:ascii="Times New Roman" w:hAnsi="Times New Roman" w:cs="Times New Roman"/>
          <w:color w:val="222222"/>
          <w:sz w:val="24"/>
          <w:szCs w:val="24"/>
        </w:rPr>
        <w:t>būvgaldniecības</w:t>
      </w:r>
      <w:proofErr w:type="spellEnd"/>
      <w:r>
        <w:rPr>
          <w:rFonts w:ascii="Times New Roman" w:hAnsi="Times New Roman" w:cs="Times New Roman"/>
          <w:color w:val="222222"/>
          <w:sz w:val="24"/>
          <w:szCs w:val="24"/>
        </w:rPr>
        <w:t xml:space="preserve"> izstrādājumu atjaunošanai vai restaurācijai, balkonu atjaunošanai vai restaurācijai, ēku fasāžu krāsojuma atjaunošanai un jumta seguma nomaiņai (arī uzņēmumiem).</w:t>
      </w:r>
    </w:p>
    <w:p w:rsidR="00DA4E4B" w:rsidRDefault="000F0EA6" w:rsidP="000F0EA6">
      <w:pPr>
        <w:spacing w:after="0"/>
        <w:jc w:val="both"/>
        <w:rPr>
          <w:rStyle w:val="Izteiksmgs"/>
          <w:rFonts w:ascii="Times New Roman" w:hAnsi="Times New Roman" w:cs="Times New Roman"/>
          <w:color w:val="222222"/>
          <w:sz w:val="24"/>
          <w:szCs w:val="24"/>
          <w:bdr w:val="none" w:sz="0" w:space="0" w:color="auto" w:frame="1"/>
        </w:rPr>
      </w:pPr>
      <w:r w:rsidRPr="00C56FAB">
        <w:rPr>
          <w:rStyle w:val="Izteiksmgs"/>
          <w:rFonts w:ascii="Times New Roman" w:hAnsi="Times New Roman" w:cs="Times New Roman"/>
          <w:color w:val="222222"/>
          <w:sz w:val="24"/>
          <w:szCs w:val="24"/>
          <w:bdr w:val="none" w:sz="0" w:space="0" w:color="auto" w:frame="1"/>
        </w:rPr>
        <w:t>Aktivitātes uzņēmējdarbības atbalstam Kandavas novadā:</w:t>
      </w:r>
    </w:p>
    <w:p w:rsidR="009879C1" w:rsidRPr="00C56FAB" w:rsidRDefault="009879C1" w:rsidP="000F0EA6">
      <w:pPr>
        <w:spacing w:after="0"/>
        <w:jc w:val="both"/>
        <w:rPr>
          <w:rStyle w:val="Izteiksmgs"/>
          <w:rFonts w:ascii="Times New Roman" w:hAnsi="Times New Roman" w:cs="Times New Roman"/>
          <w:color w:val="222222"/>
          <w:sz w:val="24"/>
          <w:szCs w:val="24"/>
          <w:bdr w:val="none" w:sz="0" w:space="0" w:color="auto" w:frame="1"/>
        </w:rPr>
      </w:pPr>
    </w:p>
    <w:p w:rsidR="002306DB" w:rsidRPr="00E91030" w:rsidRDefault="000F0EA6" w:rsidP="00582DE9">
      <w:pPr>
        <w:rPr>
          <w:rFonts w:ascii="Times New Roman" w:hAnsi="Times New Roman" w:cs="Times New Roman"/>
          <w:color w:val="222222"/>
          <w:sz w:val="24"/>
          <w:szCs w:val="24"/>
        </w:rPr>
      </w:pPr>
      <w:r>
        <w:rPr>
          <w:rFonts w:ascii="Times New Roman" w:hAnsi="Times New Roman" w:cs="Times New Roman"/>
          <w:color w:val="222222"/>
          <w:sz w:val="24"/>
          <w:szCs w:val="24"/>
        </w:rPr>
        <w:t>1) Konkurss “Diženi Kandavas novadā” (iepriekš “Sakoptākā sēta Kandavas novadā); </w:t>
      </w:r>
      <w:r>
        <w:rPr>
          <w:rFonts w:ascii="Times New Roman" w:hAnsi="Times New Roman" w:cs="Times New Roman"/>
          <w:color w:val="222222"/>
          <w:sz w:val="24"/>
          <w:szCs w:val="24"/>
        </w:rPr>
        <w:br/>
        <w:t>2) Uzņēmēju, tūrisma nozares darbinieku un citu interesentu pieredzes apmaiņas braucieni 1-2x gadā; </w:t>
      </w:r>
      <w:r>
        <w:rPr>
          <w:rFonts w:ascii="Times New Roman" w:hAnsi="Times New Roman" w:cs="Times New Roman"/>
          <w:color w:val="222222"/>
          <w:sz w:val="24"/>
          <w:szCs w:val="24"/>
        </w:rPr>
        <w:br/>
        <w:t>3) Semināru organizēšana uzņēmējiem</w:t>
      </w:r>
      <w:r w:rsidR="00E91030">
        <w:rPr>
          <w:rFonts w:ascii="Times New Roman" w:hAnsi="Times New Roman" w:cs="Times New Roman"/>
          <w:color w:val="222222"/>
          <w:sz w:val="24"/>
          <w:szCs w:val="24"/>
        </w:rPr>
        <w:t>.</w:t>
      </w:r>
    </w:p>
    <w:p w:rsidR="000F0EA6" w:rsidRPr="00C56FAB" w:rsidRDefault="000F0EA6" w:rsidP="000F0EA6">
      <w:pPr>
        <w:jc w:val="both"/>
        <w:rPr>
          <w:rStyle w:val="Izteiksmgs"/>
          <w:rFonts w:ascii="Times New Roman" w:hAnsi="Times New Roman" w:cs="Times New Roman"/>
          <w:bdr w:val="none" w:sz="0" w:space="0" w:color="auto" w:frame="1"/>
        </w:rPr>
      </w:pPr>
      <w:r w:rsidRPr="00C56FAB">
        <w:rPr>
          <w:rStyle w:val="Izteiksmgs"/>
          <w:rFonts w:ascii="Times New Roman" w:hAnsi="Times New Roman" w:cs="Times New Roman"/>
          <w:color w:val="222222"/>
          <w:sz w:val="24"/>
          <w:szCs w:val="24"/>
          <w:bdr w:val="none" w:sz="0" w:space="0" w:color="auto" w:frame="1"/>
        </w:rPr>
        <w:t>Organizācijas, iestādes uzņēmēju atbalstam Kandavas novadā: </w:t>
      </w:r>
    </w:p>
    <w:p w:rsidR="000F0EA6" w:rsidRDefault="000F0EA6" w:rsidP="000F0EA6">
      <w:pPr>
        <w:spacing w:after="0"/>
        <w:jc w:val="both"/>
        <w:rPr>
          <w:rFonts w:ascii="Times New Roman" w:hAnsi="Times New Roman" w:cs="Times New Roman"/>
        </w:rPr>
      </w:pPr>
      <w:r>
        <w:rPr>
          <w:rFonts w:ascii="Times New Roman" w:hAnsi="Times New Roman" w:cs="Times New Roman"/>
          <w:color w:val="222222"/>
          <w:sz w:val="24"/>
          <w:szCs w:val="24"/>
        </w:rPr>
        <w:t>1) Kandavas novada domē uzņēmējdarbības konsultants;</w:t>
      </w:r>
    </w:p>
    <w:p w:rsidR="000F0EA6" w:rsidRDefault="000F0EA6" w:rsidP="000F0EA6">
      <w:pPr>
        <w:spacing w:after="0"/>
        <w:jc w:val="both"/>
        <w:rPr>
          <w:rFonts w:ascii="Times New Roman" w:hAnsi="Times New Roman" w:cs="Times New Roman"/>
          <w:color w:val="222222"/>
          <w:sz w:val="24"/>
          <w:szCs w:val="24"/>
        </w:rPr>
      </w:pPr>
      <w:r>
        <w:rPr>
          <w:rFonts w:ascii="Times New Roman" w:hAnsi="Times New Roman" w:cs="Times New Roman"/>
          <w:color w:val="222222"/>
          <w:sz w:val="24"/>
          <w:szCs w:val="24"/>
        </w:rPr>
        <w:t>2) Kandavas Pieaugušo izglītības un uzņēmējdarbības atbalsta centrs; </w:t>
      </w:r>
    </w:p>
    <w:p w:rsidR="000F0EA6" w:rsidRDefault="000F0EA6" w:rsidP="000F0EA6">
      <w:pPr>
        <w:spacing w:after="0"/>
        <w:jc w:val="both"/>
        <w:rPr>
          <w:rFonts w:ascii="Times New Roman" w:hAnsi="Times New Roman" w:cs="Times New Roman"/>
          <w:color w:val="222222"/>
          <w:sz w:val="24"/>
          <w:szCs w:val="24"/>
        </w:rPr>
      </w:pPr>
      <w:r>
        <w:rPr>
          <w:rFonts w:ascii="Times New Roman" w:hAnsi="Times New Roman" w:cs="Times New Roman"/>
          <w:color w:val="222222"/>
          <w:sz w:val="24"/>
          <w:szCs w:val="24"/>
        </w:rPr>
        <w:t>3) Biedrība "Kandavas Partnerība" (LEADER projekti);</w:t>
      </w:r>
    </w:p>
    <w:p w:rsidR="000F0EA6" w:rsidRDefault="000F0EA6" w:rsidP="000F0EA6">
      <w:pPr>
        <w:spacing w:after="0"/>
        <w:jc w:val="both"/>
        <w:rPr>
          <w:rFonts w:ascii="Times New Roman" w:hAnsi="Times New Roman" w:cs="Times New Roman"/>
          <w:color w:val="222222"/>
          <w:sz w:val="24"/>
          <w:szCs w:val="24"/>
        </w:rPr>
      </w:pPr>
      <w:r>
        <w:rPr>
          <w:rFonts w:ascii="Times New Roman" w:hAnsi="Times New Roman" w:cs="Times New Roman"/>
          <w:color w:val="222222"/>
          <w:sz w:val="24"/>
          <w:szCs w:val="24"/>
        </w:rPr>
        <w:t>4) Fonds “Kandavas Ģilde”;</w:t>
      </w:r>
    </w:p>
    <w:p w:rsidR="000F0EA6" w:rsidRDefault="000F0EA6" w:rsidP="00E91030">
      <w:pPr>
        <w:spacing w:after="0"/>
        <w:jc w:val="both"/>
        <w:rPr>
          <w:rFonts w:ascii="Times New Roman" w:hAnsi="Times New Roman" w:cs="Times New Roman"/>
          <w:color w:val="222222"/>
          <w:sz w:val="24"/>
          <w:szCs w:val="24"/>
        </w:rPr>
      </w:pPr>
      <w:r>
        <w:rPr>
          <w:rFonts w:ascii="Times New Roman" w:hAnsi="Times New Roman" w:cs="Times New Roman"/>
          <w:color w:val="222222"/>
          <w:sz w:val="24"/>
          <w:szCs w:val="24"/>
        </w:rPr>
        <w:t>5) Kandavas novada pašvaldība ir pievienojusies Latvijas Investīciju un attīstības aģentūras (LIAA) Jūrmalas Biznesa inkubatoram un mūsu novada uzņēmēji var izmantot Biznesa inkubatora pakalpojumus.</w:t>
      </w:r>
    </w:p>
    <w:p w:rsidR="00E37DF2" w:rsidRDefault="00E37DF2" w:rsidP="00E91030">
      <w:pPr>
        <w:spacing w:after="0"/>
        <w:jc w:val="both"/>
        <w:rPr>
          <w:rFonts w:ascii="Times New Roman" w:hAnsi="Times New Roman" w:cs="Times New Roman"/>
          <w:color w:val="222222"/>
          <w:sz w:val="24"/>
          <w:szCs w:val="24"/>
        </w:rPr>
      </w:pPr>
    </w:p>
    <w:p w:rsidR="000F0EA6" w:rsidRPr="00C56FAB" w:rsidRDefault="000F0EA6" w:rsidP="000F0EA6">
      <w:pPr>
        <w:jc w:val="both"/>
        <w:rPr>
          <w:rStyle w:val="Izteiksmgs"/>
          <w:rFonts w:ascii="Times New Roman" w:hAnsi="Times New Roman" w:cs="Times New Roman"/>
          <w:bdr w:val="none" w:sz="0" w:space="0" w:color="auto" w:frame="1"/>
        </w:rPr>
      </w:pPr>
      <w:r w:rsidRPr="00C56FAB">
        <w:rPr>
          <w:rStyle w:val="Izteiksmgs"/>
          <w:rFonts w:ascii="Times New Roman" w:hAnsi="Times New Roman" w:cs="Times New Roman"/>
          <w:color w:val="222222"/>
          <w:sz w:val="24"/>
          <w:szCs w:val="24"/>
          <w:bdr w:val="none" w:sz="0" w:space="0" w:color="auto" w:frame="1"/>
        </w:rPr>
        <w:t>Pašvaldības komunikācijas kanāli ar novada uzņēmējiem:</w:t>
      </w:r>
    </w:p>
    <w:p w:rsidR="000F0EA6" w:rsidRPr="00C639B7" w:rsidRDefault="000F0EA6" w:rsidP="000F0EA6">
      <w:pPr>
        <w:spacing w:after="0"/>
        <w:jc w:val="both"/>
        <w:rPr>
          <w:rFonts w:ascii="Times New Roman" w:hAnsi="Times New Roman" w:cs="Times New Roman"/>
        </w:rPr>
      </w:pPr>
      <w:r>
        <w:rPr>
          <w:rFonts w:ascii="Times New Roman" w:hAnsi="Times New Roman" w:cs="Times New Roman"/>
          <w:color w:val="222222"/>
          <w:sz w:val="24"/>
          <w:szCs w:val="24"/>
        </w:rPr>
        <w:t>1) Tiek organizētas regulāras domes vadības tikšanās ar novada uzņēmējiem (</w:t>
      </w:r>
      <w:r w:rsidR="00D83E2C" w:rsidRPr="00DA4E4B">
        <w:rPr>
          <w:rFonts w:ascii="Times New Roman" w:hAnsi="Times New Roman" w:cs="Times New Roman"/>
          <w:sz w:val="24"/>
          <w:szCs w:val="24"/>
        </w:rPr>
        <w:t>201</w:t>
      </w:r>
      <w:r w:rsidR="00D83E2C" w:rsidRPr="00C639B7">
        <w:rPr>
          <w:rFonts w:ascii="Times New Roman" w:hAnsi="Times New Roman" w:cs="Times New Roman"/>
          <w:sz w:val="24"/>
          <w:szCs w:val="24"/>
        </w:rPr>
        <w:t>8</w:t>
      </w:r>
      <w:r w:rsidRPr="00DA4E4B">
        <w:rPr>
          <w:rFonts w:ascii="Times New Roman" w:hAnsi="Times New Roman" w:cs="Times New Roman"/>
          <w:sz w:val="24"/>
          <w:szCs w:val="24"/>
        </w:rPr>
        <w:t>.</w:t>
      </w:r>
      <w:r w:rsidR="00DA4E4B" w:rsidRPr="00DA4E4B">
        <w:rPr>
          <w:rFonts w:ascii="Times New Roman" w:hAnsi="Times New Roman" w:cs="Times New Roman"/>
          <w:sz w:val="24"/>
          <w:szCs w:val="24"/>
        </w:rPr>
        <w:t xml:space="preserve"> </w:t>
      </w:r>
      <w:r>
        <w:rPr>
          <w:rFonts w:ascii="Times New Roman" w:hAnsi="Times New Roman" w:cs="Times New Roman"/>
          <w:color w:val="222222"/>
          <w:sz w:val="24"/>
          <w:szCs w:val="24"/>
        </w:rPr>
        <w:t>gadā- 4x); </w:t>
      </w:r>
      <w:r>
        <w:rPr>
          <w:rFonts w:ascii="Times New Roman" w:hAnsi="Times New Roman" w:cs="Times New Roman"/>
          <w:color w:val="222222"/>
          <w:sz w:val="24"/>
          <w:szCs w:val="24"/>
        </w:rPr>
        <w:br/>
        <w:t>2) Pašvaldības mājaslapā ir sadaļa “Uzņēmējdarbība”;</w:t>
      </w:r>
      <w:r w:rsidR="005F7C62">
        <w:rPr>
          <w:rFonts w:ascii="Times New Roman" w:hAnsi="Times New Roman" w:cs="Times New Roman"/>
          <w:color w:val="222222"/>
          <w:sz w:val="24"/>
          <w:szCs w:val="24"/>
        </w:rPr>
        <w:t xml:space="preserve"> </w:t>
      </w:r>
      <w:proofErr w:type="spellStart"/>
      <w:r w:rsidR="005F7C62" w:rsidRPr="00C639B7">
        <w:rPr>
          <w:rFonts w:ascii="Times New Roman" w:hAnsi="Times New Roman" w:cs="Times New Roman"/>
          <w:sz w:val="24"/>
          <w:szCs w:val="24"/>
        </w:rPr>
        <w:t>Facebook</w:t>
      </w:r>
      <w:proofErr w:type="spellEnd"/>
      <w:r w:rsidR="005F7C62" w:rsidRPr="00C639B7">
        <w:rPr>
          <w:rFonts w:ascii="Times New Roman" w:hAnsi="Times New Roman" w:cs="Times New Roman"/>
          <w:sz w:val="24"/>
          <w:szCs w:val="24"/>
        </w:rPr>
        <w:t xml:space="preserve"> konts: “Diženi Kandavas novadā”</w:t>
      </w:r>
    </w:p>
    <w:p w:rsidR="000F0EA6" w:rsidRDefault="000F0EA6" w:rsidP="000F0EA6">
      <w:pPr>
        <w:spacing w:after="0"/>
        <w:jc w:val="both"/>
        <w:rPr>
          <w:rFonts w:ascii="Times New Roman" w:hAnsi="Times New Roman" w:cs="Times New Roman"/>
          <w:color w:val="222222"/>
          <w:sz w:val="24"/>
          <w:szCs w:val="24"/>
        </w:rPr>
      </w:pPr>
      <w:r>
        <w:rPr>
          <w:rFonts w:ascii="Times New Roman" w:hAnsi="Times New Roman" w:cs="Times New Roman"/>
          <w:color w:val="222222"/>
          <w:sz w:val="24"/>
          <w:szCs w:val="24"/>
        </w:rPr>
        <w:t>3) Pašvaldības informatīvajā izdevumā “Kandavas Novada Vēstnesis” ir sadaļa “Vārds uzņēmējam”;</w:t>
      </w:r>
    </w:p>
    <w:p w:rsidR="000F0EA6" w:rsidRDefault="000F0EA6" w:rsidP="000F0EA6">
      <w:pPr>
        <w:spacing w:after="0"/>
        <w:jc w:val="both"/>
        <w:rPr>
          <w:rFonts w:ascii="Times New Roman" w:hAnsi="Times New Roman" w:cs="Times New Roman"/>
          <w:color w:val="222222"/>
          <w:sz w:val="24"/>
          <w:szCs w:val="24"/>
        </w:rPr>
      </w:pPr>
      <w:r>
        <w:rPr>
          <w:rFonts w:ascii="Times New Roman" w:hAnsi="Times New Roman" w:cs="Times New Roman"/>
          <w:color w:val="222222"/>
          <w:sz w:val="24"/>
          <w:szCs w:val="24"/>
        </w:rPr>
        <w:t>4) Tiek organizēts konkurss “Diženi Kandavas novadā”, pieredzes apmaiņas braucieni, semināri un aptaujas, lai uzzinātu uzņēmēju viedokli dažādos jautājumos;</w:t>
      </w:r>
    </w:p>
    <w:p w:rsidR="000F0EA6" w:rsidRDefault="000F0EA6" w:rsidP="000F0EA6">
      <w:pPr>
        <w:spacing w:after="0"/>
        <w:jc w:val="both"/>
        <w:rPr>
          <w:rFonts w:ascii="Times New Roman" w:hAnsi="Times New Roman" w:cs="Times New Roman"/>
          <w:color w:val="222222"/>
          <w:sz w:val="24"/>
          <w:szCs w:val="24"/>
        </w:rPr>
      </w:pPr>
      <w:r>
        <w:rPr>
          <w:rFonts w:ascii="Times New Roman" w:hAnsi="Times New Roman" w:cs="Times New Roman"/>
          <w:color w:val="222222"/>
          <w:sz w:val="24"/>
          <w:szCs w:val="24"/>
        </w:rPr>
        <w:t>5) E-pasts, telefons, klātienes konsultācijas.</w:t>
      </w:r>
    </w:p>
    <w:p w:rsidR="000F0EA6" w:rsidRPr="00435854" w:rsidRDefault="000F0EA6" w:rsidP="00435854">
      <w:pPr>
        <w:jc w:val="center"/>
        <w:rPr>
          <w:rFonts w:ascii="Times New Roman" w:hAnsi="Times New Roman" w:cs="Times New Roman"/>
          <w:b/>
          <w:color w:val="222222"/>
          <w:sz w:val="24"/>
          <w:szCs w:val="24"/>
        </w:rPr>
      </w:pPr>
    </w:p>
    <w:p w:rsidR="00435854" w:rsidRPr="00435854" w:rsidRDefault="00435854" w:rsidP="00435854">
      <w:pPr>
        <w:spacing w:after="0" w:line="240" w:lineRule="auto"/>
        <w:ind w:left="2160" w:right="-1088" w:firstLine="720"/>
        <w:rPr>
          <w:rFonts w:ascii="Times New Roman" w:eastAsia="Times New Roman" w:hAnsi="Times New Roman" w:cs="Times New Roman"/>
          <w:b/>
          <w:color w:val="FF0000"/>
          <w:sz w:val="24"/>
          <w:szCs w:val="24"/>
          <w:lang w:eastAsia="lv-LV"/>
        </w:rPr>
      </w:pPr>
      <w:r w:rsidRPr="00435854">
        <w:rPr>
          <w:rFonts w:ascii="Times New Roman" w:eastAsia="Times New Roman" w:hAnsi="Times New Roman" w:cs="Times New Roman"/>
          <w:b/>
          <w:sz w:val="24"/>
          <w:szCs w:val="24"/>
          <w:lang w:eastAsia="lv-LV"/>
        </w:rPr>
        <w:t>Pašvaldības budžets</w:t>
      </w:r>
    </w:p>
    <w:p w:rsidR="00F81B1A" w:rsidRDefault="00F81B1A" w:rsidP="00F81B1A">
      <w:pPr>
        <w:autoSpaceDE w:val="0"/>
        <w:autoSpaceDN w:val="0"/>
        <w:adjustRightInd w:val="0"/>
        <w:spacing w:after="120"/>
        <w:ind w:firstLine="567"/>
        <w:jc w:val="both"/>
        <w:rPr>
          <w:rFonts w:ascii="Times New Roman" w:eastAsia="Calibri" w:hAnsi="Times New Roman" w:cs="Times New Roman"/>
          <w:sz w:val="24"/>
          <w:szCs w:val="24"/>
        </w:rPr>
      </w:pPr>
    </w:p>
    <w:p w:rsidR="00F81B1A" w:rsidRPr="002C3405" w:rsidRDefault="00F81B1A" w:rsidP="00F81B1A">
      <w:pPr>
        <w:autoSpaceDE w:val="0"/>
        <w:autoSpaceDN w:val="0"/>
        <w:adjustRightInd w:val="0"/>
        <w:spacing w:after="120"/>
        <w:ind w:firstLine="567"/>
        <w:jc w:val="both"/>
        <w:rPr>
          <w:rFonts w:ascii="Times New Roman" w:eastAsia="Calibri" w:hAnsi="Times New Roman" w:cs="Times New Roman"/>
          <w:sz w:val="24"/>
          <w:szCs w:val="24"/>
        </w:rPr>
      </w:pPr>
      <w:r w:rsidRPr="002C3405">
        <w:rPr>
          <w:rFonts w:ascii="Times New Roman" w:eastAsia="Calibri" w:hAnsi="Times New Roman" w:cs="Times New Roman"/>
          <w:sz w:val="24"/>
          <w:szCs w:val="24"/>
        </w:rPr>
        <w:t xml:space="preserve">Pašvaldības darbības finansiālo pamatu veido budžets, kas ir svarīgākais instruments pašvaldības autonomo funkciju izpildes nodrošināšanai, ekonomisko un sociālo vajadzību sabalansēšanai, kā arī teritorijas ilgtermiņa attīstībai. </w:t>
      </w:r>
    </w:p>
    <w:p w:rsidR="00DD0A84" w:rsidRDefault="00DD0A84" w:rsidP="009D0218">
      <w:pPr>
        <w:autoSpaceDE w:val="0"/>
        <w:autoSpaceDN w:val="0"/>
        <w:adjustRightInd w:val="0"/>
        <w:spacing w:after="0" w:line="240" w:lineRule="auto"/>
        <w:ind w:firstLine="567"/>
        <w:jc w:val="both"/>
        <w:rPr>
          <w:rFonts w:ascii="TimesNewRomanPSMT" w:hAnsi="TimesNewRomanPSMT" w:cs="TimesNewRomanPSMT"/>
          <w:sz w:val="24"/>
          <w:szCs w:val="24"/>
        </w:rPr>
      </w:pPr>
      <w:r w:rsidRPr="002C3405">
        <w:rPr>
          <w:rFonts w:ascii="Times New Roman" w:hAnsi="Times New Roman" w:cs="Times New Roman"/>
          <w:sz w:val="24"/>
          <w:szCs w:val="24"/>
        </w:rPr>
        <w:lastRenderedPageBreak/>
        <w:t>Kandavas novada pašvaldības budžets 2019. gadam izstrādāts, ievērojot likumos „Par pašvaldību budžetiem”, „Par pašvaldībām”, „Par budžetu un finanšu vadību”, 2018.gada 18.decembra Finanšu ministrijas rīkojumu Nr.488 “Par valsts pagaidu budžetu 2019.gadam”,</w:t>
      </w:r>
      <w:r>
        <w:rPr>
          <w:rFonts w:ascii="TimesNewRomanPSMT" w:hAnsi="TimesNewRomanPSMT" w:cs="TimesNewRomanPSMT"/>
          <w:sz w:val="24"/>
          <w:szCs w:val="24"/>
        </w:rPr>
        <w:t xml:space="preserve"> kā arī nodokļu likumos, Ministru kabineta noteikumos un citos spēkā esošos likumdošanas aktos paredzētās prasības.</w:t>
      </w:r>
    </w:p>
    <w:p w:rsidR="00873000" w:rsidRDefault="00B30CC7" w:rsidP="006B2734">
      <w:pPr>
        <w:spacing w:after="0" w:line="240" w:lineRule="auto"/>
        <w:ind w:right="-285" w:firstLine="720"/>
        <w:rPr>
          <w:rFonts w:ascii="Times New Roman" w:eastAsia="Times New Roman" w:hAnsi="Times New Roman" w:cs="Times New Roman"/>
          <w:sz w:val="24"/>
          <w:szCs w:val="24"/>
          <w:lang w:eastAsia="lv-LV"/>
        </w:rPr>
      </w:pPr>
      <w:r w:rsidRPr="008215B5">
        <w:rPr>
          <w:rFonts w:ascii="Times New Roman" w:eastAsia="Times New Roman" w:hAnsi="Times New Roman" w:cs="Times New Roman"/>
          <w:sz w:val="24"/>
          <w:szCs w:val="24"/>
          <w:lang w:eastAsia="lv-LV"/>
        </w:rPr>
        <w:t>Deputātu vērtējumam ir iesniegts sabalansēts 2019.gada Kand</w:t>
      </w:r>
      <w:r>
        <w:rPr>
          <w:rFonts w:ascii="Times New Roman" w:eastAsia="Times New Roman" w:hAnsi="Times New Roman" w:cs="Times New Roman"/>
          <w:sz w:val="24"/>
          <w:szCs w:val="24"/>
          <w:lang w:eastAsia="lv-LV"/>
        </w:rPr>
        <w:t>avas novada pašvaldības budžets, kurš sastāv no pamatbudžeta un speciālā budžeta.</w:t>
      </w:r>
    </w:p>
    <w:p w:rsidR="006B2734" w:rsidRPr="006B2734" w:rsidRDefault="006B2734" w:rsidP="006B2734">
      <w:pPr>
        <w:spacing w:after="0" w:line="240" w:lineRule="auto"/>
        <w:ind w:right="-285" w:firstLine="720"/>
        <w:rPr>
          <w:rFonts w:ascii="Times New Roman" w:eastAsia="Times New Roman" w:hAnsi="Times New Roman" w:cs="Times New Roman"/>
          <w:sz w:val="24"/>
          <w:szCs w:val="24"/>
          <w:lang w:eastAsia="lv-LV"/>
        </w:rPr>
      </w:pPr>
    </w:p>
    <w:p w:rsidR="002619C4" w:rsidRDefault="004B5B35" w:rsidP="00772FFB">
      <w:pPr>
        <w:pStyle w:val="Vienkrsteksts"/>
        <w:ind w:firstLine="709"/>
        <w:jc w:val="both"/>
        <w:rPr>
          <w:rFonts w:ascii="Times New Roman" w:hAnsi="Times New Roman" w:cs="Times New Roman"/>
          <w:sz w:val="24"/>
          <w:szCs w:val="24"/>
        </w:rPr>
      </w:pPr>
      <w:r w:rsidRPr="004B5B35">
        <w:rPr>
          <w:rFonts w:ascii="Times New Roman" w:hAnsi="Times New Roman" w:cs="Times New Roman"/>
          <w:sz w:val="24"/>
          <w:szCs w:val="24"/>
        </w:rPr>
        <w:t>Kandavas novadā ir spēkā Kandavas novada Attīstības programma 2017.-2023.gadam, tās mērķis ir veidot pamatu Kandavas novada teritorijas ilgtspējīgai un līdzsvarotai attīstībai un noteikt rīcību kopumu, kas būtu realizējams šo septiņu gadu laikā.</w:t>
      </w:r>
    </w:p>
    <w:p w:rsidR="00CD1CD2" w:rsidRPr="00831685" w:rsidRDefault="00CD1CD2" w:rsidP="00AA31C7">
      <w:pPr>
        <w:pStyle w:val="Vienkrsteksts"/>
        <w:ind w:firstLine="709"/>
        <w:jc w:val="both"/>
        <w:rPr>
          <w:rFonts w:ascii="Times New Roman" w:hAnsi="Times New Roman" w:cs="Times New Roman"/>
          <w:sz w:val="24"/>
          <w:szCs w:val="24"/>
        </w:rPr>
      </w:pPr>
      <w:r w:rsidRPr="00831685">
        <w:rPr>
          <w:rFonts w:ascii="Times New Roman" w:hAnsi="Times New Roman" w:cs="Times New Roman"/>
          <w:sz w:val="24"/>
          <w:szCs w:val="24"/>
        </w:rPr>
        <w:t>Uz Kandavas novada pašvaldības 2019.</w:t>
      </w:r>
      <w:r w:rsidR="00831685" w:rsidRPr="00831685">
        <w:rPr>
          <w:rFonts w:ascii="Times New Roman" w:hAnsi="Times New Roman" w:cs="Times New Roman"/>
          <w:sz w:val="24"/>
          <w:szCs w:val="24"/>
        </w:rPr>
        <w:t xml:space="preserve"> </w:t>
      </w:r>
      <w:r w:rsidRPr="00831685">
        <w:rPr>
          <w:rFonts w:ascii="Times New Roman" w:hAnsi="Times New Roman" w:cs="Times New Roman"/>
          <w:sz w:val="24"/>
          <w:szCs w:val="24"/>
        </w:rPr>
        <w:t xml:space="preserve">gada un arī vismaz turpmāko divu gadu budžetu būtisku ietekmi atstās grozījumi likumdošanā par internātskolu uzturēšanas finansēšanas pārtraukšanu </w:t>
      </w:r>
      <w:r w:rsidR="00105824" w:rsidRPr="00831685">
        <w:rPr>
          <w:rFonts w:ascii="Times New Roman" w:hAnsi="Times New Roman" w:cs="Times New Roman"/>
          <w:sz w:val="24"/>
          <w:szCs w:val="24"/>
        </w:rPr>
        <w:t xml:space="preserve">no valsts budžeta </w:t>
      </w:r>
      <w:r w:rsidRPr="00831685">
        <w:rPr>
          <w:rFonts w:ascii="Times New Roman" w:hAnsi="Times New Roman" w:cs="Times New Roman"/>
          <w:sz w:val="24"/>
          <w:szCs w:val="24"/>
        </w:rPr>
        <w:t>no 2019.</w:t>
      </w:r>
      <w:r w:rsidR="001401C7">
        <w:rPr>
          <w:rFonts w:ascii="Times New Roman" w:hAnsi="Times New Roman" w:cs="Times New Roman"/>
          <w:sz w:val="24"/>
          <w:szCs w:val="24"/>
        </w:rPr>
        <w:t xml:space="preserve"> </w:t>
      </w:r>
      <w:r w:rsidRPr="00831685">
        <w:rPr>
          <w:rFonts w:ascii="Times New Roman" w:hAnsi="Times New Roman" w:cs="Times New Roman"/>
          <w:sz w:val="24"/>
          <w:szCs w:val="24"/>
        </w:rPr>
        <w:t>gada 1</w:t>
      </w:r>
      <w:r w:rsidR="001401C7">
        <w:rPr>
          <w:rFonts w:ascii="Times New Roman" w:hAnsi="Times New Roman" w:cs="Times New Roman"/>
          <w:sz w:val="24"/>
          <w:szCs w:val="24"/>
        </w:rPr>
        <w:t xml:space="preserve"> </w:t>
      </w:r>
      <w:r w:rsidRPr="00831685">
        <w:rPr>
          <w:rFonts w:ascii="Times New Roman" w:hAnsi="Times New Roman" w:cs="Times New Roman"/>
          <w:sz w:val="24"/>
          <w:szCs w:val="24"/>
        </w:rPr>
        <w:t xml:space="preserve">.janvāra. Kandavas internātvidusskolas darbībai šogad </w:t>
      </w:r>
      <w:r w:rsidR="00D6486F" w:rsidRPr="00831685">
        <w:rPr>
          <w:rFonts w:ascii="Times New Roman" w:hAnsi="Times New Roman" w:cs="Times New Roman"/>
          <w:sz w:val="24"/>
          <w:szCs w:val="24"/>
        </w:rPr>
        <w:t xml:space="preserve">izdevumi </w:t>
      </w:r>
      <w:r w:rsidRPr="00831685">
        <w:rPr>
          <w:rFonts w:ascii="Times New Roman" w:hAnsi="Times New Roman" w:cs="Times New Roman"/>
          <w:sz w:val="24"/>
          <w:szCs w:val="24"/>
        </w:rPr>
        <w:t>plānoti</w:t>
      </w:r>
      <w:r w:rsidR="00D6486F" w:rsidRPr="00831685">
        <w:rPr>
          <w:rFonts w:ascii="Times New Roman" w:hAnsi="Times New Roman" w:cs="Times New Roman"/>
          <w:sz w:val="24"/>
          <w:szCs w:val="24"/>
        </w:rPr>
        <w:t xml:space="preserve"> 1</w:t>
      </w:r>
      <w:r w:rsidR="00794B9E" w:rsidRPr="00831685">
        <w:rPr>
          <w:rFonts w:ascii="Times New Roman" w:hAnsi="Times New Roman" w:cs="Times New Roman"/>
          <w:sz w:val="24"/>
          <w:szCs w:val="24"/>
        </w:rPr>
        <w:t xml:space="preserve"> </w:t>
      </w:r>
      <w:r w:rsidR="00D6486F" w:rsidRPr="00831685">
        <w:rPr>
          <w:rFonts w:ascii="Times New Roman" w:hAnsi="Times New Roman" w:cs="Times New Roman"/>
          <w:sz w:val="24"/>
          <w:szCs w:val="24"/>
        </w:rPr>
        <w:t>071</w:t>
      </w:r>
      <w:r w:rsidR="00794B9E" w:rsidRPr="00831685">
        <w:rPr>
          <w:rFonts w:ascii="Times New Roman" w:hAnsi="Times New Roman" w:cs="Times New Roman"/>
          <w:sz w:val="24"/>
          <w:szCs w:val="24"/>
        </w:rPr>
        <w:t xml:space="preserve"> </w:t>
      </w:r>
      <w:r w:rsidR="00D6486F" w:rsidRPr="00831685">
        <w:rPr>
          <w:rFonts w:ascii="Times New Roman" w:hAnsi="Times New Roman" w:cs="Times New Roman"/>
          <w:sz w:val="24"/>
          <w:szCs w:val="24"/>
        </w:rPr>
        <w:t xml:space="preserve">589 </w:t>
      </w:r>
      <w:proofErr w:type="spellStart"/>
      <w:r w:rsidR="009644AD" w:rsidRPr="00831685">
        <w:rPr>
          <w:rFonts w:ascii="Times New Roman" w:hAnsi="Times New Roman" w:cs="Times New Roman"/>
          <w:sz w:val="24"/>
          <w:szCs w:val="24"/>
        </w:rPr>
        <w:t>eur</w:t>
      </w:r>
      <w:proofErr w:type="spellEnd"/>
      <w:r w:rsidR="00D6486F" w:rsidRPr="00831685">
        <w:rPr>
          <w:rFonts w:ascii="Times New Roman" w:hAnsi="Times New Roman" w:cs="Times New Roman"/>
          <w:sz w:val="24"/>
          <w:szCs w:val="24"/>
        </w:rPr>
        <w:t xml:space="preserve"> (tai skaitā no mērķdotācijām 555</w:t>
      </w:r>
      <w:r w:rsidR="00794B9E" w:rsidRPr="00831685">
        <w:rPr>
          <w:rFonts w:ascii="Times New Roman" w:hAnsi="Times New Roman" w:cs="Times New Roman"/>
          <w:sz w:val="24"/>
          <w:szCs w:val="24"/>
        </w:rPr>
        <w:t xml:space="preserve"> </w:t>
      </w:r>
      <w:r w:rsidR="00D6486F" w:rsidRPr="00831685">
        <w:rPr>
          <w:rFonts w:ascii="Times New Roman" w:hAnsi="Times New Roman" w:cs="Times New Roman"/>
          <w:sz w:val="24"/>
          <w:szCs w:val="24"/>
        </w:rPr>
        <w:t xml:space="preserve">205 </w:t>
      </w:r>
      <w:proofErr w:type="spellStart"/>
      <w:r w:rsidR="006534E9" w:rsidRPr="00831685">
        <w:rPr>
          <w:rFonts w:ascii="Times New Roman" w:hAnsi="Times New Roman" w:cs="Times New Roman"/>
          <w:sz w:val="24"/>
          <w:szCs w:val="24"/>
        </w:rPr>
        <w:t>eur</w:t>
      </w:r>
      <w:proofErr w:type="spellEnd"/>
      <w:r w:rsidR="00D6486F" w:rsidRPr="00831685">
        <w:rPr>
          <w:rFonts w:ascii="Times New Roman" w:hAnsi="Times New Roman" w:cs="Times New Roman"/>
          <w:sz w:val="24"/>
          <w:szCs w:val="24"/>
        </w:rPr>
        <w:t>)</w:t>
      </w:r>
      <w:r w:rsidRPr="00831685">
        <w:rPr>
          <w:rFonts w:ascii="Times New Roman" w:hAnsi="Times New Roman" w:cs="Times New Roman"/>
          <w:sz w:val="24"/>
          <w:szCs w:val="24"/>
        </w:rPr>
        <w:t xml:space="preserve">. Līdz ar to samazināsies pieejamie pašvaldības līdzekļi novada attīstībai </w:t>
      </w:r>
      <w:r w:rsidR="009221A5" w:rsidRPr="00831685">
        <w:rPr>
          <w:rFonts w:ascii="Times New Roman" w:hAnsi="Times New Roman" w:cs="Times New Roman"/>
          <w:sz w:val="24"/>
          <w:szCs w:val="24"/>
        </w:rPr>
        <w:t>un infrastruktūras sakārtošanai, kuri plānoti Kandavas novada Attīstības programmā 2017.-2023.</w:t>
      </w:r>
      <w:r w:rsidR="00C81F6E" w:rsidRPr="00831685">
        <w:rPr>
          <w:rFonts w:ascii="Times New Roman" w:hAnsi="Times New Roman" w:cs="Times New Roman"/>
          <w:sz w:val="24"/>
          <w:szCs w:val="24"/>
        </w:rPr>
        <w:t xml:space="preserve"> </w:t>
      </w:r>
      <w:r w:rsidR="009221A5" w:rsidRPr="00831685">
        <w:rPr>
          <w:rFonts w:ascii="Times New Roman" w:hAnsi="Times New Roman" w:cs="Times New Roman"/>
          <w:sz w:val="24"/>
          <w:szCs w:val="24"/>
        </w:rPr>
        <w:t>gadam.</w:t>
      </w:r>
    </w:p>
    <w:p w:rsidR="00B30CC7" w:rsidRPr="00772FFB" w:rsidRDefault="004B5B35" w:rsidP="00AA31C7">
      <w:pPr>
        <w:pStyle w:val="Vienkrsteksts"/>
        <w:ind w:firstLine="709"/>
        <w:jc w:val="both"/>
        <w:rPr>
          <w:rFonts w:ascii="Times New Roman" w:hAnsi="Times New Roman" w:cs="Times New Roman"/>
          <w:sz w:val="24"/>
          <w:szCs w:val="24"/>
        </w:rPr>
      </w:pPr>
      <w:r w:rsidRPr="004B5B35">
        <w:rPr>
          <w:rFonts w:ascii="Times New Roman" w:hAnsi="Times New Roman" w:cs="Times New Roman"/>
          <w:sz w:val="24"/>
          <w:szCs w:val="24"/>
        </w:rPr>
        <w:t xml:space="preserve"> 2019.</w:t>
      </w:r>
      <w:r w:rsidR="00C81F6E">
        <w:rPr>
          <w:rFonts w:ascii="Times New Roman" w:hAnsi="Times New Roman" w:cs="Times New Roman"/>
          <w:sz w:val="24"/>
          <w:szCs w:val="24"/>
        </w:rPr>
        <w:t xml:space="preserve"> </w:t>
      </w:r>
      <w:r w:rsidRPr="004B5B35">
        <w:rPr>
          <w:rFonts w:ascii="Times New Roman" w:hAnsi="Times New Roman" w:cs="Times New Roman"/>
          <w:sz w:val="24"/>
          <w:szCs w:val="24"/>
        </w:rPr>
        <w:t xml:space="preserve">gada budžets izstrādāts pamatojoties uz Attīstības programmas Rīcību un investīciju plānu, lai </w:t>
      </w:r>
      <w:r w:rsidR="00AA31C7">
        <w:rPr>
          <w:rFonts w:ascii="Times New Roman" w:hAnsi="Times New Roman" w:cs="Times New Roman"/>
          <w:sz w:val="24"/>
          <w:szCs w:val="24"/>
        </w:rPr>
        <w:t>pabeigtu īstenot</w:t>
      </w:r>
      <w:r w:rsidRPr="004B5B35">
        <w:rPr>
          <w:rFonts w:ascii="Times New Roman" w:hAnsi="Times New Roman" w:cs="Times New Roman"/>
          <w:sz w:val="24"/>
          <w:szCs w:val="24"/>
        </w:rPr>
        <w:t xml:space="preserve"> </w:t>
      </w:r>
      <w:r w:rsidR="00AA31C7">
        <w:rPr>
          <w:rFonts w:ascii="Times New Roman" w:hAnsi="Times New Roman" w:cs="Times New Roman"/>
          <w:sz w:val="24"/>
          <w:szCs w:val="24"/>
        </w:rPr>
        <w:t xml:space="preserve">iepriekšējā gadā iesāktos </w:t>
      </w:r>
      <w:r w:rsidRPr="004B5B35">
        <w:rPr>
          <w:rFonts w:ascii="Times New Roman" w:hAnsi="Times New Roman" w:cs="Times New Roman"/>
          <w:sz w:val="24"/>
          <w:szCs w:val="24"/>
        </w:rPr>
        <w:t>darbus</w:t>
      </w:r>
      <w:r w:rsidRPr="00772FFB">
        <w:rPr>
          <w:rFonts w:ascii="Times New Roman" w:hAnsi="Times New Roman" w:cs="Times New Roman"/>
          <w:sz w:val="24"/>
          <w:szCs w:val="24"/>
        </w:rPr>
        <w:t>. Investīciju plānā 2019.gadam</w:t>
      </w:r>
      <w:r w:rsidR="00D25FDE" w:rsidRPr="00772FFB">
        <w:rPr>
          <w:rFonts w:ascii="Times New Roman" w:hAnsi="Times New Roman" w:cs="Times New Roman"/>
          <w:sz w:val="24"/>
          <w:szCs w:val="24"/>
        </w:rPr>
        <w:t xml:space="preserve"> ir paredzēts</w:t>
      </w:r>
      <w:r w:rsidR="00772FFB" w:rsidRPr="00772FFB">
        <w:rPr>
          <w:rFonts w:ascii="Times New Roman" w:hAnsi="Times New Roman" w:cs="Times New Roman"/>
          <w:sz w:val="24"/>
          <w:szCs w:val="24"/>
        </w:rPr>
        <w:t>:</w:t>
      </w:r>
      <w:r w:rsidR="00D25FDE" w:rsidRPr="00772FFB">
        <w:rPr>
          <w:rFonts w:ascii="Times New Roman" w:hAnsi="Times New Roman" w:cs="Times New Roman"/>
          <w:sz w:val="24"/>
          <w:szCs w:val="24"/>
        </w:rPr>
        <w:t xml:space="preserve"> </w:t>
      </w:r>
    </w:p>
    <w:p w:rsidR="00B30CC7" w:rsidRPr="00772FFB" w:rsidRDefault="00772FFB" w:rsidP="00B30CC7">
      <w:pPr>
        <w:pStyle w:val="Vienkrsteksts"/>
        <w:numPr>
          <w:ilvl w:val="0"/>
          <w:numId w:val="6"/>
        </w:numPr>
        <w:jc w:val="both"/>
        <w:rPr>
          <w:rFonts w:ascii="Times New Roman" w:hAnsi="Times New Roman" w:cs="Times New Roman"/>
          <w:sz w:val="24"/>
          <w:szCs w:val="24"/>
        </w:rPr>
      </w:pPr>
      <w:r w:rsidRPr="00772FFB">
        <w:rPr>
          <w:rFonts w:ascii="Times New Roman" w:hAnsi="Times New Roman" w:cs="Times New Roman"/>
          <w:sz w:val="24"/>
          <w:szCs w:val="24"/>
        </w:rPr>
        <w:t xml:space="preserve">Pabeigt </w:t>
      </w:r>
      <w:r w:rsidR="00D25FDE" w:rsidRPr="00772FFB">
        <w:rPr>
          <w:rFonts w:ascii="Times New Roman" w:hAnsi="Times New Roman" w:cs="Times New Roman"/>
          <w:sz w:val="24"/>
          <w:szCs w:val="24"/>
        </w:rPr>
        <w:t>Kandavas pilsētas pirmsskolas izglītības iestādes “Zīļuks” ēkas energoefektivitātes paaugstināšanas projektu, Vānes pagasta ceļa un Kandavas pagasta ceļa pārbūvi, Cēres pagasta administrācijas ēkas jumta nomaiņu, Vānes pagasta pārvaldes ēkas ieejas mezgla un koridora remontu</w:t>
      </w:r>
      <w:r w:rsidR="00B30CC7" w:rsidRPr="00772FFB">
        <w:rPr>
          <w:rFonts w:ascii="Times New Roman" w:hAnsi="Times New Roman" w:cs="Times New Roman"/>
          <w:sz w:val="24"/>
          <w:szCs w:val="24"/>
        </w:rPr>
        <w:t>;</w:t>
      </w:r>
    </w:p>
    <w:p w:rsidR="004B5B35" w:rsidRDefault="00772FFB" w:rsidP="00B30CC7">
      <w:pPr>
        <w:pStyle w:val="Vienkrsteksts"/>
        <w:numPr>
          <w:ilvl w:val="0"/>
          <w:numId w:val="6"/>
        </w:numPr>
        <w:jc w:val="both"/>
        <w:rPr>
          <w:rFonts w:ascii="Times New Roman" w:hAnsi="Times New Roman" w:cs="Times New Roman"/>
          <w:sz w:val="24"/>
          <w:szCs w:val="24"/>
        </w:rPr>
      </w:pPr>
      <w:r w:rsidRPr="00772FFB">
        <w:rPr>
          <w:rFonts w:ascii="Times New Roman" w:hAnsi="Times New Roman" w:cs="Times New Roman"/>
          <w:sz w:val="24"/>
          <w:szCs w:val="24"/>
        </w:rPr>
        <w:t>V</w:t>
      </w:r>
      <w:r w:rsidR="00D25FDE" w:rsidRPr="00772FFB">
        <w:rPr>
          <w:rFonts w:ascii="Times New Roman" w:hAnsi="Times New Roman" w:cs="Times New Roman"/>
          <w:sz w:val="24"/>
          <w:szCs w:val="24"/>
        </w:rPr>
        <w:t>eikt inženiertīklu pievada, apkures un ventilācijas ierīkošanu Kandavas pilsētas bibliotēkas ēkā</w:t>
      </w:r>
      <w:r w:rsidR="00D75C85">
        <w:rPr>
          <w:rFonts w:ascii="Times New Roman" w:hAnsi="Times New Roman" w:cs="Times New Roman"/>
          <w:sz w:val="24"/>
          <w:szCs w:val="24"/>
        </w:rPr>
        <w:t>.</w:t>
      </w:r>
    </w:p>
    <w:p w:rsidR="001C449A" w:rsidRPr="00B30CC7" w:rsidRDefault="008807ED" w:rsidP="00B30CC7">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201</w:t>
      </w:r>
      <w:r w:rsidR="00235AF5">
        <w:rPr>
          <w:rFonts w:ascii="Times New Roman" w:eastAsia="Calibri" w:hAnsi="Times New Roman" w:cs="Times New Roman"/>
          <w:sz w:val="24"/>
          <w:szCs w:val="24"/>
        </w:rPr>
        <w:t>9</w:t>
      </w:r>
      <w:r w:rsidRPr="00E51FB8">
        <w:rPr>
          <w:rFonts w:ascii="Times New Roman" w:eastAsia="Calibri" w:hAnsi="Times New Roman" w:cs="Times New Roman"/>
          <w:sz w:val="24"/>
          <w:szCs w:val="24"/>
        </w:rPr>
        <w:t xml:space="preserve">.gadā novada infrastruktūra un ekonomiskā attīstība ir plānota, īstenojot </w:t>
      </w:r>
      <w:r w:rsidRPr="00A6534C">
        <w:rPr>
          <w:rFonts w:ascii="Times New Roman" w:eastAsia="Calibri" w:hAnsi="Times New Roman" w:cs="Times New Roman"/>
          <w:sz w:val="24"/>
          <w:szCs w:val="24"/>
        </w:rPr>
        <w:t>Eiropas Savienības finansētos projektus,</w:t>
      </w:r>
      <w:r w:rsidRPr="00E51FB8">
        <w:rPr>
          <w:rFonts w:ascii="Times New Roman" w:eastAsia="Calibri" w:hAnsi="Times New Roman" w:cs="Times New Roman"/>
          <w:sz w:val="24"/>
          <w:szCs w:val="24"/>
        </w:rPr>
        <w:t xml:space="preserve"> </w:t>
      </w:r>
      <w:r w:rsidR="00BC103B">
        <w:rPr>
          <w:rFonts w:ascii="Times New Roman" w:eastAsia="Calibri" w:hAnsi="Times New Roman" w:cs="Times New Roman"/>
          <w:sz w:val="24"/>
          <w:szCs w:val="24"/>
        </w:rPr>
        <w:t>nosakot budžeta</w:t>
      </w:r>
      <w:r w:rsidRPr="00E51FB8">
        <w:rPr>
          <w:rFonts w:ascii="Times New Roman" w:eastAsia="Calibri" w:hAnsi="Times New Roman" w:cs="Times New Roman"/>
          <w:sz w:val="24"/>
          <w:szCs w:val="24"/>
        </w:rPr>
        <w:t xml:space="preserve"> finansējumu mērķmaksājumiem un noteiktu </w:t>
      </w:r>
      <w:r w:rsidRPr="000363DB">
        <w:rPr>
          <w:rFonts w:ascii="Times New Roman" w:eastAsia="Calibri" w:hAnsi="Times New Roman" w:cs="Times New Roman"/>
          <w:sz w:val="24"/>
          <w:szCs w:val="24"/>
        </w:rPr>
        <w:t>objektu rekonstrukcijai un būvniecībai ar budžeta un aizņēmuma līdzekļiem.</w:t>
      </w:r>
    </w:p>
    <w:p w:rsidR="008807ED" w:rsidRDefault="001C449A" w:rsidP="00793E7D">
      <w:pPr>
        <w:spacing w:after="0" w:line="240" w:lineRule="auto"/>
        <w:ind w:firstLine="709"/>
        <w:jc w:val="both"/>
        <w:rPr>
          <w:rFonts w:ascii="Times New Roman" w:eastAsia="Calibri" w:hAnsi="Times New Roman" w:cs="Times New Roman"/>
          <w:sz w:val="24"/>
          <w:szCs w:val="24"/>
        </w:rPr>
      </w:pPr>
      <w:r w:rsidRPr="00A111CF">
        <w:rPr>
          <w:rFonts w:ascii="Times New Roman" w:eastAsia="Calibri" w:hAnsi="Times New Roman" w:cs="Times New Roman"/>
          <w:sz w:val="24"/>
          <w:szCs w:val="24"/>
        </w:rPr>
        <w:t>L</w:t>
      </w:r>
      <w:r w:rsidR="00F507CF" w:rsidRPr="00A111CF">
        <w:rPr>
          <w:rFonts w:ascii="Times New Roman" w:eastAsia="Calibri" w:hAnsi="Times New Roman" w:cs="Times New Roman"/>
          <w:sz w:val="24"/>
          <w:szCs w:val="24"/>
        </w:rPr>
        <w:t xml:space="preserve">ai sabalansētu budžetu, </w:t>
      </w:r>
      <w:r w:rsidR="00A111CF">
        <w:rPr>
          <w:rFonts w:ascii="Times New Roman" w:eastAsia="Calibri" w:hAnsi="Times New Roman" w:cs="Times New Roman"/>
          <w:sz w:val="24"/>
          <w:szCs w:val="24"/>
        </w:rPr>
        <w:t xml:space="preserve">tiek plānots ņemt aizdevumus Valsts kasē par kopējo summu </w:t>
      </w:r>
      <w:r w:rsidR="002619C4" w:rsidRPr="00527E02">
        <w:rPr>
          <w:rFonts w:ascii="Times New Roman" w:eastAsia="Calibri" w:hAnsi="Times New Roman" w:cs="Times New Roman"/>
          <w:sz w:val="24"/>
          <w:szCs w:val="24"/>
        </w:rPr>
        <w:t>196</w:t>
      </w:r>
      <w:r w:rsidR="003C6AD8">
        <w:rPr>
          <w:rFonts w:ascii="Times New Roman" w:eastAsia="Calibri" w:hAnsi="Times New Roman" w:cs="Times New Roman"/>
          <w:sz w:val="24"/>
          <w:szCs w:val="24"/>
        </w:rPr>
        <w:t xml:space="preserve"> </w:t>
      </w:r>
      <w:r w:rsidR="002619C4" w:rsidRPr="00527E02">
        <w:rPr>
          <w:rFonts w:ascii="Times New Roman" w:eastAsia="Calibri" w:hAnsi="Times New Roman" w:cs="Times New Roman"/>
          <w:sz w:val="24"/>
          <w:szCs w:val="24"/>
        </w:rPr>
        <w:t>506</w:t>
      </w:r>
      <w:r w:rsidR="00793E7D" w:rsidRPr="00235AF5">
        <w:rPr>
          <w:rFonts w:ascii="Times New Roman" w:eastAsia="Calibri" w:hAnsi="Times New Roman" w:cs="Times New Roman"/>
          <w:color w:val="FF0000"/>
          <w:sz w:val="24"/>
          <w:szCs w:val="24"/>
        </w:rPr>
        <w:t> </w:t>
      </w:r>
      <w:proofErr w:type="spellStart"/>
      <w:r w:rsidR="006534E9" w:rsidRPr="006534E9">
        <w:rPr>
          <w:rFonts w:ascii="Times New Roman" w:eastAsia="Calibri" w:hAnsi="Times New Roman" w:cs="Times New Roman"/>
          <w:sz w:val="24"/>
          <w:szCs w:val="24"/>
        </w:rPr>
        <w:t>eur</w:t>
      </w:r>
      <w:proofErr w:type="spellEnd"/>
      <w:r w:rsidR="00A111CF">
        <w:rPr>
          <w:rFonts w:ascii="Times New Roman" w:eastAsia="Calibri" w:hAnsi="Times New Roman" w:cs="Times New Roman"/>
          <w:i/>
          <w:sz w:val="24"/>
          <w:szCs w:val="24"/>
        </w:rPr>
        <w:t xml:space="preserve"> </w:t>
      </w:r>
      <w:r w:rsidR="00793E7D">
        <w:rPr>
          <w:rFonts w:ascii="Times New Roman" w:eastAsia="Calibri" w:hAnsi="Times New Roman" w:cs="Times New Roman"/>
          <w:sz w:val="24"/>
          <w:szCs w:val="24"/>
        </w:rPr>
        <w:t>(</w:t>
      </w:r>
      <w:r w:rsidR="00A111CF">
        <w:rPr>
          <w:rFonts w:ascii="Times New Roman" w:eastAsia="Calibri" w:hAnsi="Times New Roman" w:cs="Times New Roman"/>
          <w:sz w:val="24"/>
          <w:szCs w:val="24"/>
        </w:rPr>
        <w:t>201</w:t>
      </w:r>
      <w:r w:rsidR="002619C4">
        <w:rPr>
          <w:rFonts w:ascii="Times New Roman" w:eastAsia="Calibri" w:hAnsi="Times New Roman" w:cs="Times New Roman"/>
          <w:sz w:val="24"/>
          <w:szCs w:val="24"/>
        </w:rPr>
        <w:t>8</w:t>
      </w:r>
      <w:r w:rsidR="00A111CF">
        <w:rPr>
          <w:rFonts w:ascii="Times New Roman" w:eastAsia="Calibri" w:hAnsi="Times New Roman" w:cs="Times New Roman"/>
          <w:sz w:val="24"/>
          <w:szCs w:val="24"/>
        </w:rPr>
        <w:t>.</w:t>
      </w:r>
      <w:r w:rsidR="006534E9">
        <w:rPr>
          <w:rFonts w:ascii="Times New Roman" w:eastAsia="Calibri" w:hAnsi="Times New Roman" w:cs="Times New Roman"/>
          <w:sz w:val="24"/>
          <w:szCs w:val="24"/>
        </w:rPr>
        <w:t xml:space="preserve"> </w:t>
      </w:r>
      <w:r w:rsidR="00A111CF">
        <w:rPr>
          <w:rFonts w:ascii="Times New Roman" w:eastAsia="Calibri" w:hAnsi="Times New Roman" w:cs="Times New Roman"/>
          <w:sz w:val="24"/>
          <w:szCs w:val="24"/>
        </w:rPr>
        <w:t xml:space="preserve">gadā – </w:t>
      </w:r>
      <w:r w:rsidR="00235AF5">
        <w:rPr>
          <w:rFonts w:ascii="Times New Roman" w:eastAsia="Calibri" w:hAnsi="Times New Roman" w:cs="Times New Roman"/>
          <w:sz w:val="24"/>
          <w:szCs w:val="24"/>
        </w:rPr>
        <w:t>1</w:t>
      </w:r>
      <w:r w:rsidR="003C6AD8">
        <w:rPr>
          <w:rFonts w:ascii="Times New Roman" w:eastAsia="Calibri" w:hAnsi="Times New Roman" w:cs="Times New Roman"/>
          <w:sz w:val="24"/>
          <w:szCs w:val="24"/>
        </w:rPr>
        <w:t xml:space="preserve"> </w:t>
      </w:r>
      <w:r w:rsidR="00235AF5">
        <w:rPr>
          <w:rFonts w:ascii="Times New Roman" w:eastAsia="Calibri" w:hAnsi="Times New Roman" w:cs="Times New Roman"/>
          <w:sz w:val="24"/>
          <w:szCs w:val="24"/>
        </w:rPr>
        <w:t>158</w:t>
      </w:r>
      <w:r w:rsidR="006534E9">
        <w:rPr>
          <w:rFonts w:ascii="Times New Roman" w:eastAsia="Calibri" w:hAnsi="Times New Roman" w:cs="Times New Roman"/>
          <w:sz w:val="24"/>
          <w:szCs w:val="24"/>
        </w:rPr>
        <w:t> </w:t>
      </w:r>
      <w:r w:rsidR="00235AF5">
        <w:rPr>
          <w:rFonts w:ascii="Times New Roman" w:eastAsia="Calibri" w:hAnsi="Times New Roman" w:cs="Times New Roman"/>
          <w:sz w:val="24"/>
          <w:szCs w:val="24"/>
        </w:rPr>
        <w:t>366</w:t>
      </w:r>
      <w:r w:rsidR="006534E9">
        <w:rPr>
          <w:rFonts w:ascii="Times New Roman" w:eastAsia="Calibri" w:hAnsi="Times New Roman" w:cs="Times New Roman"/>
          <w:sz w:val="24"/>
          <w:szCs w:val="24"/>
        </w:rPr>
        <w:t xml:space="preserve"> </w:t>
      </w:r>
      <w:proofErr w:type="spellStart"/>
      <w:r w:rsidR="006534E9" w:rsidRPr="006534E9">
        <w:rPr>
          <w:rFonts w:ascii="Times New Roman" w:eastAsia="Calibri" w:hAnsi="Times New Roman" w:cs="Times New Roman"/>
          <w:sz w:val="24"/>
          <w:szCs w:val="24"/>
        </w:rPr>
        <w:t>eur</w:t>
      </w:r>
      <w:proofErr w:type="spellEnd"/>
      <w:r w:rsidR="00A111CF">
        <w:rPr>
          <w:rFonts w:ascii="Times New Roman" w:eastAsia="Calibri" w:hAnsi="Times New Roman" w:cs="Times New Roman"/>
          <w:sz w:val="24"/>
          <w:szCs w:val="24"/>
        </w:rPr>
        <w:t>).</w:t>
      </w:r>
      <w:r w:rsidR="004E40B0">
        <w:rPr>
          <w:rFonts w:ascii="Times New Roman" w:eastAsia="Calibri" w:hAnsi="Times New Roman" w:cs="Times New Roman"/>
          <w:sz w:val="24"/>
          <w:szCs w:val="24"/>
        </w:rPr>
        <w:t xml:space="preserve"> </w:t>
      </w:r>
    </w:p>
    <w:p w:rsidR="00A111CF" w:rsidRPr="00A111CF" w:rsidRDefault="00A111CF" w:rsidP="00A111CF">
      <w:pPr>
        <w:spacing w:after="0" w:line="240" w:lineRule="auto"/>
        <w:ind w:firstLine="142"/>
        <w:jc w:val="both"/>
        <w:rPr>
          <w:rFonts w:ascii="Times New Roman" w:eastAsia="Calibri" w:hAnsi="Times New Roman" w:cs="Times New Roman"/>
          <w:sz w:val="24"/>
          <w:szCs w:val="24"/>
        </w:rPr>
      </w:pPr>
    </w:p>
    <w:p w:rsidR="008807ED" w:rsidRDefault="00BC103B" w:rsidP="009D546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Kandavas</w:t>
      </w:r>
      <w:r w:rsidR="008807ED" w:rsidRPr="00E51FB8">
        <w:rPr>
          <w:rFonts w:ascii="Times New Roman" w:eastAsia="Calibri" w:hAnsi="Times New Roman" w:cs="Times New Roman"/>
          <w:b/>
          <w:sz w:val="24"/>
          <w:szCs w:val="24"/>
        </w:rPr>
        <w:t xml:space="preserve"> novada pašvaldības pamatbudžets</w:t>
      </w:r>
    </w:p>
    <w:p w:rsidR="00D81772" w:rsidRPr="00E51FB8" w:rsidRDefault="00D81772" w:rsidP="009D546C">
      <w:pPr>
        <w:spacing w:after="0" w:line="240" w:lineRule="auto"/>
        <w:jc w:val="center"/>
        <w:rPr>
          <w:rFonts w:ascii="Times New Roman" w:eastAsia="Calibri" w:hAnsi="Times New Roman" w:cs="Times New Roman"/>
          <w:b/>
          <w:sz w:val="24"/>
          <w:szCs w:val="24"/>
        </w:rPr>
      </w:pPr>
    </w:p>
    <w:p w:rsidR="008807ED" w:rsidRPr="00525174" w:rsidRDefault="008807ED" w:rsidP="00525174">
      <w:pPr>
        <w:pStyle w:val="Sarakstarindkopa"/>
        <w:numPr>
          <w:ilvl w:val="0"/>
          <w:numId w:val="7"/>
        </w:numPr>
        <w:spacing w:after="0" w:line="240" w:lineRule="auto"/>
        <w:jc w:val="both"/>
        <w:rPr>
          <w:rFonts w:ascii="Times New Roman" w:eastAsia="Calibri" w:hAnsi="Times New Roman" w:cs="Times New Roman"/>
          <w:b/>
          <w:sz w:val="24"/>
          <w:szCs w:val="24"/>
        </w:rPr>
      </w:pPr>
      <w:r w:rsidRPr="00525174">
        <w:rPr>
          <w:rFonts w:ascii="Times New Roman" w:eastAsia="Calibri" w:hAnsi="Times New Roman" w:cs="Times New Roman"/>
          <w:b/>
          <w:sz w:val="24"/>
          <w:szCs w:val="24"/>
        </w:rPr>
        <w:t>Ieņēmumi</w:t>
      </w:r>
    </w:p>
    <w:p w:rsidR="00FF7763" w:rsidRDefault="00FF7763" w:rsidP="00540C49">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Pašvaldības pamatbudžeta</w:t>
      </w:r>
      <w:r w:rsidRPr="00E51FB8">
        <w:rPr>
          <w:rFonts w:ascii="Times New Roman" w:eastAsia="Calibri" w:hAnsi="Times New Roman" w:cs="Times New Roman"/>
          <w:sz w:val="24"/>
          <w:szCs w:val="24"/>
        </w:rPr>
        <w:t xml:space="preserve"> ieņēmumus veido nodokļu un nenodokļu ieņēmumi, maksas pakalpojumi un citi pašu ieņēmumi, valsts mērķdotācijas un citu budžetu transferti</w:t>
      </w:r>
      <w:r w:rsidR="004E40B0">
        <w:rPr>
          <w:rFonts w:ascii="Times New Roman" w:eastAsia="Calibri" w:hAnsi="Times New Roman" w:cs="Times New Roman"/>
          <w:sz w:val="24"/>
          <w:szCs w:val="24"/>
        </w:rPr>
        <w:t xml:space="preserve">. Naudas līdzekļu atlikums uz 01.01.2019. ir 621618 </w:t>
      </w:r>
      <w:proofErr w:type="spellStart"/>
      <w:r w:rsidR="00A94D9A" w:rsidRPr="00696CD3">
        <w:rPr>
          <w:rFonts w:ascii="Times New Roman" w:eastAsia="Calibri" w:hAnsi="Times New Roman" w:cs="Times New Roman"/>
          <w:sz w:val="24"/>
          <w:szCs w:val="24"/>
        </w:rPr>
        <w:t>eur</w:t>
      </w:r>
      <w:proofErr w:type="spellEnd"/>
      <w:r w:rsidR="00696CD3">
        <w:rPr>
          <w:rFonts w:ascii="Times New Roman" w:eastAsia="Calibri" w:hAnsi="Times New Roman" w:cs="Times New Roman"/>
          <w:i/>
          <w:sz w:val="24"/>
          <w:szCs w:val="24"/>
        </w:rPr>
        <w:t>.</w:t>
      </w:r>
    </w:p>
    <w:p w:rsidR="000A0203" w:rsidRPr="000A0203" w:rsidRDefault="00BC103B" w:rsidP="009D02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Kandavas</w:t>
      </w:r>
      <w:r w:rsidR="008807ED" w:rsidRPr="00E51FB8">
        <w:rPr>
          <w:rFonts w:ascii="Times New Roman" w:eastAsia="Calibri" w:hAnsi="Times New Roman" w:cs="Times New Roman"/>
          <w:sz w:val="24"/>
          <w:szCs w:val="24"/>
        </w:rPr>
        <w:t xml:space="preserve"> novada pašvaldības 201</w:t>
      </w:r>
      <w:r w:rsidR="00235AF5">
        <w:rPr>
          <w:rFonts w:ascii="Times New Roman" w:eastAsia="Calibri" w:hAnsi="Times New Roman" w:cs="Times New Roman"/>
          <w:sz w:val="24"/>
          <w:szCs w:val="24"/>
        </w:rPr>
        <w:t>9</w:t>
      </w:r>
      <w:r w:rsidR="008807ED" w:rsidRPr="00E51FB8">
        <w:rPr>
          <w:rFonts w:ascii="Times New Roman" w:eastAsia="Calibri" w:hAnsi="Times New Roman" w:cs="Times New Roman"/>
          <w:sz w:val="24"/>
          <w:szCs w:val="24"/>
        </w:rPr>
        <w:t>.</w:t>
      </w:r>
      <w:r w:rsidR="00696CD3">
        <w:rPr>
          <w:rFonts w:ascii="Times New Roman" w:eastAsia="Calibri" w:hAnsi="Times New Roman" w:cs="Times New Roman"/>
          <w:sz w:val="24"/>
          <w:szCs w:val="24"/>
        </w:rPr>
        <w:t xml:space="preserve"> </w:t>
      </w:r>
      <w:r w:rsidR="008807ED" w:rsidRPr="00E51FB8">
        <w:rPr>
          <w:rFonts w:ascii="Times New Roman" w:eastAsia="Calibri" w:hAnsi="Times New Roman" w:cs="Times New Roman"/>
          <w:sz w:val="24"/>
          <w:szCs w:val="24"/>
        </w:rPr>
        <w:t>gada ieņēm</w:t>
      </w:r>
      <w:r>
        <w:rPr>
          <w:rFonts w:ascii="Times New Roman" w:eastAsia="Calibri" w:hAnsi="Times New Roman" w:cs="Times New Roman"/>
          <w:sz w:val="24"/>
          <w:szCs w:val="24"/>
        </w:rPr>
        <w:t>um</w:t>
      </w:r>
      <w:r w:rsidR="008807ED" w:rsidRPr="00E51FB8">
        <w:rPr>
          <w:rFonts w:ascii="Times New Roman" w:eastAsia="Calibri" w:hAnsi="Times New Roman" w:cs="Times New Roman"/>
          <w:sz w:val="24"/>
          <w:szCs w:val="24"/>
        </w:rPr>
        <w:t xml:space="preserve">i ir plānoti </w:t>
      </w:r>
      <w:r w:rsidR="004863A7" w:rsidRPr="00C81F6E">
        <w:rPr>
          <w:rFonts w:ascii="Times New Roman" w:eastAsia="Calibri" w:hAnsi="Times New Roman" w:cs="Times New Roman"/>
          <w:b/>
          <w:sz w:val="24"/>
          <w:szCs w:val="24"/>
        </w:rPr>
        <w:t>9</w:t>
      </w:r>
      <w:r w:rsidR="00296F96" w:rsidRPr="00C81F6E">
        <w:rPr>
          <w:rFonts w:ascii="Times New Roman" w:eastAsia="Calibri" w:hAnsi="Times New Roman" w:cs="Times New Roman"/>
          <w:b/>
          <w:sz w:val="24"/>
          <w:szCs w:val="24"/>
        </w:rPr>
        <w:t xml:space="preserve"> </w:t>
      </w:r>
      <w:r w:rsidR="004863A7" w:rsidRPr="00C81F6E">
        <w:rPr>
          <w:rFonts w:ascii="Times New Roman" w:eastAsia="Calibri" w:hAnsi="Times New Roman" w:cs="Times New Roman"/>
          <w:b/>
          <w:sz w:val="24"/>
          <w:szCs w:val="24"/>
        </w:rPr>
        <w:t>791</w:t>
      </w:r>
      <w:r w:rsidR="00296F96" w:rsidRPr="00C81F6E">
        <w:rPr>
          <w:rFonts w:ascii="Times New Roman" w:eastAsia="Calibri" w:hAnsi="Times New Roman" w:cs="Times New Roman"/>
          <w:b/>
          <w:sz w:val="24"/>
          <w:szCs w:val="24"/>
        </w:rPr>
        <w:t xml:space="preserve"> </w:t>
      </w:r>
      <w:r w:rsidR="004863A7" w:rsidRPr="00C81F6E">
        <w:rPr>
          <w:rFonts w:ascii="Times New Roman" w:eastAsia="Calibri" w:hAnsi="Times New Roman" w:cs="Times New Roman"/>
          <w:b/>
          <w:sz w:val="24"/>
          <w:szCs w:val="24"/>
        </w:rPr>
        <w:t>510</w:t>
      </w:r>
      <w:r w:rsidR="008807ED" w:rsidRPr="00235AF5">
        <w:rPr>
          <w:rFonts w:ascii="Times New Roman" w:eastAsia="Calibri" w:hAnsi="Times New Roman" w:cs="Times New Roman"/>
          <w:color w:val="FF0000"/>
          <w:sz w:val="24"/>
          <w:szCs w:val="24"/>
        </w:rPr>
        <w:t xml:space="preserve"> </w:t>
      </w:r>
      <w:proofErr w:type="spellStart"/>
      <w:r w:rsidR="008807ED" w:rsidRPr="00696CD3">
        <w:rPr>
          <w:rFonts w:ascii="Times New Roman" w:eastAsia="Calibri" w:hAnsi="Times New Roman" w:cs="Times New Roman"/>
          <w:sz w:val="24"/>
          <w:szCs w:val="24"/>
        </w:rPr>
        <w:t>eur</w:t>
      </w:r>
      <w:proofErr w:type="spellEnd"/>
      <w:r w:rsidR="008114B0">
        <w:rPr>
          <w:rFonts w:ascii="Times New Roman" w:eastAsia="Calibri" w:hAnsi="Times New Roman" w:cs="Times New Roman"/>
          <w:sz w:val="24"/>
          <w:szCs w:val="24"/>
        </w:rPr>
        <w:t xml:space="preserve">. Plānotie ieņēmumi ir par </w:t>
      </w:r>
      <w:r w:rsidR="004863A7" w:rsidRPr="004863A7">
        <w:rPr>
          <w:rFonts w:ascii="Times New Roman" w:eastAsia="Calibri" w:hAnsi="Times New Roman" w:cs="Times New Roman"/>
          <w:sz w:val="24"/>
          <w:szCs w:val="24"/>
        </w:rPr>
        <w:t>1</w:t>
      </w:r>
      <w:r w:rsidR="00296F96">
        <w:rPr>
          <w:rFonts w:ascii="Times New Roman" w:eastAsia="Calibri" w:hAnsi="Times New Roman" w:cs="Times New Roman"/>
          <w:sz w:val="24"/>
          <w:szCs w:val="24"/>
        </w:rPr>
        <w:t xml:space="preserve"> </w:t>
      </w:r>
      <w:r w:rsidR="004863A7" w:rsidRPr="004863A7">
        <w:rPr>
          <w:rFonts w:ascii="Times New Roman" w:eastAsia="Calibri" w:hAnsi="Times New Roman" w:cs="Times New Roman"/>
          <w:sz w:val="24"/>
          <w:szCs w:val="24"/>
        </w:rPr>
        <w:t>052</w:t>
      </w:r>
      <w:r w:rsidR="00296F96">
        <w:rPr>
          <w:rFonts w:ascii="Times New Roman" w:eastAsia="Calibri" w:hAnsi="Times New Roman" w:cs="Times New Roman"/>
          <w:sz w:val="24"/>
          <w:szCs w:val="24"/>
        </w:rPr>
        <w:t xml:space="preserve"> </w:t>
      </w:r>
      <w:r w:rsidR="004863A7" w:rsidRPr="004863A7">
        <w:rPr>
          <w:rFonts w:ascii="Times New Roman" w:eastAsia="Calibri" w:hAnsi="Times New Roman" w:cs="Times New Roman"/>
          <w:sz w:val="24"/>
          <w:szCs w:val="24"/>
        </w:rPr>
        <w:t xml:space="preserve">507 </w:t>
      </w:r>
      <w:proofErr w:type="spellStart"/>
      <w:r w:rsidR="004863A7" w:rsidRPr="00696CD3">
        <w:rPr>
          <w:rFonts w:ascii="Times New Roman" w:eastAsia="Calibri" w:hAnsi="Times New Roman" w:cs="Times New Roman"/>
          <w:sz w:val="24"/>
          <w:szCs w:val="24"/>
        </w:rPr>
        <w:t>eur</w:t>
      </w:r>
      <w:proofErr w:type="spellEnd"/>
      <w:r w:rsidR="004863A7" w:rsidRPr="004863A7">
        <w:rPr>
          <w:rFonts w:ascii="Times New Roman" w:eastAsia="Calibri" w:hAnsi="Times New Roman" w:cs="Times New Roman"/>
          <w:sz w:val="24"/>
          <w:szCs w:val="24"/>
        </w:rPr>
        <w:t xml:space="preserve"> </w:t>
      </w:r>
      <w:r w:rsidR="004863A7">
        <w:rPr>
          <w:rFonts w:ascii="Times New Roman" w:eastAsia="Calibri" w:hAnsi="Times New Roman" w:cs="Times New Roman"/>
          <w:sz w:val="24"/>
          <w:szCs w:val="24"/>
        </w:rPr>
        <w:t xml:space="preserve">mazāk, </w:t>
      </w:r>
      <w:r w:rsidR="009723B5">
        <w:rPr>
          <w:rFonts w:ascii="Times New Roman" w:eastAsia="Calibri" w:hAnsi="Times New Roman" w:cs="Times New Roman"/>
          <w:sz w:val="24"/>
          <w:szCs w:val="24"/>
        </w:rPr>
        <w:t>kā 201</w:t>
      </w:r>
      <w:r w:rsidR="00235AF5">
        <w:rPr>
          <w:rFonts w:ascii="Times New Roman" w:eastAsia="Calibri" w:hAnsi="Times New Roman" w:cs="Times New Roman"/>
          <w:sz w:val="24"/>
          <w:szCs w:val="24"/>
        </w:rPr>
        <w:t>8</w:t>
      </w:r>
      <w:r w:rsidR="008807ED" w:rsidRPr="00E51FB8">
        <w:rPr>
          <w:rFonts w:ascii="Times New Roman" w:eastAsia="Calibri" w:hAnsi="Times New Roman" w:cs="Times New Roman"/>
          <w:sz w:val="24"/>
          <w:szCs w:val="24"/>
        </w:rPr>
        <w:t>.</w:t>
      </w:r>
      <w:r w:rsidR="00696CD3">
        <w:rPr>
          <w:rFonts w:ascii="Times New Roman" w:eastAsia="Calibri" w:hAnsi="Times New Roman" w:cs="Times New Roman"/>
          <w:sz w:val="24"/>
          <w:szCs w:val="24"/>
        </w:rPr>
        <w:t xml:space="preserve"> </w:t>
      </w:r>
      <w:r w:rsidR="008807ED" w:rsidRPr="00E51FB8">
        <w:rPr>
          <w:rFonts w:ascii="Times New Roman" w:eastAsia="Calibri" w:hAnsi="Times New Roman" w:cs="Times New Roman"/>
          <w:sz w:val="24"/>
          <w:szCs w:val="24"/>
        </w:rPr>
        <w:t>gadā sākotnēji plānotie (</w:t>
      </w:r>
      <w:r w:rsidR="00235AF5">
        <w:rPr>
          <w:rFonts w:ascii="Times New Roman" w:eastAsia="Calibri" w:hAnsi="Times New Roman" w:cs="Times New Roman"/>
          <w:sz w:val="24"/>
          <w:szCs w:val="24"/>
        </w:rPr>
        <w:t>10</w:t>
      </w:r>
      <w:r w:rsidR="00296F96">
        <w:rPr>
          <w:rFonts w:ascii="Times New Roman" w:eastAsia="Calibri" w:hAnsi="Times New Roman" w:cs="Times New Roman"/>
          <w:sz w:val="24"/>
          <w:szCs w:val="24"/>
        </w:rPr>
        <w:t xml:space="preserve"> </w:t>
      </w:r>
      <w:r w:rsidR="00235AF5">
        <w:rPr>
          <w:rFonts w:ascii="Times New Roman" w:eastAsia="Calibri" w:hAnsi="Times New Roman" w:cs="Times New Roman"/>
          <w:sz w:val="24"/>
          <w:szCs w:val="24"/>
        </w:rPr>
        <w:t>844</w:t>
      </w:r>
      <w:r w:rsidR="00296F96">
        <w:rPr>
          <w:rFonts w:ascii="Times New Roman" w:eastAsia="Calibri" w:hAnsi="Times New Roman" w:cs="Times New Roman"/>
          <w:sz w:val="24"/>
          <w:szCs w:val="24"/>
        </w:rPr>
        <w:t xml:space="preserve"> </w:t>
      </w:r>
      <w:r w:rsidR="00235AF5">
        <w:rPr>
          <w:rFonts w:ascii="Times New Roman" w:eastAsia="Calibri" w:hAnsi="Times New Roman" w:cs="Times New Roman"/>
          <w:sz w:val="24"/>
          <w:szCs w:val="24"/>
        </w:rPr>
        <w:t>017</w:t>
      </w:r>
      <w:r w:rsidR="008807ED" w:rsidRPr="00E51FB8">
        <w:rPr>
          <w:rFonts w:ascii="Times New Roman" w:eastAsia="Calibri" w:hAnsi="Times New Roman" w:cs="Times New Roman"/>
          <w:sz w:val="24"/>
          <w:szCs w:val="24"/>
        </w:rPr>
        <w:t xml:space="preserve"> </w:t>
      </w:r>
      <w:proofErr w:type="spellStart"/>
      <w:r w:rsidR="008807ED" w:rsidRPr="00696CD3">
        <w:rPr>
          <w:rFonts w:ascii="Times New Roman" w:eastAsia="Calibri" w:hAnsi="Times New Roman" w:cs="Times New Roman"/>
          <w:sz w:val="24"/>
          <w:szCs w:val="24"/>
        </w:rPr>
        <w:t>eur</w:t>
      </w:r>
      <w:proofErr w:type="spellEnd"/>
      <w:r w:rsidR="008A6C40">
        <w:rPr>
          <w:rFonts w:ascii="Times New Roman" w:eastAsia="Calibri" w:hAnsi="Times New Roman" w:cs="Times New Roman"/>
          <w:sz w:val="24"/>
          <w:szCs w:val="24"/>
        </w:rPr>
        <w:t>).</w:t>
      </w:r>
      <w:r w:rsidR="00F017F7">
        <w:rPr>
          <w:rFonts w:ascii="Times New Roman" w:eastAsia="Calibri" w:hAnsi="Times New Roman" w:cs="Times New Roman"/>
          <w:sz w:val="24"/>
          <w:szCs w:val="24"/>
        </w:rPr>
        <w:t xml:space="preserve"> </w:t>
      </w:r>
    </w:p>
    <w:p w:rsidR="004020D1" w:rsidRDefault="004020D1" w:rsidP="004020D1">
      <w:pPr>
        <w:spacing w:after="0" w:line="240" w:lineRule="auto"/>
        <w:ind w:firstLine="709"/>
        <w:jc w:val="both"/>
        <w:rPr>
          <w:rFonts w:ascii="Times New Roman" w:eastAsia="Calibri" w:hAnsi="Times New Roman" w:cs="Times New Roman"/>
          <w:sz w:val="24"/>
          <w:szCs w:val="24"/>
        </w:rPr>
      </w:pPr>
    </w:p>
    <w:p w:rsidR="00D40DD3" w:rsidRDefault="006F5D3C" w:rsidP="004020D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Kandavas novada domes pamatbudžeta galvenās ieņēmumu pozīcijas ir iedzīvotāju ienākuma nodoklis 372</w:t>
      </w:r>
      <w:r w:rsidR="00296F9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5627 </w:t>
      </w:r>
      <w:proofErr w:type="spellStart"/>
      <w:r>
        <w:rPr>
          <w:rFonts w:ascii="Times New Roman" w:eastAsia="Calibri" w:hAnsi="Times New Roman" w:cs="Times New Roman"/>
          <w:sz w:val="24"/>
          <w:szCs w:val="24"/>
        </w:rPr>
        <w:t>euro</w:t>
      </w:r>
      <w:proofErr w:type="spellEnd"/>
      <w:r>
        <w:rPr>
          <w:rFonts w:ascii="Times New Roman" w:eastAsia="Calibri" w:hAnsi="Times New Roman" w:cs="Times New Roman"/>
          <w:sz w:val="24"/>
          <w:szCs w:val="24"/>
        </w:rPr>
        <w:t xml:space="preserve"> </w:t>
      </w:r>
      <w:r w:rsidR="00544837">
        <w:rPr>
          <w:rFonts w:ascii="Times New Roman" w:eastAsia="Calibri" w:hAnsi="Times New Roman" w:cs="Times New Roman"/>
          <w:sz w:val="24"/>
          <w:szCs w:val="24"/>
        </w:rPr>
        <w:t>(salīdzinot ar 2018.</w:t>
      </w:r>
      <w:r w:rsidR="00EA4FE8">
        <w:rPr>
          <w:rFonts w:ascii="Times New Roman" w:eastAsia="Calibri" w:hAnsi="Times New Roman" w:cs="Times New Roman"/>
          <w:sz w:val="24"/>
          <w:szCs w:val="24"/>
        </w:rPr>
        <w:t xml:space="preserve"> </w:t>
      </w:r>
      <w:r w:rsidR="00544837">
        <w:rPr>
          <w:rFonts w:ascii="Times New Roman" w:eastAsia="Calibri" w:hAnsi="Times New Roman" w:cs="Times New Roman"/>
          <w:sz w:val="24"/>
          <w:szCs w:val="24"/>
        </w:rPr>
        <w:t>gadu samazinājums 133</w:t>
      </w:r>
      <w:r w:rsidR="00296F96">
        <w:rPr>
          <w:rFonts w:ascii="Times New Roman" w:eastAsia="Calibri" w:hAnsi="Times New Roman" w:cs="Times New Roman"/>
          <w:sz w:val="24"/>
          <w:szCs w:val="24"/>
        </w:rPr>
        <w:t xml:space="preserve"> </w:t>
      </w:r>
      <w:r w:rsidR="00544837">
        <w:rPr>
          <w:rFonts w:ascii="Times New Roman" w:eastAsia="Calibri" w:hAnsi="Times New Roman" w:cs="Times New Roman"/>
          <w:sz w:val="24"/>
          <w:szCs w:val="24"/>
        </w:rPr>
        <w:t xml:space="preserve">327 </w:t>
      </w:r>
      <w:proofErr w:type="spellStart"/>
      <w:r w:rsidR="00544837" w:rsidRPr="00EA4FE8">
        <w:rPr>
          <w:rFonts w:ascii="Times New Roman" w:eastAsia="Calibri" w:hAnsi="Times New Roman" w:cs="Times New Roman"/>
          <w:sz w:val="24"/>
          <w:szCs w:val="24"/>
        </w:rPr>
        <w:t>eur</w:t>
      </w:r>
      <w:proofErr w:type="spellEnd"/>
      <w:r w:rsidR="00544837" w:rsidRPr="00EA4FE8">
        <w:rPr>
          <w:rFonts w:ascii="Times New Roman" w:eastAsia="Calibri" w:hAnsi="Times New Roman" w:cs="Times New Roman"/>
          <w:sz w:val="24"/>
          <w:szCs w:val="24"/>
        </w:rPr>
        <w:t>)</w:t>
      </w:r>
      <w:r w:rsidR="0054483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un </w:t>
      </w:r>
      <w:r w:rsidRPr="006B3269">
        <w:rPr>
          <w:rFonts w:ascii="Times New Roman" w:eastAsia="Calibri" w:hAnsi="Times New Roman" w:cs="Times New Roman"/>
          <w:sz w:val="24"/>
          <w:szCs w:val="24"/>
        </w:rPr>
        <w:t>dotācija no pašvaldību finanšu izlīdzināšanas fonda</w:t>
      </w:r>
      <w:r>
        <w:rPr>
          <w:rFonts w:ascii="Times New Roman" w:eastAsia="Calibri" w:hAnsi="Times New Roman" w:cs="Times New Roman"/>
          <w:sz w:val="24"/>
          <w:szCs w:val="24"/>
        </w:rPr>
        <w:t xml:space="preserve"> 2</w:t>
      </w:r>
      <w:r w:rsidR="003905E3">
        <w:rPr>
          <w:rFonts w:ascii="Times New Roman" w:eastAsia="Calibri" w:hAnsi="Times New Roman" w:cs="Times New Roman"/>
          <w:sz w:val="24"/>
          <w:szCs w:val="24"/>
        </w:rPr>
        <w:t xml:space="preserve"> </w:t>
      </w:r>
      <w:r>
        <w:rPr>
          <w:rFonts w:ascii="Times New Roman" w:eastAsia="Calibri" w:hAnsi="Times New Roman" w:cs="Times New Roman"/>
          <w:sz w:val="24"/>
          <w:szCs w:val="24"/>
        </w:rPr>
        <w:t>095</w:t>
      </w:r>
      <w:r w:rsidR="003905E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887 </w:t>
      </w:r>
      <w:proofErr w:type="spellStart"/>
      <w:r>
        <w:rPr>
          <w:rFonts w:ascii="Times New Roman" w:eastAsia="Calibri" w:hAnsi="Times New Roman" w:cs="Times New Roman"/>
          <w:sz w:val="24"/>
          <w:szCs w:val="24"/>
        </w:rPr>
        <w:t>eur</w:t>
      </w:r>
      <w:proofErr w:type="spellEnd"/>
      <w:r w:rsidR="00544837">
        <w:rPr>
          <w:rFonts w:ascii="Times New Roman" w:eastAsia="Calibri" w:hAnsi="Times New Roman" w:cs="Times New Roman"/>
          <w:sz w:val="24"/>
          <w:szCs w:val="24"/>
        </w:rPr>
        <w:t xml:space="preserve"> (salīdzinājumā ar 2018.</w:t>
      </w:r>
      <w:r w:rsidR="00EA4FE8">
        <w:rPr>
          <w:rFonts w:ascii="Times New Roman" w:eastAsia="Calibri" w:hAnsi="Times New Roman" w:cs="Times New Roman"/>
          <w:sz w:val="24"/>
          <w:szCs w:val="24"/>
        </w:rPr>
        <w:t xml:space="preserve"> </w:t>
      </w:r>
      <w:r w:rsidR="00544837">
        <w:rPr>
          <w:rFonts w:ascii="Times New Roman" w:eastAsia="Calibri" w:hAnsi="Times New Roman" w:cs="Times New Roman"/>
          <w:sz w:val="24"/>
          <w:szCs w:val="24"/>
        </w:rPr>
        <w:t>gadu palielinājums 345</w:t>
      </w:r>
      <w:r w:rsidR="003905E3">
        <w:rPr>
          <w:rFonts w:ascii="Times New Roman" w:eastAsia="Calibri" w:hAnsi="Times New Roman" w:cs="Times New Roman"/>
          <w:sz w:val="24"/>
          <w:szCs w:val="24"/>
        </w:rPr>
        <w:t xml:space="preserve"> </w:t>
      </w:r>
      <w:r w:rsidR="00544837">
        <w:rPr>
          <w:rFonts w:ascii="Times New Roman" w:eastAsia="Calibri" w:hAnsi="Times New Roman" w:cs="Times New Roman"/>
          <w:sz w:val="24"/>
          <w:szCs w:val="24"/>
        </w:rPr>
        <w:t xml:space="preserve">452 </w:t>
      </w:r>
      <w:proofErr w:type="spellStart"/>
      <w:r w:rsidR="00544837" w:rsidRPr="00EA4FE8">
        <w:rPr>
          <w:rFonts w:ascii="Times New Roman" w:eastAsia="Calibri" w:hAnsi="Times New Roman" w:cs="Times New Roman"/>
          <w:sz w:val="24"/>
          <w:szCs w:val="24"/>
        </w:rPr>
        <w:t>eur</w:t>
      </w:r>
      <w:proofErr w:type="spellEnd"/>
      <w:r w:rsidR="00544837">
        <w:rPr>
          <w:rFonts w:ascii="Times New Roman" w:eastAsia="Calibri" w:hAnsi="Times New Roman" w:cs="Times New Roman"/>
          <w:sz w:val="24"/>
          <w:szCs w:val="24"/>
        </w:rPr>
        <w:t>)</w:t>
      </w:r>
      <w:r>
        <w:rPr>
          <w:rFonts w:ascii="Times New Roman" w:eastAsia="Calibri" w:hAnsi="Times New Roman" w:cs="Times New Roman"/>
          <w:sz w:val="24"/>
          <w:szCs w:val="24"/>
        </w:rPr>
        <w:t>.</w:t>
      </w:r>
    </w:p>
    <w:p w:rsidR="006F5D3C" w:rsidRDefault="008807ED" w:rsidP="008807ED">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 </w:t>
      </w:r>
    </w:p>
    <w:p w:rsidR="008807ED" w:rsidRDefault="008807ED" w:rsidP="008807ED">
      <w:pPr>
        <w:spacing w:after="0" w:line="240" w:lineRule="auto"/>
        <w:ind w:firstLine="720"/>
        <w:jc w:val="both"/>
        <w:rPr>
          <w:rFonts w:ascii="Times New Roman" w:eastAsia="Calibri" w:hAnsi="Times New Roman" w:cs="Times New Roman"/>
          <w:sz w:val="24"/>
          <w:szCs w:val="24"/>
        </w:rPr>
      </w:pPr>
      <w:r w:rsidRPr="00A111CF">
        <w:rPr>
          <w:rFonts w:ascii="Times New Roman" w:eastAsia="Calibri" w:hAnsi="Times New Roman" w:cs="Times New Roman"/>
          <w:sz w:val="24"/>
          <w:szCs w:val="24"/>
        </w:rPr>
        <w:t>Saskaņā ar nekustamā īpašuma nodokļa prognozi</w:t>
      </w:r>
      <w:r w:rsidR="00793E7D">
        <w:rPr>
          <w:rFonts w:ascii="Times New Roman" w:eastAsia="Calibri" w:hAnsi="Times New Roman" w:cs="Times New Roman"/>
          <w:sz w:val="24"/>
          <w:szCs w:val="24"/>
        </w:rPr>
        <w:t>, pašvaldības budžeta</w:t>
      </w:r>
      <w:r w:rsidR="0031274D">
        <w:rPr>
          <w:rFonts w:ascii="Times New Roman" w:eastAsia="Calibri" w:hAnsi="Times New Roman" w:cs="Times New Roman"/>
          <w:sz w:val="24"/>
          <w:szCs w:val="24"/>
        </w:rPr>
        <w:t xml:space="preserve"> ieņēmumi </w:t>
      </w:r>
      <w:r w:rsidR="00F2248B">
        <w:rPr>
          <w:rFonts w:ascii="Times New Roman" w:eastAsia="Calibri" w:hAnsi="Times New Roman" w:cs="Times New Roman"/>
          <w:sz w:val="24"/>
          <w:szCs w:val="24"/>
        </w:rPr>
        <w:t>no</w:t>
      </w:r>
      <w:r w:rsidR="00793E7D">
        <w:rPr>
          <w:rFonts w:ascii="Times New Roman" w:eastAsia="Calibri" w:hAnsi="Times New Roman" w:cs="Times New Roman"/>
          <w:sz w:val="24"/>
          <w:szCs w:val="24"/>
        </w:rPr>
        <w:t xml:space="preserve"> nekustamā īpašuma nodok</w:t>
      </w:r>
      <w:r w:rsidR="005B5810">
        <w:rPr>
          <w:rFonts w:ascii="Times New Roman" w:eastAsia="Calibri" w:hAnsi="Times New Roman" w:cs="Times New Roman"/>
          <w:sz w:val="24"/>
          <w:szCs w:val="24"/>
        </w:rPr>
        <w:t xml:space="preserve">ļa </w:t>
      </w:r>
      <w:r w:rsidR="006F5D3C">
        <w:rPr>
          <w:rFonts w:ascii="Times New Roman" w:eastAsia="Calibri" w:hAnsi="Times New Roman" w:cs="Times New Roman"/>
          <w:sz w:val="24"/>
          <w:szCs w:val="24"/>
        </w:rPr>
        <w:t>plānoti 600</w:t>
      </w:r>
      <w:r w:rsidR="00793C9D">
        <w:rPr>
          <w:rFonts w:ascii="Times New Roman" w:eastAsia="Calibri" w:hAnsi="Times New Roman" w:cs="Times New Roman"/>
          <w:sz w:val="24"/>
          <w:szCs w:val="24"/>
        </w:rPr>
        <w:t xml:space="preserve"> </w:t>
      </w:r>
      <w:r w:rsidR="006F5D3C">
        <w:rPr>
          <w:rFonts w:ascii="Times New Roman" w:eastAsia="Calibri" w:hAnsi="Times New Roman" w:cs="Times New Roman"/>
          <w:sz w:val="24"/>
          <w:szCs w:val="24"/>
        </w:rPr>
        <w:t>073</w:t>
      </w:r>
      <w:r w:rsidR="006F5D3C" w:rsidRPr="006F5D3C">
        <w:rPr>
          <w:rFonts w:ascii="Times New Roman" w:eastAsia="Calibri" w:hAnsi="Times New Roman" w:cs="Times New Roman"/>
          <w:i/>
          <w:sz w:val="24"/>
          <w:szCs w:val="24"/>
        </w:rPr>
        <w:t xml:space="preserve"> </w:t>
      </w:r>
      <w:proofErr w:type="spellStart"/>
      <w:r w:rsidR="006F5D3C" w:rsidRPr="00CC1884">
        <w:rPr>
          <w:rFonts w:ascii="Times New Roman" w:eastAsia="Calibri" w:hAnsi="Times New Roman" w:cs="Times New Roman"/>
          <w:sz w:val="24"/>
          <w:szCs w:val="24"/>
        </w:rPr>
        <w:t>eur</w:t>
      </w:r>
      <w:proofErr w:type="spellEnd"/>
      <w:r w:rsidRPr="00CC1884">
        <w:rPr>
          <w:rFonts w:ascii="Times New Roman" w:eastAsia="Calibri" w:hAnsi="Times New Roman" w:cs="Times New Roman"/>
          <w:sz w:val="24"/>
          <w:szCs w:val="24"/>
        </w:rPr>
        <w:t xml:space="preserve"> </w:t>
      </w:r>
    </w:p>
    <w:p w:rsidR="004020D1" w:rsidRPr="00E51FB8" w:rsidRDefault="004020D1" w:rsidP="008807ED">
      <w:pPr>
        <w:spacing w:after="0" w:line="240" w:lineRule="auto"/>
        <w:ind w:firstLine="720"/>
        <w:jc w:val="both"/>
        <w:rPr>
          <w:rFonts w:ascii="Times New Roman" w:eastAsia="Calibri" w:hAnsi="Times New Roman" w:cs="Times New Roman"/>
          <w:sz w:val="24"/>
          <w:szCs w:val="24"/>
        </w:rPr>
      </w:pPr>
    </w:p>
    <w:p w:rsidR="008807ED" w:rsidRPr="00835044" w:rsidRDefault="008807ED" w:rsidP="008D3E27">
      <w:pPr>
        <w:spacing w:after="0" w:line="240" w:lineRule="auto"/>
        <w:ind w:right="57"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Nenodokļu ieņēmumus </w:t>
      </w:r>
      <w:r w:rsidR="00235AF5">
        <w:rPr>
          <w:rFonts w:ascii="Times New Roman" w:eastAsia="Calibri" w:hAnsi="Times New Roman" w:cs="Times New Roman"/>
          <w:sz w:val="24"/>
          <w:szCs w:val="24"/>
        </w:rPr>
        <w:t>2019</w:t>
      </w:r>
      <w:r w:rsidR="003168E0">
        <w:rPr>
          <w:rFonts w:ascii="Times New Roman" w:eastAsia="Calibri" w:hAnsi="Times New Roman" w:cs="Times New Roman"/>
          <w:sz w:val="24"/>
          <w:szCs w:val="24"/>
        </w:rPr>
        <w:t>.</w:t>
      </w:r>
      <w:r w:rsidR="008D3E27">
        <w:rPr>
          <w:rFonts w:ascii="Times New Roman" w:eastAsia="Calibri" w:hAnsi="Times New Roman" w:cs="Times New Roman"/>
          <w:sz w:val="24"/>
          <w:szCs w:val="24"/>
        </w:rPr>
        <w:t xml:space="preserve"> </w:t>
      </w:r>
      <w:r w:rsidR="003168E0">
        <w:rPr>
          <w:rFonts w:ascii="Times New Roman" w:eastAsia="Calibri" w:hAnsi="Times New Roman" w:cs="Times New Roman"/>
          <w:sz w:val="24"/>
          <w:szCs w:val="24"/>
        </w:rPr>
        <w:t xml:space="preserve">gadā plānots iekasēt </w:t>
      </w:r>
      <w:r w:rsidR="00096BD4">
        <w:rPr>
          <w:rFonts w:ascii="Times New Roman" w:eastAsia="Calibri" w:hAnsi="Times New Roman" w:cs="Times New Roman"/>
          <w:sz w:val="24"/>
          <w:szCs w:val="24"/>
        </w:rPr>
        <w:t>182</w:t>
      </w:r>
      <w:r w:rsidR="00A63F24">
        <w:rPr>
          <w:rFonts w:ascii="Times New Roman" w:eastAsia="Calibri" w:hAnsi="Times New Roman" w:cs="Times New Roman"/>
          <w:sz w:val="24"/>
          <w:szCs w:val="24"/>
        </w:rPr>
        <w:t xml:space="preserve"> </w:t>
      </w:r>
      <w:r w:rsidR="00096BD4">
        <w:rPr>
          <w:rFonts w:ascii="Times New Roman" w:eastAsia="Calibri" w:hAnsi="Times New Roman" w:cs="Times New Roman"/>
          <w:sz w:val="24"/>
          <w:szCs w:val="24"/>
        </w:rPr>
        <w:t>894</w:t>
      </w:r>
      <w:r w:rsidR="003168E0" w:rsidRPr="00235AF5">
        <w:rPr>
          <w:rFonts w:ascii="Times New Roman" w:eastAsia="Calibri" w:hAnsi="Times New Roman" w:cs="Times New Roman"/>
          <w:color w:val="FF0000"/>
          <w:sz w:val="24"/>
          <w:szCs w:val="24"/>
        </w:rPr>
        <w:t xml:space="preserve"> </w:t>
      </w:r>
      <w:proofErr w:type="spellStart"/>
      <w:r w:rsidR="003168E0" w:rsidRPr="008D3E27">
        <w:rPr>
          <w:rFonts w:ascii="Times New Roman" w:eastAsia="Calibri" w:hAnsi="Times New Roman" w:cs="Times New Roman"/>
          <w:sz w:val="24"/>
          <w:szCs w:val="24"/>
        </w:rPr>
        <w:t>eur</w:t>
      </w:r>
      <w:proofErr w:type="spellEnd"/>
      <w:r w:rsidR="003168E0">
        <w:rPr>
          <w:rFonts w:ascii="Times New Roman" w:eastAsia="Calibri" w:hAnsi="Times New Roman" w:cs="Times New Roman"/>
          <w:i/>
          <w:sz w:val="24"/>
          <w:szCs w:val="24"/>
        </w:rPr>
        <w:t>.</w:t>
      </w:r>
      <w:r w:rsidR="003168E0">
        <w:rPr>
          <w:rFonts w:ascii="Times New Roman" w:eastAsia="Calibri" w:hAnsi="Times New Roman" w:cs="Times New Roman"/>
          <w:sz w:val="24"/>
          <w:szCs w:val="24"/>
        </w:rPr>
        <w:t xml:space="preserve"> </w:t>
      </w:r>
      <w:r w:rsidRPr="00820E14">
        <w:rPr>
          <w:rFonts w:ascii="Times New Roman" w:eastAsia="Calibri" w:hAnsi="Times New Roman" w:cs="Times New Roman"/>
          <w:sz w:val="24"/>
          <w:szCs w:val="24"/>
        </w:rPr>
        <w:t>Šos ieņēmumus veido valsts un</w:t>
      </w:r>
      <w:r w:rsidR="00CE72E8" w:rsidRPr="00820E14">
        <w:rPr>
          <w:rFonts w:ascii="Times New Roman" w:eastAsia="Calibri" w:hAnsi="Times New Roman" w:cs="Times New Roman"/>
          <w:sz w:val="24"/>
          <w:szCs w:val="24"/>
        </w:rPr>
        <w:t xml:space="preserve"> pašvaldību nodevas, naudas</w:t>
      </w:r>
      <w:r w:rsidR="00CE72E8">
        <w:rPr>
          <w:rFonts w:ascii="Times New Roman" w:eastAsia="Calibri" w:hAnsi="Times New Roman" w:cs="Times New Roman"/>
          <w:sz w:val="24"/>
          <w:szCs w:val="24"/>
        </w:rPr>
        <w:t xml:space="preserve"> sodi</w:t>
      </w:r>
      <w:r w:rsidRPr="00E51FB8">
        <w:rPr>
          <w:rFonts w:ascii="Times New Roman" w:eastAsia="Calibri" w:hAnsi="Times New Roman" w:cs="Times New Roman"/>
          <w:sz w:val="24"/>
          <w:szCs w:val="24"/>
        </w:rPr>
        <w:t xml:space="preserve"> un sankcijas, kā arī ieņēmumi no īpašumu p</w:t>
      </w:r>
      <w:r w:rsidR="009723B5">
        <w:rPr>
          <w:rFonts w:ascii="Times New Roman" w:eastAsia="Calibri" w:hAnsi="Times New Roman" w:cs="Times New Roman"/>
          <w:sz w:val="24"/>
          <w:szCs w:val="24"/>
        </w:rPr>
        <w:t>ārdošanas</w:t>
      </w:r>
      <w:r w:rsidR="006F5D3C">
        <w:rPr>
          <w:rFonts w:ascii="Times New Roman" w:eastAsia="Calibri" w:hAnsi="Times New Roman" w:cs="Times New Roman"/>
          <w:sz w:val="24"/>
          <w:szCs w:val="24"/>
        </w:rPr>
        <w:t>.</w:t>
      </w:r>
    </w:p>
    <w:p w:rsidR="008807ED" w:rsidRDefault="008807ED" w:rsidP="00687E4C">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lastRenderedPageBreak/>
        <w:t xml:space="preserve">Ieņēmumi no maksas pakalpojumiem un citi pašu ieņēmumi plānoti </w:t>
      </w:r>
      <w:r w:rsidR="006F5D3C" w:rsidRPr="006F5D3C">
        <w:rPr>
          <w:rFonts w:ascii="Times New Roman" w:eastAsia="Calibri" w:hAnsi="Times New Roman" w:cs="Times New Roman"/>
          <w:sz w:val="24"/>
          <w:szCs w:val="24"/>
        </w:rPr>
        <w:t>275</w:t>
      </w:r>
      <w:r w:rsidR="0027150C">
        <w:rPr>
          <w:rFonts w:ascii="Times New Roman" w:eastAsia="Calibri" w:hAnsi="Times New Roman" w:cs="Times New Roman"/>
          <w:sz w:val="24"/>
          <w:szCs w:val="24"/>
        </w:rPr>
        <w:t xml:space="preserve"> </w:t>
      </w:r>
      <w:r w:rsidR="006F5D3C" w:rsidRPr="006F5D3C">
        <w:rPr>
          <w:rFonts w:ascii="Times New Roman" w:eastAsia="Calibri" w:hAnsi="Times New Roman" w:cs="Times New Roman"/>
          <w:sz w:val="24"/>
          <w:szCs w:val="24"/>
        </w:rPr>
        <w:t>825</w:t>
      </w:r>
      <w:r w:rsidR="00820E14" w:rsidRPr="00235AF5">
        <w:rPr>
          <w:rFonts w:ascii="Times New Roman" w:eastAsia="Calibri" w:hAnsi="Times New Roman" w:cs="Times New Roman"/>
          <w:color w:val="FF0000"/>
          <w:sz w:val="24"/>
          <w:szCs w:val="24"/>
        </w:rPr>
        <w:t xml:space="preserve"> </w:t>
      </w:r>
      <w:proofErr w:type="spellStart"/>
      <w:r w:rsidR="00820E14" w:rsidRPr="000762FD">
        <w:rPr>
          <w:rFonts w:ascii="Times New Roman" w:eastAsia="Calibri" w:hAnsi="Times New Roman" w:cs="Times New Roman"/>
          <w:sz w:val="24"/>
          <w:szCs w:val="24"/>
        </w:rPr>
        <w:t>eur</w:t>
      </w:r>
      <w:proofErr w:type="spellEnd"/>
      <w:r w:rsidR="00820E14" w:rsidRPr="000762FD">
        <w:rPr>
          <w:rFonts w:ascii="Times New Roman" w:eastAsia="Calibri" w:hAnsi="Times New Roman" w:cs="Times New Roman"/>
          <w:sz w:val="24"/>
          <w:szCs w:val="24"/>
        </w:rPr>
        <w:t>.</w:t>
      </w:r>
      <w:r w:rsidR="00820E14">
        <w:rPr>
          <w:rFonts w:ascii="Times New Roman" w:eastAsia="Calibri" w:hAnsi="Times New Roman" w:cs="Times New Roman"/>
          <w:sz w:val="24"/>
          <w:szCs w:val="24"/>
        </w:rPr>
        <w:t xml:space="preserve"> </w:t>
      </w:r>
    </w:p>
    <w:p w:rsidR="006F5D3C" w:rsidRPr="00A524E1" w:rsidRDefault="006F5D3C" w:rsidP="00687E4C">
      <w:pPr>
        <w:spacing w:after="0" w:line="240" w:lineRule="auto"/>
        <w:ind w:firstLine="720"/>
        <w:jc w:val="both"/>
        <w:rPr>
          <w:rFonts w:ascii="Times New Roman" w:eastAsia="Calibri" w:hAnsi="Times New Roman" w:cs="Times New Roman"/>
          <w:sz w:val="24"/>
          <w:szCs w:val="24"/>
        </w:rPr>
      </w:pPr>
    </w:p>
    <w:p w:rsidR="00E91030" w:rsidRDefault="008807ED" w:rsidP="00544837">
      <w:pPr>
        <w:spacing w:after="0" w:line="240" w:lineRule="auto"/>
        <w:ind w:firstLine="709"/>
        <w:jc w:val="both"/>
        <w:rPr>
          <w:rFonts w:ascii="Times New Roman" w:eastAsia="Calibri" w:hAnsi="Times New Roman" w:cs="Times New Roman"/>
          <w:sz w:val="24"/>
          <w:szCs w:val="24"/>
        </w:rPr>
      </w:pPr>
      <w:r w:rsidRPr="007C6BB0">
        <w:rPr>
          <w:rFonts w:ascii="Times New Roman" w:eastAsia="Calibri" w:hAnsi="Times New Roman" w:cs="Times New Roman"/>
          <w:sz w:val="24"/>
          <w:szCs w:val="24"/>
        </w:rPr>
        <w:tab/>
        <w:t xml:space="preserve">Valsts budžeta </w:t>
      </w:r>
      <w:r w:rsidR="00BA43C5">
        <w:rPr>
          <w:rFonts w:ascii="Times New Roman" w:eastAsia="Calibri" w:hAnsi="Times New Roman" w:cs="Times New Roman"/>
          <w:sz w:val="24"/>
          <w:szCs w:val="24"/>
        </w:rPr>
        <w:t>mērķdotācijas un dotācijas</w:t>
      </w:r>
      <w:r w:rsidR="00096BD4">
        <w:rPr>
          <w:rFonts w:ascii="Times New Roman" w:eastAsia="Calibri" w:hAnsi="Times New Roman" w:cs="Times New Roman"/>
          <w:sz w:val="24"/>
          <w:szCs w:val="24"/>
        </w:rPr>
        <w:t xml:space="preserve"> (tai skaitā </w:t>
      </w:r>
      <w:r w:rsidR="00096BD4" w:rsidRPr="007C6BB0">
        <w:rPr>
          <w:rFonts w:ascii="Times New Roman" w:eastAsia="Calibri" w:hAnsi="Times New Roman" w:cs="Times New Roman"/>
          <w:sz w:val="24"/>
          <w:szCs w:val="24"/>
        </w:rPr>
        <w:t>no valsts budžeta iestādēm saņemtie transferti Eiropas Savienības līdzfinansētiem projektiem</w:t>
      </w:r>
      <w:r w:rsidR="00096BD4">
        <w:rPr>
          <w:rFonts w:ascii="Times New Roman" w:eastAsia="Calibri" w:hAnsi="Times New Roman" w:cs="Times New Roman"/>
          <w:sz w:val="24"/>
          <w:szCs w:val="24"/>
        </w:rPr>
        <w:t>)</w:t>
      </w:r>
      <w:r w:rsidR="00E91030">
        <w:rPr>
          <w:rFonts w:ascii="Times New Roman" w:eastAsia="Calibri" w:hAnsi="Times New Roman" w:cs="Times New Roman"/>
          <w:sz w:val="24"/>
          <w:szCs w:val="24"/>
        </w:rPr>
        <w:t xml:space="preserve"> </w:t>
      </w:r>
      <w:r w:rsidR="00C25D24" w:rsidRPr="007C6BB0">
        <w:rPr>
          <w:rFonts w:ascii="Times New Roman" w:eastAsia="Calibri" w:hAnsi="Times New Roman" w:cs="Times New Roman"/>
          <w:sz w:val="24"/>
          <w:szCs w:val="24"/>
        </w:rPr>
        <w:t>201</w:t>
      </w:r>
      <w:r w:rsidR="006F5D3C">
        <w:rPr>
          <w:rFonts w:ascii="Times New Roman" w:eastAsia="Calibri" w:hAnsi="Times New Roman" w:cs="Times New Roman"/>
          <w:sz w:val="24"/>
          <w:szCs w:val="24"/>
        </w:rPr>
        <w:t>9</w:t>
      </w:r>
      <w:r w:rsidR="00BA43C5">
        <w:rPr>
          <w:rFonts w:ascii="Times New Roman" w:eastAsia="Calibri" w:hAnsi="Times New Roman" w:cs="Times New Roman"/>
          <w:sz w:val="24"/>
          <w:szCs w:val="24"/>
        </w:rPr>
        <w:t>.</w:t>
      </w:r>
      <w:r w:rsidR="001401C7">
        <w:rPr>
          <w:rFonts w:ascii="Times New Roman" w:eastAsia="Calibri" w:hAnsi="Times New Roman" w:cs="Times New Roman"/>
          <w:sz w:val="24"/>
          <w:szCs w:val="24"/>
        </w:rPr>
        <w:t xml:space="preserve"> </w:t>
      </w:r>
      <w:r w:rsidR="00BA43C5">
        <w:rPr>
          <w:rFonts w:ascii="Times New Roman" w:eastAsia="Calibri" w:hAnsi="Times New Roman" w:cs="Times New Roman"/>
          <w:sz w:val="24"/>
          <w:szCs w:val="24"/>
        </w:rPr>
        <w:t>gadā plānotas</w:t>
      </w:r>
      <w:r w:rsidR="00C25D24" w:rsidRPr="007C6BB0">
        <w:rPr>
          <w:rFonts w:ascii="Times New Roman" w:eastAsia="Calibri" w:hAnsi="Times New Roman" w:cs="Times New Roman"/>
          <w:sz w:val="24"/>
          <w:szCs w:val="24"/>
        </w:rPr>
        <w:t xml:space="preserve"> </w:t>
      </w:r>
    </w:p>
    <w:p w:rsidR="00544837" w:rsidRDefault="00BA43C5" w:rsidP="005448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E91030">
        <w:rPr>
          <w:rFonts w:ascii="Times New Roman" w:eastAsia="Calibri" w:hAnsi="Times New Roman" w:cs="Times New Roman"/>
          <w:sz w:val="24"/>
          <w:szCs w:val="24"/>
        </w:rPr>
        <w:t xml:space="preserve"> </w:t>
      </w:r>
      <w:r>
        <w:rPr>
          <w:rFonts w:ascii="Times New Roman" w:eastAsia="Calibri" w:hAnsi="Times New Roman" w:cs="Times New Roman"/>
          <w:sz w:val="24"/>
          <w:szCs w:val="24"/>
        </w:rPr>
        <w:t>528</w:t>
      </w:r>
      <w:r w:rsidR="00E91030">
        <w:rPr>
          <w:rFonts w:ascii="Times New Roman" w:eastAsia="Calibri" w:hAnsi="Times New Roman" w:cs="Times New Roman"/>
          <w:sz w:val="24"/>
          <w:szCs w:val="24"/>
        </w:rPr>
        <w:t xml:space="preserve"> </w:t>
      </w:r>
      <w:r>
        <w:rPr>
          <w:rFonts w:ascii="Times New Roman" w:eastAsia="Calibri" w:hAnsi="Times New Roman" w:cs="Times New Roman"/>
          <w:sz w:val="24"/>
          <w:szCs w:val="24"/>
        </w:rPr>
        <w:t>174</w:t>
      </w:r>
      <w:r w:rsidR="00571443" w:rsidRPr="007C6BB0">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eur</w:t>
      </w:r>
      <w:proofErr w:type="spellEnd"/>
      <w:r w:rsidR="00B07614">
        <w:rPr>
          <w:rFonts w:ascii="Times New Roman" w:eastAsia="Calibri" w:hAnsi="Times New Roman" w:cs="Times New Roman"/>
          <w:sz w:val="24"/>
          <w:szCs w:val="24"/>
        </w:rPr>
        <w:t xml:space="preserve"> apmērā</w:t>
      </w:r>
      <w:r>
        <w:rPr>
          <w:rFonts w:ascii="Times New Roman" w:eastAsia="Calibri" w:hAnsi="Times New Roman" w:cs="Times New Roman"/>
          <w:sz w:val="24"/>
          <w:szCs w:val="24"/>
        </w:rPr>
        <w:t xml:space="preserve">. </w:t>
      </w:r>
      <w:r w:rsidR="008807ED" w:rsidRPr="007C6BB0">
        <w:rPr>
          <w:rFonts w:ascii="Times New Roman" w:eastAsia="Calibri" w:hAnsi="Times New Roman" w:cs="Times New Roman"/>
          <w:sz w:val="24"/>
          <w:szCs w:val="24"/>
        </w:rPr>
        <w:t>Valst</w:t>
      </w:r>
      <w:r w:rsidR="009430A0" w:rsidRPr="007C6BB0">
        <w:rPr>
          <w:rFonts w:ascii="Times New Roman" w:eastAsia="Calibri" w:hAnsi="Times New Roman" w:cs="Times New Roman"/>
          <w:sz w:val="24"/>
          <w:szCs w:val="24"/>
        </w:rPr>
        <w:t>s budžeta transfertu apjoms 201</w:t>
      </w:r>
      <w:r w:rsidR="00235AF5">
        <w:rPr>
          <w:rFonts w:ascii="Times New Roman" w:eastAsia="Calibri" w:hAnsi="Times New Roman" w:cs="Times New Roman"/>
          <w:sz w:val="24"/>
          <w:szCs w:val="24"/>
        </w:rPr>
        <w:t>9</w:t>
      </w:r>
      <w:r w:rsidR="008807ED" w:rsidRPr="007C6BB0">
        <w:rPr>
          <w:rFonts w:ascii="Times New Roman" w:eastAsia="Calibri" w:hAnsi="Times New Roman" w:cs="Times New Roman"/>
          <w:sz w:val="24"/>
          <w:szCs w:val="24"/>
        </w:rPr>
        <w:t>.</w:t>
      </w:r>
      <w:r w:rsidR="001401C7">
        <w:rPr>
          <w:rFonts w:ascii="Times New Roman" w:eastAsia="Calibri" w:hAnsi="Times New Roman" w:cs="Times New Roman"/>
          <w:sz w:val="24"/>
          <w:szCs w:val="24"/>
        </w:rPr>
        <w:t xml:space="preserve"> </w:t>
      </w:r>
      <w:r w:rsidR="008807ED" w:rsidRPr="007C6BB0">
        <w:rPr>
          <w:rFonts w:ascii="Times New Roman" w:eastAsia="Calibri" w:hAnsi="Times New Roman" w:cs="Times New Roman"/>
          <w:sz w:val="24"/>
          <w:szCs w:val="24"/>
        </w:rPr>
        <w:t>gadā ir plānots, ņemot vērā 201</w:t>
      </w:r>
      <w:r w:rsidR="00235AF5">
        <w:rPr>
          <w:rFonts w:ascii="Times New Roman" w:eastAsia="Calibri" w:hAnsi="Times New Roman" w:cs="Times New Roman"/>
          <w:sz w:val="24"/>
          <w:szCs w:val="24"/>
        </w:rPr>
        <w:t>9</w:t>
      </w:r>
      <w:r w:rsidR="008807ED" w:rsidRPr="007C6BB0">
        <w:rPr>
          <w:rFonts w:ascii="Times New Roman" w:eastAsia="Calibri" w:hAnsi="Times New Roman" w:cs="Times New Roman"/>
          <w:sz w:val="24"/>
          <w:szCs w:val="24"/>
        </w:rPr>
        <w:t>.</w:t>
      </w:r>
      <w:r w:rsidR="001401C7">
        <w:rPr>
          <w:rFonts w:ascii="Times New Roman" w:eastAsia="Calibri" w:hAnsi="Times New Roman" w:cs="Times New Roman"/>
          <w:sz w:val="24"/>
          <w:szCs w:val="24"/>
        </w:rPr>
        <w:t xml:space="preserve"> </w:t>
      </w:r>
      <w:r w:rsidR="008807ED" w:rsidRPr="007C6BB0">
        <w:rPr>
          <w:rFonts w:ascii="Times New Roman" w:eastAsia="Calibri" w:hAnsi="Times New Roman" w:cs="Times New Roman"/>
          <w:sz w:val="24"/>
          <w:szCs w:val="24"/>
        </w:rPr>
        <w:t>gada valsts budžetā paredzēto finansējumu, spēkā esošos normatīvos aktus</w:t>
      </w:r>
      <w:r w:rsidR="008A6C40" w:rsidRPr="007C6BB0">
        <w:rPr>
          <w:rFonts w:ascii="Times New Roman" w:eastAsia="Calibri" w:hAnsi="Times New Roman" w:cs="Times New Roman"/>
          <w:sz w:val="24"/>
          <w:szCs w:val="24"/>
        </w:rPr>
        <w:t>.</w:t>
      </w:r>
      <w:r w:rsidR="008807ED" w:rsidRPr="007C6BB0">
        <w:rPr>
          <w:rFonts w:ascii="Times New Roman" w:eastAsia="Calibri" w:hAnsi="Times New Roman" w:cs="Times New Roman"/>
          <w:sz w:val="24"/>
          <w:szCs w:val="24"/>
        </w:rPr>
        <w:t xml:space="preserve"> </w:t>
      </w:r>
    </w:p>
    <w:p w:rsidR="00544837" w:rsidRPr="00544837" w:rsidRDefault="00544837" w:rsidP="00544837">
      <w:pPr>
        <w:spacing w:after="0" w:line="240" w:lineRule="auto"/>
        <w:ind w:firstLine="709"/>
        <w:jc w:val="both"/>
        <w:rPr>
          <w:rFonts w:ascii="Times New Roman" w:eastAsia="Calibri" w:hAnsi="Times New Roman" w:cs="Times New Roman"/>
          <w:sz w:val="24"/>
          <w:szCs w:val="24"/>
        </w:rPr>
      </w:pPr>
      <w:r w:rsidRPr="00544837">
        <w:rPr>
          <w:rFonts w:ascii="Times New Roman" w:eastAsia="Calibri" w:hAnsi="Times New Roman" w:cs="Times New Roman"/>
          <w:sz w:val="24"/>
          <w:szCs w:val="24"/>
        </w:rPr>
        <w:t>Būtiskākais samazinājums ieņēmumos no valsts budžeta transfertiem   plānotajiem ES projektu līdzekļu ieņēmumiem ceļu pārbūvei, Kandavas pilsētas PII “Zīļuks” energoefektivitātes paaugstināšanai</w:t>
      </w:r>
      <w:r w:rsidRPr="00544837">
        <w:rPr>
          <w:rFonts w:ascii="Times New Roman" w:eastAsia="Calibri" w:hAnsi="Times New Roman" w:cs="Times New Roman"/>
          <w:i/>
          <w:sz w:val="24"/>
          <w:szCs w:val="24"/>
        </w:rPr>
        <w:t>,</w:t>
      </w:r>
      <w:r w:rsidR="00D75C85">
        <w:rPr>
          <w:rFonts w:ascii="Times New Roman" w:eastAsia="Calibri" w:hAnsi="Times New Roman" w:cs="Times New Roman"/>
          <w:i/>
          <w:sz w:val="24"/>
          <w:szCs w:val="24"/>
        </w:rPr>
        <w:t xml:space="preserve"> </w:t>
      </w:r>
      <w:r w:rsidR="00D75C85">
        <w:rPr>
          <w:rFonts w:ascii="Times New Roman" w:eastAsia="Calibri" w:hAnsi="Times New Roman" w:cs="Times New Roman"/>
          <w:sz w:val="24"/>
          <w:szCs w:val="24"/>
        </w:rPr>
        <w:t>jo</w:t>
      </w:r>
      <w:r w:rsidR="00136A9F">
        <w:rPr>
          <w:rFonts w:ascii="Times New Roman" w:eastAsia="Calibri" w:hAnsi="Times New Roman" w:cs="Times New Roman"/>
          <w:sz w:val="24"/>
          <w:szCs w:val="24"/>
        </w:rPr>
        <w:t xml:space="preserve"> lielākā daļa šie</w:t>
      </w:r>
      <w:r w:rsidR="00D75C85">
        <w:rPr>
          <w:rFonts w:ascii="Times New Roman" w:eastAsia="Calibri" w:hAnsi="Times New Roman" w:cs="Times New Roman"/>
          <w:sz w:val="24"/>
          <w:szCs w:val="24"/>
        </w:rPr>
        <w:t xml:space="preserve"> projekti realizēti 2018.gadā. Samazinājums m</w:t>
      </w:r>
      <w:r w:rsidRPr="00544837">
        <w:rPr>
          <w:rFonts w:ascii="Times New Roman" w:eastAsia="Calibri" w:hAnsi="Times New Roman" w:cs="Times New Roman"/>
          <w:sz w:val="24"/>
          <w:szCs w:val="24"/>
        </w:rPr>
        <w:t>ērķdotācijai Kandavas internātvidusskolas uzturēšanas pasākumiem. Kopumā samazinājums par 1</w:t>
      </w:r>
      <w:r w:rsidR="000D5A32">
        <w:rPr>
          <w:rFonts w:ascii="Times New Roman" w:eastAsia="Calibri" w:hAnsi="Times New Roman" w:cs="Times New Roman"/>
          <w:sz w:val="24"/>
          <w:szCs w:val="24"/>
        </w:rPr>
        <w:t xml:space="preserve"> </w:t>
      </w:r>
      <w:r w:rsidRPr="00544837">
        <w:rPr>
          <w:rFonts w:ascii="Times New Roman" w:eastAsia="Calibri" w:hAnsi="Times New Roman" w:cs="Times New Roman"/>
          <w:sz w:val="24"/>
          <w:szCs w:val="24"/>
        </w:rPr>
        <w:t>527</w:t>
      </w:r>
      <w:r w:rsidR="000D5A32">
        <w:rPr>
          <w:rFonts w:ascii="Times New Roman" w:eastAsia="Calibri" w:hAnsi="Times New Roman" w:cs="Times New Roman"/>
          <w:sz w:val="24"/>
          <w:szCs w:val="24"/>
        </w:rPr>
        <w:t xml:space="preserve"> </w:t>
      </w:r>
      <w:r w:rsidRPr="00544837">
        <w:rPr>
          <w:rFonts w:ascii="Times New Roman" w:eastAsia="Calibri" w:hAnsi="Times New Roman" w:cs="Times New Roman"/>
          <w:sz w:val="24"/>
          <w:szCs w:val="24"/>
        </w:rPr>
        <w:t xml:space="preserve">523 </w:t>
      </w:r>
      <w:proofErr w:type="spellStart"/>
      <w:r w:rsidRPr="00C81F6E">
        <w:rPr>
          <w:rFonts w:ascii="Times New Roman" w:eastAsia="Calibri" w:hAnsi="Times New Roman" w:cs="Times New Roman"/>
          <w:sz w:val="24"/>
          <w:szCs w:val="24"/>
        </w:rPr>
        <w:t>eur</w:t>
      </w:r>
      <w:proofErr w:type="spellEnd"/>
      <w:r w:rsidRPr="00544837">
        <w:rPr>
          <w:rFonts w:ascii="Times New Roman" w:eastAsia="Calibri" w:hAnsi="Times New Roman" w:cs="Times New Roman"/>
          <w:i/>
          <w:sz w:val="24"/>
          <w:szCs w:val="24"/>
        </w:rPr>
        <w:t>.</w:t>
      </w:r>
    </w:p>
    <w:p w:rsidR="009430A0" w:rsidRPr="007C6BB0" w:rsidRDefault="009430A0" w:rsidP="008807ED">
      <w:pPr>
        <w:spacing w:after="0" w:line="240" w:lineRule="auto"/>
        <w:jc w:val="both"/>
        <w:rPr>
          <w:rFonts w:ascii="Times New Roman" w:eastAsia="Calibri" w:hAnsi="Times New Roman" w:cs="Times New Roman"/>
          <w:sz w:val="24"/>
          <w:szCs w:val="24"/>
        </w:rPr>
      </w:pPr>
    </w:p>
    <w:p w:rsidR="008807ED" w:rsidRPr="00BA43C5" w:rsidRDefault="00C25D24" w:rsidP="00544837">
      <w:pPr>
        <w:spacing w:after="0" w:line="240" w:lineRule="auto"/>
        <w:ind w:firstLine="709"/>
        <w:jc w:val="both"/>
        <w:rPr>
          <w:rFonts w:ascii="Times New Roman" w:eastAsia="Calibri" w:hAnsi="Times New Roman" w:cs="Times New Roman"/>
          <w:sz w:val="24"/>
          <w:szCs w:val="24"/>
        </w:rPr>
      </w:pPr>
      <w:r w:rsidRPr="007C6BB0">
        <w:rPr>
          <w:rFonts w:ascii="Times New Roman" w:eastAsia="Calibri" w:hAnsi="Times New Roman" w:cs="Times New Roman"/>
          <w:sz w:val="24"/>
          <w:szCs w:val="24"/>
        </w:rPr>
        <w:t>P</w:t>
      </w:r>
      <w:r w:rsidR="008807ED" w:rsidRPr="007C6BB0">
        <w:rPr>
          <w:rFonts w:ascii="Times New Roman" w:eastAsia="Calibri" w:hAnsi="Times New Roman" w:cs="Times New Roman"/>
          <w:sz w:val="24"/>
          <w:szCs w:val="24"/>
        </w:rPr>
        <w:t xml:space="preserve">ašvaldību </w:t>
      </w:r>
      <w:r w:rsidR="00A50B66" w:rsidRPr="007C6BB0">
        <w:rPr>
          <w:rFonts w:ascii="Times New Roman" w:eastAsia="Calibri" w:hAnsi="Times New Roman" w:cs="Times New Roman"/>
          <w:sz w:val="24"/>
          <w:szCs w:val="24"/>
        </w:rPr>
        <w:t xml:space="preserve">saņemtie </w:t>
      </w:r>
      <w:r w:rsidR="008807ED" w:rsidRPr="007C6BB0">
        <w:rPr>
          <w:rFonts w:ascii="Times New Roman" w:eastAsia="Calibri" w:hAnsi="Times New Roman" w:cs="Times New Roman"/>
          <w:sz w:val="24"/>
          <w:szCs w:val="24"/>
        </w:rPr>
        <w:t xml:space="preserve">transferta ieņēmumi </w:t>
      </w:r>
      <w:r w:rsidR="00A50B66" w:rsidRPr="007C6BB0">
        <w:rPr>
          <w:rFonts w:ascii="Times New Roman" w:eastAsia="Calibri" w:hAnsi="Times New Roman" w:cs="Times New Roman"/>
          <w:sz w:val="24"/>
          <w:szCs w:val="24"/>
        </w:rPr>
        <w:t xml:space="preserve">no citām pašvaldībām </w:t>
      </w:r>
      <w:r w:rsidR="007C6BB0" w:rsidRPr="007C6BB0">
        <w:rPr>
          <w:rFonts w:ascii="Times New Roman" w:eastAsia="Calibri" w:hAnsi="Times New Roman" w:cs="Times New Roman"/>
          <w:sz w:val="24"/>
          <w:szCs w:val="24"/>
        </w:rPr>
        <w:t>p</w:t>
      </w:r>
      <w:r w:rsidR="008807ED" w:rsidRPr="007C6BB0">
        <w:rPr>
          <w:rFonts w:ascii="Times New Roman" w:eastAsia="Calibri" w:hAnsi="Times New Roman" w:cs="Times New Roman"/>
          <w:sz w:val="24"/>
          <w:szCs w:val="24"/>
        </w:rPr>
        <w:t>ar savstarpējiem no</w:t>
      </w:r>
      <w:r w:rsidR="00A50B66" w:rsidRPr="007C6BB0">
        <w:rPr>
          <w:rFonts w:ascii="Times New Roman" w:eastAsia="Calibri" w:hAnsi="Times New Roman" w:cs="Times New Roman"/>
          <w:sz w:val="24"/>
          <w:szCs w:val="24"/>
        </w:rPr>
        <w:t xml:space="preserve">rēķiniem par izglītības </w:t>
      </w:r>
      <w:r w:rsidR="008807ED" w:rsidRPr="007C6BB0">
        <w:rPr>
          <w:rFonts w:ascii="Times New Roman" w:eastAsia="Calibri" w:hAnsi="Times New Roman" w:cs="Times New Roman"/>
          <w:sz w:val="24"/>
          <w:szCs w:val="24"/>
        </w:rPr>
        <w:t>pakalpojumiem</w:t>
      </w:r>
      <w:r w:rsidR="00A50B66" w:rsidRPr="007C6BB0">
        <w:rPr>
          <w:rFonts w:ascii="Times New Roman" w:eastAsia="Calibri" w:hAnsi="Times New Roman" w:cs="Times New Roman"/>
          <w:sz w:val="24"/>
          <w:szCs w:val="24"/>
        </w:rPr>
        <w:t xml:space="preserve"> </w:t>
      </w:r>
      <w:r w:rsidR="00235AF5" w:rsidRPr="006F5D3C">
        <w:rPr>
          <w:rFonts w:ascii="Times New Roman" w:eastAsia="Calibri" w:hAnsi="Times New Roman" w:cs="Times New Roman"/>
          <w:sz w:val="24"/>
          <w:szCs w:val="24"/>
        </w:rPr>
        <w:t>383</w:t>
      </w:r>
      <w:r w:rsidR="00D33422">
        <w:rPr>
          <w:rFonts w:ascii="Times New Roman" w:eastAsia="Calibri" w:hAnsi="Times New Roman" w:cs="Times New Roman"/>
          <w:sz w:val="24"/>
          <w:szCs w:val="24"/>
        </w:rPr>
        <w:t xml:space="preserve"> </w:t>
      </w:r>
      <w:r w:rsidR="00235AF5" w:rsidRPr="006F5D3C">
        <w:rPr>
          <w:rFonts w:ascii="Times New Roman" w:eastAsia="Calibri" w:hAnsi="Times New Roman" w:cs="Times New Roman"/>
          <w:sz w:val="24"/>
          <w:szCs w:val="24"/>
        </w:rPr>
        <w:t>030</w:t>
      </w:r>
      <w:r w:rsidR="00A50B66" w:rsidRPr="00235AF5">
        <w:rPr>
          <w:rFonts w:ascii="Times New Roman" w:eastAsia="Calibri" w:hAnsi="Times New Roman" w:cs="Times New Roman"/>
          <w:color w:val="FF0000"/>
          <w:sz w:val="24"/>
          <w:szCs w:val="24"/>
        </w:rPr>
        <w:t xml:space="preserve"> </w:t>
      </w:r>
      <w:proofErr w:type="spellStart"/>
      <w:r w:rsidR="00D33422" w:rsidRPr="00D33422">
        <w:rPr>
          <w:rFonts w:ascii="Times New Roman" w:eastAsia="Calibri" w:hAnsi="Times New Roman" w:cs="Times New Roman"/>
          <w:sz w:val="24"/>
          <w:szCs w:val="24"/>
        </w:rPr>
        <w:t>eur</w:t>
      </w:r>
      <w:proofErr w:type="spellEnd"/>
      <w:r w:rsidR="00BA43C5" w:rsidRPr="00D33422">
        <w:rPr>
          <w:rFonts w:ascii="Times New Roman" w:eastAsia="Calibri" w:hAnsi="Times New Roman" w:cs="Times New Roman"/>
          <w:sz w:val="24"/>
          <w:szCs w:val="24"/>
        </w:rPr>
        <w:t>.</w:t>
      </w:r>
      <w:r w:rsidR="00BA43C5">
        <w:rPr>
          <w:rFonts w:ascii="Times New Roman" w:eastAsia="Calibri" w:hAnsi="Times New Roman" w:cs="Times New Roman"/>
          <w:sz w:val="24"/>
          <w:szCs w:val="24"/>
        </w:rPr>
        <w:t xml:space="preserve"> Palielinājums no ieņēmumiem par izglītības iestāžu veiktajiem izglītības pakalpojumiem 173</w:t>
      </w:r>
      <w:r w:rsidR="00D33422">
        <w:rPr>
          <w:rFonts w:ascii="Times New Roman" w:eastAsia="Calibri" w:hAnsi="Times New Roman" w:cs="Times New Roman"/>
          <w:sz w:val="24"/>
          <w:szCs w:val="24"/>
        </w:rPr>
        <w:t xml:space="preserve"> </w:t>
      </w:r>
      <w:r w:rsidR="00BA43C5">
        <w:rPr>
          <w:rFonts w:ascii="Times New Roman" w:eastAsia="Calibri" w:hAnsi="Times New Roman" w:cs="Times New Roman"/>
          <w:sz w:val="24"/>
          <w:szCs w:val="24"/>
        </w:rPr>
        <w:t xml:space="preserve">030 </w:t>
      </w:r>
      <w:proofErr w:type="spellStart"/>
      <w:r w:rsidR="00BA43C5" w:rsidRPr="00D33422">
        <w:rPr>
          <w:rFonts w:ascii="Times New Roman" w:eastAsia="Calibri" w:hAnsi="Times New Roman" w:cs="Times New Roman"/>
          <w:sz w:val="24"/>
          <w:szCs w:val="24"/>
        </w:rPr>
        <w:t>eur</w:t>
      </w:r>
      <w:proofErr w:type="spellEnd"/>
      <w:r w:rsidR="00BA43C5">
        <w:rPr>
          <w:rFonts w:ascii="Times New Roman" w:eastAsia="Calibri" w:hAnsi="Times New Roman" w:cs="Times New Roman"/>
          <w:i/>
          <w:sz w:val="24"/>
          <w:szCs w:val="24"/>
        </w:rPr>
        <w:t xml:space="preserve"> </w:t>
      </w:r>
      <w:r w:rsidR="00BA43C5" w:rsidRPr="00BA43C5">
        <w:rPr>
          <w:rFonts w:ascii="Times New Roman" w:eastAsia="Calibri" w:hAnsi="Times New Roman" w:cs="Times New Roman"/>
          <w:sz w:val="24"/>
          <w:szCs w:val="24"/>
        </w:rPr>
        <w:t xml:space="preserve">(tai skaitā </w:t>
      </w:r>
      <w:r w:rsidR="00096BD4">
        <w:rPr>
          <w:rFonts w:ascii="Times New Roman" w:eastAsia="Calibri" w:hAnsi="Times New Roman" w:cs="Times New Roman"/>
          <w:sz w:val="24"/>
          <w:szCs w:val="24"/>
        </w:rPr>
        <w:t>par Kandavas internātvidusskolas izglītības pakalpojumiem</w:t>
      </w:r>
      <w:r w:rsidR="00BA43C5" w:rsidRPr="00BA43C5">
        <w:rPr>
          <w:rFonts w:ascii="Times New Roman" w:eastAsia="Calibri" w:hAnsi="Times New Roman" w:cs="Times New Roman"/>
          <w:sz w:val="24"/>
          <w:szCs w:val="24"/>
        </w:rPr>
        <w:t xml:space="preserve"> 147</w:t>
      </w:r>
      <w:r w:rsidR="000D5A32">
        <w:rPr>
          <w:rFonts w:ascii="Times New Roman" w:eastAsia="Calibri" w:hAnsi="Times New Roman" w:cs="Times New Roman"/>
          <w:sz w:val="24"/>
          <w:szCs w:val="24"/>
        </w:rPr>
        <w:t xml:space="preserve"> </w:t>
      </w:r>
      <w:r w:rsidR="00BA43C5" w:rsidRPr="00BA43C5">
        <w:rPr>
          <w:rFonts w:ascii="Times New Roman" w:eastAsia="Calibri" w:hAnsi="Times New Roman" w:cs="Times New Roman"/>
          <w:sz w:val="24"/>
          <w:szCs w:val="24"/>
        </w:rPr>
        <w:t xml:space="preserve">216 </w:t>
      </w:r>
      <w:proofErr w:type="spellStart"/>
      <w:r w:rsidR="00BA43C5" w:rsidRPr="00D33422">
        <w:rPr>
          <w:rFonts w:ascii="Times New Roman" w:eastAsia="Calibri" w:hAnsi="Times New Roman" w:cs="Times New Roman"/>
          <w:sz w:val="24"/>
          <w:szCs w:val="24"/>
        </w:rPr>
        <w:t>eur</w:t>
      </w:r>
      <w:proofErr w:type="spellEnd"/>
      <w:r w:rsidR="00BA43C5" w:rsidRPr="00BA43C5">
        <w:rPr>
          <w:rFonts w:ascii="Times New Roman" w:eastAsia="Calibri" w:hAnsi="Times New Roman" w:cs="Times New Roman"/>
          <w:sz w:val="24"/>
          <w:szCs w:val="24"/>
        </w:rPr>
        <w:t>)</w:t>
      </w:r>
      <w:r w:rsidR="00BA43C5">
        <w:rPr>
          <w:rFonts w:ascii="Times New Roman" w:eastAsia="Calibri" w:hAnsi="Times New Roman" w:cs="Times New Roman"/>
          <w:i/>
          <w:sz w:val="24"/>
          <w:szCs w:val="24"/>
        </w:rPr>
        <w:t>.</w:t>
      </w:r>
    </w:p>
    <w:p w:rsidR="008807ED" w:rsidRPr="00E51FB8" w:rsidRDefault="008807ED" w:rsidP="008807ED">
      <w:pPr>
        <w:spacing w:after="0" w:line="240" w:lineRule="auto"/>
        <w:jc w:val="both"/>
        <w:rPr>
          <w:rFonts w:ascii="Times New Roman" w:eastAsia="Calibri" w:hAnsi="Times New Roman" w:cs="Times New Roman"/>
          <w:sz w:val="24"/>
          <w:szCs w:val="24"/>
        </w:rPr>
      </w:pPr>
    </w:p>
    <w:p w:rsidR="008807ED" w:rsidRPr="00544837" w:rsidRDefault="008807ED" w:rsidP="008807ED">
      <w:pPr>
        <w:spacing w:after="0" w:line="240" w:lineRule="auto"/>
        <w:jc w:val="both"/>
        <w:rPr>
          <w:rFonts w:ascii="Times New Roman" w:eastAsia="Calibri" w:hAnsi="Times New Roman" w:cs="Times New Roman"/>
          <w:sz w:val="24"/>
          <w:szCs w:val="24"/>
        </w:rPr>
      </w:pPr>
      <w:r w:rsidRPr="00A6534C">
        <w:rPr>
          <w:rFonts w:ascii="Times New Roman" w:eastAsia="Calibri" w:hAnsi="Times New Roman" w:cs="Times New Roman"/>
          <w:sz w:val="24"/>
          <w:szCs w:val="24"/>
        </w:rPr>
        <w:t xml:space="preserve">Pamatbudžeta ieņēmumu struktūra </w:t>
      </w:r>
      <w:r w:rsidRPr="008713D2">
        <w:rPr>
          <w:rFonts w:ascii="Times New Roman" w:eastAsia="Calibri" w:hAnsi="Times New Roman" w:cs="Times New Roman"/>
          <w:sz w:val="24"/>
          <w:szCs w:val="24"/>
        </w:rPr>
        <w:t>attēlā Nr.1</w:t>
      </w:r>
    </w:p>
    <w:p w:rsidR="008807ED" w:rsidRPr="00E51FB8" w:rsidRDefault="00FB708C" w:rsidP="008807ED">
      <w:pPr>
        <w:spacing w:after="0" w:line="240" w:lineRule="auto"/>
        <w:jc w:val="both"/>
        <w:rPr>
          <w:rFonts w:ascii="Times New Roman" w:eastAsia="Calibri" w:hAnsi="Times New Roman" w:cs="Times New Roman"/>
          <w:sz w:val="24"/>
          <w:szCs w:val="24"/>
        </w:rPr>
      </w:pPr>
      <w:r w:rsidRPr="00E51FB8">
        <w:rPr>
          <w:rFonts w:ascii="Times New Roman" w:eastAsia="Calibri" w:hAnsi="Times New Roman" w:cs="Times New Roman"/>
          <w:noProof/>
          <w:sz w:val="24"/>
          <w:szCs w:val="24"/>
          <w:lang w:eastAsia="lv-LV"/>
        </w:rPr>
        <w:drawing>
          <wp:inline distT="0" distB="0" distL="0" distR="0" wp14:anchorId="18B0EE43" wp14:editId="56B13769">
            <wp:extent cx="6019800" cy="27241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07ED" w:rsidRDefault="008807ED" w:rsidP="008807ED">
      <w:pPr>
        <w:spacing w:after="0" w:line="240" w:lineRule="auto"/>
        <w:jc w:val="both"/>
        <w:rPr>
          <w:rFonts w:ascii="Times New Roman" w:eastAsia="Calibri" w:hAnsi="Times New Roman" w:cs="Times New Roman"/>
          <w:sz w:val="24"/>
          <w:szCs w:val="24"/>
        </w:rPr>
      </w:pPr>
    </w:p>
    <w:p w:rsidR="00B64424" w:rsidRDefault="00B64424" w:rsidP="008807ED">
      <w:pPr>
        <w:spacing w:after="0" w:line="240" w:lineRule="auto"/>
        <w:jc w:val="both"/>
        <w:rPr>
          <w:rFonts w:ascii="Times New Roman" w:eastAsia="Calibri" w:hAnsi="Times New Roman" w:cs="Times New Roman"/>
          <w:b/>
          <w:sz w:val="24"/>
          <w:szCs w:val="24"/>
        </w:rPr>
      </w:pPr>
    </w:p>
    <w:p w:rsidR="00B64424" w:rsidRDefault="00B64424" w:rsidP="008807ED">
      <w:pPr>
        <w:spacing w:after="0" w:line="240" w:lineRule="auto"/>
        <w:jc w:val="both"/>
        <w:rPr>
          <w:rFonts w:ascii="Times New Roman" w:eastAsia="Calibri" w:hAnsi="Times New Roman" w:cs="Times New Roman"/>
          <w:b/>
          <w:sz w:val="24"/>
          <w:szCs w:val="24"/>
        </w:rPr>
      </w:pPr>
    </w:p>
    <w:p w:rsidR="00B64424" w:rsidRDefault="00B64424" w:rsidP="008807ED">
      <w:pPr>
        <w:spacing w:after="0" w:line="240" w:lineRule="auto"/>
        <w:jc w:val="both"/>
        <w:rPr>
          <w:rFonts w:ascii="Times New Roman" w:eastAsia="Calibri" w:hAnsi="Times New Roman" w:cs="Times New Roman"/>
          <w:b/>
          <w:sz w:val="24"/>
          <w:szCs w:val="24"/>
        </w:rPr>
      </w:pPr>
    </w:p>
    <w:p w:rsidR="00B64424" w:rsidRDefault="00B64424" w:rsidP="008807ED">
      <w:pPr>
        <w:spacing w:after="0" w:line="240" w:lineRule="auto"/>
        <w:jc w:val="both"/>
        <w:rPr>
          <w:rFonts w:ascii="Times New Roman" w:eastAsia="Calibri" w:hAnsi="Times New Roman" w:cs="Times New Roman"/>
          <w:b/>
          <w:sz w:val="24"/>
          <w:szCs w:val="24"/>
        </w:rPr>
      </w:pPr>
    </w:p>
    <w:p w:rsidR="008056ED" w:rsidRDefault="008056ED" w:rsidP="008807ED">
      <w:pPr>
        <w:spacing w:after="0" w:line="240" w:lineRule="auto"/>
        <w:jc w:val="both"/>
        <w:rPr>
          <w:rFonts w:ascii="Times New Roman" w:eastAsia="Calibri" w:hAnsi="Times New Roman" w:cs="Times New Roman"/>
          <w:b/>
          <w:sz w:val="24"/>
          <w:szCs w:val="24"/>
        </w:rPr>
      </w:pPr>
    </w:p>
    <w:p w:rsidR="008056ED" w:rsidRDefault="008056ED" w:rsidP="008807ED">
      <w:pPr>
        <w:spacing w:after="0" w:line="240" w:lineRule="auto"/>
        <w:jc w:val="both"/>
        <w:rPr>
          <w:rFonts w:ascii="Times New Roman" w:eastAsia="Calibri" w:hAnsi="Times New Roman" w:cs="Times New Roman"/>
          <w:b/>
          <w:sz w:val="24"/>
          <w:szCs w:val="24"/>
        </w:rPr>
      </w:pPr>
    </w:p>
    <w:p w:rsidR="008056ED" w:rsidRDefault="008056ED" w:rsidP="008807ED">
      <w:pPr>
        <w:spacing w:after="0" w:line="240" w:lineRule="auto"/>
        <w:jc w:val="both"/>
        <w:rPr>
          <w:rFonts w:ascii="Times New Roman" w:eastAsia="Calibri" w:hAnsi="Times New Roman" w:cs="Times New Roman"/>
          <w:b/>
          <w:sz w:val="24"/>
          <w:szCs w:val="24"/>
        </w:rPr>
      </w:pPr>
    </w:p>
    <w:p w:rsidR="008056ED" w:rsidRDefault="008056ED" w:rsidP="008807ED">
      <w:pPr>
        <w:spacing w:after="0" w:line="240" w:lineRule="auto"/>
        <w:jc w:val="both"/>
        <w:rPr>
          <w:rFonts w:ascii="Times New Roman" w:eastAsia="Calibri" w:hAnsi="Times New Roman" w:cs="Times New Roman"/>
          <w:b/>
          <w:sz w:val="24"/>
          <w:szCs w:val="24"/>
        </w:rPr>
      </w:pPr>
    </w:p>
    <w:p w:rsidR="008056ED" w:rsidRDefault="008056ED" w:rsidP="008807ED">
      <w:pPr>
        <w:spacing w:after="0" w:line="240" w:lineRule="auto"/>
        <w:jc w:val="both"/>
        <w:rPr>
          <w:rFonts w:ascii="Times New Roman" w:eastAsia="Calibri" w:hAnsi="Times New Roman" w:cs="Times New Roman"/>
          <w:b/>
          <w:sz w:val="24"/>
          <w:szCs w:val="24"/>
        </w:rPr>
      </w:pPr>
    </w:p>
    <w:p w:rsidR="008056ED" w:rsidRDefault="008056ED" w:rsidP="008807ED">
      <w:pPr>
        <w:spacing w:after="0" w:line="240" w:lineRule="auto"/>
        <w:jc w:val="both"/>
        <w:rPr>
          <w:rFonts w:ascii="Times New Roman" w:eastAsia="Calibri" w:hAnsi="Times New Roman" w:cs="Times New Roman"/>
          <w:b/>
          <w:sz w:val="24"/>
          <w:szCs w:val="24"/>
        </w:rPr>
      </w:pPr>
    </w:p>
    <w:p w:rsidR="008056ED" w:rsidRDefault="008056ED" w:rsidP="008807ED">
      <w:pPr>
        <w:spacing w:after="0" w:line="240" w:lineRule="auto"/>
        <w:jc w:val="both"/>
        <w:rPr>
          <w:rFonts w:ascii="Times New Roman" w:eastAsia="Calibri" w:hAnsi="Times New Roman" w:cs="Times New Roman"/>
          <w:b/>
          <w:sz w:val="24"/>
          <w:szCs w:val="24"/>
        </w:rPr>
      </w:pPr>
    </w:p>
    <w:p w:rsidR="008056ED" w:rsidRDefault="008056ED" w:rsidP="008807ED">
      <w:pPr>
        <w:spacing w:after="0" w:line="240" w:lineRule="auto"/>
        <w:jc w:val="both"/>
        <w:rPr>
          <w:rFonts w:ascii="Times New Roman" w:eastAsia="Calibri" w:hAnsi="Times New Roman" w:cs="Times New Roman"/>
          <w:b/>
          <w:sz w:val="24"/>
          <w:szCs w:val="24"/>
        </w:rPr>
      </w:pPr>
    </w:p>
    <w:p w:rsidR="008056ED" w:rsidRDefault="008056ED" w:rsidP="008807ED">
      <w:pPr>
        <w:spacing w:after="0" w:line="240" w:lineRule="auto"/>
        <w:jc w:val="both"/>
        <w:rPr>
          <w:rFonts w:ascii="Times New Roman" w:eastAsia="Calibri" w:hAnsi="Times New Roman" w:cs="Times New Roman"/>
          <w:b/>
          <w:sz w:val="24"/>
          <w:szCs w:val="24"/>
        </w:rPr>
      </w:pPr>
    </w:p>
    <w:p w:rsidR="008056ED" w:rsidRDefault="008056ED" w:rsidP="008807ED">
      <w:pPr>
        <w:spacing w:after="0" w:line="240" w:lineRule="auto"/>
        <w:jc w:val="both"/>
        <w:rPr>
          <w:rFonts w:ascii="Times New Roman" w:eastAsia="Calibri" w:hAnsi="Times New Roman" w:cs="Times New Roman"/>
          <w:b/>
          <w:sz w:val="24"/>
          <w:szCs w:val="24"/>
        </w:rPr>
      </w:pPr>
    </w:p>
    <w:p w:rsidR="008056ED" w:rsidRDefault="008056ED" w:rsidP="008807ED">
      <w:pPr>
        <w:spacing w:after="0" w:line="240" w:lineRule="auto"/>
        <w:jc w:val="both"/>
        <w:rPr>
          <w:rFonts w:ascii="Times New Roman" w:eastAsia="Calibri" w:hAnsi="Times New Roman" w:cs="Times New Roman"/>
          <w:b/>
          <w:sz w:val="24"/>
          <w:szCs w:val="24"/>
        </w:rPr>
      </w:pPr>
    </w:p>
    <w:p w:rsidR="008056ED" w:rsidRDefault="008056ED" w:rsidP="008807ED">
      <w:pPr>
        <w:spacing w:after="0" w:line="240" w:lineRule="auto"/>
        <w:jc w:val="both"/>
        <w:rPr>
          <w:rFonts w:ascii="Times New Roman" w:eastAsia="Calibri" w:hAnsi="Times New Roman" w:cs="Times New Roman"/>
          <w:b/>
          <w:sz w:val="24"/>
          <w:szCs w:val="24"/>
        </w:rPr>
      </w:pPr>
    </w:p>
    <w:p w:rsidR="008056ED" w:rsidRDefault="008056ED" w:rsidP="008807ED">
      <w:pPr>
        <w:spacing w:after="0" w:line="240" w:lineRule="auto"/>
        <w:jc w:val="both"/>
        <w:rPr>
          <w:rFonts w:ascii="Times New Roman" w:eastAsia="Calibri" w:hAnsi="Times New Roman" w:cs="Times New Roman"/>
          <w:b/>
          <w:sz w:val="24"/>
          <w:szCs w:val="24"/>
        </w:rPr>
      </w:pPr>
    </w:p>
    <w:p w:rsidR="008807ED" w:rsidRPr="00E51FB8" w:rsidRDefault="008807ED" w:rsidP="008807ED">
      <w:pPr>
        <w:spacing w:after="0" w:line="240" w:lineRule="auto"/>
        <w:jc w:val="both"/>
        <w:rPr>
          <w:rFonts w:ascii="Times New Roman" w:eastAsia="Calibri" w:hAnsi="Times New Roman" w:cs="Times New Roman"/>
          <w:b/>
          <w:sz w:val="24"/>
          <w:szCs w:val="24"/>
        </w:rPr>
      </w:pPr>
      <w:r w:rsidRPr="00E51FB8">
        <w:rPr>
          <w:rFonts w:ascii="Times New Roman" w:eastAsia="Calibri" w:hAnsi="Times New Roman" w:cs="Times New Roman"/>
          <w:b/>
          <w:sz w:val="24"/>
          <w:szCs w:val="24"/>
        </w:rPr>
        <w:lastRenderedPageBreak/>
        <w:t>2. Izdevumi</w:t>
      </w:r>
    </w:p>
    <w:p w:rsidR="00B64424" w:rsidRDefault="00F676DE" w:rsidP="00B644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Kandavas </w:t>
      </w:r>
      <w:r w:rsidR="008807ED" w:rsidRPr="00E51FB8">
        <w:rPr>
          <w:rFonts w:ascii="Times New Roman" w:eastAsia="Calibri" w:hAnsi="Times New Roman" w:cs="Times New Roman"/>
          <w:sz w:val="24"/>
          <w:szCs w:val="24"/>
        </w:rPr>
        <w:t>novada pašvaldības 201</w:t>
      </w:r>
      <w:r w:rsidR="00235AF5">
        <w:rPr>
          <w:rFonts w:ascii="Times New Roman" w:eastAsia="Calibri" w:hAnsi="Times New Roman" w:cs="Times New Roman"/>
          <w:sz w:val="24"/>
          <w:szCs w:val="24"/>
        </w:rPr>
        <w:t>9</w:t>
      </w:r>
      <w:r w:rsidR="008807ED" w:rsidRPr="00E51FB8">
        <w:rPr>
          <w:rFonts w:ascii="Times New Roman" w:eastAsia="Calibri" w:hAnsi="Times New Roman" w:cs="Times New Roman"/>
          <w:sz w:val="24"/>
          <w:szCs w:val="24"/>
        </w:rPr>
        <w:t xml:space="preserve">. gada pamatbudžeta kopējie izdevumi ir </w:t>
      </w:r>
    </w:p>
    <w:p w:rsidR="001401C7" w:rsidRDefault="008807ED" w:rsidP="006B4FB8">
      <w:pPr>
        <w:spacing w:after="0" w:line="240" w:lineRule="auto"/>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plānoti </w:t>
      </w:r>
      <w:r w:rsidR="006F5D3C" w:rsidRPr="00B64424">
        <w:rPr>
          <w:rFonts w:ascii="Times New Roman" w:eastAsia="Calibri" w:hAnsi="Times New Roman" w:cs="Times New Roman"/>
          <w:b/>
          <w:sz w:val="24"/>
          <w:szCs w:val="24"/>
        </w:rPr>
        <w:t>9</w:t>
      </w:r>
      <w:r w:rsidR="00CD3059" w:rsidRPr="00B64424">
        <w:rPr>
          <w:rFonts w:ascii="Times New Roman" w:eastAsia="Calibri" w:hAnsi="Times New Roman" w:cs="Times New Roman"/>
          <w:b/>
          <w:sz w:val="24"/>
          <w:szCs w:val="24"/>
        </w:rPr>
        <w:t xml:space="preserve"> </w:t>
      </w:r>
      <w:r w:rsidR="006F5D3C" w:rsidRPr="00B64424">
        <w:rPr>
          <w:rFonts w:ascii="Times New Roman" w:eastAsia="Calibri" w:hAnsi="Times New Roman" w:cs="Times New Roman"/>
          <w:b/>
          <w:sz w:val="24"/>
          <w:szCs w:val="24"/>
        </w:rPr>
        <w:t>760</w:t>
      </w:r>
      <w:r w:rsidR="00CD3059" w:rsidRPr="00B64424">
        <w:rPr>
          <w:rFonts w:ascii="Times New Roman" w:eastAsia="Calibri" w:hAnsi="Times New Roman" w:cs="Times New Roman"/>
          <w:b/>
          <w:sz w:val="24"/>
          <w:szCs w:val="24"/>
        </w:rPr>
        <w:t xml:space="preserve"> </w:t>
      </w:r>
      <w:r w:rsidR="006F5D3C" w:rsidRPr="00B64424">
        <w:rPr>
          <w:rFonts w:ascii="Times New Roman" w:eastAsia="Calibri" w:hAnsi="Times New Roman" w:cs="Times New Roman"/>
          <w:b/>
          <w:sz w:val="24"/>
          <w:szCs w:val="24"/>
        </w:rPr>
        <w:t>876</w:t>
      </w:r>
      <w:r w:rsidRPr="00235AF5">
        <w:rPr>
          <w:rFonts w:ascii="Times New Roman" w:eastAsia="Calibri" w:hAnsi="Times New Roman" w:cs="Times New Roman"/>
          <w:color w:val="FF0000"/>
          <w:sz w:val="24"/>
          <w:szCs w:val="24"/>
        </w:rPr>
        <w:t xml:space="preserve"> </w:t>
      </w:r>
      <w:proofErr w:type="spellStart"/>
      <w:r w:rsidRPr="00B64424">
        <w:rPr>
          <w:rFonts w:ascii="Times New Roman" w:eastAsia="Calibri" w:hAnsi="Times New Roman" w:cs="Times New Roman"/>
          <w:sz w:val="24"/>
          <w:szCs w:val="24"/>
        </w:rPr>
        <w:t>eur</w:t>
      </w:r>
      <w:proofErr w:type="spellEnd"/>
      <w:r w:rsidRPr="00E51FB8">
        <w:rPr>
          <w:rFonts w:ascii="Times New Roman" w:eastAsia="Calibri" w:hAnsi="Times New Roman" w:cs="Times New Roman"/>
          <w:i/>
          <w:sz w:val="24"/>
          <w:szCs w:val="24"/>
        </w:rPr>
        <w:t>.</w:t>
      </w:r>
      <w:r w:rsidRPr="00E51FB8">
        <w:rPr>
          <w:rFonts w:ascii="Times New Roman" w:eastAsia="Calibri" w:hAnsi="Times New Roman" w:cs="Times New Roman"/>
          <w:sz w:val="24"/>
          <w:szCs w:val="24"/>
        </w:rPr>
        <w:t xml:space="preserve"> </w:t>
      </w:r>
    </w:p>
    <w:p w:rsidR="00B64424" w:rsidRDefault="00B64424" w:rsidP="006B4FB8">
      <w:pPr>
        <w:spacing w:after="0" w:line="240" w:lineRule="auto"/>
        <w:jc w:val="both"/>
        <w:rPr>
          <w:rFonts w:ascii="Times New Roman" w:eastAsia="Calibri" w:hAnsi="Times New Roman" w:cs="Times New Roman"/>
          <w:sz w:val="24"/>
          <w:szCs w:val="24"/>
        </w:rPr>
      </w:pPr>
    </w:p>
    <w:p w:rsidR="006B4FB8" w:rsidRPr="00A6534C" w:rsidRDefault="006B4FB8" w:rsidP="006B4FB8">
      <w:pPr>
        <w:spacing w:after="0" w:line="240" w:lineRule="auto"/>
        <w:jc w:val="both"/>
        <w:rPr>
          <w:rFonts w:ascii="Times New Roman" w:eastAsia="Calibri" w:hAnsi="Times New Roman" w:cs="Times New Roman"/>
          <w:sz w:val="24"/>
          <w:szCs w:val="24"/>
        </w:rPr>
      </w:pPr>
      <w:r w:rsidRPr="00A6534C">
        <w:rPr>
          <w:rFonts w:ascii="Times New Roman" w:eastAsia="Calibri" w:hAnsi="Times New Roman" w:cs="Times New Roman"/>
          <w:sz w:val="24"/>
          <w:szCs w:val="24"/>
        </w:rPr>
        <w:t>Pamatbudžeta i</w:t>
      </w:r>
      <w:r>
        <w:rPr>
          <w:rFonts w:ascii="Times New Roman" w:eastAsia="Calibri" w:hAnsi="Times New Roman" w:cs="Times New Roman"/>
          <w:sz w:val="24"/>
          <w:szCs w:val="24"/>
        </w:rPr>
        <w:t>zdevumu</w:t>
      </w:r>
      <w:r w:rsidRPr="00A6534C">
        <w:rPr>
          <w:rFonts w:ascii="Times New Roman" w:eastAsia="Calibri" w:hAnsi="Times New Roman" w:cs="Times New Roman"/>
          <w:sz w:val="24"/>
          <w:szCs w:val="24"/>
        </w:rPr>
        <w:t xml:space="preserve"> struktūra </w:t>
      </w:r>
      <w:r>
        <w:rPr>
          <w:rFonts w:ascii="Times New Roman" w:eastAsia="Calibri" w:hAnsi="Times New Roman" w:cs="Times New Roman"/>
          <w:sz w:val="24"/>
          <w:szCs w:val="24"/>
        </w:rPr>
        <w:t>attēlā Nr.2</w:t>
      </w:r>
    </w:p>
    <w:p w:rsidR="00B01883" w:rsidRPr="00E51FB8" w:rsidRDefault="00B01883" w:rsidP="00B01883">
      <w:pPr>
        <w:spacing w:after="0" w:line="240" w:lineRule="auto"/>
        <w:jc w:val="both"/>
        <w:rPr>
          <w:rFonts w:ascii="Times New Roman" w:eastAsia="Calibri" w:hAnsi="Times New Roman" w:cs="Times New Roman"/>
          <w:sz w:val="24"/>
          <w:szCs w:val="24"/>
        </w:rPr>
      </w:pPr>
      <w:r w:rsidRPr="00E51FB8">
        <w:rPr>
          <w:rFonts w:ascii="Times New Roman" w:eastAsia="Calibri" w:hAnsi="Times New Roman" w:cs="Times New Roman"/>
          <w:noProof/>
          <w:sz w:val="24"/>
          <w:szCs w:val="24"/>
          <w:lang w:eastAsia="lv-LV"/>
        </w:rPr>
        <w:drawing>
          <wp:inline distT="0" distB="0" distL="0" distR="0" wp14:anchorId="56507837" wp14:editId="6820C64C">
            <wp:extent cx="6019800" cy="2724150"/>
            <wp:effectExtent l="0" t="0" r="19050" b="190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1883" w:rsidRDefault="00B01883" w:rsidP="00B01883">
      <w:pPr>
        <w:spacing w:after="0" w:line="240" w:lineRule="auto"/>
        <w:jc w:val="both"/>
        <w:rPr>
          <w:rFonts w:ascii="Times New Roman" w:eastAsia="Calibri" w:hAnsi="Times New Roman" w:cs="Times New Roman"/>
          <w:sz w:val="24"/>
          <w:szCs w:val="24"/>
        </w:rPr>
      </w:pPr>
    </w:p>
    <w:p w:rsidR="00F3506D" w:rsidRDefault="008807ED" w:rsidP="00F3506D">
      <w:pPr>
        <w:spacing w:after="0" w:line="240" w:lineRule="auto"/>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Visi pašvaldības plānotie izdevumi pēc savas ekonomiskās būtības iedalīti </w:t>
      </w:r>
      <w:r w:rsidR="006F5D3C">
        <w:rPr>
          <w:rFonts w:ascii="Times New Roman" w:eastAsia="Calibri" w:hAnsi="Times New Roman" w:cs="Times New Roman"/>
          <w:sz w:val="24"/>
          <w:szCs w:val="24"/>
        </w:rPr>
        <w:t>astoņās</w:t>
      </w:r>
      <w:r w:rsidRPr="00E51FB8">
        <w:rPr>
          <w:rFonts w:ascii="Times New Roman" w:eastAsia="Calibri" w:hAnsi="Times New Roman" w:cs="Times New Roman"/>
          <w:sz w:val="24"/>
          <w:szCs w:val="24"/>
        </w:rPr>
        <w:t xml:space="preserve"> funkcionālajās kategorijās</w:t>
      </w:r>
      <w:r w:rsidRPr="006346F0">
        <w:rPr>
          <w:rFonts w:ascii="Times New Roman" w:eastAsia="Calibri" w:hAnsi="Times New Roman" w:cs="Times New Roman"/>
          <w:sz w:val="24"/>
          <w:szCs w:val="24"/>
        </w:rPr>
        <w:t xml:space="preserve">, </w:t>
      </w:r>
      <w:r w:rsidR="00DE6C63">
        <w:rPr>
          <w:rFonts w:ascii="Times New Roman" w:eastAsia="Calibri" w:hAnsi="Times New Roman" w:cs="Times New Roman"/>
          <w:sz w:val="24"/>
          <w:szCs w:val="24"/>
        </w:rPr>
        <w:t>to sadalījums attēlā nr.3</w:t>
      </w:r>
      <w:r w:rsidRPr="008713D2">
        <w:rPr>
          <w:rFonts w:ascii="Times New Roman" w:eastAsia="Calibri" w:hAnsi="Times New Roman" w:cs="Times New Roman"/>
          <w:sz w:val="24"/>
          <w:szCs w:val="24"/>
        </w:rPr>
        <w:t xml:space="preserve">. </w:t>
      </w:r>
    </w:p>
    <w:p w:rsidR="001401C7" w:rsidRDefault="001401C7" w:rsidP="00F3506D">
      <w:pPr>
        <w:spacing w:after="0" w:line="240" w:lineRule="auto"/>
        <w:jc w:val="both"/>
        <w:rPr>
          <w:rFonts w:ascii="Times New Roman" w:eastAsia="Calibri" w:hAnsi="Times New Roman" w:cs="Times New Roman"/>
          <w:sz w:val="24"/>
          <w:szCs w:val="24"/>
        </w:rPr>
      </w:pPr>
    </w:p>
    <w:p w:rsidR="00AB0943" w:rsidRPr="001401C7" w:rsidRDefault="008807ED" w:rsidP="008807ED">
      <w:pPr>
        <w:spacing w:after="0" w:line="240" w:lineRule="auto"/>
        <w:ind w:firstLine="720"/>
        <w:jc w:val="both"/>
        <w:rPr>
          <w:rFonts w:ascii="Times New Roman" w:eastAsia="Calibri" w:hAnsi="Times New Roman" w:cs="Times New Roman"/>
          <w:sz w:val="24"/>
          <w:szCs w:val="24"/>
        </w:rPr>
      </w:pPr>
      <w:r w:rsidRPr="008713D2">
        <w:rPr>
          <w:rFonts w:ascii="Times New Roman" w:eastAsia="Calibri" w:hAnsi="Times New Roman" w:cs="Times New Roman"/>
          <w:sz w:val="24"/>
          <w:szCs w:val="24"/>
        </w:rPr>
        <w:t>Lielākais</w:t>
      </w:r>
      <w:r w:rsidRPr="00E51FB8">
        <w:rPr>
          <w:rFonts w:ascii="Times New Roman" w:eastAsia="Calibri" w:hAnsi="Times New Roman" w:cs="Times New Roman"/>
          <w:sz w:val="24"/>
          <w:szCs w:val="24"/>
        </w:rPr>
        <w:t xml:space="preserve"> izdevumu īpatsvars b</w:t>
      </w:r>
      <w:r w:rsidR="00A4457B">
        <w:rPr>
          <w:rFonts w:ascii="Times New Roman" w:eastAsia="Calibri" w:hAnsi="Times New Roman" w:cs="Times New Roman"/>
          <w:sz w:val="24"/>
          <w:szCs w:val="24"/>
        </w:rPr>
        <w:t xml:space="preserve">udžetā ir atbalsts </w:t>
      </w:r>
      <w:r w:rsidR="00A4457B" w:rsidRPr="001401C7">
        <w:rPr>
          <w:rFonts w:ascii="Times New Roman" w:eastAsia="Calibri" w:hAnsi="Times New Roman" w:cs="Times New Roman"/>
          <w:b/>
          <w:sz w:val="24"/>
          <w:szCs w:val="24"/>
        </w:rPr>
        <w:t>izglītībai 4</w:t>
      </w:r>
      <w:r w:rsidR="00DE732D" w:rsidRPr="001401C7">
        <w:rPr>
          <w:rFonts w:ascii="Times New Roman" w:eastAsia="Calibri" w:hAnsi="Times New Roman" w:cs="Times New Roman"/>
          <w:b/>
          <w:sz w:val="24"/>
          <w:szCs w:val="24"/>
        </w:rPr>
        <w:t>7.5</w:t>
      </w:r>
      <w:r w:rsidRPr="001401C7">
        <w:rPr>
          <w:rFonts w:ascii="Times New Roman" w:eastAsia="Calibri" w:hAnsi="Times New Roman" w:cs="Times New Roman"/>
          <w:b/>
          <w:sz w:val="24"/>
          <w:szCs w:val="24"/>
        </w:rPr>
        <w:t>%,</w:t>
      </w:r>
      <w:r w:rsidRPr="001401C7">
        <w:rPr>
          <w:rFonts w:ascii="Times New Roman" w:eastAsia="Calibri" w:hAnsi="Times New Roman" w:cs="Times New Roman"/>
          <w:sz w:val="24"/>
          <w:szCs w:val="24"/>
        </w:rPr>
        <w:t xml:space="preserve"> </w:t>
      </w:r>
      <w:r w:rsidR="008F7011" w:rsidRPr="001401C7">
        <w:rPr>
          <w:rFonts w:ascii="Times New Roman" w:eastAsia="Calibri" w:hAnsi="Times New Roman" w:cs="Times New Roman"/>
          <w:sz w:val="24"/>
          <w:szCs w:val="24"/>
        </w:rPr>
        <w:t>ekonomiskai darbībai</w:t>
      </w:r>
      <w:r w:rsidR="008F7011" w:rsidRPr="001401C7">
        <w:rPr>
          <w:rFonts w:ascii="Times New Roman" w:eastAsia="Calibri" w:hAnsi="Times New Roman" w:cs="Times New Roman"/>
          <w:color w:val="FF0000"/>
          <w:sz w:val="24"/>
          <w:szCs w:val="24"/>
        </w:rPr>
        <w:t xml:space="preserve"> </w:t>
      </w:r>
      <w:r w:rsidR="00E16888" w:rsidRPr="001401C7">
        <w:rPr>
          <w:rFonts w:ascii="Times New Roman" w:eastAsia="Calibri" w:hAnsi="Times New Roman" w:cs="Times New Roman"/>
          <w:sz w:val="24"/>
          <w:szCs w:val="24"/>
        </w:rPr>
        <w:t>6.9</w:t>
      </w:r>
      <w:r w:rsidR="008F7011" w:rsidRPr="001401C7">
        <w:rPr>
          <w:rFonts w:ascii="Times New Roman" w:eastAsia="Calibri" w:hAnsi="Times New Roman" w:cs="Times New Roman"/>
          <w:sz w:val="24"/>
          <w:szCs w:val="24"/>
        </w:rPr>
        <w:t xml:space="preserve">%, </w:t>
      </w:r>
      <w:r w:rsidR="00A4457B" w:rsidRPr="001401C7">
        <w:rPr>
          <w:rFonts w:ascii="Times New Roman" w:eastAsia="Calibri" w:hAnsi="Times New Roman" w:cs="Times New Roman"/>
          <w:sz w:val="24"/>
          <w:szCs w:val="24"/>
        </w:rPr>
        <w:t>teritoriju</w:t>
      </w:r>
      <w:r w:rsidR="008F7011" w:rsidRPr="001401C7">
        <w:rPr>
          <w:rFonts w:ascii="Times New Roman" w:eastAsia="Calibri" w:hAnsi="Times New Roman" w:cs="Times New Roman"/>
          <w:sz w:val="24"/>
          <w:szCs w:val="24"/>
        </w:rPr>
        <w:t xml:space="preserve"> un mājokļu apsaimniekošanai </w:t>
      </w:r>
      <w:r w:rsidR="00E16888" w:rsidRPr="001401C7">
        <w:rPr>
          <w:rFonts w:ascii="Times New Roman" w:eastAsia="Calibri" w:hAnsi="Times New Roman" w:cs="Times New Roman"/>
          <w:sz w:val="24"/>
          <w:szCs w:val="24"/>
        </w:rPr>
        <w:t>13.3</w:t>
      </w:r>
      <w:r w:rsidR="00A4457B" w:rsidRPr="001401C7">
        <w:rPr>
          <w:rFonts w:ascii="Times New Roman" w:eastAsia="Calibri" w:hAnsi="Times New Roman" w:cs="Times New Roman"/>
          <w:sz w:val="24"/>
          <w:szCs w:val="24"/>
        </w:rPr>
        <w:t xml:space="preserve">%, </w:t>
      </w:r>
      <w:r w:rsidR="00BA52BE" w:rsidRPr="001401C7">
        <w:rPr>
          <w:rFonts w:ascii="Times New Roman" w:eastAsia="Calibri" w:hAnsi="Times New Roman" w:cs="Times New Roman"/>
          <w:sz w:val="24"/>
          <w:szCs w:val="24"/>
        </w:rPr>
        <w:t xml:space="preserve">kultūrai un sportam </w:t>
      </w:r>
      <w:r w:rsidR="00E16888" w:rsidRPr="001401C7">
        <w:rPr>
          <w:rFonts w:ascii="Times New Roman" w:eastAsia="Calibri" w:hAnsi="Times New Roman" w:cs="Times New Roman"/>
          <w:sz w:val="24"/>
          <w:szCs w:val="24"/>
        </w:rPr>
        <w:t>10.6</w:t>
      </w:r>
      <w:r w:rsidRPr="001401C7">
        <w:rPr>
          <w:rFonts w:ascii="Times New Roman" w:eastAsia="Calibri" w:hAnsi="Times New Roman" w:cs="Times New Roman"/>
          <w:sz w:val="24"/>
          <w:szCs w:val="24"/>
        </w:rPr>
        <w:t>%</w:t>
      </w:r>
      <w:r w:rsidR="00A4457B" w:rsidRPr="001401C7">
        <w:rPr>
          <w:rFonts w:ascii="Times New Roman" w:eastAsia="Calibri" w:hAnsi="Times New Roman" w:cs="Times New Roman"/>
          <w:sz w:val="24"/>
          <w:szCs w:val="24"/>
        </w:rPr>
        <w:t>,</w:t>
      </w:r>
      <w:r w:rsidRPr="001401C7">
        <w:rPr>
          <w:rFonts w:ascii="Times New Roman" w:eastAsia="Calibri" w:hAnsi="Times New Roman" w:cs="Times New Roman"/>
          <w:sz w:val="24"/>
          <w:szCs w:val="24"/>
        </w:rPr>
        <w:t xml:space="preserve"> sociālajai palīdzībai un pakalpojumiem</w:t>
      </w:r>
      <w:r w:rsidRPr="001401C7">
        <w:rPr>
          <w:rFonts w:ascii="Times New Roman" w:eastAsia="Calibri" w:hAnsi="Times New Roman" w:cs="Times New Roman"/>
          <w:color w:val="FF0000"/>
          <w:sz w:val="24"/>
          <w:szCs w:val="24"/>
        </w:rPr>
        <w:t xml:space="preserve"> </w:t>
      </w:r>
      <w:r w:rsidR="00E16888" w:rsidRPr="001401C7">
        <w:rPr>
          <w:rFonts w:ascii="Times New Roman" w:eastAsia="Calibri" w:hAnsi="Times New Roman" w:cs="Times New Roman"/>
          <w:sz w:val="24"/>
          <w:szCs w:val="24"/>
        </w:rPr>
        <w:t>9.7</w:t>
      </w:r>
      <w:r w:rsidRPr="001401C7">
        <w:rPr>
          <w:rFonts w:ascii="Times New Roman" w:eastAsia="Calibri" w:hAnsi="Times New Roman" w:cs="Times New Roman"/>
          <w:sz w:val="24"/>
          <w:szCs w:val="24"/>
        </w:rPr>
        <w:t xml:space="preserve">%. </w:t>
      </w:r>
    </w:p>
    <w:p w:rsidR="00570B5A" w:rsidRDefault="008807ED" w:rsidP="00570B5A">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 </w:t>
      </w:r>
    </w:p>
    <w:p w:rsidR="008807ED" w:rsidRPr="006346F0" w:rsidRDefault="008807ED" w:rsidP="006B3269">
      <w:pPr>
        <w:spacing w:after="0" w:line="240" w:lineRule="auto"/>
        <w:jc w:val="both"/>
        <w:rPr>
          <w:rFonts w:ascii="Times New Roman" w:eastAsia="Calibri" w:hAnsi="Times New Roman" w:cs="Times New Roman"/>
          <w:sz w:val="24"/>
          <w:szCs w:val="24"/>
        </w:rPr>
      </w:pPr>
      <w:r w:rsidRPr="006346F0">
        <w:rPr>
          <w:rFonts w:ascii="Times New Roman" w:eastAsia="Calibri" w:hAnsi="Times New Roman" w:cs="Times New Roman"/>
          <w:sz w:val="24"/>
          <w:szCs w:val="24"/>
        </w:rPr>
        <w:t xml:space="preserve">Pamatbudžeta izdevumu struktūra </w:t>
      </w:r>
      <w:r w:rsidR="00777B74">
        <w:rPr>
          <w:rFonts w:ascii="Times New Roman" w:eastAsia="Calibri" w:hAnsi="Times New Roman" w:cs="Times New Roman"/>
          <w:sz w:val="24"/>
          <w:szCs w:val="24"/>
        </w:rPr>
        <w:t xml:space="preserve">pa funkcionālajām kategorijām </w:t>
      </w:r>
      <w:r w:rsidR="00DE6C63">
        <w:rPr>
          <w:rFonts w:ascii="Times New Roman" w:eastAsia="Calibri" w:hAnsi="Times New Roman" w:cs="Times New Roman"/>
          <w:sz w:val="24"/>
          <w:szCs w:val="24"/>
        </w:rPr>
        <w:t>attēlā Nr.3</w:t>
      </w:r>
    </w:p>
    <w:p w:rsidR="008807ED" w:rsidRPr="00E51FB8" w:rsidRDefault="008807ED" w:rsidP="008807ED">
      <w:pPr>
        <w:spacing w:after="0" w:line="240" w:lineRule="auto"/>
        <w:jc w:val="both"/>
        <w:rPr>
          <w:rFonts w:ascii="Times New Roman" w:eastAsia="Calibri" w:hAnsi="Times New Roman" w:cs="Times New Roman"/>
          <w:sz w:val="24"/>
          <w:szCs w:val="24"/>
        </w:rPr>
      </w:pPr>
      <w:r w:rsidRPr="006346F0">
        <w:rPr>
          <w:rFonts w:ascii="Times New Roman" w:eastAsia="Calibri" w:hAnsi="Times New Roman" w:cs="Times New Roman"/>
          <w:sz w:val="24"/>
          <w:szCs w:val="24"/>
        </w:rPr>
        <w:t xml:space="preserve">Kopējie </w:t>
      </w:r>
      <w:r w:rsidRPr="006F5D3C">
        <w:rPr>
          <w:rFonts w:ascii="Times New Roman" w:eastAsia="Calibri" w:hAnsi="Times New Roman" w:cs="Times New Roman"/>
          <w:sz w:val="24"/>
          <w:szCs w:val="24"/>
        </w:rPr>
        <w:t xml:space="preserve">izdevumi </w:t>
      </w:r>
      <w:r w:rsidR="006F5D3C" w:rsidRPr="00F3506D">
        <w:rPr>
          <w:rFonts w:ascii="Times New Roman" w:eastAsia="Calibri" w:hAnsi="Times New Roman" w:cs="Times New Roman"/>
          <w:b/>
          <w:sz w:val="24"/>
          <w:szCs w:val="24"/>
        </w:rPr>
        <w:t>9</w:t>
      </w:r>
      <w:r w:rsidR="001401C7">
        <w:rPr>
          <w:rFonts w:ascii="Times New Roman" w:eastAsia="Calibri" w:hAnsi="Times New Roman" w:cs="Times New Roman"/>
          <w:b/>
          <w:sz w:val="24"/>
          <w:szCs w:val="24"/>
        </w:rPr>
        <w:t xml:space="preserve"> </w:t>
      </w:r>
      <w:r w:rsidR="006F5D3C" w:rsidRPr="00F3506D">
        <w:rPr>
          <w:rFonts w:ascii="Times New Roman" w:eastAsia="Calibri" w:hAnsi="Times New Roman" w:cs="Times New Roman"/>
          <w:b/>
          <w:sz w:val="24"/>
          <w:szCs w:val="24"/>
        </w:rPr>
        <w:t>760</w:t>
      </w:r>
      <w:r w:rsidR="001401C7">
        <w:rPr>
          <w:rFonts w:ascii="Times New Roman" w:eastAsia="Calibri" w:hAnsi="Times New Roman" w:cs="Times New Roman"/>
          <w:b/>
          <w:sz w:val="24"/>
          <w:szCs w:val="24"/>
        </w:rPr>
        <w:t xml:space="preserve"> </w:t>
      </w:r>
      <w:r w:rsidR="006F5D3C" w:rsidRPr="00F3506D">
        <w:rPr>
          <w:rFonts w:ascii="Times New Roman" w:eastAsia="Calibri" w:hAnsi="Times New Roman" w:cs="Times New Roman"/>
          <w:b/>
          <w:sz w:val="24"/>
          <w:szCs w:val="24"/>
        </w:rPr>
        <w:t>876</w:t>
      </w:r>
      <w:r w:rsidRPr="006F5D3C">
        <w:rPr>
          <w:rFonts w:ascii="Times New Roman" w:eastAsia="Calibri" w:hAnsi="Times New Roman" w:cs="Times New Roman"/>
          <w:sz w:val="24"/>
          <w:szCs w:val="24"/>
        </w:rPr>
        <w:t xml:space="preserve"> </w:t>
      </w:r>
      <w:proofErr w:type="spellStart"/>
      <w:r w:rsidRPr="00F3506D">
        <w:rPr>
          <w:rFonts w:ascii="Times New Roman" w:eastAsia="Calibri" w:hAnsi="Times New Roman" w:cs="Times New Roman"/>
          <w:sz w:val="24"/>
          <w:szCs w:val="24"/>
        </w:rPr>
        <w:t>eur</w:t>
      </w:r>
      <w:proofErr w:type="spellEnd"/>
      <w:r w:rsidR="00570B5A" w:rsidRPr="00F3506D">
        <w:rPr>
          <w:rFonts w:ascii="Times New Roman" w:eastAsia="Calibri" w:hAnsi="Times New Roman" w:cs="Times New Roman"/>
          <w:sz w:val="24"/>
          <w:szCs w:val="24"/>
        </w:rPr>
        <w:t>.</w:t>
      </w:r>
    </w:p>
    <w:p w:rsidR="008807ED" w:rsidRPr="00E51FB8" w:rsidRDefault="008807ED" w:rsidP="00AB15E1">
      <w:pPr>
        <w:tabs>
          <w:tab w:val="left" w:pos="7513"/>
          <w:tab w:val="left" w:pos="7797"/>
        </w:tabs>
        <w:spacing w:after="0" w:line="240" w:lineRule="auto"/>
        <w:jc w:val="both"/>
        <w:rPr>
          <w:rFonts w:ascii="Times New Roman" w:eastAsia="Calibri" w:hAnsi="Times New Roman" w:cs="Times New Roman"/>
          <w:sz w:val="24"/>
          <w:szCs w:val="24"/>
        </w:rPr>
      </w:pPr>
      <w:r w:rsidRPr="00E51FB8">
        <w:rPr>
          <w:rFonts w:ascii="Times New Roman" w:eastAsia="Calibri" w:hAnsi="Times New Roman" w:cs="Times New Roman"/>
          <w:noProof/>
          <w:sz w:val="24"/>
          <w:szCs w:val="24"/>
          <w:lang w:eastAsia="lv-LV"/>
        </w:rPr>
        <w:lastRenderedPageBreak/>
        <w:drawing>
          <wp:inline distT="0" distB="0" distL="0" distR="0" wp14:anchorId="3F6B0815" wp14:editId="0821EF90">
            <wp:extent cx="6052782" cy="4463387"/>
            <wp:effectExtent l="0" t="0" r="24765"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3269" w:rsidRDefault="006B3269" w:rsidP="008807ED">
      <w:pPr>
        <w:spacing w:after="0" w:line="240" w:lineRule="auto"/>
        <w:ind w:firstLine="720"/>
        <w:jc w:val="both"/>
        <w:rPr>
          <w:rFonts w:ascii="Times New Roman" w:eastAsia="Calibri" w:hAnsi="Times New Roman" w:cs="Times New Roman"/>
          <w:sz w:val="24"/>
          <w:szCs w:val="24"/>
        </w:rPr>
      </w:pPr>
    </w:p>
    <w:p w:rsidR="00E16888" w:rsidRPr="002C3143" w:rsidRDefault="007C3D61" w:rsidP="00BC300B">
      <w:pPr>
        <w:spacing w:after="0" w:line="240" w:lineRule="auto"/>
        <w:ind w:firstLine="720"/>
        <w:jc w:val="both"/>
        <w:rPr>
          <w:rFonts w:ascii="Times New Roman" w:eastAsia="Calibri" w:hAnsi="Times New Roman" w:cs="Times New Roman"/>
          <w:b/>
          <w:sz w:val="24"/>
          <w:szCs w:val="24"/>
        </w:rPr>
      </w:pPr>
      <w:r w:rsidRPr="002922AE">
        <w:rPr>
          <w:rFonts w:ascii="Times New Roman" w:eastAsia="Calibri" w:hAnsi="Times New Roman" w:cs="Times New Roman"/>
          <w:sz w:val="24"/>
          <w:szCs w:val="24"/>
        </w:rPr>
        <w:t>2</w:t>
      </w:r>
      <w:r w:rsidR="008807ED" w:rsidRPr="002922AE">
        <w:rPr>
          <w:rFonts w:ascii="Times New Roman" w:eastAsia="Calibri" w:hAnsi="Times New Roman" w:cs="Times New Roman"/>
          <w:sz w:val="24"/>
          <w:szCs w:val="24"/>
        </w:rPr>
        <w:t xml:space="preserve">.1. </w:t>
      </w:r>
      <w:r w:rsidR="006F5D3C" w:rsidRPr="002C3143">
        <w:rPr>
          <w:rFonts w:ascii="Times New Roman" w:eastAsia="Calibri" w:hAnsi="Times New Roman" w:cs="Times New Roman"/>
          <w:b/>
          <w:sz w:val="24"/>
          <w:szCs w:val="24"/>
        </w:rPr>
        <w:t>Vispārējās valdības dienestu</w:t>
      </w:r>
      <w:r w:rsidR="008807ED" w:rsidRPr="002C3143">
        <w:rPr>
          <w:rFonts w:ascii="Times New Roman" w:eastAsia="Calibri" w:hAnsi="Times New Roman" w:cs="Times New Roman"/>
          <w:b/>
          <w:sz w:val="24"/>
          <w:szCs w:val="24"/>
        </w:rPr>
        <w:t xml:space="preserve"> izdevumi.</w:t>
      </w:r>
    </w:p>
    <w:p w:rsidR="00B82444" w:rsidRPr="002C3143" w:rsidRDefault="008807ED" w:rsidP="00BC300B">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 Saskaņā ar LR likumu „Par p</w:t>
      </w:r>
      <w:r w:rsidR="007C3D61">
        <w:rPr>
          <w:rFonts w:ascii="Times New Roman" w:eastAsia="Calibri" w:hAnsi="Times New Roman" w:cs="Times New Roman"/>
          <w:sz w:val="24"/>
          <w:szCs w:val="24"/>
        </w:rPr>
        <w:t>ašvaldībām” un atbilstoši Kandavas</w:t>
      </w:r>
      <w:r w:rsidRPr="00E51FB8">
        <w:rPr>
          <w:rFonts w:ascii="Times New Roman" w:eastAsia="Calibri" w:hAnsi="Times New Roman" w:cs="Times New Roman"/>
          <w:sz w:val="24"/>
          <w:szCs w:val="24"/>
        </w:rPr>
        <w:t xml:space="preserve"> novada Domes nolikumam, pašvaldības iedzīvotāju pārstāvību nodrošina pašvaldības lēmējorgāns – dome, ko veido ievēlēti deputāti, savukārt domes pieņemto lēmumu izpildi, kā arī tās darba organizatorisko un tehnisko apkalpošanu nodrošina pašvaldības administrācija. </w:t>
      </w:r>
      <w:r w:rsidRPr="00BC300B">
        <w:rPr>
          <w:rFonts w:ascii="Times New Roman" w:eastAsia="Calibri" w:hAnsi="Times New Roman" w:cs="Times New Roman"/>
          <w:sz w:val="24"/>
          <w:szCs w:val="24"/>
        </w:rPr>
        <w:t>Kopējie izdevumi 201</w:t>
      </w:r>
      <w:r w:rsidR="00EB5C6E">
        <w:rPr>
          <w:rFonts w:ascii="Times New Roman" w:eastAsia="Calibri" w:hAnsi="Times New Roman" w:cs="Times New Roman"/>
          <w:sz w:val="24"/>
          <w:szCs w:val="24"/>
        </w:rPr>
        <w:t>9</w:t>
      </w:r>
      <w:r w:rsidRPr="00BC300B">
        <w:rPr>
          <w:rFonts w:ascii="Times New Roman" w:eastAsia="Calibri" w:hAnsi="Times New Roman" w:cs="Times New Roman"/>
          <w:sz w:val="24"/>
          <w:szCs w:val="24"/>
        </w:rPr>
        <w:t xml:space="preserve">. gadā </w:t>
      </w:r>
      <w:r w:rsidR="00E16888">
        <w:rPr>
          <w:rFonts w:ascii="Times New Roman" w:eastAsia="Calibri" w:hAnsi="Times New Roman" w:cs="Times New Roman"/>
          <w:sz w:val="24"/>
          <w:szCs w:val="24"/>
        </w:rPr>
        <w:t>plānoti</w:t>
      </w:r>
      <w:r w:rsidRPr="00BC300B">
        <w:rPr>
          <w:rFonts w:ascii="Times New Roman" w:eastAsia="Calibri" w:hAnsi="Times New Roman" w:cs="Times New Roman"/>
          <w:sz w:val="24"/>
          <w:szCs w:val="24"/>
        </w:rPr>
        <w:t xml:space="preserve"> </w:t>
      </w:r>
      <w:r w:rsidR="00D50B4A" w:rsidRPr="005D5407">
        <w:rPr>
          <w:rFonts w:ascii="Times New Roman" w:eastAsia="Calibri" w:hAnsi="Times New Roman" w:cs="Times New Roman"/>
          <w:b/>
          <w:sz w:val="24"/>
          <w:szCs w:val="24"/>
        </w:rPr>
        <w:t>706</w:t>
      </w:r>
      <w:r w:rsidR="00314748" w:rsidRPr="005D5407">
        <w:rPr>
          <w:rFonts w:ascii="Times New Roman" w:eastAsia="Calibri" w:hAnsi="Times New Roman" w:cs="Times New Roman"/>
          <w:b/>
          <w:sz w:val="24"/>
          <w:szCs w:val="24"/>
        </w:rPr>
        <w:t xml:space="preserve"> </w:t>
      </w:r>
      <w:r w:rsidR="00D50B4A" w:rsidRPr="005D5407">
        <w:rPr>
          <w:rFonts w:ascii="Times New Roman" w:eastAsia="Calibri" w:hAnsi="Times New Roman" w:cs="Times New Roman"/>
          <w:b/>
          <w:sz w:val="24"/>
          <w:szCs w:val="24"/>
        </w:rPr>
        <w:t>435</w:t>
      </w:r>
      <w:r w:rsidR="00C04EC7" w:rsidRPr="00EB5C6E">
        <w:rPr>
          <w:rFonts w:ascii="Times New Roman" w:eastAsia="Calibri" w:hAnsi="Times New Roman" w:cs="Times New Roman"/>
          <w:color w:val="FF0000"/>
          <w:sz w:val="24"/>
          <w:szCs w:val="24"/>
        </w:rPr>
        <w:t xml:space="preserve"> </w:t>
      </w:r>
      <w:proofErr w:type="spellStart"/>
      <w:r w:rsidR="00C04EC7" w:rsidRPr="002C3143">
        <w:rPr>
          <w:rFonts w:ascii="Times New Roman" w:eastAsia="Calibri" w:hAnsi="Times New Roman" w:cs="Times New Roman"/>
          <w:sz w:val="24"/>
          <w:szCs w:val="24"/>
        </w:rPr>
        <w:t>eur</w:t>
      </w:r>
      <w:proofErr w:type="spellEnd"/>
      <w:r w:rsidR="00BC300B" w:rsidRPr="00BC300B">
        <w:rPr>
          <w:rFonts w:ascii="Times New Roman" w:eastAsia="Calibri" w:hAnsi="Times New Roman" w:cs="Times New Roman"/>
          <w:sz w:val="24"/>
          <w:szCs w:val="24"/>
        </w:rPr>
        <w:t>, tai skaitā</w:t>
      </w:r>
      <w:r w:rsidR="00BC300B">
        <w:rPr>
          <w:rFonts w:ascii="Times New Roman" w:eastAsia="Calibri" w:hAnsi="Times New Roman" w:cs="Times New Roman"/>
          <w:sz w:val="24"/>
          <w:szCs w:val="24"/>
        </w:rPr>
        <w:t xml:space="preserve"> p</w:t>
      </w:r>
      <w:r w:rsidRPr="00E51FB8">
        <w:rPr>
          <w:rFonts w:ascii="Times New Roman" w:eastAsia="Calibri" w:hAnsi="Times New Roman" w:cs="Times New Roman"/>
          <w:sz w:val="24"/>
          <w:szCs w:val="24"/>
        </w:rPr>
        <w:t xml:space="preserve">arāda maksājumi (kredītu apkalpošana un procentu izdevumi) ir plānoti </w:t>
      </w:r>
      <w:r w:rsidR="00D50B4A" w:rsidRPr="00D50B4A">
        <w:rPr>
          <w:rFonts w:ascii="Times New Roman" w:eastAsia="Calibri" w:hAnsi="Times New Roman" w:cs="Times New Roman"/>
          <w:sz w:val="24"/>
          <w:szCs w:val="24"/>
        </w:rPr>
        <w:t>46482</w:t>
      </w:r>
      <w:r w:rsidRPr="00EB5C6E">
        <w:rPr>
          <w:rFonts w:ascii="Times New Roman" w:eastAsia="Calibri" w:hAnsi="Times New Roman" w:cs="Times New Roman"/>
          <w:color w:val="FF0000"/>
          <w:sz w:val="24"/>
          <w:szCs w:val="24"/>
        </w:rPr>
        <w:t xml:space="preserve"> </w:t>
      </w:r>
      <w:proofErr w:type="spellStart"/>
      <w:r w:rsidRPr="002C3143">
        <w:rPr>
          <w:rFonts w:ascii="Times New Roman" w:eastAsia="Calibri" w:hAnsi="Times New Roman" w:cs="Times New Roman"/>
          <w:sz w:val="24"/>
          <w:szCs w:val="24"/>
        </w:rPr>
        <w:t>eur</w:t>
      </w:r>
      <w:proofErr w:type="spellEnd"/>
      <w:r w:rsidR="00D50B4A" w:rsidRPr="002C3143">
        <w:rPr>
          <w:rFonts w:ascii="Times New Roman" w:eastAsia="Calibri" w:hAnsi="Times New Roman" w:cs="Times New Roman"/>
          <w:sz w:val="24"/>
          <w:szCs w:val="24"/>
        </w:rPr>
        <w:t>.</w:t>
      </w:r>
    </w:p>
    <w:p w:rsidR="00E70015" w:rsidRDefault="00E70015" w:rsidP="008807ED">
      <w:pPr>
        <w:spacing w:after="0" w:line="240" w:lineRule="auto"/>
        <w:ind w:firstLine="720"/>
        <w:jc w:val="both"/>
        <w:rPr>
          <w:rFonts w:ascii="Times New Roman" w:eastAsia="Calibri" w:hAnsi="Times New Roman" w:cs="Times New Roman"/>
          <w:sz w:val="24"/>
          <w:szCs w:val="24"/>
        </w:rPr>
      </w:pPr>
    </w:p>
    <w:p w:rsidR="00E16888" w:rsidRDefault="008807ED" w:rsidP="00E16888">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2.</w:t>
      </w:r>
      <w:r w:rsidR="00BC300B">
        <w:rPr>
          <w:rFonts w:ascii="Times New Roman" w:eastAsia="Calibri" w:hAnsi="Times New Roman" w:cs="Times New Roman"/>
          <w:sz w:val="24"/>
          <w:szCs w:val="24"/>
        </w:rPr>
        <w:t>2</w:t>
      </w:r>
      <w:r w:rsidRPr="00E51FB8">
        <w:rPr>
          <w:rFonts w:ascii="Times New Roman" w:eastAsia="Calibri" w:hAnsi="Times New Roman" w:cs="Times New Roman"/>
          <w:sz w:val="24"/>
          <w:szCs w:val="24"/>
        </w:rPr>
        <w:t xml:space="preserve">. </w:t>
      </w:r>
      <w:r w:rsidRPr="002C3143">
        <w:rPr>
          <w:rFonts w:ascii="Times New Roman" w:eastAsia="Calibri" w:hAnsi="Times New Roman" w:cs="Times New Roman"/>
          <w:b/>
          <w:sz w:val="24"/>
          <w:szCs w:val="24"/>
        </w:rPr>
        <w:t>Sabiedriskā kārtība un drošība.</w:t>
      </w:r>
    </w:p>
    <w:p w:rsidR="00D84832" w:rsidRPr="00D84832" w:rsidRDefault="008807ED" w:rsidP="00E16888">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 Atbilstoši iedalījumam funkcionālajās kategorijās</w:t>
      </w:r>
      <w:r w:rsidR="00687E4C">
        <w:rPr>
          <w:rFonts w:ascii="Times New Roman" w:eastAsia="Calibri" w:hAnsi="Times New Roman" w:cs="Times New Roman"/>
          <w:sz w:val="24"/>
          <w:szCs w:val="24"/>
        </w:rPr>
        <w:t>,</w:t>
      </w:r>
      <w:r w:rsidRPr="00E51FB8">
        <w:rPr>
          <w:rFonts w:ascii="Times New Roman" w:eastAsia="Calibri" w:hAnsi="Times New Roman" w:cs="Times New Roman"/>
          <w:sz w:val="24"/>
          <w:szCs w:val="24"/>
        </w:rPr>
        <w:t xml:space="preserve"> šos izdevumus veido p</w:t>
      </w:r>
      <w:r w:rsidR="00222F75">
        <w:rPr>
          <w:rFonts w:ascii="Times New Roman" w:eastAsia="Calibri" w:hAnsi="Times New Roman" w:cs="Times New Roman"/>
          <w:sz w:val="24"/>
          <w:szCs w:val="24"/>
        </w:rPr>
        <w:t xml:space="preserve">ašvaldības policijas </w:t>
      </w:r>
      <w:r w:rsidR="009073C7">
        <w:rPr>
          <w:rFonts w:ascii="Times New Roman" w:eastAsia="Calibri" w:hAnsi="Times New Roman" w:cs="Times New Roman"/>
          <w:sz w:val="24"/>
          <w:szCs w:val="24"/>
        </w:rPr>
        <w:t xml:space="preserve">un bāriņtiesas </w:t>
      </w:r>
      <w:r w:rsidRPr="00E51FB8">
        <w:rPr>
          <w:rFonts w:ascii="Times New Roman" w:eastAsia="Calibri" w:hAnsi="Times New Roman" w:cs="Times New Roman"/>
          <w:sz w:val="24"/>
          <w:szCs w:val="24"/>
        </w:rPr>
        <w:t>uzturēšana.</w:t>
      </w:r>
      <w:r w:rsidR="00E16888">
        <w:rPr>
          <w:rFonts w:ascii="Times New Roman" w:eastAsia="Calibri" w:hAnsi="Times New Roman" w:cs="Times New Roman"/>
          <w:sz w:val="24"/>
          <w:szCs w:val="24"/>
        </w:rPr>
        <w:t xml:space="preserve"> Kopējie izdevumi 2019.</w:t>
      </w:r>
      <w:r w:rsidR="002C3143">
        <w:rPr>
          <w:rFonts w:ascii="Times New Roman" w:eastAsia="Calibri" w:hAnsi="Times New Roman" w:cs="Times New Roman"/>
          <w:sz w:val="24"/>
          <w:szCs w:val="24"/>
        </w:rPr>
        <w:t xml:space="preserve"> </w:t>
      </w:r>
      <w:r w:rsidR="00E16888">
        <w:rPr>
          <w:rFonts w:ascii="Times New Roman" w:eastAsia="Calibri" w:hAnsi="Times New Roman" w:cs="Times New Roman"/>
          <w:sz w:val="24"/>
          <w:szCs w:val="24"/>
        </w:rPr>
        <w:t xml:space="preserve">gadā plānoti </w:t>
      </w:r>
      <w:r w:rsidR="00E16888" w:rsidRPr="005D5407">
        <w:rPr>
          <w:rFonts w:ascii="Times New Roman" w:eastAsia="Calibri" w:hAnsi="Times New Roman" w:cs="Times New Roman"/>
          <w:b/>
          <w:sz w:val="24"/>
          <w:szCs w:val="24"/>
        </w:rPr>
        <w:t>199</w:t>
      </w:r>
      <w:r w:rsidR="002C3143" w:rsidRPr="005D5407">
        <w:rPr>
          <w:rFonts w:ascii="Times New Roman" w:eastAsia="Calibri" w:hAnsi="Times New Roman" w:cs="Times New Roman"/>
          <w:b/>
          <w:sz w:val="24"/>
          <w:szCs w:val="24"/>
        </w:rPr>
        <w:t xml:space="preserve"> </w:t>
      </w:r>
      <w:r w:rsidR="00E16888" w:rsidRPr="005D5407">
        <w:rPr>
          <w:rFonts w:ascii="Times New Roman" w:eastAsia="Calibri" w:hAnsi="Times New Roman" w:cs="Times New Roman"/>
          <w:b/>
          <w:sz w:val="24"/>
          <w:szCs w:val="24"/>
        </w:rPr>
        <w:t>146</w:t>
      </w:r>
      <w:r w:rsidR="00E16888">
        <w:rPr>
          <w:rFonts w:ascii="Times New Roman" w:eastAsia="Calibri" w:hAnsi="Times New Roman" w:cs="Times New Roman"/>
          <w:sz w:val="24"/>
          <w:szCs w:val="24"/>
        </w:rPr>
        <w:t xml:space="preserve"> </w:t>
      </w:r>
      <w:proofErr w:type="spellStart"/>
      <w:r w:rsidR="00E16888" w:rsidRPr="002C3143">
        <w:rPr>
          <w:rFonts w:ascii="Times New Roman" w:eastAsia="Calibri" w:hAnsi="Times New Roman" w:cs="Times New Roman"/>
          <w:sz w:val="24"/>
          <w:szCs w:val="24"/>
        </w:rPr>
        <w:t>eur</w:t>
      </w:r>
      <w:proofErr w:type="spellEnd"/>
      <w:r w:rsidR="00E16888" w:rsidRPr="002C3143">
        <w:rPr>
          <w:rFonts w:ascii="Times New Roman" w:eastAsia="Calibri" w:hAnsi="Times New Roman" w:cs="Times New Roman"/>
          <w:sz w:val="24"/>
          <w:szCs w:val="24"/>
        </w:rPr>
        <w:t>.</w:t>
      </w:r>
    </w:p>
    <w:p w:rsidR="00E70015" w:rsidRDefault="00D84832" w:rsidP="00717C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F1DC5">
        <w:rPr>
          <w:rFonts w:ascii="Times New Roman" w:eastAsia="Calibri" w:hAnsi="Times New Roman" w:cs="Times New Roman"/>
          <w:sz w:val="24"/>
          <w:szCs w:val="24"/>
        </w:rPr>
        <w:t xml:space="preserve">          </w:t>
      </w:r>
    </w:p>
    <w:p w:rsidR="00E16888" w:rsidRDefault="008807ED" w:rsidP="00E70015">
      <w:pPr>
        <w:spacing w:after="0" w:line="240" w:lineRule="auto"/>
        <w:ind w:firstLine="709"/>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2.</w:t>
      </w:r>
      <w:r w:rsidR="00BC300B">
        <w:rPr>
          <w:rFonts w:ascii="Times New Roman" w:eastAsia="Calibri" w:hAnsi="Times New Roman" w:cs="Times New Roman"/>
          <w:sz w:val="24"/>
          <w:szCs w:val="24"/>
        </w:rPr>
        <w:t>3</w:t>
      </w:r>
      <w:r w:rsidRPr="00E51FB8">
        <w:rPr>
          <w:rFonts w:ascii="Times New Roman" w:eastAsia="Calibri" w:hAnsi="Times New Roman" w:cs="Times New Roman"/>
          <w:sz w:val="24"/>
          <w:szCs w:val="24"/>
        </w:rPr>
        <w:t xml:space="preserve">. </w:t>
      </w:r>
      <w:r w:rsidRPr="002C3143">
        <w:rPr>
          <w:rFonts w:ascii="Times New Roman" w:eastAsia="Calibri" w:hAnsi="Times New Roman" w:cs="Times New Roman"/>
          <w:b/>
          <w:sz w:val="24"/>
          <w:szCs w:val="24"/>
        </w:rPr>
        <w:t>Ekonomiskā darbība.</w:t>
      </w:r>
      <w:r w:rsidRPr="00E51FB8">
        <w:rPr>
          <w:rFonts w:ascii="Times New Roman" w:eastAsia="Calibri" w:hAnsi="Times New Roman" w:cs="Times New Roman"/>
          <w:sz w:val="24"/>
          <w:szCs w:val="24"/>
        </w:rPr>
        <w:t xml:space="preserve"> </w:t>
      </w:r>
    </w:p>
    <w:p w:rsidR="008807ED" w:rsidRPr="002C3143" w:rsidRDefault="008807ED" w:rsidP="00710019">
      <w:pPr>
        <w:pStyle w:val="Vienkrsteksts"/>
        <w:jc w:val="both"/>
        <w:rPr>
          <w:rFonts w:ascii="Times New Roman" w:hAnsi="Times New Roman" w:cs="Times New Roman"/>
          <w:sz w:val="24"/>
          <w:szCs w:val="24"/>
        </w:rPr>
      </w:pPr>
      <w:r w:rsidRPr="00E51FB8">
        <w:rPr>
          <w:rFonts w:ascii="Times New Roman" w:eastAsia="Calibri" w:hAnsi="Times New Roman" w:cs="Times New Roman"/>
          <w:sz w:val="24"/>
          <w:szCs w:val="24"/>
        </w:rPr>
        <w:t>Šīs sadaļas iz</w:t>
      </w:r>
      <w:r w:rsidR="00E70015">
        <w:rPr>
          <w:rFonts w:ascii="Times New Roman" w:eastAsia="Calibri" w:hAnsi="Times New Roman" w:cs="Times New Roman"/>
          <w:sz w:val="24"/>
          <w:szCs w:val="24"/>
        </w:rPr>
        <w:t>devumu</w:t>
      </w:r>
      <w:r w:rsidR="00E70015" w:rsidRPr="002922AE">
        <w:rPr>
          <w:rFonts w:ascii="Times New Roman" w:eastAsia="Calibri" w:hAnsi="Times New Roman" w:cs="Times New Roman"/>
          <w:sz w:val="24"/>
          <w:szCs w:val="24"/>
        </w:rPr>
        <w:t>s veido, tūrisma attīstībai</w:t>
      </w:r>
      <w:r w:rsidRPr="002922AE">
        <w:rPr>
          <w:rFonts w:ascii="Times New Roman" w:eastAsia="Calibri" w:hAnsi="Times New Roman" w:cs="Times New Roman"/>
          <w:sz w:val="24"/>
          <w:szCs w:val="24"/>
        </w:rPr>
        <w:t xml:space="preserve"> novadā</w:t>
      </w:r>
      <w:r w:rsidR="00610321" w:rsidRPr="002922AE">
        <w:rPr>
          <w:rFonts w:ascii="Times New Roman" w:eastAsia="Calibri" w:hAnsi="Times New Roman" w:cs="Times New Roman"/>
          <w:sz w:val="24"/>
          <w:szCs w:val="24"/>
        </w:rPr>
        <w:t>,</w:t>
      </w:r>
      <w:r w:rsidRPr="002922AE">
        <w:rPr>
          <w:rFonts w:ascii="Times New Roman" w:eastAsia="Calibri" w:hAnsi="Times New Roman" w:cs="Times New Roman"/>
          <w:sz w:val="24"/>
          <w:szCs w:val="24"/>
        </w:rPr>
        <w:t xml:space="preserve"> pilsētas un nov</w:t>
      </w:r>
      <w:r w:rsidR="00E70015" w:rsidRPr="002922AE">
        <w:rPr>
          <w:rFonts w:ascii="Times New Roman" w:eastAsia="Calibri" w:hAnsi="Times New Roman" w:cs="Times New Roman"/>
          <w:sz w:val="24"/>
          <w:szCs w:val="24"/>
        </w:rPr>
        <w:t>ada infrastruktūras sakārtošanai</w:t>
      </w:r>
      <w:r w:rsidRPr="002922AE">
        <w:rPr>
          <w:rFonts w:ascii="Times New Roman" w:eastAsia="Calibri" w:hAnsi="Times New Roman" w:cs="Times New Roman"/>
          <w:sz w:val="24"/>
          <w:szCs w:val="24"/>
        </w:rPr>
        <w:t xml:space="preserve"> (i</w:t>
      </w:r>
      <w:r w:rsidR="00F46A4F" w:rsidRPr="002922AE">
        <w:rPr>
          <w:rFonts w:ascii="Times New Roman" w:eastAsia="Calibri" w:hAnsi="Times New Roman" w:cs="Times New Roman"/>
          <w:sz w:val="24"/>
          <w:szCs w:val="24"/>
        </w:rPr>
        <w:t>elas, ceļi, tilti</w:t>
      </w:r>
      <w:r w:rsidR="00610321" w:rsidRPr="002922AE">
        <w:rPr>
          <w:rFonts w:ascii="Times New Roman" w:eastAsia="Calibri" w:hAnsi="Times New Roman" w:cs="Times New Roman"/>
          <w:sz w:val="24"/>
          <w:szCs w:val="24"/>
        </w:rPr>
        <w:t>) p</w:t>
      </w:r>
      <w:r w:rsidRPr="002922AE">
        <w:rPr>
          <w:rFonts w:ascii="Times New Roman" w:eastAsia="Calibri" w:hAnsi="Times New Roman" w:cs="Times New Roman"/>
          <w:sz w:val="24"/>
          <w:szCs w:val="24"/>
        </w:rPr>
        <w:t>lānotie izdevumi</w:t>
      </w:r>
      <w:r w:rsidR="00610321" w:rsidRPr="005D5407">
        <w:rPr>
          <w:rFonts w:ascii="Times New Roman" w:eastAsia="Calibri" w:hAnsi="Times New Roman" w:cs="Times New Roman"/>
          <w:b/>
          <w:sz w:val="24"/>
          <w:szCs w:val="24"/>
        </w:rPr>
        <w:t>:</w:t>
      </w:r>
      <w:r w:rsidR="00F46A4F" w:rsidRPr="005D5407">
        <w:rPr>
          <w:rFonts w:ascii="Times New Roman" w:eastAsia="Calibri" w:hAnsi="Times New Roman" w:cs="Times New Roman"/>
          <w:b/>
          <w:sz w:val="24"/>
          <w:szCs w:val="24"/>
        </w:rPr>
        <w:t xml:space="preserve"> </w:t>
      </w:r>
      <w:r w:rsidR="00E16888" w:rsidRPr="005D5407">
        <w:rPr>
          <w:rFonts w:ascii="Times New Roman" w:eastAsia="Calibri" w:hAnsi="Times New Roman" w:cs="Times New Roman"/>
          <w:b/>
          <w:sz w:val="24"/>
          <w:szCs w:val="24"/>
        </w:rPr>
        <w:t>669</w:t>
      </w:r>
      <w:r w:rsidR="00BF3EBC" w:rsidRPr="005D5407">
        <w:rPr>
          <w:rFonts w:ascii="Times New Roman" w:eastAsia="Calibri" w:hAnsi="Times New Roman" w:cs="Times New Roman"/>
          <w:b/>
          <w:sz w:val="24"/>
          <w:szCs w:val="24"/>
        </w:rPr>
        <w:t xml:space="preserve"> </w:t>
      </w:r>
      <w:r w:rsidR="00E16888" w:rsidRPr="005D5407">
        <w:rPr>
          <w:rFonts w:ascii="Times New Roman" w:eastAsia="Calibri" w:hAnsi="Times New Roman" w:cs="Times New Roman"/>
          <w:b/>
          <w:sz w:val="24"/>
          <w:szCs w:val="24"/>
        </w:rPr>
        <w:t>875</w:t>
      </w:r>
      <w:r w:rsidR="00F46A4F" w:rsidRPr="002922AE">
        <w:rPr>
          <w:rFonts w:ascii="Times New Roman" w:eastAsia="Calibri" w:hAnsi="Times New Roman" w:cs="Times New Roman"/>
          <w:sz w:val="24"/>
          <w:szCs w:val="24"/>
        </w:rPr>
        <w:t> </w:t>
      </w:r>
      <w:proofErr w:type="spellStart"/>
      <w:r w:rsidR="00717C1A" w:rsidRPr="002C3143">
        <w:rPr>
          <w:rFonts w:ascii="Times New Roman" w:eastAsia="Calibri" w:hAnsi="Times New Roman" w:cs="Times New Roman"/>
          <w:sz w:val="24"/>
          <w:szCs w:val="24"/>
        </w:rPr>
        <w:t>eur</w:t>
      </w:r>
      <w:proofErr w:type="spellEnd"/>
      <w:r w:rsidR="00E16888" w:rsidRPr="002C3143">
        <w:rPr>
          <w:rFonts w:ascii="Times New Roman" w:eastAsia="Calibri" w:hAnsi="Times New Roman" w:cs="Times New Roman"/>
          <w:sz w:val="24"/>
          <w:szCs w:val="24"/>
        </w:rPr>
        <w:t>.</w:t>
      </w:r>
      <w:r w:rsidR="00D84832" w:rsidRPr="002C3143">
        <w:rPr>
          <w:rFonts w:ascii="Times New Roman" w:eastAsia="Calibri" w:hAnsi="Times New Roman" w:cs="Times New Roman"/>
          <w:sz w:val="24"/>
          <w:szCs w:val="24"/>
        </w:rPr>
        <w:t xml:space="preserve"> </w:t>
      </w:r>
      <w:r w:rsidRPr="002C3143">
        <w:rPr>
          <w:rFonts w:ascii="Times New Roman" w:eastAsia="Calibri" w:hAnsi="Times New Roman" w:cs="Times New Roman"/>
          <w:sz w:val="24"/>
          <w:szCs w:val="24"/>
        </w:rPr>
        <w:t xml:space="preserve">Lielākie plānotie darbi </w:t>
      </w:r>
      <w:r w:rsidR="00473EA2" w:rsidRPr="002C3143">
        <w:rPr>
          <w:rFonts w:ascii="Times New Roman" w:eastAsia="Calibri" w:hAnsi="Times New Roman" w:cs="Times New Roman"/>
          <w:sz w:val="24"/>
          <w:szCs w:val="24"/>
        </w:rPr>
        <w:t xml:space="preserve">ir </w:t>
      </w:r>
      <w:r w:rsidR="00710019" w:rsidRPr="002C3143">
        <w:rPr>
          <w:rFonts w:ascii="Times New Roman" w:eastAsia="Calibri" w:hAnsi="Times New Roman" w:cs="Times New Roman"/>
          <w:sz w:val="24"/>
          <w:szCs w:val="24"/>
        </w:rPr>
        <w:t xml:space="preserve">pabeigt </w:t>
      </w:r>
      <w:r w:rsidR="00710019" w:rsidRPr="002C3143">
        <w:rPr>
          <w:rFonts w:ascii="Times New Roman" w:hAnsi="Times New Roman" w:cs="Times New Roman"/>
          <w:sz w:val="24"/>
          <w:szCs w:val="24"/>
        </w:rPr>
        <w:t>Vānes pagasta ceļa pārbūve 201</w:t>
      </w:r>
      <w:r w:rsidR="00BF3EBC">
        <w:rPr>
          <w:rFonts w:ascii="Times New Roman" w:hAnsi="Times New Roman" w:cs="Times New Roman"/>
          <w:sz w:val="24"/>
          <w:szCs w:val="24"/>
        </w:rPr>
        <w:t xml:space="preserve"> </w:t>
      </w:r>
      <w:r w:rsidR="00710019" w:rsidRPr="002C3143">
        <w:rPr>
          <w:rFonts w:ascii="Times New Roman" w:hAnsi="Times New Roman" w:cs="Times New Roman"/>
          <w:sz w:val="24"/>
          <w:szCs w:val="24"/>
        </w:rPr>
        <w:t xml:space="preserve">663 </w:t>
      </w:r>
      <w:proofErr w:type="spellStart"/>
      <w:r w:rsidR="00710019" w:rsidRPr="002C3143">
        <w:rPr>
          <w:rFonts w:ascii="Times New Roman" w:hAnsi="Times New Roman" w:cs="Times New Roman"/>
          <w:sz w:val="24"/>
          <w:szCs w:val="24"/>
        </w:rPr>
        <w:t>eur</w:t>
      </w:r>
      <w:proofErr w:type="spellEnd"/>
      <w:r w:rsidR="00710019" w:rsidRPr="002C3143">
        <w:rPr>
          <w:rFonts w:ascii="Times New Roman" w:hAnsi="Times New Roman" w:cs="Times New Roman"/>
          <w:sz w:val="24"/>
          <w:szCs w:val="24"/>
        </w:rPr>
        <w:t>, Kandavas pagasta ceļa pārbūve 190</w:t>
      </w:r>
      <w:r w:rsidR="00BF3EBC">
        <w:rPr>
          <w:rFonts w:ascii="Times New Roman" w:hAnsi="Times New Roman" w:cs="Times New Roman"/>
          <w:sz w:val="24"/>
          <w:szCs w:val="24"/>
        </w:rPr>
        <w:t xml:space="preserve"> </w:t>
      </w:r>
      <w:r w:rsidR="002922AE" w:rsidRPr="002C3143">
        <w:rPr>
          <w:rFonts w:ascii="Times New Roman" w:hAnsi="Times New Roman" w:cs="Times New Roman"/>
          <w:sz w:val="24"/>
          <w:szCs w:val="24"/>
        </w:rPr>
        <w:t xml:space="preserve">700 </w:t>
      </w:r>
      <w:proofErr w:type="spellStart"/>
      <w:r w:rsidR="00710019" w:rsidRPr="002C3143">
        <w:rPr>
          <w:rFonts w:ascii="Times New Roman" w:hAnsi="Times New Roman" w:cs="Times New Roman"/>
          <w:sz w:val="24"/>
          <w:szCs w:val="24"/>
        </w:rPr>
        <w:t>eur</w:t>
      </w:r>
      <w:proofErr w:type="spellEnd"/>
      <w:r w:rsidR="002922AE" w:rsidRPr="002C3143">
        <w:rPr>
          <w:rFonts w:ascii="Times New Roman" w:hAnsi="Times New Roman" w:cs="Times New Roman"/>
          <w:sz w:val="24"/>
          <w:szCs w:val="24"/>
        </w:rPr>
        <w:t xml:space="preserve">, mežu kopšanai un izstrādei plānoti 48000 </w:t>
      </w:r>
      <w:proofErr w:type="spellStart"/>
      <w:r w:rsidR="002922AE" w:rsidRPr="002C3143">
        <w:rPr>
          <w:rFonts w:ascii="Times New Roman" w:hAnsi="Times New Roman" w:cs="Times New Roman"/>
          <w:sz w:val="24"/>
          <w:szCs w:val="24"/>
        </w:rPr>
        <w:t>eur</w:t>
      </w:r>
      <w:proofErr w:type="spellEnd"/>
      <w:r w:rsidR="002922AE" w:rsidRPr="002C3143">
        <w:rPr>
          <w:rFonts w:ascii="Times New Roman" w:hAnsi="Times New Roman" w:cs="Times New Roman"/>
          <w:sz w:val="24"/>
          <w:szCs w:val="24"/>
        </w:rPr>
        <w:t>.</w:t>
      </w:r>
    </w:p>
    <w:p w:rsidR="00710019" w:rsidRDefault="00710019" w:rsidP="00710019">
      <w:pPr>
        <w:spacing w:after="0" w:line="240" w:lineRule="auto"/>
        <w:jc w:val="both"/>
        <w:rPr>
          <w:rFonts w:ascii="Times New Roman" w:eastAsia="Calibri" w:hAnsi="Times New Roman" w:cs="Times New Roman"/>
          <w:color w:val="FF0000"/>
          <w:sz w:val="24"/>
          <w:szCs w:val="24"/>
        </w:rPr>
      </w:pPr>
    </w:p>
    <w:p w:rsidR="00710019" w:rsidRDefault="008807ED" w:rsidP="00710019">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2.</w:t>
      </w:r>
      <w:r w:rsidR="00BC300B">
        <w:rPr>
          <w:rFonts w:ascii="Times New Roman" w:eastAsia="Calibri" w:hAnsi="Times New Roman" w:cs="Times New Roman"/>
          <w:sz w:val="24"/>
          <w:szCs w:val="24"/>
        </w:rPr>
        <w:t>4</w:t>
      </w:r>
      <w:r w:rsidRPr="00E51FB8">
        <w:rPr>
          <w:rFonts w:ascii="Times New Roman" w:eastAsia="Calibri" w:hAnsi="Times New Roman" w:cs="Times New Roman"/>
          <w:sz w:val="24"/>
          <w:szCs w:val="24"/>
        </w:rPr>
        <w:t xml:space="preserve">. </w:t>
      </w:r>
      <w:r w:rsidRPr="002C3143">
        <w:rPr>
          <w:rFonts w:ascii="Times New Roman" w:eastAsia="Calibri" w:hAnsi="Times New Roman" w:cs="Times New Roman"/>
          <w:b/>
          <w:sz w:val="24"/>
          <w:szCs w:val="24"/>
        </w:rPr>
        <w:t>Vides aizsardzība.</w:t>
      </w:r>
      <w:r w:rsidRPr="00E51FB8">
        <w:rPr>
          <w:rFonts w:ascii="Times New Roman" w:eastAsia="Calibri" w:hAnsi="Times New Roman" w:cs="Times New Roman"/>
          <w:sz w:val="24"/>
          <w:szCs w:val="24"/>
        </w:rPr>
        <w:t xml:space="preserve"> </w:t>
      </w:r>
    </w:p>
    <w:p w:rsidR="008807ED" w:rsidRPr="002C3143" w:rsidRDefault="008807ED" w:rsidP="00710019">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Plānotie līdzekļi </w:t>
      </w:r>
      <w:r w:rsidR="004A7055" w:rsidRPr="005D5407">
        <w:rPr>
          <w:rFonts w:ascii="Times New Roman" w:eastAsia="Calibri" w:hAnsi="Times New Roman" w:cs="Times New Roman"/>
          <w:b/>
          <w:sz w:val="24"/>
          <w:szCs w:val="24"/>
        </w:rPr>
        <w:t>271</w:t>
      </w:r>
      <w:r w:rsidR="002C3143" w:rsidRPr="005D5407">
        <w:rPr>
          <w:rFonts w:ascii="Times New Roman" w:eastAsia="Calibri" w:hAnsi="Times New Roman" w:cs="Times New Roman"/>
          <w:b/>
          <w:sz w:val="24"/>
          <w:szCs w:val="24"/>
        </w:rPr>
        <w:t xml:space="preserve"> </w:t>
      </w:r>
      <w:r w:rsidR="004A7055" w:rsidRPr="005D5407">
        <w:rPr>
          <w:rFonts w:ascii="Times New Roman" w:eastAsia="Calibri" w:hAnsi="Times New Roman" w:cs="Times New Roman"/>
          <w:b/>
          <w:sz w:val="24"/>
          <w:szCs w:val="24"/>
        </w:rPr>
        <w:t>845</w:t>
      </w:r>
      <w:r w:rsidRPr="00EB5C6E">
        <w:rPr>
          <w:rFonts w:ascii="Times New Roman" w:eastAsia="Calibri" w:hAnsi="Times New Roman" w:cs="Times New Roman"/>
          <w:color w:val="FF0000"/>
          <w:sz w:val="24"/>
          <w:szCs w:val="24"/>
        </w:rPr>
        <w:t xml:space="preserve"> </w:t>
      </w:r>
      <w:proofErr w:type="spellStart"/>
      <w:r w:rsidRPr="002C3143">
        <w:rPr>
          <w:rFonts w:ascii="Times New Roman" w:eastAsia="Calibri" w:hAnsi="Times New Roman" w:cs="Times New Roman"/>
          <w:sz w:val="24"/>
          <w:szCs w:val="24"/>
        </w:rPr>
        <w:t>eur</w:t>
      </w:r>
      <w:proofErr w:type="spellEnd"/>
      <w:r w:rsidR="004A7055" w:rsidRPr="002C3143">
        <w:rPr>
          <w:rFonts w:ascii="Times New Roman" w:eastAsia="Calibri" w:hAnsi="Times New Roman" w:cs="Times New Roman"/>
          <w:sz w:val="24"/>
          <w:szCs w:val="24"/>
        </w:rPr>
        <w:t xml:space="preserve">. </w:t>
      </w:r>
      <w:r w:rsidRPr="002C3143">
        <w:rPr>
          <w:rFonts w:ascii="Times New Roman" w:eastAsia="Calibri" w:hAnsi="Times New Roman" w:cs="Times New Roman"/>
          <w:sz w:val="24"/>
          <w:szCs w:val="24"/>
        </w:rPr>
        <w:t>Finansējums paredzēts – ielu, laukumu, parku un citu teritoriju tīrīšanai, atkritumu savākšanai, notekūdeņu apsaimniekošanai</w:t>
      </w:r>
      <w:r w:rsidR="00610321" w:rsidRPr="002C3143">
        <w:rPr>
          <w:rFonts w:ascii="Times New Roman" w:eastAsia="Calibri" w:hAnsi="Times New Roman" w:cs="Times New Roman"/>
          <w:sz w:val="24"/>
          <w:szCs w:val="24"/>
        </w:rPr>
        <w:t>.</w:t>
      </w:r>
      <w:r w:rsidRPr="002C3143">
        <w:rPr>
          <w:rFonts w:ascii="Times New Roman" w:eastAsia="Calibri" w:hAnsi="Times New Roman" w:cs="Times New Roman"/>
          <w:sz w:val="24"/>
          <w:szCs w:val="24"/>
        </w:rPr>
        <w:t xml:space="preserve"> </w:t>
      </w:r>
    </w:p>
    <w:p w:rsidR="00A111CF" w:rsidRPr="002C3143" w:rsidRDefault="00A111CF" w:rsidP="008807ED">
      <w:pPr>
        <w:spacing w:after="0" w:line="240" w:lineRule="auto"/>
        <w:ind w:firstLine="720"/>
        <w:jc w:val="both"/>
        <w:rPr>
          <w:rFonts w:ascii="Times New Roman" w:eastAsia="Calibri" w:hAnsi="Times New Roman" w:cs="Times New Roman"/>
          <w:sz w:val="24"/>
          <w:szCs w:val="24"/>
        </w:rPr>
      </w:pPr>
    </w:p>
    <w:p w:rsidR="004A7055" w:rsidRPr="002C3143" w:rsidRDefault="006F1DC5" w:rsidP="006F1DC5">
      <w:pPr>
        <w:spacing w:after="0" w:line="240" w:lineRule="auto"/>
        <w:jc w:val="both"/>
        <w:rPr>
          <w:rFonts w:ascii="Times New Roman" w:eastAsia="Calibri" w:hAnsi="Times New Roman" w:cs="Times New Roman"/>
          <w:b/>
          <w:sz w:val="24"/>
          <w:szCs w:val="24"/>
        </w:rPr>
      </w:pPr>
      <w:r w:rsidRPr="002C3143">
        <w:rPr>
          <w:rFonts w:ascii="Times New Roman" w:eastAsia="Calibri" w:hAnsi="Times New Roman" w:cs="Times New Roman"/>
          <w:sz w:val="24"/>
          <w:szCs w:val="24"/>
        </w:rPr>
        <w:t xml:space="preserve">            </w:t>
      </w:r>
      <w:r w:rsidR="008807ED" w:rsidRPr="002C3143">
        <w:rPr>
          <w:rFonts w:ascii="Times New Roman" w:eastAsia="Calibri" w:hAnsi="Times New Roman" w:cs="Times New Roman"/>
          <w:sz w:val="24"/>
          <w:szCs w:val="24"/>
        </w:rPr>
        <w:t>2.</w:t>
      </w:r>
      <w:r w:rsidR="00BC300B" w:rsidRPr="002C3143">
        <w:rPr>
          <w:rFonts w:ascii="Times New Roman" w:eastAsia="Calibri" w:hAnsi="Times New Roman" w:cs="Times New Roman"/>
          <w:sz w:val="24"/>
          <w:szCs w:val="24"/>
        </w:rPr>
        <w:t>5</w:t>
      </w:r>
      <w:r w:rsidR="008807ED" w:rsidRPr="002C3143">
        <w:rPr>
          <w:rFonts w:ascii="Times New Roman" w:eastAsia="Calibri" w:hAnsi="Times New Roman" w:cs="Times New Roman"/>
          <w:sz w:val="24"/>
          <w:szCs w:val="24"/>
        </w:rPr>
        <w:t xml:space="preserve">. </w:t>
      </w:r>
      <w:r w:rsidR="008807ED" w:rsidRPr="002C3143">
        <w:rPr>
          <w:rFonts w:ascii="Times New Roman" w:eastAsia="Calibri" w:hAnsi="Times New Roman" w:cs="Times New Roman"/>
          <w:b/>
          <w:sz w:val="24"/>
          <w:szCs w:val="24"/>
        </w:rPr>
        <w:t>Pašvaldību terito</w:t>
      </w:r>
      <w:r w:rsidR="004A7055" w:rsidRPr="002C3143">
        <w:rPr>
          <w:rFonts w:ascii="Times New Roman" w:eastAsia="Calibri" w:hAnsi="Times New Roman" w:cs="Times New Roman"/>
          <w:b/>
          <w:sz w:val="24"/>
          <w:szCs w:val="24"/>
        </w:rPr>
        <w:t>riju un mājokļu apsaimniekošana.</w:t>
      </w:r>
    </w:p>
    <w:p w:rsidR="00EB5C6E" w:rsidRPr="003B5708" w:rsidRDefault="004A7055" w:rsidP="002922AE">
      <w:pPr>
        <w:spacing w:after="0" w:line="240" w:lineRule="auto"/>
        <w:jc w:val="both"/>
        <w:rPr>
          <w:rFonts w:ascii="Times New Roman" w:eastAsia="Calibri" w:hAnsi="Times New Roman" w:cs="Times New Roman"/>
          <w:color w:val="FF0000"/>
          <w:sz w:val="24"/>
          <w:szCs w:val="24"/>
        </w:rPr>
      </w:pPr>
      <w:r w:rsidRPr="002C3143">
        <w:rPr>
          <w:rFonts w:ascii="Times New Roman" w:eastAsia="Calibri" w:hAnsi="Times New Roman" w:cs="Times New Roman"/>
          <w:sz w:val="24"/>
          <w:szCs w:val="24"/>
        </w:rPr>
        <w:t>P</w:t>
      </w:r>
      <w:r w:rsidR="008807ED" w:rsidRPr="002C3143">
        <w:rPr>
          <w:rFonts w:ascii="Times New Roman" w:eastAsia="Calibri" w:hAnsi="Times New Roman" w:cs="Times New Roman"/>
          <w:sz w:val="24"/>
          <w:szCs w:val="24"/>
        </w:rPr>
        <w:t>lānoti līdzekļi</w:t>
      </w:r>
      <w:r w:rsidR="004D5682" w:rsidRPr="002C3143">
        <w:rPr>
          <w:rFonts w:ascii="Times New Roman" w:eastAsia="Calibri" w:hAnsi="Times New Roman" w:cs="Times New Roman"/>
          <w:sz w:val="24"/>
          <w:szCs w:val="24"/>
        </w:rPr>
        <w:t xml:space="preserve"> </w:t>
      </w:r>
      <w:r w:rsidRPr="005D5407">
        <w:rPr>
          <w:rFonts w:ascii="Times New Roman" w:eastAsia="Calibri" w:hAnsi="Times New Roman" w:cs="Times New Roman"/>
          <w:b/>
          <w:sz w:val="24"/>
          <w:szCs w:val="24"/>
        </w:rPr>
        <w:t>1</w:t>
      </w:r>
      <w:r w:rsidR="005D5407" w:rsidRPr="005D5407">
        <w:rPr>
          <w:rFonts w:ascii="Times New Roman" w:eastAsia="Calibri" w:hAnsi="Times New Roman" w:cs="Times New Roman"/>
          <w:b/>
          <w:sz w:val="24"/>
          <w:szCs w:val="24"/>
        </w:rPr>
        <w:t xml:space="preserve"> </w:t>
      </w:r>
      <w:r w:rsidRPr="005D5407">
        <w:rPr>
          <w:rFonts w:ascii="Times New Roman" w:eastAsia="Calibri" w:hAnsi="Times New Roman" w:cs="Times New Roman"/>
          <w:b/>
          <w:sz w:val="24"/>
          <w:szCs w:val="24"/>
        </w:rPr>
        <w:t>300</w:t>
      </w:r>
      <w:r w:rsidR="005D5407" w:rsidRPr="005D5407">
        <w:rPr>
          <w:rFonts w:ascii="Times New Roman" w:eastAsia="Calibri" w:hAnsi="Times New Roman" w:cs="Times New Roman"/>
          <w:b/>
          <w:sz w:val="24"/>
          <w:szCs w:val="24"/>
        </w:rPr>
        <w:t xml:space="preserve"> </w:t>
      </w:r>
      <w:r w:rsidRPr="005D5407">
        <w:rPr>
          <w:rFonts w:ascii="Times New Roman" w:eastAsia="Calibri" w:hAnsi="Times New Roman" w:cs="Times New Roman"/>
          <w:b/>
          <w:sz w:val="24"/>
          <w:szCs w:val="24"/>
        </w:rPr>
        <w:t>242</w:t>
      </w:r>
      <w:r w:rsidR="00BC300B" w:rsidRPr="002C3143">
        <w:rPr>
          <w:rFonts w:ascii="Times New Roman" w:eastAsia="Calibri" w:hAnsi="Times New Roman" w:cs="Times New Roman"/>
          <w:color w:val="FF0000"/>
          <w:sz w:val="24"/>
          <w:szCs w:val="24"/>
        </w:rPr>
        <w:t xml:space="preserve"> </w:t>
      </w:r>
      <w:proofErr w:type="spellStart"/>
      <w:r w:rsidR="004D5682" w:rsidRPr="002C3143">
        <w:rPr>
          <w:rFonts w:ascii="Times New Roman" w:eastAsia="Calibri" w:hAnsi="Times New Roman" w:cs="Times New Roman"/>
          <w:sz w:val="24"/>
          <w:szCs w:val="24"/>
        </w:rPr>
        <w:t>eur</w:t>
      </w:r>
      <w:proofErr w:type="spellEnd"/>
      <w:r w:rsidR="003B5708">
        <w:rPr>
          <w:rFonts w:ascii="Times New Roman" w:eastAsia="Calibri" w:hAnsi="Times New Roman" w:cs="Times New Roman"/>
          <w:sz w:val="24"/>
          <w:szCs w:val="24"/>
        </w:rPr>
        <w:t xml:space="preserve">. </w:t>
      </w:r>
      <w:r w:rsidR="008807ED" w:rsidRPr="002C3143">
        <w:rPr>
          <w:rFonts w:ascii="Times New Roman" w:eastAsia="Calibri" w:hAnsi="Times New Roman" w:cs="Times New Roman"/>
          <w:sz w:val="24"/>
          <w:szCs w:val="24"/>
        </w:rPr>
        <w:t>Šīs sadaļas izdevumi ir dzīvojamo un nedzīvojamo ēk</w:t>
      </w:r>
      <w:r w:rsidR="00610321" w:rsidRPr="002C3143">
        <w:rPr>
          <w:rFonts w:ascii="Times New Roman" w:eastAsia="Calibri" w:hAnsi="Times New Roman" w:cs="Times New Roman"/>
          <w:sz w:val="24"/>
          <w:szCs w:val="24"/>
        </w:rPr>
        <w:t xml:space="preserve">u </w:t>
      </w:r>
      <w:r w:rsidR="00610321" w:rsidRPr="003B5708">
        <w:rPr>
          <w:rFonts w:ascii="Times New Roman" w:eastAsia="Calibri" w:hAnsi="Times New Roman" w:cs="Times New Roman"/>
          <w:sz w:val="24"/>
          <w:szCs w:val="24"/>
        </w:rPr>
        <w:t>apsaimniekošana</w:t>
      </w:r>
      <w:r w:rsidR="003F1099" w:rsidRPr="003B5708">
        <w:rPr>
          <w:rFonts w:ascii="Times New Roman" w:eastAsia="Calibri" w:hAnsi="Times New Roman" w:cs="Times New Roman"/>
          <w:sz w:val="24"/>
          <w:szCs w:val="24"/>
        </w:rPr>
        <w:t>i</w:t>
      </w:r>
      <w:r w:rsidR="00610321" w:rsidRPr="003B5708">
        <w:rPr>
          <w:rFonts w:ascii="Times New Roman" w:eastAsia="Calibri" w:hAnsi="Times New Roman" w:cs="Times New Roman"/>
          <w:sz w:val="24"/>
          <w:szCs w:val="24"/>
        </w:rPr>
        <w:t xml:space="preserve"> un uzturēšana</w:t>
      </w:r>
      <w:r w:rsidR="003F1099" w:rsidRPr="003B5708">
        <w:rPr>
          <w:rFonts w:ascii="Times New Roman" w:eastAsia="Calibri" w:hAnsi="Times New Roman" w:cs="Times New Roman"/>
          <w:sz w:val="24"/>
          <w:szCs w:val="24"/>
        </w:rPr>
        <w:t xml:space="preserve">i. </w:t>
      </w:r>
    </w:p>
    <w:p w:rsidR="00471C06" w:rsidRPr="00471C06" w:rsidRDefault="002922AE" w:rsidP="00471C06">
      <w:pPr>
        <w:spacing w:after="0" w:line="240" w:lineRule="auto"/>
        <w:jc w:val="both"/>
        <w:rPr>
          <w:rFonts w:ascii="Times New Roman" w:eastAsia="Times New Roman" w:hAnsi="Times New Roman" w:cs="Times New Roman"/>
          <w:bCs/>
          <w:sz w:val="24"/>
          <w:szCs w:val="24"/>
          <w:lang w:eastAsia="lv-LV"/>
        </w:rPr>
      </w:pPr>
      <w:r w:rsidRPr="002C3143">
        <w:rPr>
          <w:rFonts w:ascii="Times New Roman" w:eastAsia="Calibri" w:hAnsi="Times New Roman" w:cs="Times New Roman"/>
          <w:sz w:val="24"/>
          <w:szCs w:val="24"/>
        </w:rPr>
        <w:lastRenderedPageBreak/>
        <w:t>T</w:t>
      </w:r>
      <w:r w:rsidR="008807ED" w:rsidRPr="002C3143">
        <w:rPr>
          <w:rFonts w:ascii="Times New Roman" w:eastAsia="Calibri" w:hAnsi="Times New Roman" w:cs="Times New Roman"/>
          <w:sz w:val="24"/>
          <w:szCs w:val="24"/>
        </w:rPr>
        <w:t>eritorij</w:t>
      </w:r>
      <w:r w:rsidR="006F1DC5" w:rsidRPr="002C3143">
        <w:rPr>
          <w:rFonts w:ascii="Times New Roman" w:eastAsia="Calibri" w:hAnsi="Times New Roman" w:cs="Times New Roman"/>
          <w:sz w:val="24"/>
          <w:szCs w:val="24"/>
        </w:rPr>
        <w:t>u</w:t>
      </w:r>
      <w:r w:rsidR="008807ED" w:rsidRPr="002C3143">
        <w:rPr>
          <w:rFonts w:ascii="Times New Roman" w:eastAsia="Calibri" w:hAnsi="Times New Roman" w:cs="Times New Roman"/>
          <w:sz w:val="24"/>
          <w:szCs w:val="24"/>
        </w:rPr>
        <w:t xml:space="preserve"> uzturēšanas izdevumi (stādījumi,</w:t>
      </w:r>
      <w:r w:rsidR="003B5708">
        <w:rPr>
          <w:rFonts w:ascii="Times New Roman" w:eastAsia="Calibri" w:hAnsi="Times New Roman" w:cs="Times New Roman"/>
          <w:sz w:val="24"/>
          <w:szCs w:val="24"/>
        </w:rPr>
        <w:t xml:space="preserve"> </w:t>
      </w:r>
      <w:r w:rsidR="008807ED" w:rsidRPr="002C3143">
        <w:rPr>
          <w:rFonts w:ascii="Times New Roman" w:eastAsia="Calibri" w:hAnsi="Times New Roman" w:cs="Times New Roman"/>
          <w:sz w:val="24"/>
          <w:szCs w:val="24"/>
        </w:rPr>
        <w:t>pilsētas un pagastu dekorēšana,</w:t>
      </w:r>
      <w:r w:rsidR="003F1099" w:rsidRPr="002C3143">
        <w:rPr>
          <w:rFonts w:ascii="Times New Roman" w:eastAsia="Calibri" w:hAnsi="Times New Roman" w:cs="Times New Roman"/>
          <w:sz w:val="24"/>
          <w:szCs w:val="24"/>
        </w:rPr>
        <w:t xml:space="preserve"> kapsētu apsaimniekošana,</w:t>
      </w:r>
      <w:r w:rsidR="008807ED" w:rsidRPr="002C3143">
        <w:rPr>
          <w:rFonts w:ascii="Times New Roman" w:eastAsia="Calibri" w:hAnsi="Times New Roman" w:cs="Times New Roman"/>
          <w:sz w:val="24"/>
          <w:szCs w:val="24"/>
        </w:rPr>
        <w:t xml:space="preserve"> kāpņu, s</w:t>
      </w:r>
      <w:r w:rsidR="003F1099" w:rsidRPr="002C3143">
        <w:rPr>
          <w:rFonts w:ascii="Times New Roman" w:eastAsia="Calibri" w:hAnsi="Times New Roman" w:cs="Times New Roman"/>
          <w:sz w:val="24"/>
          <w:szCs w:val="24"/>
        </w:rPr>
        <w:t>oliņu remonti utt.)</w:t>
      </w:r>
      <w:r w:rsidR="003B5708">
        <w:rPr>
          <w:rFonts w:ascii="Times New Roman" w:eastAsia="Calibri" w:hAnsi="Times New Roman" w:cs="Times New Roman"/>
          <w:sz w:val="24"/>
          <w:szCs w:val="24"/>
        </w:rPr>
        <w:t>.</w:t>
      </w:r>
      <w:r w:rsidR="00A630D5" w:rsidRPr="002C3143">
        <w:rPr>
          <w:rFonts w:ascii="Times New Roman" w:eastAsia="Calibri" w:hAnsi="Times New Roman" w:cs="Times New Roman"/>
          <w:sz w:val="24"/>
          <w:szCs w:val="24"/>
        </w:rPr>
        <w:t xml:space="preserve"> </w:t>
      </w:r>
      <w:r w:rsidR="00C20442" w:rsidRPr="002C3143">
        <w:rPr>
          <w:rFonts w:ascii="Times New Roman" w:eastAsia="Calibri" w:hAnsi="Times New Roman" w:cs="Times New Roman"/>
          <w:sz w:val="24"/>
          <w:szCs w:val="24"/>
        </w:rPr>
        <w:t xml:space="preserve">Cēres pagastā plānots </w:t>
      </w:r>
      <w:r w:rsidR="00D775F0" w:rsidRPr="002C3143">
        <w:rPr>
          <w:rFonts w:ascii="Times New Roman" w:eastAsia="Calibri" w:hAnsi="Times New Roman" w:cs="Times New Roman"/>
          <w:sz w:val="24"/>
          <w:szCs w:val="24"/>
        </w:rPr>
        <w:t>pabeigt</w:t>
      </w:r>
      <w:r w:rsidR="00C20442" w:rsidRPr="002C3143">
        <w:rPr>
          <w:rFonts w:ascii="Times New Roman" w:eastAsia="Calibri" w:hAnsi="Times New Roman" w:cs="Times New Roman"/>
          <w:sz w:val="24"/>
          <w:szCs w:val="24"/>
        </w:rPr>
        <w:t xml:space="preserve"> pa</w:t>
      </w:r>
      <w:r w:rsidR="00D775F0" w:rsidRPr="002C3143">
        <w:rPr>
          <w:rFonts w:ascii="Times New Roman" w:eastAsia="Calibri" w:hAnsi="Times New Roman" w:cs="Times New Roman"/>
          <w:sz w:val="24"/>
          <w:szCs w:val="24"/>
        </w:rPr>
        <w:t>gasta administratīvās ēkas jumta nomaiņu</w:t>
      </w:r>
      <w:r w:rsidR="00C20442" w:rsidRPr="002C3143">
        <w:rPr>
          <w:rFonts w:ascii="Times New Roman" w:eastAsia="Calibri" w:hAnsi="Times New Roman" w:cs="Times New Roman"/>
          <w:sz w:val="24"/>
          <w:szCs w:val="24"/>
        </w:rPr>
        <w:t xml:space="preserve"> </w:t>
      </w:r>
      <w:r w:rsidR="00D775F0" w:rsidRPr="002C3143">
        <w:rPr>
          <w:rFonts w:ascii="Times New Roman" w:eastAsia="Calibri" w:hAnsi="Times New Roman" w:cs="Times New Roman"/>
          <w:sz w:val="24"/>
          <w:szCs w:val="24"/>
        </w:rPr>
        <w:t>55</w:t>
      </w:r>
      <w:r w:rsidR="003B5708">
        <w:rPr>
          <w:rFonts w:ascii="Times New Roman" w:eastAsia="Calibri" w:hAnsi="Times New Roman" w:cs="Times New Roman"/>
          <w:sz w:val="24"/>
          <w:szCs w:val="24"/>
        </w:rPr>
        <w:t xml:space="preserve"> </w:t>
      </w:r>
      <w:r w:rsidR="00D775F0" w:rsidRPr="002C3143">
        <w:rPr>
          <w:rFonts w:ascii="Times New Roman" w:eastAsia="Calibri" w:hAnsi="Times New Roman" w:cs="Times New Roman"/>
          <w:sz w:val="24"/>
          <w:szCs w:val="24"/>
        </w:rPr>
        <w:t>618</w:t>
      </w:r>
      <w:r w:rsidR="00C20442" w:rsidRPr="002C3143">
        <w:rPr>
          <w:rFonts w:ascii="Times New Roman" w:eastAsia="Calibri" w:hAnsi="Times New Roman" w:cs="Times New Roman"/>
          <w:sz w:val="24"/>
          <w:szCs w:val="24"/>
        </w:rPr>
        <w:t xml:space="preserve"> </w:t>
      </w:r>
      <w:proofErr w:type="spellStart"/>
      <w:r w:rsidR="00447364" w:rsidRPr="002C3143">
        <w:rPr>
          <w:rFonts w:ascii="Times New Roman" w:eastAsia="Calibri" w:hAnsi="Times New Roman" w:cs="Times New Roman"/>
          <w:sz w:val="24"/>
          <w:szCs w:val="24"/>
        </w:rPr>
        <w:t>eur</w:t>
      </w:r>
      <w:proofErr w:type="spellEnd"/>
      <w:r w:rsidR="00447364" w:rsidRPr="002C3143">
        <w:rPr>
          <w:rFonts w:ascii="Times New Roman" w:eastAsia="Calibri" w:hAnsi="Times New Roman" w:cs="Times New Roman"/>
          <w:sz w:val="24"/>
          <w:szCs w:val="24"/>
        </w:rPr>
        <w:t xml:space="preserve">, Vānes pagastā plānots pabeigt Vānes pagasta ēkas koridora remontu </w:t>
      </w:r>
      <w:r w:rsidR="00D775F0" w:rsidRPr="002C3143">
        <w:rPr>
          <w:rFonts w:ascii="Times New Roman" w:eastAsia="Calibri" w:hAnsi="Times New Roman" w:cs="Times New Roman"/>
          <w:sz w:val="24"/>
          <w:szCs w:val="24"/>
        </w:rPr>
        <w:t>27</w:t>
      </w:r>
      <w:r w:rsidR="003B5708">
        <w:rPr>
          <w:rFonts w:ascii="Times New Roman" w:eastAsia="Calibri" w:hAnsi="Times New Roman" w:cs="Times New Roman"/>
          <w:sz w:val="24"/>
          <w:szCs w:val="24"/>
        </w:rPr>
        <w:t xml:space="preserve"> </w:t>
      </w:r>
      <w:r w:rsidR="00D775F0" w:rsidRPr="002C3143">
        <w:rPr>
          <w:rFonts w:ascii="Times New Roman" w:eastAsia="Calibri" w:hAnsi="Times New Roman" w:cs="Times New Roman"/>
          <w:sz w:val="24"/>
          <w:szCs w:val="24"/>
        </w:rPr>
        <w:t>562</w:t>
      </w:r>
      <w:r w:rsidR="00447364" w:rsidRPr="002C3143">
        <w:rPr>
          <w:rFonts w:ascii="Times New Roman" w:eastAsia="Calibri" w:hAnsi="Times New Roman" w:cs="Times New Roman"/>
          <w:sz w:val="24"/>
          <w:szCs w:val="24"/>
        </w:rPr>
        <w:t xml:space="preserve"> </w:t>
      </w:r>
      <w:proofErr w:type="spellStart"/>
      <w:r w:rsidR="00447364" w:rsidRPr="002C3143">
        <w:rPr>
          <w:rFonts w:ascii="Times New Roman" w:eastAsia="Calibri" w:hAnsi="Times New Roman" w:cs="Times New Roman"/>
          <w:sz w:val="24"/>
          <w:szCs w:val="24"/>
        </w:rPr>
        <w:t>eur</w:t>
      </w:r>
      <w:proofErr w:type="spellEnd"/>
      <w:r w:rsidR="00447364" w:rsidRPr="002C3143">
        <w:rPr>
          <w:rFonts w:ascii="Times New Roman" w:eastAsia="Calibri" w:hAnsi="Times New Roman" w:cs="Times New Roman"/>
          <w:sz w:val="24"/>
          <w:szCs w:val="24"/>
        </w:rPr>
        <w:t>.</w:t>
      </w:r>
      <w:r w:rsidRPr="002C3143">
        <w:rPr>
          <w:rFonts w:ascii="Times New Roman" w:eastAsia="Calibri" w:hAnsi="Times New Roman" w:cs="Times New Roman"/>
          <w:sz w:val="24"/>
          <w:szCs w:val="24"/>
        </w:rPr>
        <w:t xml:space="preserve"> Plānots, ka tiks apstiprināts un realizēts ES projekts “</w:t>
      </w:r>
      <w:proofErr w:type="spellStart"/>
      <w:r w:rsidRPr="002C3143">
        <w:rPr>
          <w:rFonts w:ascii="Times New Roman" w:eastAsia="Calibri" w:hAnsi="Times New Roman" w:cs="Times New Roman"/>
          <w:sz w:val="24"/>
          <w:szCs w:val="24"/>
        </w:rPr>
        <w:t>Turning</w:t>
      </w:r>
      <w:proofErr w:type="spellEnd"/>
      <w:r w:rsidRPr="002C3143">
        <w:rPr>
          <w:rFonts w:ascii="Times New Roman" w:eastAsia="Calibri" w:hAnsi="Times New Roman" w:cs="Times New Roman"/>
          <w:sz w:val="24"/>
          <w:szCs w:val="24"/>
        </w:rPr>
        <w:t xml:space="preserve"> </w:t>
      </w:r>
      <w:proofErr w:type="spellStart"/>
      <w:r w:rsidRPr="002C3143">
        <w:rPr>
          <w:rFonts w:ascii="Times New Roman" w:eastAsia="Calibri" w:hAnsi="Times New Roman" w:cs="Times New Roman"/>
          <w:sz w:val="24"/>
          <w:szCs w:val="24"/>
        </w:rPr>
        <w:t>industrial</w:t>
      </w:r>
      <w:proofErr w:type="spellEnd"/>
      <w:r w:rsidRPr="002C3143">
        <w:rPr>
          <w:rFonts w:ascii="Times New Roman" w:eastAsia="Calibri" w:hAnsi="Times New Roman" w:cs="Times New Roman"/>
          <w:sz w:val="24"/>
          <w:szCs w:val="24"/>
        </w:rPr>
        <w:t xml:space="preserve"> </w:t>
      </w:r>
      <w:proofErr w:type="spellStart"/>
      <w:r w:rsidRPr="002C3143">
        <w:rPr>
          <w:rFonts w:ascii="Times New Roman" w:eastAsia="Calibri" w:hAnsi="Times New Roman" w:cs="Times New Roman"/>
          <w:sz w:val="24"/>
          <w:szCs w:val="24"/>
        </w:rPr>
        <w:t>culture</w:t>
      </w:r>
      <w:proofErr w:type="spellEnd"/>
      <w:r w:rsidRPr="002C3143">
        <w:rPr>
          <w:rFonts w:ascii="Times New Roman" w:eastAsia="Calibri" w:hAnsi="Times New Roman" w:cs="Times New Roman"/>
          <w:sz w:val="24"/>
          <w:szCs w:val="24"/>
        </w:rPr>
        <w:t xml:space="preserve"> </w:t>
      </w:r>
      <w:proofErr w:type="spellStart"/>
      <w:r w:rsidRPr="002C3143">
        <w:rPr>
          <w:rFonts w:ascii="Times New Roman" w:eastAsia="Calibri" w:hAnsi="Times New Roman" w:cs="Times New Roman"/>
          <w:sz w:val="24"/>
          <w:szCs w:val="24"/>
        </w:rPr>
        <w:t>and</w:t>
      </w:r>
      <w:proofErr w:type="spellEnd"/>
      <w:r w:rsidRPr="002C3143">
        <w:rPr>
          <w:rFonts w:ascii="Times New Roman" w:eastAsia="Calibri" w:hAnsi="Times New Roman" w:cs="Times New Roman"/>
          <w:sz w:val="24"/>
          <w:szCs w:val="24"/>
        </w:rPr>
        <w:t xml:space="preserve"> </w:t>
      </w:r>
      <w:proofErr w:type="spellStart"/>
      <w:r w:rsidRPr="002C3143">
        <w:rPr>
          <w:rFonts w:ascii="Times New Roman" w:eastAsia="Calibri" w:hAnsi="Times New Roman" w:cs="Times New Roman"/>
          <w:sz w:val="24"/>
          <w:szCs w:val="24"/>
        </w:rPr>
        <w:t>craftsmanship</w:t>
      </w:r>
      <w:proofErr w:type="spellEnd"/>
      <w:r w:rsidRPr="002C3143">
        <w:rPr>
          <w:rFonts w:ascii="Times New Roman" w:eastAsia="Calibri" w:hAnsi="Times New Roman" w:cs="Times New Roman"/>
          <w:sz w:val="24"/>
          <w:szCs w:val="24"/>
        </w:rPr>
        <w:t xml:space="preserve"> to </w:t>
      </w:r>
      <w:proofErr w:type="spellStart"/>
      <w:r w:rsidRPr="002C3143">
        <w:rPr>
          <w:rFonts w:ascii="Times New Roman" w:eastAsia="Calibri" w:hAnsi="Times New Roman" w:cs="Times New Roman"/>
          <w:sz w:val="24"/>
          <w:szCs w:val="24"/>
        </w:rPr>
        <w:t>effecitve</w:t>
      </w:r>
      <w:proofErr w:type="spellEnd"/>
      <w:r w:rsidRPr="002C3143">
        <w:rPr>
          <w:rFonts w:ascii="Times New Roman" w:eastAsia="Calibri" w:hAnsi="Times New Roman" w:cs="Times New Roman"/>
          <w:sz w:val="24"/>
          <w:szCs w:val="24"/>
        </w:rPr>
        <w:t xml:space="preserve"> </w:t>
      </w:r>
      <w:proofErr w:type="spellStart"/>
      <w:r w:rsidRPr="002C3143">
        <w:rPr>
          <w:rFonts w:ascii="Times New Roman" w:eastAsia="Calibri" w:hAnsi="Times New Roman" w:cs="Times New Roman"/>
          <w:sz w:val="24"/>
          <w:szCs w:val="24"/>
        </w:rPr>
        <w:t>and</w:t>
      </w:r>
      <w:proofErr w:type="spellEnd"/>
      <w:r w:rsidRPr="002C3143">
        <w:rPr>
          <w:rFonts w:ascii="Times New Roman" w:eastAsia="Calibri" w:hAnsi="Times New Roman" w:cs="Times New Roman"/>
          <w:sz w:val="24"/>
          <w:szCs w:val="24"/>
        </w:rPr>
        <w:t xml:space="preserve"> </w:t>
      </w:r>
      <w:proofErr w:type="spellStart"/>
      <w:r w:rsidRPr="002C3143">
        <w:rPr>
          <w:rFonts w:ascii="Times New Roman" w:eastAsia="Calibri" w:hAnsi="Times New Roman" w:cs="Times New Roman"/>
          <w:sz w:val="24"/>
          <w:szCs w:val="24"/>
        </w:rPr>
        <w:t>sustainable</w:t>
      </w:r>
      <w:proofErr w:type="spellEnd"/>
      <w:r w:rsidRPr="002C3143">
        <w:rPr>
          <w:rFonts w:ascii="Times New Roman" w:eastAsia="Calibri" w:hAnsi="Times New Roman" w:cs="Times New Roman"/>
          <w:sz w:val="24"/>
          <w:szCs w:val="24"/>
        </w:rPr>
        <w:t xml:space="preserve"> </w:t>
      </w:r>
      <w:proofErr w:type="spellStart"/>
      <w:r w:rsidRPr="002C3143">
        <w:rPr>
          <w:rFonts w:ascii="Times New Roman" w:eastAsia="Calibri" w:hAnsi="Times New Roman" w:cs="Times New Roman"/>
          <w:sz w:val="24"/>
          <w:szCs w:val="24"/>
        </w:rPr>
        <w:t>tourist</w:t>
      </w:r>
      <w:proofErr w:type="spellEnd"/>
      <w:r w:rsidRPr="002C3143">
        <w:rPr>
          <w:rFonts w:ascii="Times New Roman" w:eastAsia="Calibri" w:hAnsi="Times New Roman" w:cs="Times New Roman"/>
          <w:sz w:val="24"/>
          <w:szCs w:val="24"/>
        </w:rPr>
        <w:t xml:space="preserve"> </w:t>
      </w:r>
      <w:proofErr w:type="spellStart"/>
      <w:r w:rsidRPr="002C3143">
        <w:rPr>
          <w:rFonts w:ascii="Times New Roman" w:eastAsia="Calibri" w:hAnsi="Times New Roman" w:cs="Times New Roman"/>
          <w:sz w:val="24"/>
          <w:szCs w:val="24"/>
        </w:rPr>
        <w:t>attractions</w:t>
      </w:r>
      <w:proofErr w:type="spellEnd"/>
      <w:r w:rsidRPr="002C3143">
        <w:rPr>
          <w:rFonts w:ascii="Times New Roman" w:eastAsia="Calibri" w:hAnsi="Times New Roman" w:cs="Times New Roman"/>
          <w:sz w:val="24"/>
          <w:szCs w:val="24"/>
        </w:rPr>
        <w:t>” 342</w:t>
      </w:r>
      <w:r w:rsidR="003B5708">
        <w:rPr>
          <w:rFonts w:ascii="Times New Roman" w:eastAsia="Calibri" w:hAnsi="Times New Roman" w:cs="Times New Roman"/>
          <w:sz w:val="24"/>
          <w:szCs w:val="24"/>
        </w:rPr>
        <w:t xml:space="preserve"> </w:t>
      </w:r>
      <w:r w:rsidRPr="002C3143">
        <w:rPr>
          <w:rFonts w:ascii="Times New Roman" w:eastAsia="Calibri" w:hAnsi="Times New Roman" w:cs="Times New Roman"/>
          <w:sz w:val="24"/>
          <w:szCs w:val="24"/>
        </w:rPr>
        <w:t xml:space="preserve">206 </w:t>
      </w:r>
      <w:proofErr w:type="spellStart"/>
      <w:r w:rsidRPr="002C3143">
        <w:rPr>
          <w:rFonts w:ascii="Times New Roman" w:eastAsia="Calibri" w:hAnsi="Times New Roman" w:cs="Times New Roman"/>
          <w:sz w:val="24"/>
          <w:szCs w:val="24"/>
        </w:rPr>
        <w:t>eur</w:t>
      </w:r>
      <w:proofErr w:type="spellEnd"/>
      <w:r w:rsidRPr="002C3143">
        <w:rPr>
          <w:rFonts w:ascii="Times New Roman" w:eastAsia="Calibri" w:hAnsi="Times New Roman" w:cs="Times New Roman"/>
          <w:sz w:val="24"/>
          <w:szCs w:val="24"/>
        </w:rPr>
        <w:t>.</w:t>
      </w:r>
      <w:r w:rsidR="003B370C" w:rsidRPr="002C3143">
        <w:rPr>
          <w:rFonts w:ascii="Times New Roman" w:eastAsia="Calibri" w:hAnsi="Times New Roman" w:cs="Times New Roman"/>
          <w:sz w:val="24"/>
          <w:szCs w:val="24"/>
        </w:rPr>
        <w:t xml:space="preserve"> </w:t>
      </w:r>
      <w:r w:rsidR="00DC1157" w:rsidRPr="002C3143">
        <w:rPr>
          <w:rFonts w:ascii="Times New Roman" w:eastAsia="Times New Roman" w:hAnsi="Times New Roman" w:cs="Times New Roman"/>
          <w:bCs/>
          <w:sz w:val="24"/>
          <w:szCs w:val="24"/>
          <w:lang w:eastAsia="lv-LV"/>
        </w:rPr>
        <w:t>Pulvertorņa jumta atjaunošana</w:t>
      </w:r>
      <w:r w:rsidR="00DC1157" w:rsidRPr="002C3143">
        <w:rPr>
          <w:rFonts w:ascii="Times New Roman" w:eastAsia="Calibri" w:hAnsi="Times New Roman" w:cs="Times New Roman"/>
          <w:sz w:val="24"/>
          <w:szCs w:val="24"/>
        </w:rPr>
        <w:t xml:space="preserve"> </w:t>
      </w:r>
      <w:r w:rsidR="00407A4F" w:rsidRPr="002C3143">
        <w:rPr>
          <w:rFonts w:ascii="Times New Roman" w:eastAsia="Calibri" w:hAnsi="Times New Roman" w:cs="Times New Roman"/>
          <w:sz w:val="24"/>
          <w:szCs w:val="24"/>
        </w:rPr>
        <w:t xml:space="preserve">– 22 000 </w:t>
      </w:r>
      <w:proofErr w:type="spellStart"/>
      <w:r w:rsidR="00407A4F" w:rsidRPr="002C3143">
        <w:rPr>
          <w:rFonts w:ascii="Times New Roman" w:eastAsia="Calibri" w:hAnsi="Times New Roman" w:cs="Times New Roman"/>
          <w:sz w:val="24"/>
          <w:szCs w:val="24"/>
        </w:rPr>
        <w:t>eur</w:t>
      </w:r>
      <w:proofErr w:type="spellEnd"/>
      <w:r w:rsidR="00407A4F" w:rsidRPr="002C3143">
        <w:rPr>
          <w:rFonts w:ascii="Times New Roman" w:eastAsia="Calibri" w:hAnsi="Times New Roman" w:cs="Times New Roman"/>
          <w:sz w:val="24"/>
          <w:szCs w:val="24"/>
        </w:rPr>
        <w:t xml:space="preserve"> (Valsts finansējums projekta apstiprināšanas gadījumā 12 000 </w:t>
      </w:r>
      <w:proofErr w:type="spellStart"/>
      <w:r w:rsidR="00407A4F" w:rsidRPr="002C3143">
        <w:rPr>
          <w:rFonts w:ascii="Times New Roman" w:eastAsia="Calibri" w:hAnsi="Times New Roman" w:cs="Times New Roman"/>
          <w:sz w:val="24"/>
          <w:szCs w:val="24"/>
        </w:rPr>
        <w:t>eur</w:t>
      </w:r>
      <w:proofErr w:type="spellEnd"/>
      <w:r w:rsidR="00407A4F" w:rsidRPr="002C3143">
        <w:rPr>
          <w:rFonts w:ascii="Times New Roman" w:eastAsia="Calibri" w:hAnsi="Times New Roman" w:cs="Times New Roman"/>
          <w:sz w:val="24"/>
          <w:szCs w:val="24"/>
        </w:rPr>
        <w:t>, pašvald</w:t>
      </w:r>
      <w:r w:rsidR="003B5708">
        <w:rPr>
          <w:rFonts w:ascii="Times New Roman" w:eastAsia="Calibri" w:hAnsi="Times New Roman" w:cs="Times New Roman"/>
          <w:sz w:val="24"/>
          <w:szCs w:val="24"/>
        </w:rPr>
        <w:t>ī</w:t>
      </w:r>
      <w:r w:rsidR="00407A4F" w:rsidRPr="002C3143">
        <w:rPr>
          <w:rFonts w:ascii="Times New Roman" w:eastAsia="Calibri" w:hAnsi="Times New Roman" w:cs="Times New Roman"/>
          <w:sz w:val="24"/>
          <w:szCs w:val="24"/>
        </w:rPr>
        <w:t xml:space="preserve">bas – 10 000 </w:t>
      </w:r>
      <w:proofErr w:type="spellStart"/>
      <w:r w:rsidR="00407A4F" w:rsidRPr="002C3143">
        <w:rPr>
          <w:rFonts w:ascii="Times New Roman" w:eastAsia="Calibri" w:hAnsi="Times New Roman" w:cs="Times New Roman"/>
          <w:sz w:val="24"/>
          <w:szCs w:val="24"/>
        </w:rPr>
        <w:t>eur</w:t>
      </w:r>
      <w:proofErr w:type="spellEnd"/>
      <w:r w:rsidR="00407A4F" w:rsidRPr="002C3143">
        <w:rPr>
          <w:rFonts w:ascii="Times New Roman" w:eastAsia="Calibri" w:hAnsi="Times New Roman" w:cs="Times New Roman"/>
          <w:sz w:val="24"/>
          <w:szCs w:val="24"/>
        </w:rPr>
        <w:t xml:space="preserve">), </w:t>
      </w:r>
      <w:r w:rsidR="007C1513" w:rsidRPr="002C3143">
        <w:rPr>
          <w:rFonts w:ascii="Times New Roman" w:eastAsia="Times New Roman" w:hAnsi="Times New Roman" w:cs="Times New Roman"/>
          <w:bCs/>
          <w:sz w:val="24"/>
          <w:szCs w:val="24"/>
          <w:lang w:eastAsia="lv-LV"/>
        </w:rPr>
        <w:t xml:space="preserve">Strūklakas pārbūve skvērā pie Bruņinieku pilskalna (Kandavas pilsētas tūrisma infrastruktūras sakārtošana saskaņā ar 28.01.2010. domes lēmumu) – 14 229 </w:t>
      </w:r>
      <w:proofErr w:type="spellStart"/>
      <w:r w:rsidR="007C1513" w:rsidRPr="002C3143">
        <w:rPr>
          <w:rFonts w:ascii="Times New Roman" w:eastAsia="Times New Roman" w:hAnsi="Times New Roman" w:cs="Times New Roman"/>
          <w:bCs/>
          <w:sz w:val="24"/>
          <w:szCs w:val="24"/>
          <w:lang w:eastAsia="lv-LV"/>
        </w:rPr>
        <w:t>eur</w:t>
      </w:r>
      <w:proofErr w:type="spellEnd"/>
      <w:r w:rsidR="004D6797" w:rsidRPr="002C3143">
        <w:rPr>
          <w:rFonts w:ascii="Times New Roman" w:eastAsia="Times New Roman" w:hAnsi="Times New Roman" w:cs="Times New Roman"/>
          <w:bCs/>
          <w:sz w:val="24"/>
          <w:szCs w:val="24"/>
          <w:lang w:eastAsia="lv-LV"/>
        </w:rPr>
        <w:t xml:space="preserve">, Inženiertīklu pievada, apkures un ventilācijas ierīkošana ēkai Lielā ielā 11, Kandavas pilsētas bibliotēkā – 10 000 </w:t>
      </w:r>
      <w:proofErr w:type="spellStart"/>
      <w:r w:rsidR="004D6797" w:rsidRPr="002C3143">
        <w:rPr>
          <w:rFonts w:ascii="Times New Roman" w:eastAsia="Times New Roman" w:hAnsi="Times New Roman" w:cs="Times New Roman"/>
          <w:bCs/>
          <w:sz w:val="24"/>
          <w:szCs w:val="24"/>
          <w:lang w:eastAsia="lv-LV"/>
        </w:rPr>
        <w:t>eur</w:t>
      </w:r>
      <w:proofErr w:type="spellEnd"/>
      <w:r w:rsidR="00471C06">
        <w:rPr>
          <w:rFonts w:ascii="Times New Roman" w:eastAsia="Times New Roman" w:hAnsi="Times New Roman" w:cs="Times New Roman"/>
          <w:bCs/>
          <w:sz w:val="24"/>
          <w:szCs w:val="24"/>
          <w:lang w:eastAsia="lv-LV"/>
        </w:rPr>
        <w:t xml:space="preserve">, </w:t>
      </w:r>
      <w:r w:rsidR="00471C06" w:rsidRPr="00471C06">
        <w:rPr>
          <w:rFonts w:ascii="Times New Roman" w:eastAsia="Times New Roman" w:hAnsi="Times New Roman" w:cs="Times New Roman"/>
          <w:bCs/>
          <w:sz w:val="24"/>
          <w:szCs w:val="24"/>
          <w:lang w:eastAsia="lv-LV"/>
        </w:rPr>
        <w:t>Pastaigu takas – laivu piestātnes izveide Kandavā pie Abavas tilta</w:t>
      </w:r>
      <w:r w:rsidR="00471C06">
        <w:rPr>
          <w:rFonts w:ascii="Times New Roman" w:eastAsia="Times New Roman" w:hAnsi="Times New Roman" w:cs="Times New Roman"/>
          <w:bCs/>
          <w:sz w:val="24"/>
          <w:szCs w:val="24"/>
          <w:lang w:eastAsia="lv-LV"/>
        </w:rPr>
        <w:t xml:space="preserve"> – 27 687 </w:t>
      </w:r>
      <w:proofErr w:type="spellStart"/>
      <w:r w:rsidR="00471C06">
        <w:rPr>
          <w:rFonts w:ascii="Times New Roman" w:eastAsia="Times New Roman" w:hAnsi="Times New Roman" w:cs="Times New Roman"/>
          <w:bCs/>
          <w:sz w:val="24"/>
          <w:szCs w:val="24"/>
          <w:lang w:eastAsia="lv-LV"/>
        </w:rPr>
        <w:t>eur</w:t>
      </w:r>
      <w:proofErr w:type="spellEnd"/>
      <w:r w:rsidR="00471C06">
        <w:rPr>
          <w:rFonts w:ascii="Times New Roman" w:eastAsia="Times New Roman" w:hAnsi="Times New Roman" w:cs="Times New Roman"/>
          <w:bCs/>
          <w:sz w:val="24"/>
          <w:szCs w:val="24"/>
          <w:lang w:eastAsia="lv-LV"/>
        </w:rPr>
        <w:t xml:space="preserve"> ( t</w:t>
      </w:r>
      <w:r w:rsidR="00471C06" w:rsidRPr="00471C06">
        <w:rPr>
          <w:rFonts w:ascii="Times New Roman" w:eastAsia="Times New Roman" w:hAnsi="Times New Roman" w:cs="Times New Roman"/>
          <w:bCs/>
          <w:sz w:val="24"/>
          <w:szCs w:val="24"/>
          <w:lang w:eastAsia="lv-LV"/>
        </w:rPr>
        <w:t xml:space="preserve">.sk. </w:t>
      </w:r>
      <w:r w:rsidR="00471C06" w:rsidRPr="00471C06">
        <w:rPr>
          <w:rFonts w:ascii="Times New Roman" w:eastAsia="Times New Roman" w:hAnsi="Times New Roman" w:cs="Times New Roman"/>
          <w:sz w:val="24"/>
          <w:szCs w:val="24"/>
          <w:lang w:eastAsia="lv-LV"/>
        </w:rPr>
        <w:t xml:space="preserve">23 534,18 </w:t>
      </w:r>
      <w:proofErr w:type="spellStart"/>
      <w:r w:rsidR="00471C06" w:rsidRPr="00471C06">
        <w:rPr>
          <w:rFonts w:ascii="Times New Roman" w:eastAsia="Times New Roman" w:hAnsi="Times New Roman" w:cs="Times New Roman"/>
          <w:sz w:val="24"/>
          <w:szCs w:val="24"/>
          <w:lang w:eastAsia="lv-LV"/>
        </w:rPr>
        <w:t>eur</w:t>
      </w:r>
      <w:proofErr w:type="spellEnd"/>
      <w:r w:rsidR="00471C06" w:rsidRPr="00471C06">
        <w:rPr>
          <w:rFonts w:ascii="Times New Roman" w:eastAsia="Times New Roman" w:hAnsi="Times New Roman" w:cs="Times New Roman"/>
          <w:sz w:val="24"/>
          <w:szCs w:val="24"/>
          <w:lang w:eastAsia="lv-LV"/>
        </w:rPr>
        <w:t xml:space="preserve">  ES projektu finansējums).</w:t>
      </w:r>
      <w:r w:rsidR="00471C06">
        <w:rPr>
          <w:rFonts w:ascii="Times New Roman" w:eastAsia="Times New Roman" w:hAnsi="Times New Roman" w:cs="Times New Roman"/>
          <w:sz w:val="20"/>
          <w:szCs w:val="20"/>
          <w:lang w:eastAsia="lv-LV"/>
        </w:rPr>
        <w:t xml:space="preserve"> </w:t>
      </w:r>
    </w:p>
    <w:p w:rsidR="00967FF6" w:rsidRPr="002C3143" w:rsidRDefault="00967FF6" w:rsidP="00591FEC">
      <w:pPr>
        <w:spacing w:after="0" w:line="240" w:lineRule="auto"/>
        <w:jc w:val="both"/>
        <w:rPr>
          <w:rFonts w:ascii="Times New Roman" w:eastAsia="Calibri" w:hAnsi="Times New Roman" w:cs="Times New Roman"/>
          <w:sz w:val="24"/>
          <w:szCs w:val="24"/>
        </w:rPr>
      </w:pPr>
    </w:p>
    <w:p w:rsidR="00E81AA1" w:rsidRPr="002C3143" w:rsidRDefault="008807ED" w:rsidP="00571D38">
      <w:pPr>
        <w:spacing w:after="0" w:line="240" w:lineRule="auto"/>
        <w:ind w:firstLine="720"/>
        <w:jc w:val="both"/>
        <w:rPr>
          <w:rFonts w:ascii="Times New Roman" w:eastAsia="Calibri" w:hAnsi="Times New Roman" w:cs="Times New Roman"/>
          <w:sz w:val="24"/>
          <w:szCs w:val="24"/>
        </w:rPr>
      </w:pPr>
      <w:r w:rsidRPr="002C3143">
        <w:rPr>
          <w:rFonts w:ascii="Times New Roman" w:eastAsia="Calibri" w:hAnsi="Times New Roman" w:cs="Times New Roman"/>
          <w:sz w:val="24"/>
          <w:szCs w:val="24"/>
        </w:rPr>
        <w:t>2.</w:t>
      </w:r>
      <w:r w:rsidR="00447364" w:rsidRPr="002C3143">
        <w:rPr>
          <w:rFonts w:ascii="Times New Roman" w:eastAsia="Calibri" w:hAnsi="Times New Roman" w:cs="Times New Roman"/>
          <w:sz w:val="24"/>
          <w:szCs w:val="24"/>
        </w:rPr>
        <w:t>6</w:t>
      </w:r>
      <w:r w:rsidRPr="002C3143">
        <w:rPr>
          <w:rFonts w:ascii="Times New Roman" w:eastAsia="Calibri" w:hAnsi="Times New Roman" w:cs="Times New Roman"/>
          <w:sz w:val="24"/>
          <w:szCs w:val="24"/>
        </w:rPr>
        <w:t xml:space="preserve">. </w:t>
      </w:r>
      <w:r w:rsidRPr="003B5708">
        <w:rPr>
          <w:rFonts w:ascii="Times New Roman" w:eastAsia="Calibri" w:hAnsi="Times New Roman" w:cs="Times New Roman"/>
          <w:b/>
          <w:sz w:val="24"/>
          <w:szCs w:val="24"/>
        </w:rPr>
        <w:t>Atpūta, kultūra</w:t>
      </w:r>
      <w:r w:rsidR="006F1DC5" w:rsidRPr="003B5708">
        <w:rPr>
          <w:rFonts w:ascii="Times New Roman" w:eastAsia="Calibri" w:hAnsi="Times New Roman" w:cs="Times New Roman"/>
          <w:b/>
          <w:sz w:val="24"/>
          <w:szCs w:val="24"/>
        </w:rPr>
        <w:t>, sports</w:t>
      </w:r>
      <w:r w:rsidRPr="003B5708">
        <w:rPr>
          <w:rFonts w:ascii="Times New Roman" w:eastAsia="Calibri" w:hAnsi="Times New Roman" w:cs="Times New Roman"/>
          <w:b/>
          <w:sz w:val="24"/>
          <w:szCs w:val="24"/>
        </w:rPr>
        <w:t xml:space="preserve"> un atbalsts biedrībām un nodibināju</w:t>
      </w:r>
      <w:r w:rsidR="006F1DC5" w:rsidRPr="003B5708">
        <w:rPr>
          <w:rFonts w:ascii="Times New Roman" w:eastAsia="Calibri" w:hAnsi="Times New Roman" w:cs="Times New Roman"/>
          <w:b/>
          <w:sz w:val="24"/>
          <w:szCs w:val="24"/>
        </w:rPr>
        <w:t>miem.</w:t>
      </w:r>
    </w:p>
    <w:p w:rsidR="00DB3F74" w:rsidRDefault="006F1DC5" w:rsidP="00571D38">
      <w:pPr>
        <w:spacing w:after="0" w:line="240" w:lineRule="auto"/>
        <w:ind w:firstLine="720"/>
        <w:jc w:val="both"/>
        <w:rPr>
          <w:rFonts w:ascii="Times New Roman" w:eastAsia="Calibri" w:hAnsi="Times New Roman" w:cs="Times New Roman"/>
          <w:sz w:val="24"/>
          <w:szCs w:val="24"/>
        </w:rPr>
      </w:pPr>
      <w:r w:rsidRPr="002C3143">
        <w:rPr>
          <w:rFonts w:ascii="Times New Roman" w:eastAsia="Calibri" w:hAnsi="Times New Roman" w:cs="Times New Roman"/>
          <w:sz w:val="24"/>
          <w:szCs w:val="24"/>
        </w:rPr>
        <w:t xml:space="preserve"> Plānoti līdzekļi </w:t>
      </w:r>
      <w:r w:rsidR="00E81AA1" w:rsidRPr="005D5407">
        <w:rPr>
          <w:rFonts w:ascii="Times New Roman" w:eastAsia="Calibri" w:hAnsi="Times New Roman" w:cs="Times New Roman"/>
          <w:b/>
          <w:sz w:val="24"/>
          <w:szCs w:val="24"/>
        </w:rPr>
        <w:t>1</w:t>
      </w:r>
      <w:r w:rsidR="00967BE5" w:rsidRPr="005D5407">
        <w:rPr>
          <w:rFonts w:ascii="Times New Roman" w:eastAsia="Calibri" w:hAnsi="Times New Roman" w:cs="Times New Roman"/>
          <w:b/>
          <w:sz w:val="24"/>
          <w:szCs w:val="24"/>
        </w:rPr>
        <w:t xml:space="preserve"> </w:t>
      </w:r>
      <w:r w:rsidR="00E81AA1" w:rsidRPr="005D5407">
        <w:rPr>
          <w:rFonts w:ascii="Times New Roman" w:eastAsia="Calibri" w:hAnsi="Times New Roman" w:cs="Times New Roman"/>
          <w:b/>
          <w:sz w:val="24"/>
          <w:szCs w:val="24"/>
        </w:rPr>
        <w:t>039</w:t>
      </w:r>
      <w:r w:rsidR="00967BE5" w:rsidRPr="005D5407">
        <w:rPr>
          <w:rFonts w:ascii="Times New Roman" w:eastAsia="Calibri" w:hAnsi="Times New Roman" w:cs="Times New Roman"/>
          <w:b/>
          <w:sz w:val="24"/>
          <w:szCs w:val="24"/>
        </w:rPr>
        <w:t xml:space="preserve"> </w:t>
      </w:r>
      <w:r w:rsidR="00E81AA1" w:rsidRPr="005D5407">
        <w:rPr>
          <w:rFonts w:ascii="Times New Roman" w:eastAsia="Calibri" w:hAnsi="Times New Roman" w:cs="Times New Roman"/>
          <w:b/>
          <w:sz w:val="24"/>
          <w:szCs w:val="24"/>
        </w:rPr>
        <w:t>448</w:t>
      </w:r>
      <w:r w:rsidR="00A630D5" w:rsidRPr="002C3143">
        <w:rPr>
          <w:rFonts w:ascii="Times New Roman" w:eastAsia="Calibri" w:hAnsi="Times New Roman" w:cs="Times New Roman"/>
          <w:sz w:val="24"/>
          <w:szCs w:val="24"/>
        </w:rPr>
        <w:t xml:space="preserve"> </w:t>
      </w:r>
      <w:proofErr w:type="spellStart"/>
      <w:r w:rsidR="00A630D5" w:rsidRPr="002C3143">
        <w:rPr>
          <w:rFonts w:ascii="Times New Roman" w:eastAsia="Calibri" w:hAnsi="Times New Roman" w:cs="Times New Roman"/>
          <w:sz w:val="24"/>
          <w:szCs w:val="24"/>
        </w:rPr>
        <w:t>eur</w:t>
      </w:r>
      <w:proofErr w:type="spellEnd"/>
      <w:r w:rsidR="00E81AA1" w:rsidRPr="002C3143">
        <w:rPr>
          <w:rFonts w:ascii="Times New Roman" w:eastAsia="Calibri" w:hAnsi="Times New Roman" w:cs="Times New Roman"/>
          <w:sz w:val="24"/>
          <w:szCs w:val="24"/>
        </w:rPr>
        <w:t>.</w:t>
      </w:r>
      <w:r w:rsidR="008807ED" w:rsidRPr="002C3143">
        <w:rPr>
          <w:rFonts w:ascii="Times New Roman" w:eastAsia="Calibri" w:hAnsi="Times New Roman" w:cs="Times New Roman"/>
          <w:sz w:val="24"/>
          <w:szCs w:val="24"/>
        </w:rPr>
        <w:t xml:space="preserve"> Atbalsts novada biedrībām</w:t>
      </w:r>
      <w:r w:rsidR="005F54F5" w:rsidRPr="002C3143">
        <w:rPr>
          <w:rFonts w:ascii="Times New Roman" w:eastAsia="Calibri" w:hAnsi="Times New Roman" w:cs="Times New Roman"/>
          <w:sz w:val="24"/>
          <w:szCs w:val="24"/>
        </w:rPr>
        <w:t xml:space="preserve"> un nodibinājumiem plānoti </w:t>
      </w:r>
      <w:r w:rsidR="00E81AA1" w:rsidRPr="002C3143">
        <w:rPr>
          <w:rFonts w:ascii="Times New Roman" w:eastAsia="Calibri" w:hAnsi="Times New Roman" w:cs="Times New Roman"/>
          <w:sz w:val="24"/>
          <w:szCs w:val="24"/>
        </w:rPr>
        <w:t>27</w:t>
      </w:r>
      <w:r w:rsidR="00591FEC">
        <w:rPr>
          <w:rFonts w:ascii="Times New Roman" w:eastAsia="Calibri" w:hAnsi="Times New Roman" w:cs="Times New Roman"/>
          <w:sz w:val="24"/>
          <w:szCs w:val="24"/>
        </w:rPr>
        <w:t xml:space="preserve"> </w:t>
      </w:r>
      <w:r w:rsidR="00E81AA1" w:rsidRPr="002C3143">
        <w:rPr>
          <w:rFonts w:ascii="Times New Roman" w:eastAsia="Calibri" w:hAnsi="Times New Roman" w:cs="Times New Roman"/>
          <w:sz w:val="24"/>
          <w:szCs w:val="24"/>
        </w:rPr>
        <w:t>333</w:t>
      </w:r>
      <w:r w:rsidR="00A630D5" w:rsidRPr="002C3143">
        <w:rPr>
          <w:rFonts w:ascii="Times New Roman" w:eastAsia="Calibri" w:hAnsi="Times New Roman" w:cs="Times New Roman"/>
          <w:sz w:val="24"/>
          <w:szCs w:val="24"/>
        </w:rPr>
        <w:t xml:space="preserve"> </w:t>
      </w:r>
      <w:proofErr w:type="spellStart"/>
      <w:r w:rsidR="00A630D5" w:rsidRPr="002C3143">
        <w:rPr>
          <w:rFonts w:ascii="Times New Roman" w:eastAsia="Calibri" w:hAnsi="Times New Roman" w:cs="Times New Roman"/>
          <w:sz w:val="24"/>
          <w:szCs w:val="24"/>
        </w:rPr>
        <w:t>eur</w:t>
      </w:r>
      <w:proofErr w:type="spellEnd"/>
      <w:r w:rsidR="00E81AA1" w:rsidRPr="002C3143">
        <w:rPr>
          <w:rFonts w:ascii="Times New Roman" w:eastAsia="Calibri" w:hAnsi="Times New Roman" w:cs="Times New Roman"/>
          <w:sz w:val="24"/>
          <w:szCs w:val="24"/>
        </w:rPr>
        <w:t xml:space="preserve">. </w:t>
      </w:r>
      <w:r w:rsidR="00571D38" w:rsidRPr="002C3143">
        <w:rPr>
          <w:rFonts w:ascii="Times New Roman" w:eastAsia="Calibri" w:hAnsi="Times New Roman" w:cs="Times New Roman"/>
          <w:sz w:val="24"/>
          <w:szCs w:val="24"/>
        </w:rPr>
        <w:t>201</w:t>
      </w:r>
      <w:r w:rsidR="00447364" w:rsidRPr="002C3143">
        <w:rPr>
          <w:rFonts w:ascii="Times New Roman" w:eastAsia="Calibri" w:hAnsi="Times New Roman" w:cs="Times New Roman"/>
          <w:sz w:val="24"/>
          <w:szCs w:val="24"/>
        </w:rPr>
        <w:t>9</w:t>
      </w:r>
      <w:r w:rsidR="00571D38" w:rsidRPr="002C3143">
        <w:rPr>
          <w:rFonts w:ascii="Times New Roman" w:eastAsia="Calibri" w:hAnsi="Times New Roman" w:cs="Times New Roman"/>
          <w:sz w:val="24"/>
          <w:szCs w:val="24"/>
        </w:rPr>
        <w:t>.</w:t>
      </w:r>
      <w:r w:rsidR="00591FEC">
        <w:rPr>
          <w:rFonts w:ascii="Times New Roman" w:eastAsia="Calibri" w:hAnsi="Times New Roman" w:cs="Times New Roman"/>
          <w:sz w:val="24"/>
          <w:szCs w:val="24"/>
        </w:rPr>
        <w:t xml:space="preserve"> </w:t>
      </w:r>
      <w:r w:rsidR="00571D38" w:rsidRPr="002C3143">
        <w:rPr>
          <w:rFonts w:ascii="Times New Roman" w:eastAsia="Calibri" w:hAnsi="Times New Roman" w:cs="Times New Roman"/>
          <w:sz w:val="24"/>
          <w:szCs w:val="24"/>
        </w:rPr>
        <w:t>gadā plānot</w:t>
      </w:r>
      <w:r w:rsidR="004E2113" w:rsidRPr="002C3143">
        <w:rPr>
          <w:rFonts w:ascii="Times New Roman" w:eastAsia="Calibri" w:hAnsi="Times New Roman" w:cs="Times New Roman"/>
          <w:sz w:val="24"/>
          <w:szCs w:val="24"/>
        </w:rPr>
        <w:t xml:space="preserve">s </w:t>
      </w:r>
      <w:r w:rsidR="00AB6D22" w:rsidRPr="002C3143">
        <w:rPr>
          <w:rFonts w:ascii="Times New Roman" w:eastAsia="Calibri" w:hAnsi="Times New Roman" w:cs="Times New Roman"/>
          <w:sz w:val="24"/>
          <w:szCs w:val="24"/>
        </w:rPr>
        <w:t>pabeigt realizēt projektu</w:t>
      </w:r>
      <w:r w:rsidR="003F1099" w:rsidRPr="002C3143">
        <w:rPr>
          <w:rFonts w:ascii="Times New Roman" w:eastAsia="Calibri" w:hAnsi="Times New Roman" w:cs="Times New Roman"/>
          <w:sz w:val="24"/>
          <w:szCs w:val="24"/>
        </w:rPr>
        <w:t xml:space="preserve"> “</w:t>
      </w:r>
      <w:r w:rsidR="00C3555D" w:rsidRPr="002C3143">
        <w:rPr>
          <w:rFonts w:ascii="Times New Roman" w:eastAsia="Calibri" w:hAnsi="Times New Roman" w:cs="Times New Roman"/>
          <w:sz w:val="24"/>
          <w:szCs w:val="24"/>
        </w:rPr>
        <w:t>Slimību profilakses un veselības veicināšanas pasākumi Kandavas novadā”</w:t>
      </w:r>
      <w:r w:rsidR="00DB3F74" w:rsidRPr="002C3143">
        <w:rPr>
          <w:rFonts w:ascii="Times New Roman" w:eastAsia="Calibri" w:hAnsi="Times New Roman" w:cs="Times New Roman"/>
          <w:sz w:val="24"/>
          <w:szCs w:val="24"/>
        </w:rPr>
        <w:t xml:space="preserve"> 58</w:t>
      </w:r>
      <w:r w:rsidR="00591FEC">
        <w:rPr>
          <w:rFonts w:ascii="Times New Roman" w:eastAsia="Calibri" w:hAnsi="Times New Roman" w:cs="Times New Roman"/>
          <w:sz w:val="24"/>
          <w:szCs w:val="24"/>
        </w:rPr>
        <w:t xml:space="preserve"> </w:t>
      </w:r>
      <w:r w:rsidR="00DB3F74" w:rsidRPr="002C3143">
        <w:rPr>
          <w:rFonts w:ascii="Times New Roman" w:eastAsia="Calibri" w:hAnsi="Times New Roman" w:cs="Times New Roman"/>
          <w:sz w:val="24"/>
          <w:szCs w:val="24"/>
        </w:rPr>
        <w:t xml:space="preserve">858 </w:t>
      </w:r>
      <w:proofErr w:type="spellStart"/>
      <w:r w:rsidR="00DB3F74" w:rsidRPr="002C3143">
        <w:rPr>
          <w:rFonts w:ascii="Times New Roman" w:eastAsia="Calibri" w:hAnsi="Times New Roman" w:cs="Times New Roman"/>
          <w:sz w:val="24"/>
          <w:szCs w:val="24"/>
        </w:rPr>
        <w:t>eur</w:t>
      </w:r>
      <w:proofErr w:type="spellEnd"/>
      <w:r w:rsidR="00DB3F74" w:rsidRPr="002C3143">
        <w:rPr>
          <w:rFonts w:ascii="Times New Roman" w:eastAsia="Calibri" w:hAnsi="Times New Roman" w:cs="Times New Roman"/>
          <w:sz w:val="24"/>
          <w:szCs w:val="24"/>
        </w:rPr>
        <w:t>.</w:t>
      </w:r>
    </w:p>
    <w:p w:rsidR="00AB6D22" w:rsidRPr="009327A9" w:rsidRDefault="00AB6D22" w:rsidP="00CE23D4">
      <w:pPr>
        <w:spacing w:after="0" w:line="240" w:lineRule="auto"/>
        <w:jc w:val="both"/>
        <w:rPr>
          <w:rFonts w:ascii="Times New Roman" w:eastAsia="Calibri" w:hAnsi="Times New Roman" w:cs="Times New Roman"/>
          <w:sz w:val="24"/>
          <w:szCs w:val="24"/>
        </w:rPr>
      </w:pPr>
    </w:p>
    <w:p w:rsidR="00E657E5" w:rsidRDefault="008807ED" w:rsidP="00875102">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2.</w:t>
      </w:r>
      <w:r w:rsidR="00AB6D22">
        <w:rPr>
          <w:rFonts w:ascii="Times New Roman" w:eastAsia="Calibri" w:hAnsi="Times New Roman" w:cs="Times New Roman"/>
          <w:sz w:val="24"/>
          <w:szCs w:val="24"/>
        </w:rPr>
        <w:t>7</w:t>
      </w:r>
      <w:r w:rsidRPr="00E51FB8">
        <w:rPr>
          <w:rFonts w:ascii="Times New Roman" w:eastAsia="Calibri" w:hAnsi="Times New Roman" w:cs="Times New Roman"/>
          <w:sz w:val="24"/>
          <w:szCs w:val="24"/>
        </w:rPr>
        <w:t xml:space="preserve">. </w:t>
      </w:r>
      <w:r w:rsidRPr="00CE23D4">
        <w:rPr>
          <w:rFonts w:ascii="Times New Roman" w:eastAsia="Calibri" w:hAnsi="Times New Roman" w:cs="Times New Roman"/>
          <w:b/>
          <w:sz w:val="24"/>
          <w:szCs w:val="24"/>
        </w:rPr>
        <w:t>Izglītība.</w:t>
      </w:r>
    </w:p>
    <w:p w:rsidR="00525B9E" w:rsidRPr="00CE23D4" w:rsidRDefault="008807ED" w:rsidP="00875102">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 Proporcionāli vislielākais finansējums ir izglītībai</w:t>
      </w:r>
      <w:r w:rsidR="00875102">
        <w:rPr>
          <w:rFonts w:ascii="Times New Roman" w:eastAsia="Calibri" w:hAnsi="Times New Roman" w:cs="Times New Roman"/>
          <w:sz w:val="24"/>
          <w:szCs w:val="24"/>
        </w:rPr>
        <w:t xml:space="preserve"> </w:t>
      </w:r>
      <w:r w:rsidR="00CE23D4">
        <w:rPr>
          <w:rFonts w:ascii="Times New Roman" w:eastAsia="Calibri" w:hAnsi="Times New Roman" w:cs="Times New Roman"/>
          <w:sz w:val="24"/>
          <w:szCs w:val="24"/>
        </w:rPr>
        <w:t>–</w:t>
      </w:r>
      <w:r w:rsidRPr="00E51FB8">
        <w:rPr>
          <w:rFonts w:ascii="Times New Roman" w:eastAsia="Calibri" w:hAnsi="Times New Roman" w:cs="Times New Roman"/>
          <w:sz w:val="24"/>
          <w:szCs w:val="24"/>
        </w:rPr>
        <w:t xml:space="preserve"> </w:t>
      </w:r>
      <w:r w:rsidR="00E657E5" w:rsidRPr="00CE23D4">
        <w:rPr>
          <w:rFonts w:ascii="Times New Roman" w:eastAsia="Calibri" w:hAnsi="Times New Roman" w:cs="Times New Roman"/>
          <w:b/>
          <w:sz w:val="24"/>
          <w:szCs w:val="24"/>
        </w:rPr>
        <w:t>4</w:t>
      </w:r>
      <w:r w:rsidR="00CE23D4" w:rsidRPr="00CE23D4">
        <w:rPr>
          <w:rFonts w:ascii="Times New Roman" w:eastAsia="Calibri" w:hAnsi="Times New Roman" w:cs="Times New Roman"/>
          <w:b/>
          <w:sz w:val="24"/>
          <w:szCs w:val="24"/>
        </w:rPr>
        <w:t> </w:t>
      </w:r>
      <w:r w:rsidR="00E657E5" w:rsidRPr="00CE23D4">
        <w:rPr>
          <w:rFonts w:ascii="Times New Roman" w:eastAsia="Calibri" w:hAnsi="Times New Roman" w:cs="Times New Roman"/>
          <w:b/>
          <w:sz w:val="24"/>
          <w:szCs w:val="24"/>
        </w:rPr>
        <w:t>632</w:t>
      </w:r>
      <w:r w:rsidR="00CE23D4" w:rsidRPr="00CE23D4">
        <w:rPr>
          <w:rFonts w:ascii="Times New Roman" w:eastAsia="Calibri" w:hAnsi="Times New Roman" w:cs="Times New Roman"/>
          <w:b/>
          <w:sz w:val="24"/>
          <w:szCs w:val="24"/>
        </w:rPr>
        <w:t> </w:t>
      </w:r>
      <w:r w:rsidR="00E657E5" w:rsidRPr="00CE23D4">
        <w:rPr>
          <w:rFonts w:ascii="Times New Roman" w:eastAsia="Calibri" w:hAnsi="Times New Roman" w:cs="Times New Roman"/>
          <w:b/>
          <w:sz w:val="24"/>
          <w:szCs w:val="24"/>
        </w:rPr>
        <w:t>901</w:t>
      </w:r>
      <w:r w:rsidR="00CE23D4" w:rsidRPr="00CE23D4">
        <w:rPr>
          <w:rFonts w:ascii="Times New Roman" w:eastAsia="Calibri" w:hAnsi="Times New Roman" w:cs="Times New Roman"/>
          <w:b/>
          <w:sz w:val="24"/>
          <w:szCs w:val="24"/>
        </w:rPr>
        <w:t xml:space="preserve"> </w:t>
      </w:r>
      <w:proofErr w:type="spellStart"/>
      <w:r w:rsidR="00CE23D4" w:rsidRPr="00CE23D4">
        <w:rPr>
          <w:rFonts w:ascii="Times New Roman" w:eastAsia="Calibri" w:hAnsi="Times New Roman" w:cs="Times New Roman"/>
          <w:b/>
          <w:sz w:val="24"/>
          <w:szCs w:val="24"/>
        </w:rPr>
        <w:t>eur</w:t>
      </w:r>
      <w:proofErr w:type="spellEnd"/>
      <w:r w:rsidR="00A9766B" w:rsidRPr="00DB3F74">
        <w:rPr>
          <w:rFonts w:ascii="Times New Roman" w:eastAsia="Calibri" w:hAnsi="Times New Roman" w:cs="Times New Roman"/>
          <w:sz w:val="24"/>
          <w:szCs w:val="24"/>
        </w:rPr>
        <w:t>,</w:t>
      </w:r>
      <w:r w:rsidR="00F27FF5">
        <w:rPr>
          <w:rFonts w:ascii="Times New Roman" w:eastAsia="Calibri" w:hAnsi="Times New Roman" w:cs="Times New Roman"/>
          <w:sz w:val="24"/>
          <w:szCs w:val="24"/>
        </w:rPr>
        <w:t xml:space="preserve"> </w:t>
      </w:r>
      <w:r w:rsidRPr="00E51FB8">
        <w:rPr>
          <w:rFonts w:ascii="Times New Roman" w:eastAsia="Calibri" w:hAnsi="Times New Roman" w:cs="Times New Roman"/>
          <w:sz w:val="24"/>
          <w:szCs w:val="24"/>
        </w:rPr>
        <w:t>tai skaitā</w:t>
      </w:r>
      <w:r w:rsidR="009723B5">
        <w:rPr>
          <w:rFonts w:ascii="Times New Roman" w:eastAsia="Calibri" w:hAnsi="Times New Roman" w:cs="Times New Roman"/>
          <w:sz w:val="24"/>
          <w:szCs w:val="24"/>
        </w:rPr>
        <w:t>:</w:t>
      </w:r>
      <w:r w:rsidRPr="00E51FB8">
        <w:rPr>
          <w:rFonts w:ascii="Times New Roman" w:eastAsia="Calibri" w:hAnsi="Times New Roman" w:cs="Times New Roman"/>
          <w:sz w:val="24"/>
          <w:szCs w:val="24"/>
        </w:rPr>
        <w:t xml:space="preserve"> valsts mērķdotācijas</w:t>
      </w:r>
      <w:r w:rsidR="00DA276B">
        <w:rPr>
          <w:rFonts w:ascii="Times New Roman" w:eastAsia="Calibri" w:hAnsi="Times New Roman" w:cs="Times New Roman"/>
          <w:sz w:val="24"/>
          <w:szCs w:val="24"/>
        </w:rPr>
        <w:t xml:space="preserve"> 1</w:t>
      </w:r>
      <w:r w:rsidR="00CE23D4">
        <w:rPr>
          <w:rFonts w:ascii="Times New Roman" w:eastAsia="Calibri" w:hAnsi="Times New Roman" w:cs="Times New Roman"/>
          <w:sz w:val="24"/>
          <w:szCs w:val="24"/>
        </w:rPr>
        <w:t xml:space="preserve"> </w:t>
      </w:r>
      <w:r w:rsidR="00DA276B">
        <w:rPr>
          <w:rFonts w:ascii="Times New Roman" w:eastAsia="Calibri" w:hAnsi="Times New Roman" w:cs="Times New Roman"/>
          <w:sz w:val="24"/>
          <w:szCs w:val="24"/>
        </w:rPr>
        <w:t>869</w:t>
      </w:r>
      <w:r w:rsidR="00CE23D4">
        <w:rPr>
          <w:rFonts w:ascii="Times New Roman" w:eastAsia="Calibri" w:hAnsi="Times New Roman" w:cs="Times New Roman"/>
          <w:sz w:val="24"/>
          <w:szCs w:val="24"/>
        </w:rPr>
        <w:t xml:space="preserve"> </w:t>
      </w:r>
      <w:r w:rsidR="00DA276B">
        <w:rPr>
          <w:rFonts w:ascii="Times New Roman" w:eastAsia="Calibri" w:hAnsi="Times New Roman" w:cs="Times New Roman"/>
          <w:sz w:val="24"/>
          <w:szCs w:val="24"/>
        </w:rPr>
        <w:t>604</w:t>
      </w:r>
      <w:r w:rsidR="008B711C" w:rsidRPr="00AB6D22">
        <w:rPr>
          <w:rFonts w:ascii="Times New Roman" w:eastAsia="Calibri" w:hAnsi="Times New Roman" w:cs="Times New Roman"/>
          <w:color w:val="FF0000"/>
          <w:sz w:val="24"/>
          <w:szCs w:val="24"/>
        </w:rPr>
        <w:t xml:space="preserve"> </w:t>
      </w:r>
      <w:proofErr w:type="spellStart"/>
      <w:r w:rsidR="008B711C" w:rsidRPr="00CE23D4">
        <w:rPr>
          <w:rFonts w:ascii="Times New Roman" w:eastAsia="Calibri" w:hAnsi="Times New Roman" w:cs="Times New Roman"/>
          <w:sz w:val="24"/>
          <w:szCs w:val="24"/>
        </w:rPr>
        <w:t>eur</w:t>
      </w:r>
      <w:proofErr w:type="spellEnd"/>
      <w:r w:rsidR="00DA276B" w:rsidRPr="00CE23D4">
        <w:rPr>
          <w:rFonts w:ascii="Times New Roman" w:eastAsia="Calibri" w:hAnsi="Times New Roman" w:cs="Times New Roman"/>
          <w:sz w:val="24"/>
          <w:szCs w:val="24"/>
        </w:rPr>
        <w:t xml:space="preserve">. </w:t>
      </w:r>
      <w:r w:rsidR="00A9766B" w:rsidRPr="00CE23D4">
        <w:rPr>
          <w:rFonts w:ascii="Times New Roman" w:eastAsia="Calibri" w:hAnsi="Times New Roman" w:cs="Times New Roman"/>
          <w:sz w:val="24"/>
          <w:szCs w:val="24"/>
        </w:rPr>
        <w:t>201</w:t>
      </w:r>
      <w:r w:rsidR="00AB6D22" w:rsidRPr="00CE23D4">
        <w:rPr>
          <w:rFonts w:ascii="Times New Roman" w:eastAsia="Calibri" w:hAnsi="Times New Roman" w:cs="Times New Roman"/>
          <w:sz w:val="24"/>
          <w:szCs w:val="24"/>
        </w:rPr>
        <w:t>9</w:t>
      </w:r>
      <w:r w:rsidR="00A9766B" w:rsidRPr="00CE23D4">
        <w:rPr>
          <w:rFonts w:ascii="Times New Roman" w:eastAsia="Calibri" w:hAnsi="Times New Roman" w:cs="Times New Roman"/>
          <w:sz w:val="24"/>
          <w:szCs w:val="24"/>
        </w:rPr>
        <w:t>.</w:t>
      </w:r>
      <w:r w:rsidR="0096100F">
        <w:rPr>
          <w:rFonts w:ascii="Times New Roman" w:eastAsia="Calibri" w:hAnsi="Times New Roman" w:cs="Times New Roman"/>
          <w:sz w:val="24"/>
          <w:szCs w:val="24"/>
        </w:rPr>
        <w:t xml:space="preserve"> </w:t>
      </w:r>
      <w:r w:rsidR="00A9766B" w:rsidRPr="00CE23D4">
        <w:rPr>
          <w:rFonts w:ascii="Times New Roman" w:eastAsia="Calibri" w:hAnsi="Times New Roman" w:cs="Times New Roman"/>
          <w:sz w:val="24"/>
          <w:szCs w:val="24"/>
        </w:rPr>
        <w:t>gadā</w:t>
      </w:r>
      <w:r w:rsidRPr="00CE23D4">
        <w:rPr>
          <w:rFonts w:ascii="Times New Roman" w:eastAsia="Calibri" w:hAnsi="Times New Roman" w:cs="Times New Roman"/>
          <w:sz w:val="24"/>
          <w:szCs w:val="24"/>
        </w:rPr>
        <w:t xml:space="preserve"> ir plānot</w:t>
      </w:r>
      <w:r w:rsidR="003036CD" w:rsidRPr="00CE23D4">
        <w:rPr>
          <w:rFonts w:ascii="Times New Roman" w:eastAsia="Calibri" w:hAnsi="Times New Roman" w:cs="Times New Roman"/>
          <w:sz w:val="24"/>
          <w:szCs w:val="24"/>
        </w:rPr>
        <w:t xml:space="preserve">as izmaiņas novada skolu audzēkņu ēdināšanas līdzfinansēšanā no pašvaldības budžeta. Kopsummā audzēkņu ēdināšanai plānoti </w:t>
      </w:r>
      <w:r w:rsidR="003036CD" w:rsidRPr="0096100F">
        <w:rPr>
          <w:rFonts w:ascii="Times New Roman" w:eastAsia="Calibri" w:hAnsi="Times New Roman" w:cs="Times New Roman"/>
          <w:b/>
          <w:sz w:val="24"/>
          <w:szCs w:val="24"/>
        </w:rPr>
        <w:t>133</w:t>
      </w:r>
      <w:r w:rsidR="0096100F" w:rsidRPr="0096100F">
        <w:rPr>
          <w:rFonts w:ascii="Times New Roman" w:eastAsia="Calibri" w:hAnsi="Times New Roman" w:cs="Times New Roman"/>
          <w:b/>
          <w:sz w:val="24"/>
          <w:szCs w:val="24"/>
        </w:rPr>
        <w:t xml:space="preserve"> </w:t>
      </w:r>
      <w:r w:rsidR="003036CD" w:rsidRPr="0096100F">
        <w:rPr>
          <w:rFonts w:ascii="Times New Roman" w:eastAsia="Calibri" w:hAnsi="Times New Roman" w:cs="Times New Roman"/>
          <w:b/>
          <w:sz w:val="24"/>
          <w:szCs w:val="24"/>
        </w:rPr>
        <w:t xml:space="preserve">089 </w:t>
      </w:r>
      <w:proofErr w:type="spellStart"/>
      <w:r w:rsidR="003036CD" w:rsidRPr="0096100F">
        <w:rPr>
          <w:rFonts w:ascii="Times New Roman" w:eastAsia="Calibri" w:hAnsi="Times New Roman" w:cs="Times New Roman"/>
          <w:b/>
          <w:sz w:val="24"/>
          <w:szCs w:val="24"/>
        </w:rPr>
        <w:t>eur</w:t>
      </w:r>
      <w:proofErr w:type="spellEnd"/>
      <w:r w:rsidR="003036CD" w:rsidRPr="00CE23D4">
        <w:rPr>
          <w:rFonts w:ascii="Times New Roman" w:eastAsia="Calibri" w:hAnsi="Times New Roman" w:cs="Times New Roman"/>
          <w:sz w:val="24"/>
          <w:szCs w:val="24"/>
        </w:rPr>
        <w:t>. No 2019.</w:t>
      </w:r>
      <w:r w:rsidR="0096100F">
        <w:rPr>
          <w:rFonts w:ascii="Times New Roman" w:eastAsia="Calibri" w:hAnsi="Times New Roman" w:cs="Times New Roman"/>
          <w:sz w:val="24"/>
          <w:szCs w:val="24"/>
        </w:rPr>
        <w:t xml:space="preserve"> </w:t>
      </w:r>
      <w:r w:rsidR="003036CD" w:rsidRPr="00CE23D4">
        <w:rPr>
          <w:rFonts w:ascii="Times New Roman" w:eastAsia="Calibri" w:hAnsi="Times New Roman" w:cs="Times New Roman"/>
          <w:sz w:val="24"/>
          <w:szCs w:val="24"/>
        </w:rPr>
        <w:t>gada 1.</w:t>
      </w:r>
      <w:r w:rsidR="0096100F">
        <w:rPr>
          <w:rFonts w:ascii="Times New Roman" w:eastAsia="Calibri" w:hAnsi="Times New Roman" w:cs="Times New Roman"/>
          <w:sz w:val="24"/>
          <w:szCs w:val="24"/>
        </w:rPr>
        <w:t xml:space="preserve"> </w:t>
      </w:r>
      <w:r w:rsidR="003036CD" w:rsidRPr="00CE23D4">
        <w:rPr>
          <w:rFonts w:ascii="Times New Roman" w:eastAsia="Calibri" w:hAnsi="Times New Roman" w:cs="Times New Roman"/>
          <w:sz w:val="24"/>
          <w:szCs w:val="24"/>
        </w:rPr>
        <w:t>marta noteikts</w:t>
      </w:r>
      <w:r w:rsidRPr="00CE23D4">
        <w:rPr>
          <w:rFonts w:ascii="Times New Roman" w:eastAsia="Calibri" w:hAnsi="Times New Roman" w:cs="Times New Roman"/>
          <w:sz w:val="24"/>
          <w:szCs w:val="24"/>
        </w:rPr>
        <w:t xml:space="preserve"> pašvaldības līdzfinansējums </w:t>
      </w:r>
      <w:r w:rsidR="00AB6D22" w:rsidRPr="00CE23D4">
        <w:rPr>
          <w:rFonts w:ascii="Times New Roman" w:eastAsia="Calibri" w:hAnsi="Times New Roman" w:cs="Times New Roman"/>
          <w:sz w:val="24"/>
          <w:szCs w:val="24"/>
        </w:rPr>
        <w:t>5.-6</w:t>
      </w:r>
      <w:r w:rsidR="00DA276B" w:rsidRPr="00CE23D4">
        <w:rPr>
          <w:rFonts w:ascii="Times New Roman" w:eastAsia="Calibri" w:hAnsi="Times New Roman" w:cs="Times New Roman"/>
          <w:sz w:val="24"/>
          <w:szCs w:val="24"/>
        </w:rPr>
        <w:t>.</w:t>
      </w:r>
      <w:r w:rsidR="0096100F">
        <w:rPr>
          <w:rFonts w:ascii="Times New Roman" w:eastAsia="Calibri" w:hAnsi="Times New Roman" w:cs="Times New Roman"/>
          <w:sz w:val="24"/>
          <w:szCs w:val="24"/>
        </w:rPr>
        <w:t xml:space="preserve"> </w:t>
      </w:r>
      <w:r w:rsidR="00DA276B" w:rsidRPr="00CE23D4">
        <w:rPr>
          <w:rFonts w:ascii="Times New Roman" w:eastAsia="Calibri" w:hAnsi="Times New Roman" w:cs="Times New Roman"/>
          <w:sz w:val="24"/>
          <w:szCs w:val="24"/>
        </w:rPr>
        <w:t>k</w:t>
      </w:r>
      <w:r w:rsidR="00EB4CD5" w:rsidRPr="00CE23D4">
        <w:rPr>
          <w:rFonts w:ascii="Times New Roman" w:eastAsia="Calibri" w:hAnsi="Times New Roman" w:cs="Times New Roman"/>
          <w:sz w:val="24"/>
          <w:szCs w:val="24"/>
        </w:rPr>
        <w:t>lašu</w:t>
      </w:r>
      <w:r w:rsidR="00AB6D22" w:rsidRPr="00CE23D4">
        <w:rPr>
          <w:rFonts w:ascii="Times New Roman" w:eastAsia="Calibri" w:hAnsi="Times New Roman" w:cs="Times New Roman"/>
          <w:sz w:val="24"/>
          <w:szCs w:val="24"/>
        </w:rPr>
        <w:t>, trūcīgo ģimeņu un daudzbērnu ģimeņu</w:t>
      </w:r>
      <w:r w:rsidR="00EB4CD5" w:rsidRPr="00CE23D4">
        <w:rPr>
          <w:rFonts w:ascii="Times New Roman" w:eastAsia="Calibri" w:hAnsi="Times New Roman" w:cs="Times New Roman"/>
          <w:sz w:val="24"/>
          <w:szCs w:val="24"/>
        </w:rPr>
        <w:t xml:space="preserve"> </w:t>
      </w:r>
      <w:r w:rsidRPr="00CE23D4">
        <w:rPr>
          <w:rFonts w:ascii="Times New Roman" w:eastAsia="Calibri" w:hAnsi="Times New Roman" w:cs="Times New Roman"/>
          <w:sz w:val="24"/>
          <w:szCs w:val="24"/>
        </w:rPr>
        <w:t xml:space="preserve">skolēnu ēdināšanai </w:t>
      </w:r>
      <w:r w:rsidR="00EB4CD5" w:rsidRPr="00CE23D4">
        <w:rPr>
          <w:rFonts w:ascii="Times New Roman" w:eastAsia="Calibri" w:hAnsi="Times New Roman" w:cs="Times New Roman"/>
          <w:sz w:val="24"/>
          <w:szCs w:val="24"/>
        </w:rPr>
        <w:t xml:space="preserve">novada </w:t>
      </w:r>
      <w:r w:rsidRPr="00CE23D4">
        <w:rPr>
          <w:rFonts w:ascii="Times New Roman" w:eastAsia="Calibri" w:hAnsi="Times New Roman" w:cs="Times New Roman"/>
          <w:sz w:val="24"/>
          <w:szCs w:val="24"/>
        </w:rPr>
        <w:t>skolās</w:t>
      </w:r>
      <w:r w:rsidR="003036CD" w:rsidRPr="00CE23D4">
        <w:rPr>
          <w:rFonts w:ascii="Times New Roman" w:eastAsia="Calibri" w:hAnsi="Times New Roman" w:cs="Times New Roman"/>
          <w:sz w:val="24"/>
          <w:szCs w:val="24"/>
        </w:rPr>
        <w:t>. F</w:t>
      </w:r>
      <w:r w:rsidR="009C5E52" w:rsidRPr="00CE23D4">
        <w:rPr>
          <w:rFonts w:ascii="Times New Roman" w:eastAsia="Calibri" w:hAnsi="Times New Roman" w:cs="Times New Roman"/>
          <w:sz w:val="24"/>
          <w:szCs w:val="24"/>
        </w:rPr>
        <w:t>inansējums atalgojumam pedagogiem, ko nefinansē no mērķdotācijām</w:t>
      </w:r>
      <w:r w:rsidR="003036CD" w:rsidRPr="00CE23D4">
        <w:rPr>
          <w:rFonts w:ascii="Times New Roman" w:eastAsia="Calibri" w:hAnsi="Times New Roman" w:cs="Times New Roman"/>
          <w:sz w:val="24"/>
          <w:szCs w:val="24"/>
        </w:rPr>
        <w:t xml:space="preserve"> plānots </w:t>
      </w:r>
      <w:r w:rsidR="00C43E6A" w:rsidRPr="0096100F">
        <w:rPr>
          <w:rFonts w:ascii="Times New Roman" w:eastAsia="Calibri" w:hAnsi="Times New Roman" w:cs="Times New Roman"/>
          <w:b/>
          <w:sz w:val="24"/>
          <w:szCs w:val="24"/>
        </w:rPr>
        <w:t>460</w:t>
      </w:r>
      <w:r w:rsidR="0096100F" w:rsidRPr="0096100F">
        <w:rPr>
          <w:rFonts w:ascii="Times New Roman" w:eastAsia="Calibri" w:hAnsi="Times New Roman" w:cs="Times New Roman"/>
          <w:b/>
          <w:sz w:val="24"/>
          <w:szCs w:val="24"/>
        </w:rPr>
        <w:t xml:space="preserve"> </w:t>
      </w:r>
      <w:r w:rsidR="00C43E6A" w:rsidRPr="0096100F">
        <w:rPr>
          <w:rFonts w:ascii="Times New Roman" w:eastAsia="Calibri" w:hAnsi="Times New Roman" w:cs="Times New Roman"/>
          <w:b/>
          <w:sz w:val="24"/>
          <w:szCs w:val="24"/>
        </w:rPr>
        <w:t xml:space="preserve">501 </w:t>
      </w:r>
      <w:proofErr w:type="spellStart"/>
      <w:r w:rsidR="00C43E6A" w:rsidRPr="0096100F">
        <w:rPr>
          <w:rFonts w:ascii="Times New Roman" w:eastAsia="Calibri" w:hAnsi="Times New Roman" w:cs="Times New Roman"/>
          <w:b/>
          <w:sz w:val="24"/>
          <w:szCs w:val="24"/>
        </w:rPr>
        <w:t>eur</w:t>
      </w:r>
      <w:proofErr w:type="spellEnd"/>
      <w:r w:rsidR="00C43E6A" w:rsidRPr="00CE23D4">
        <w:rPr>
          <w:rFonts w:ascii="Times New Roman" w:eastAsia="Calibri" w:hAnsi="Times New Roman" w:cs="Times New Roman"/>
          <w:sz w:val="24"/>
          <w:szCs w:val="24"/>
        </w:rPr>
        <w:t>.</w:t>
      </w:r>
    </w:p>
    <w:p w:rsidR="00A111CF" w:rsidRPr="00CE23D4" w:rsidRDefault="009723B5" w:rsidP="00875102">
      <w:pPr>
        <w:spacing w:after="0" w:line="240" w:lineRule="auto"/>
        <w:ind w:firstLine="709"/>
        <w:jc w:val="both"/>
        <w:rPr>
          <w:rFonts w:ascii="Times New Roman" w:eastAsia="Calibri" w:hAnsi="Times New Roman" w:cs="Times New Roman"/>
          <w:sz w:val="24"/>
          <w:szCs w:val="24"/>
        </w:rPr>
      </w:pPr>
      <w:r w:rsidRPr="00CE23D4">
        <w:rPr>
          <w:rFonts w:ascii="Times New Roman" w:eastAsia="Calibri" w:hAnsi="Times New Roman" w:cs="Times New Roman"/>
          <w:sz w:val="24"/>
          <w:szCs w:val="24"/>
        </w:rPr>
        <w:t>201</w:t>
      </w:r>
      <w:r w:rsidR="00AB6D22" w:rsidRPr="00CE23D4">
        <w:rPr>
          <w:rFonts w:ascii="Times New Roman" w:eastAsia="Calibri" w:hAnsi="Times New Roman" w:cs="Times New Roman"/>
          <w:sz w:val="24"/>
          <w:szCs w:val="24"/>
        </w:rPr>
        <w:t>9</w:t>
      </w:r>
      <w:r w:rsidR="00782171" w:rsidRPr="00CE23D4">
        <w:rPr>
          <w:rFonts w:ascii="Times New Roman" w:eastAsia="Calibri" w:hAnsi="Times New Roman" w:cs="Times New Roman"/>
          <w:sz w:val="24"/>
          <w:szCs w:val="24"/>
        </w:rPr>
        <w:t>.</w:t>
      </w:r>
      <w:r w:rsidR="0096100F">
        <w:rPr>
          <w:rFonts w:ascii="Times New Roman" w:eastAsia="Calibri" w:hAnsi="Times New Roman" w:cs="Times New Roman"/>
          <w:sz w:val="24"/>
          <w:szCs w:val="24"/>
        </w:rPr>
        <w:t xml:space="preserve"> </w:t>
      </w:r>
      <w:r w:rsidR="00782171" w:rsidRPr="00CE23D4">
        <w:rPr>
          <w:rFonts w:ascii="Times New Roman" w:eastAsia="Calibri" w:hAnsi="Times New Roman" w:cs="Times New Roman"/>
          <w:sz w:val="24"/>
          <w:szCs w:val="24"/>
        </w:rPr>
        <w:t xml:space="preserve">gadā </w:t>
      </w:r>
      <w:r w:rsidR="008807ED" w:rsidRPr="00CE23D4">
        <w:rPr>
          <w:rFonts w:ascii="Times New Roman" w:eastAsia="Calibri" w:hAnsi="Times New Roman" w:cs="Times New Roman"/>
          <w:sz w:val="24"/>
          <w:szCs w:val="24"/>
        </w:rPr>
        <w:t>plānot</w:t>
      </w:r>
      <w:r w:rsidR="00B23F34" w:rsidRPr="00CE23D4">
        <w:rPr>
          <w:rFonts w:ascii="Times New Roman" w:eastAsia="Calibri" w:hAnsi="Times New Roman" w:cs="Times New Roman"/>
          <w:sz w:val="24"/>
          <w:szCs w:val="24"/>
        </w:rPr>
        <w:t>a</w:t>
      </w:r>
      <w:r w:rsidR="00782171" w:rsidRPr="00CE23D4">
        <w:rPr>
          <w:rFonts w:ascii="Times New Roman" w:eastAsia="Calibri" w:hAnsi="Times New Roman" w:cs="Times New Roman"/>
          <w:sz w:val="24"/>
          <w:szCs w:val="24"/>
        </w:rPr>
        <w:t xml:space="preserve"> </w:t>
      </w:r>
      <w:r w:rsidR="00571D38" w:rsidRPr="00CE23D4">
        <w:rPr>
          <w:rFonts w:ascii="Times New Roman" w:eastAsia="Calibri" w:hAnsi="Times New Roman" w:cs="Times New Roman"/>
          <w:sz w:val="24"/>
          <w:szCs w:val="24"/>
        </w:rPr>
        <w:t xml:space="preserve">Kandavas </w:t>
      </w:r>
      <w:r w:rsidR="00B23F34" w:rsidRPr="00CE23D4">
        <w:rPr>
          <w:rFonts w:ascii="Times New Roman" w:eastAsia="Calibri" w:hAnsi="Times New Roman" w:cs="Times New Roman"/>
          <w:sz w:val="24"/>
          <w:szCs w:val="24"/>
        </w:rPr>
        <w:t>pilsētas PII “Zīļuks” energoefektivitātes paaugstināšanas projekta realizācija</w:t>
      </w:r>
      <w:r w:rsidR="00AB6D22" w:rsidRPr="00CE23D4">
        <w:rPr>
          <w:rFonts w:ascii="Times New Roman" w:eastAsia="Calibri" w:hAnsi="Times New Roman" w:cs="Times New Roman"/>
          <w:sz w:val="24"/>
          <w:szCs w:val="24"/>
        </w:rPr>
        <w:t>s pabeigšana</w:t>
      </w:r>
      <w:r w:rsidR="00571D38" w:rsidRPr="00CE23D4">
        <w:rPr>
          <w:rFonts w:ascii="Times New Roman" w:eastAsia="Calibri" w:hAnsi="Times New Roman" w:cs="Times New Roman"/>
          <w:sz w:val="24"/>
          <w:szCs w:val="24"/>
        </w:rPr>
        <w:t xml:space="preserve"> </w:t>
      </w:r>
      <w:r w:rsidR="00782171" w:rsidRPr="00CE23D4">
        <w:rPr>
          <w:rFonts w:ascii="Times New Roman" w:eastAsia="Calibri" w:hAnsi="Times New Roman" w:cs="Times New Roman"/>
          <w:sz w:val="24"/>
          <w:szCs w:val="24"/>
        </w:rPr>
        <w:t>par kopējo summu</w:t>
      </w:r>
      <w:r w:rsidR="005A096E" w:rsidRPr="00CE23D4">
        <w:rPr>
          <w:rFonts w:ascii="Times New Roman" w:eastAsia="Calibri" w:hAnsi="Times New Roman" w:cs="Times New Roman"/>
          <w:sz w:val="24"/>
          <w:szCs w:val="24"/>
        </w:rPr>
        <w:t xml:space="preserve"> </w:t>
      </w:r>
      <w:r w:rsidR="005A096E" w:rsidRPr="002C2817">
        <w:rPr>
          <w:rFonts w:ascii="Times New Roman" w:eastAsia="Calibri" w:hAnsi="Times New Roman" w:cs="Times New Roman"/>
          <w:sz w:val="24"/>
          <w:szCs w:val="24"/>
        </w:rPr>
        <w:t>255</w:t>
      </w:r>
      <w:r w:rsidR="00936435" w:rsidRPr="002C2817">
        <w:rPr>
          <w:rFonts w:ascii="Times New Roman" w:eastAsia="Calibri" w:hAnsi="Times New Roman" w:cs="Times New Roman"/>
          <w:sz w:val="24"/>
          <w:szCs w:val="24"/>
        </w:rPr>
        <w:t xml:space="preserve"> </w:t>
      </w:r>
      <w:r w:rsidR="005A096E" w:rsidRPr="002C2817">
        <w:rPr>
          <w:rFonts w:ascii="Times New Roman" w:eastAsia="Calibri" w:hAnsi="Times New Roman" w:cs="Times New Roman"/>
          <w:sz w:val="24"/>
          <w:szCs w:val="24"/>
        </w:rPr>
        <w:t>851</w:t>
      </w:r>
      <w:r w:rsidR="00DA276B" w:rsidRPr="00CE23D4">
        <w:rPr>
          <w:rFonts w:ascii="Times New Roman" w:eastAsia="Calibri" w:hAnsi="Times New Roman" w:cs="Times New Roman"/>
          <w:sz w:val="24"/>
          <w:szCs w:val="24"/>
        </w:rPr>
        <w:t xml:space="preserve"> </w:t>
      </w:r>
      <w:proofErr w:type="spellStart"/>
      <w:r w:rsidR="00782171" w:rsidRPr="00CE23D4">
        <w:rPr>
          <w:rFonts w:ascii="Times New Roman" w:eastAsia="Calibri" w:hAnsi="Times New Roman" w:cs="Times New Roman"/>
          <w:sz w:val="24"/>
          <w:szCs w:val="24"/>
        </w:rPr>
        <w:t>eur</w:t>
      </w:r>
      <w:proofErr w:type="spellEnd"/>
      <w:r w:rsidR="005A096E" w:rsidRPr="00CE23D4">
        <w:rPr>
          <w:rFonts w:ascii="Times New Roman" w:eastAsia="Calibri" w:hAnsi="Times New Roman" w:cs="Times New Roman"/>
          <w:sz w:val="24"/>
          <w:szCs w:val="24"/>
        </w:rPr>
        <w:t>.</w:t>
      </w:r>
    </w:p>
    <w:p w:rsidR="00B23F34" w:rsidRPr="00936435" w:rsidRDefault="00025733" w:rsidP="008807ED">
      <w:pPr>
        <w:spacing w:after="0" w:line="240" w:lineRule="auto"/>
        <w:ind w:firstLine="720"/>
        <w:jc w:val="both"/>
        <w:rPr>
          <w:rFonts w:ascii="Times New Roman" w:eastAsia="Calibri" w:hAnsi="Times New Roman" w:cs="Times New Roman"/>
          <w:sz w:val="24"/>
          <w:szCs w:val="24"/>
        </w:rPr>
      </w:pPr>
      <w:r w:rsidRPr="00025733">
        <w:rPr>
          <w:rFonts w:ascii="Times New Roman" w:eastAsia="Calibri" w:hAnsi="Times New Roman" w:cs="Times New Roman"/>
          <w:sz w:val="24"/>
          <w:szCs w:val="24"/>
        </w:rPr>
        <w:t>Turpināsies projekti “PROTI un DARI”</w:t>
      </w:r>
      <w:r>
        <w:rPr>
          <w:rFonts w:ascii="Times New Roman" w:eastAsia="Calibri" w:hAnsi="Times New Roman" w:cs="Times New Roman"/>
          <w:sz w:val="24"/>
          <w:szCs w:val="24"/>
        </w:rPr>
        <w:t xml:space="preserve">, plānoti </w:t>
      </w:r>
      <w:r w:rsidR="00967FF6" w:rsidRPr="00936435">
        <w:rPr>
          <w:rFonts w:ascii="Times New Roman" w:eastAsia="Calibri" w:hAnsi="Times New Roman" w:cs="Times New Roman"/>
          <w:sz w:val="24"/>
          <w:szCs w:val="24"/>
        </w:rPr>
        <w:t>25</w:t>
      </w:r>
      <w:r w:rsidR="00936435" w:rsidRPr="00936435">
        <w:rPr>
          <w:rFonts w:ascii="Times New Roman" w:eastAsia="Calibri" w:hAnsi="Times New Roman" w:cs="Times New Roman"/>
          <w:sz w:val="24"/>
          <w:szCs w:val="24"/>
        </w:rPr>
        <w:t xml:space="preserve"> </w:t>
      </w:r>
      <w:r w:rsidR="00967FF6" w:rsidRPr="00936435">
        <w:rPr>
          <w:rFonts w:ascii="Times New Roman" w:eastAsia="Calibri" w:hAnsi="Times New Roman" w:cs="Times New Roman"/>
          <w:sz w:val="24"/>
          <w:szCs w:val="24"/>
        </w:rPr>
        <w:t>530</w:t>
      </w:r>
      <w:r w:rsidRPr="00936435">
        <w:rPr>
          <w:rFonts w:ascii="Times New Roman" w:eastAsia="Calibri" w:hAnsi="Times New Roman" w:cs="Times New Roman"/>
          <w:sz w:val="24"/>
          <w:szCs w:val="24"/>
        </w:rPr>
        <w:t xml:space="preserve"> </w:t>
      </w:r>
      <w:proofErr w:type="spellStart"/>
      <w:r w:rsidRPr="00936435">
        <w:rPr>
          <w:rFonts w:ascii="Times New Roman" w:eastAsia="Calibri" w:hAnsi="Times New Roman" w:cs="Times New Roman"/>
          <w:sz w:val="24"/>
          <w:szCs w:val="24"/>
        </w:rPr>
        <w:t>eur</w:t>
      </w:r>
      <w:proofErr w:type="spellEnd"/>
      <w:r w:rsidRPr="00936435">
        <w:rPr>
          <w:rFonts w:ascii="Times New Roman" w:eastAsia="Calibri" w:hAnsi="Times New Roman" w:cs="Times New Roman"/>
          <w:sz w:val="24"/>
          <w:szCs w:val="24"/>
        </w:rPr>
        <w:t>, “Atbalsts priekšlaicīgas mācību pārtraukšanas samazināšanai”</w:t>
      </w:r>
      <w:r w:rsidR="00936435">
        <w:rPr>
          <w:rFonts w:ascii="Times New Roman" w:eastAsia="Calibri" w:hAnsi="Times New Roman" w:cs="Times New Roman"/>
          <w:sz w:val="24"/>
          <w:szCs w:val="24"/>
        </w:rPr>
        <w:t xml:space="preserve"> </w:t>
      </w:r>
      <w:r w:rsidR="00936435" w:rsidRPr="00936435">
        <w:rPr>
          <w:rFonts w:ascii="Times New Roman" w:eastAsia="Calibri" w:hAnsi="Times New Roman" w:cs="Times New Roman"/>
          <w:sz w:val="24"/>
          <w:szCs w:val="24"/>
        </w:rPr>
        <w:t>(</w:t>
      </w:r>
      <w:r w:rsidR="00936435" w:rsidRPr="00936435">
        <w:rPr>
          <w:rFonts w:ascii="Times New Roman" w:hAnsi="Times New Roman" w:cs="Times New Roman"/>
          <w:sz w:val="24"/>
          <w:szCs w:val="24"/>
        </w:rPr>
        <w:t>"</w:t>
      </w:r>
      <w:proofErr w:type="spellStart"/>
      <w:r w:rsidR="00936435" w:rsidRPr="00936435">
        <w:rPr>
          <w:rFonts w:ascii="Times New Roman" w:hAnsi="Times New Roman" w:cs="Times New Roman"/>
          <w:sz w:val="24"/>
          <w:szCs w:val="24"/>
        </w:rPr>
        <w:t>PuMPuRS</w:t>
      </w:r>
      <w:proofErr w:type="spellEnd"/>
      <w:r w:rsidR="00936435" w:rsidRPr="00936435">
        <w:rPr>
          <w:rFonts w:ascii="Times New Roman" w:hAnsi="Times New Roman" w:cs="Times New Roman"/>
          <w:sz w:val="24"/>
          <w:szCs w:val="24"/>
        </w:rPr>
        <w:t>")</w:t>
      </w:r>
      <w:r w:rsidRPr="00936435">
        <w:rPr>
          <w:rFonts w:ascii="Times New Roman" w:eastAsia="Calibri" w:hAnsi="Times New Roman" w:cs="Times New Roman"/>
          <w:sz w:val="24"/>
          <w:szCs w:val="24"/>
        </w:rPr>
        <w:t xml:space="preserve"> plānoti </w:t>
      </w:r>
      <w:r w:rsidR="00967FF6" w:rsidRPr="00936435">
        <w:rPr>
          <w:rFonts w:ascii="Times New Roman" w:eastAsia="Calibri" w:hAnsi="Times New Roman" w:cs="Times New Roman"/>
          <w:sz w:val="24"/>
          <w:szCs w:val="24"/>
        </w:rPr>
        <w:t>60</w:t>
      </w:r>
      <w:r w:rsidR="00936435">
        <w:rPr>
          <w:rFonts w:ascii="Times New Roman" w:eastAsia="Calibri" w:hAnsi="Times New Roman" w:cs="Times New Roman"/>
          <w:sz w:val="24"/>
          <w:szCs w:val="24"/>
        </w:rPr>
        <w:t xml:space="preserve"> </w:t>
      </w:r>
      <w:r w:rsidR="00967FF6" w:rsidRPr="00936435">
        <w:rPr>
          <w:rFonts w:ascii="Times New Roman" w:eastAsia="Calibri" w:hAnsi="Times New Roman" w:cs="Times New Roman"/>
          <w:sz w:val="24"/>
          <w:szCs w:val="24"/>
        </w:rPr>
        <w:t>381</w:t>
      </w:r>
      <w:r w:rsidR="00895968" w:rsidRPr="00936435">
        <w:rPr>
          <w:rFonts w:ascii="Times New Roman" w:eastAsia="Calibri" w:hAnsi="Times New Roman" w:cs="Times New Roman"/>
          <w:sz w:val="24"/>
          <w:szCs w:val="24"/>
        </w:rPr>
        <w:t xml:space="preserve"> </w:t>
      </w:r>
      <w:proofErr w:type="spellStart"/>
      <w:r w:rsidR="00895968" w:rsidRPr="00936435">
        <w:rPr>
          <w:rFonts w:ascii="Times New Roman" w:eastAsia="Calibri" w:hAnsi="Times New Roman" w:cs="Times New Roman"/>
          <w:sz w:val="24"/>
          <w:szCs w:val="24"/>
        </w:rPr>
        <w:t>eur</w:t>
      </w:r>
      <w:proofErr w:type="spellEnd"/>
      <w:r w:rsidRPr="00936435">
        <w:rPr>
          <w:rFonts w:ascii="Times New Roman" w:eastAsia="Calibri" w:hAnsi="Times New Roman" w:cs="Times New Roman"/>
          <w:sz w:val="24"/>
          <w:szCs w:val="24"/>
        </w:rPr>
        <w:t xml:space="preserve">, “Atbalsts izglītojamo individuālo kompetenču attīstībai” plānoti </w:t>
      </w:r>
      <w:r w:rsidR="00967FF6" w:rsidRPr="00936435">
        <w:rPr>
          <w:rFonts w:ascii="Times New Roman" w:eastAsia="Calibri" w:hAnsi="Times New Roman" w:cs="Times New Roman"/>
          <w:sz w:val="24"/>
          <w:szCs w:val="24"/>
        </w:rPr>
        <w:t>31</w:t>
      </w:r>
      <w:r w:rsidR="00936435">
        <w:rPr>
          <w:rFonts w:ascii="Times New Roman" w:eastAsia="Calibri" w:hAnsi="Times New Roman" w:cs="Times New Roman"/>
          <w:sz w:val="24"/>
          <w:szCs w:val="24"/>
        </w:rPr>
        <w:t xml:space="preserve"> </w:t>
      </w:r>
      <w:r w:rsidR="00967FF6" w:rsidRPr="00936435">
        <w:rPr>
          <w:rFonts w:ascii="Times New Roman" w:eastAsia="Calibri" w:hAnsi="Times New Roman" w:cs="Times New Roman"/>
          <w:sz w:val="24"/>
          <w:szCs w:val="24"/>
        </w:rPr>
        <w:t>522</w:t>
      </w:r>
      <w:r w:rsidRPr="00936435">
        <w:rPr>
          <w:rFonts w:ascii="Times New Roman" w:eastAsia="Calibri" w:hAnsi="Times New Roman" w:cs="Times New Roman"/>
          <w:sz w:val="24"/>
          <w:szCs w:val="24"/>
        </w:rPr>
        <w:t xml:space="preserve"> </w:t>
      </w:r>
      <w:proofErr w:type="spellStart"/>
      <w:r w:rsidRPr="00936435">
        <w:rPr>
          <w:rFonts w:ascii="Times New Roman" w:eastAsia="Calibri" w:hAnsi="Times New Roman" w:cs="Times New Roman"/>
          <w:sz w:val="24"/>
          <w:szCs w:val="24"/>
        </w:rPr>
        <w:t>eur</w:t>
      </w:r>
      <w:proofErr w:type="spellEnd"/>
      <w:r w:rsidRPr="00936435">
        <w:rPr>
          <w:rFonts w:ascii="Times New Roman" w:eastAsia="Calibri" w:hAnsi="Times New Roman" w:cs="Times New Roman"/>
          <w:sz w:val="24"/>
          <w:szCs w:val="24"/>
        </w:rPr>
        <w:t>.</w:t>
      </w:r>
    </w:p>
    <w:p w:rsidR="001E35C7" w:rsidRPr="00936435" w:rsidRDefault="001E35C7" w:rsidP="008807ED">
      <w:pPr>
        <w:spacing w:after="0" w:line="240" w:lineRule="auto"/>
        <w:ind w:firstLine="720"/>
        <w:jc w:val="both"/>
        <w:rPr>
          <w:rFonts w:ascii="Times New Roman" w:eastAsia="Calibri" w:hAnsi="Times New Roman" w:cs="Times New Roman"/>
          <w:sz w:val="24"/>
          <w:szCs w:val="24"/>
        </w:rPr>
      </w:pPr>
    </w:p>
    <w:p w:rsidR="003A4071" w:rsidRDefault="008807ED" w:rsidP="00875102">
      <w:pPr>
        <w:spacing w:after="0" w:line="240" w:lineRule="auto"/>
        <w:ind w:firstLine="709"/>
        <w:jc w:val="both"/>
        <w:rPr>
          <w:rFonts w:ascii="Times New Roman" w:eastAsia="Calibri" w:hAnsi="Times New Roman" w:cs="Times New Roman"/>
          <w:sz w:val="24"/>
          <w:szCs w:val="24"/>
        </w:rPr>
      </w:pPr>
      <w:r w:rsidRPr="00936435">
        <w:rPr>
          <w:rFonts w:ascii="Times New Roman" w:eastAsia="Calibri" w:hAnsi="Times New Roman" w:cs="Times New Roman"/>
          <w:sz w:val="24"/>
          <w:szCs w:val="24"/>
        </w:rPr>
        <w:t>2.</w:t>
      </w:r>
      <w:r w:rsidR="00AB6D22" w:rsidRPr="00936435">
        <w:rPr>
          <w:rFonts w:ascii="Times New Roman" w:eastAsia="Calibri" w:hAnsi="Times New Roman" w:cs="Times New Roman"/>
          <w:sz w:val="24"/>
          <w:szCs w:val="24"/>
        </w:rPr>
        <w:t>8</w:t>
      </w:r>
      <w:r w:rsidRPr="00936435">
        <w:rPr>
          <w:rFonts w:ascii="Times New Roman" w:eastAsia="Calibri" w:hAnsi="Times New Roman" w:cs="Times New Roman"/>
          <w:sz w:val="24"/>
          <w:szCs w:val="24"/>
        </w:rPr>
        <w:t xml:space="preserve">. </w:t>
      </w:r>
      <w:r w:rsidRPr="00B9214D">
        <w:rPr>
          <w:rFonts w:ascii="Times New Roman" w:eastAsia="Calibri" w:hAnsi="Times New Roman" w:cs="Times New Roman"/>
          <w:b/>
          <w:sz w:val="24"/>
          <w:szCs w:val="24"/>
        </w:rPr>
        <w:t>Sociālā palīdzība un sociālie pak</w:t>
      </w:r>
      <w:r w:rsidR="00571D38" w:rsidRPr="00B9214D">
        <w:rPr>
          <w:rFonts w:ascii="Times New Roman" w:eastAsia="Calibri" w:hAnsi="Times New Roman" w:cs="Times New Roman"/>
          <w:b/>
          <w:sz w:val="24"/>
          <w:szCs w:val="24"/>
        </w:rPr>
        <w:t>alpojumi</w:t>
      </w:r>
      <w:r w:rsidR="00571D38" w:rsidRPr="00936435">
        <w:rPr>
          <w:rFonts w:ascii="Times New Roman" w:eastAsia="Calibri" w:hAnsi="Times New Roman" w:cs="Times New Roman"/>
          <w:sz w:val="24"/>
          <w:szCs w:val="24"/>
        </w:rPr>
        <w:t>.</w:t>
      </w:r>
    </w:p>
    <w:p w:rsidR="000D037E" w:rsidRPr="00936435" w:rsidRDefault="000D037E" w:rsidP="00875102">
      <w:pPr>
        <w:spacing w:after="0" w:line="240" w:lineRule="auto"/>
        <w:ind w:firstLine="709"/>
        <w:jc w:val="both"/>
        <w:rPr>
          <w:rFonts w:ascii="Times New Roman" w:eastAsia="Calibri" w:hAnsi="Times New Roman" w:cs="Times New Roman"/>
          <w:sz w:val="24"/>
          <w:szCs w:val="24"/>
        </w:rPr>
      </w:pPr>
    </w:p>
    <w:p w:rsidR="008807ED" w:rsidRDefault="00571D38" w:rsidP="00875102">
      <w:pPr>
        <w:spacing w:after="0" w:line="240" w:lineRule="auto"/>
        <w:ind w:firstLine="709"/>
        <w:jc w:val="both"/>
        <w:rPr>
          <w:rFonts w:ascii="Times New Roman" w:eastAsia="Times New Roman" w:hAnsi="Times New Roman" w:cs="Times New Roman"/>
          <w:sz w:val="24"/>
          <w:szCs w:val="24"/>
          <w:lang w:eastAsia="lv-LV"/>
        </w:rPr>
      </w:pPr>
      <w:r w:rsidRPr="00936435">
        <w:rPr>
          <w:rFonts w:ascii="Times New Roman" w:eastAsia="Calibri" w:hAnsi="Times New Roman" w:cs="Times New Roman"/>
          <w:sz w:val="24"/>
          <w:szCs w:val="24"/>
        </w:rPr>
        <w:t xml:space="preserve"> Plānotie līdzekļi </w:t>
      </w:r>
      <w:r w:rsidR="00D2672A" w:rsidRPr="00936435">
        <w:rPr>
          <w:rFonts w:ascii="Times New Roman" w:eastAsia="Calibri" w:hAnsi="Times New Roman" w:cs="Times New Roman"/>
          <w:sz w:val="24"/>
          <w:szCs w:val="24"/>
        </w:rPr>
        <w:t>201</w:t>
      </w:r>
      <w:r w:rsidR="00AB6D22" w:rsidRPr="00936435">
        <w:rPr>
          <w:rFonts w:ascii="Times New Roman" w:eastAsia="Calibri" w:hAnsi="Times New Roman" w:cs="Times New Roman"/>
          <w:sz w:val="24"/>
          <w:szCs w:val="24"/>
        </w:rPr>
        <w:t>9</w:t>
      </w:r>
      <w:r w:rsidR="00D2672A" w:rsidRPr="00936435">
        <w:rPr>
          <w:rFonts w:ascii="Times New Roman" w:eastAsia="Calibri" w:hAnsi="Times New Roman" w:cs="Times New Roman"/>
          <w:sz w:val="24"/>
          <w:szCs w:val="24"/>
        </w:rPr>
        <w:t>.</w:t>
      </w:r>
      <w:r w:rsidR="00AA21E0" w:rsidRPr="00936435">
        <w:rPr>
          <w:rFonts w:ascii="Times New Roman" w:eastAsia="Calibri" w:hAnsi="Times New Roman" w:cs="Times New Roman"/>
          <w:sz w:val="24"/>
          <w:szCs w:val="24"/>
        </w:rPr>
        <w:t xml:space="preserve"> </w:t>
      </w:r>
      <w:r w:rsidR="00D2672A" w:rsidRPr="00936435">
        <w:rPr>
          <w:rFonts w:ascii="Times New Roman" w:eastAsia="Calibri" w:hAnsi="Times New Roman" w:cs="Times New Roman"/>
          <w:sz w:val="24"/>
          <w:szCs w:val="24"/>
        </w:rPr>
        <w:t xml:space="preserve">gadā ir </w:t>
      </w:r>
      <w:r w:rsidR="003A4071" w:rsidRPr="00B9214D">
        <w:rPr>
          <w:rFonts w:ascii="Times New Roman" w:eastAsia="Calibri" w:hAnsi="Times New Roman" w:cs="Times New Roman"/>
          <w:b/>
          <w:sz w:val="24"/>
          <w:szCs w:val="24"/>
        </w:rPr>
        <w:t>940</w:t>
      </w:r>
      <w:r w:rsidR="00AA21E0" w:rsidRPr="00B9214D">
        <w:rPr>
          <w:rFonts w:ascii="Times New Roman" w:eastAsia="Calibri" w:hAnsi="Times New Roman" w:cs="Times New Roman"/>
          <w:b/>
          <w:sz w:val="24"/>
          <w:szCs w:val="24"/>
        </w:rPr>
        <w:t xml:space="preserve"> </w:t>
      </w:r>
      <w:r w:rsidR="003A4071" w:rsidRPr="00B9214D">
        <w:rPr>
          <w:rFonts w:ascii="Times New Roman" w:eastAsia="Calibri" w:hAnsi="Times New Roman" w:cs="Times New Roman"/>
          <w:b/>
          <w:sz w:val="24"/>
          <w:szCs w:val="24"/>
        </w:rPr>
        <w:t>984</w:t>
      </w:r>
      <w:r w:rsidR="00875102" w:rsidRPr="00B9214D">
        <w:rPr>
          <w:rFonts w:ascii="Times New Roman" w:eastAsia="Calibri" w:hAnsi="Times New Roman" w:cs="Times New Roman"/>
          <w:b/>
          <w:color w:val="FF0000"/>
          <w:sz w:val="24"/>
          <w:szCs w:val="24"/>
        </w:rPr>
        <w:t> </w:t>
      </w:r>
      <w:proofErr w:type="spellStart"/>
      <w:r w:rsidR="00D2672A" w:rsidRPr="00B9214D">
        <w:rPr>
          <w:rFonts w:ascii="Times New Roman" w:eastAsia="Calibri" w:hAnsi="Times New Roman" w:cs="Times New Roman"/>
          <w:b/>
          <w:sz w:val="24"/>
          <w:szCs w:val="24"/>
        </w:rPr>
        <w:t>eur</w:t>
      </w:r>
      <w:proofErr w:type="spellEnd"/>
      <w:r w:rsidR="003A4071" w:rsidRPr="00936435">
        <w:rPr>
          <w:rFonts w:ascii="Times New Roman" w:eastAsia="Calibri" w:hAnsi="Times New Roman" w:cs="Times New Roman"/>
          <w:sz w:val="24"/>
          <w:szCs w:val="24"/>
        </w:rPr>
        <w:t xml:space="preserve">. </w:t>
      </w:r>
      <w:r w:rsidR="00503CE4" w:rsidRPr="00936435">
        <w:rPr>
          <w:rFonts w:ascii="Times New Roman" w:eastAsia="Calibri" w:hAnsi="Times New Roman" w:cs="Times New Roman"/>
          <w:sz w:val="24"/>
          <w:szCs w:val="24"/>
        </w:rPr>
        <w:t>Dažādu veidu pabalstiem plānots tērēt 198</w:t>
      </w:r>
      <w:r w:rsidR="00B9214D">
        <w:rPr>
          <w:rFonts w:ascii="Times New Roman" w:eastAsia="Calibri" w:hAnsi="Times New Roman" w:cs="Times New Roman"/>
          <w:sz w:val="24"/>
          <w:szCs w:val="24"/>
        </w:rPr>
        <w:t xml:space="preserve"> </w:t>
      </w:r>
      <w:r w:rsidR="00503CE4" w:rsidRPr="00936435">
        <w:rPr>
          <w:rFonts w:ascii="Times New Roman" w:eastAsia="Calibri" w:hAnsi="Times New Roman" w:cs="Times New Roman"/>
          <w:sz w:val="24"/>
          <w:szCs w:val="24"/>
        </w:rPr>
        <w:t xml:space="preserve">524 </w:t>
      </w:r>
      <w:proofErr w:type="spellStart"/>
      <w:r w:rsidR="00503CE4" w:rsidRPr="00936435">
        <w:rPr>
          <w:rFonts w:ascii="Times New Roman" w:eastAsia="Calibri" w:hAnsi="Times New Roman" w:cs="Times New Roman"/>
          <w:sz w:val="24"/>
          <w:szCs w:val="24"/>
        </w:rPr>
        <w:t>eur</w:t>
      </w:r>
      <w:proofErr w:type="spellEnd"/>
      <w:r w:rsidR="00D572BD" w:rsidRPr="00936435">
        <w:rPr>
          <w:rFonts w:ascii="Times New Roman" w:eastAsia="Calibri" w:hAnsi="Times New Roman" w:cs="Times New Roman"/>
          <w:sz w:val="24"/>
          <w:szCs w:val="24"/>
        </w:rPr>
        <w:t>, tai skaitā algotos sabiedriskos darbos nodarbinātajiem bezdarbniekiem plānota atlīdzība kopā 36</w:t>
      </w:r>
      <w:r w:rsidR="00B9214D">
        <w:rPr>
          <w:rFonts w:ascii="Times New Roman" w:eastAsia="Calibri" w:hAnsi="Times New Roman" w:cs="Times New Roman"/>
          <w:sz w:val="24"/>
          <w:szCs w:val="24"/>
        </w:rPr>
        <w:t xml:space="preserve"> </w:t>
      </w:r>
      <w:r w:rsidR="00D572BD" w:rsidRPr="00936435">
        <w:rPr>
          <w:rFonts w:ascii="Times New Roman" w:eastAsia="Calibri" w:hAnsi="Times New Roman" w:cs="Times New Roman"/>
          <w:sz w:val="24"/>
          <w:szCs w:val="24"/>
        </w:rPr>
        <w:t xml:space="preserve">509 </w:t>
      </w:r>
      <w:proofErr w:type="spellStart"/>
      <w:r w:rsidR="00D572BD" w:rsidRPr="00936435">
        <w:rPr>
          <w:rFonts w:ascii="Times New Roman" w:eastAsia="Calibri" w:hAnsi="Times New Roman" w:cs="Times New Roman"/>
          <w:sz w:val="24"/>
          <w:szCs w:val="24"/>
        </w:rPr>
        <w:t>eur</w:t>
      </w:r>
      <w:proofErr w:type="spellEnd"/>
      <w:r w:rsidR="00D572BD" w:rsidRPr="00936435">
        <w:rPr>
          <w:rFonts w:ascii="Times New Roman" w:eastAsia="Calibri" w:hAnsi="Times New Roman" w:cs="Times New Roman"/>
          <w:sz w:val="24"/>
          <w:szCs w:val="24"/>
        </w:rPr>
        <w:t xml:space="preserve">. </w:t>
      </w:r>
      <w:r w:rsidR="00B9214D">
        <w:rPr>
          <w:rFonts w:ascii="Times New Roman" w:eastAsia="Calibri" w:hAnsi="Times New Roman" w:cs="Times New Roman"/>
          <w:sz w:val="24"/>
          <w:szCs w:val="24"/>
        </w:rPr>
        <w:t xml:space="preserve">Sociālā dienesta telpās, </w:t>
      </w:r>
      <w:r w:rsidR="00F244E5" w:rsidRPr="00936435">
        <w:rPr>
          <w:rFonts w:ascii="Times New Roman" w:eastAsia="Calibri" w:hAnsi="Times New Roman" w:cs="Times New Roman"/>
          <w:sz w:val="24"/>
          <w:szCs w:val="24"/>
        </w:rPr>
        <w:t>Jelgavas ielā 4</w:t>
      </w:r>
      <w:r w:rsidR="00875102" w:rsidRPr="00936435">
        <w:rPr>
          <w:rFonts w:ascii="Times New Roman" w:eastAsia="Calibri" w:hAnsi="Times New Roman" w:cs="Times New Roman"/>
          <w:sz w:val="24"/>
          <w:szCs w:val="24"/>
        </w:rPr>
        <w:t>,</w:t>
      </w:r>
      <w:r w:rsidR="00F244E5" w:rsidRPr="00936435">
        <w:rPr>
          <w:rFonts w:ascii="Times New Roman" w:eastAsia="Calibri" w:hAnsi="Times New Roman" w:cs="Times New Roman"/>
          <w:sz w:val="24"/>
          <w:szCs w:val="24"/>
        </w:rPr>
        <w:t xml:space="preserve"> Kandavā paredzēts nomainīt logus</w:t>
      </w:r>
      <w:r w:rsidR="00AB6D22" w:rsidRPr="00936435">
        <w:rPr>
          <w:rFonts w:ascii="Times New Roman" w:eastAsia="Calibri" w:hAnsi="Times New Roman" w:cs="Times New Roman"/>
          <w:sz w:val="24"/>
          <w:szCs w:val="24"/>
        </w:rPr>
        <w:t>, veikt telpu remontus</w:t>
      </w:r>
      <w:r w:rsidR="00F244E5" w:rsidRPr="00936435">
        <w:rPr>
          <w:rFonts w:ascii="Times New Roman" w:eastAsia="Calibri" w:hAnsi="Times New Roman" w:cs="Times New Roman"/>
          <w:sz w:val="24"/>
          <w:szCs w:val="24"/>
        </w:rPr>
        <w:t xml:space="preserve"> pa</w:t>
      </w:r>
      <w:r w:rsidR="00875102" w:rsidRPr="00936435">
        <w:rPr>
          <w:rFonts w:ascii="Times New Roman" w:eastAsia="Calibri" w:hAnsi="Times New Roman" w:cs="Times New Roman"/>
          <w:sz w:val="24"/>
          <w:szCs w:val="24"/>
        </w:rPr>
        <w:t>r</w:t>
      </w:r>
      <w:r w:rsidR="00F244E5" w:rsidRPr="00936435">
        <w:rPr>
          <w:rFonts w:ascii="Times New Roman" w:eastAsia="Calibri" w:hAnsi="Times New Roman" w:cs="Times New Roman"/>
          <w:sz w:val="24"/>
          <w:szCs w:val="24"/>
        </w:rPr>
        <w:t xml:space="preserve"> </w:t>
      </w:r>
      <w:r w:rsidR="00AB6D22" w:rsidRPr="00936435">
        <w:rPr>
          <w:rFonts w:ascii="Times New Roman" w:eastAsia="Calibri" w:hAnsi="Times New Roman" w:cs="Times New Roman"/>
          <w:sz w:val="24"/>
          <w:szCs w:val="24"/>
        </w:rPr>
        <w:t>9680</w:t>
      </w:r>
      <w:r w:rsidR="00F244E5" w:rsidRPr="00936435">
        <w:rPr>
          <w:rFonts w:ascii="Times New Roman" w:eastAsia="Calibri" w:hAnsi="Times New Roman" w:cs="Times New Roman"/>
          <w:sz w:val="24"/>
          <w:szCs w:val="24"/>
        </w:rPr>
        <w:t xml:space="preserve"> </w:t>
      </w:r>
      <w:proofErr w:type="spellStart"/>
      <w:r w:rsidR="00F244E5" w:rsidRPr="00936435">
        <w:rPr>
          <w:rFonts w:ascii="Times New Roman" w:eastAsia="Calibri" w:hAnsi="Times New Roman" w:cs="Times New Roman"/>
          <w:sz w:val="24"/>
          <w:szCs w:val="24"/>
        </w:rPr>
        <w:t>euro</w:t>
      </w:r>
      <w:proofErr w:type="spellEnd"/>
      <w:r w:rsidR="00F244E5" w:rsidRPr="00936435">
        <w:rPr>
          <w:rFonts w:ascii="Times New Roman" w:eastAsia="Calibri" w:hAnsi="Times New Roman" w:cs="Times New Roman"/>
          <w:sz w:val="24"/>
          <w:szCs w:val="24"/>
        </w:rPr>
        <w:t>.</w:t>
      </w:r>
      <w:r w:rsidR="00B93344" w:rsidRPr="00936435">
        <w:rPr>
          <w:rFonts w:ascii="Times New Roman" w:eastAsia="Calibri" w:hAnsi="Times New Roman" w:cs="Times New Roman"/>
          <w:sz w:val="24"/>
          <w:szCs w:val="24"/>
        </w:rPr>
        <w:t xml:space="preserve"> </w:t>
      </w:r>
      <w:r w:rsidR="00895968" w:rsidRPr="00936435">
        <w:rPr>
          <w:rFonts w:ascii="Times New Roman" w:eastAsia="Times New Roman" w:hAnsi="Times New Roman" w:cs="Times New Roman"/>
          <w:bCs/>
          <w:sz w:val="24"/>
          <w:szCs w:val="24"/>
          <w:lang w:eastAsia="lv-LV"/>
        </w:rPr>
        <w:t xml:space="preserve">Projekta finansējums </w:t>
      </w:r>
      <w:r w:rsidR="00895968" w:rsidRPr="00B9214D">
        <w:rPr>
          <w:rFonts w:ascii="Times New Roman" w:eastAsia="Times New Roman" w:hAnsi="Times New Roman" w:cs="Times New Roman"/>
          <w:bCs/>
          <w:sz w:val="24"/>
          <w:szCs w:val="24"/>
          <w:lang w:eastAsia="lv-LV"/>
        </w:rPr>
        <w:t xml:space="preserve">“Pakalpojumu infrastruktūras attīstība </w:t>
      </w:r>
      <w:proofErr w:type="spellStart"/>
      <w:r w:rsidR="00895968" w:rsidRPr="00B9214D">
        <w:rPr>
          <w:rFonts w:ascii="Times New Roman" w:eastAsia="Times New Roman" w:hAnsi="Times New Roman" w:cs="Times New Roman"/>
          <w:bCs/>
          <w:sz w:val="24"/>
          <w:szCs w:val="24"/>
          <w:lang w:eastAsia="lv-LV"/>
        </w:rPr>
        <w:t>deinstitucionalizācijas</w:t>
      </w:r>
      <w:proofErr w:type="spellEnd"/>
      <w:r w:rsidR="00895968" w:rsidRPr="00B9214D">
        <w:rPr>
          <w:rFonts w:ascii="Times New Roman" w:eastAsia="Times New Roman" w:hAnsi="Times New Roman" w:cs="Times New Roman"/>
          <w:bCs/>
          <w:sz w:val="24"/>
          <w:szCs w:val="24"/>
          <w:lang w:eastAsia="lv-LV"/>
        </w:rPr>
        <w:t xml:space="preserve"> plāna īstenošanai Kandavas novadā” </w:t>
      </w:r>
      <w:r w:rsidR="00895968" w:rsidRPr="00B9214D">
        <w:rPr>
          <w:rFonts w:ascii="Times New Roman" w:eastAsia="Times New Roman" w:hAnsi="Times New Roman" w:cs="Times New Roman"/>
          <w:sz w:val="24"/>
          <w:szCs w:val="24"/>
          <w:lang w:eastAsia="lv-LV"/>
        </w:rPr>
        <w:t xml:space="preserve">27 687,27 </w:t>
      </w:r>
      <w:proofErr w:type="spellStart"/>
      <w:r w:rsidR="00895968" w:rsidRPr="00B9214D">
        <w:rPr>
          <w:rFonts w:ascii="Times New Roman" w:eastAsia="Times New Roman" w:hAnsi="Times New Roman" w:cs="Times New Roman"/>
          <w:sz w:val="24"/>
          <w:szCs w:val="24"/>
          <w:lang w:eastAsia="lv-LV"/>
        </w:rPr>
        <w:t>e</w:t>
      </w:r>
      <w:r w:rsidR="00B9214D">
        <w:rPr>
          <w:rFonts w:ascii="Times New Roman" w:eastAsia="Times New Roman" w:hAnsi="Times New Roman" w:cs="Times New Roman"/>
          <w:sz w:val="24"/>
          <w:szCs w:val="24"/>
          <w:lang w:eastAsia="lv-LV"/>
        </w:rPr>
        <w:t>ur</w:t>
      </w:r>
      <w:proofErr w:type="spellEnd"/>
      <w:r w:rsidR="000D5E3B" w:rsidRPr="00B9214D">
        <w:rPr>
          <w:rFonts w:ascii="Times New Roman" w:eastAsia="Times New Roman" w:hAnsi="Times New Roman" w:cs="Times New Roman"/>
          <w:sz w:val="24"/>
          <w:szCs w:val="24"/>
          <w:lang w:eastAsia="lv-LV"/>
        </w:rPr>
        <w:t xml:space="preserve"> (t.sk. 23 534,18 </w:t>
      </w:r>
      <w:proofErr w:type="spellStart"/>
      <w:r w:rsidR="000D5E3B" w:rsidRPr="00B9214D">
        <w:rPr>
          <w:rFonts w:ascii="Times New Roman" w:eastAsia="Times New Roman" w:hAnsi="Times New Roman" w:cs="Times New Roman"/>
          <w:sz w:val="24"/>
          <w:szCs w:val="24"/>
          <w:lang w:eastAsia="lv-LV"/>
        </w:rPr>
        <w:t>eur</w:t>
      </w:r>
      <w:proofErr w:type="spellEnd"/>
      <w:r w:rsidR="000D5E3B" w:rsidRPr="00B9214D">
        <w:rPr>
          <w:rFonts w:ascii="Times New Roman" w:eastAsia="Times New Roman" w:hAnsi="Times New Roman" w:cs="Times New Roman"/>
          <w:sz w:val="24"/>
          <w:szCs w:val="24"/>
          <w:lang w:eastAsia="lv-LV"/>
        </w:rPr>
        <w:t xml:space="preserve"> ES fondu finansējums).</w:t>
      </w:r>
    </w:p>
    <w:p w:rsidR="00221C3B" w:rsidRDefault="00A44C7F" w:rsidP="00B80CA3">
      <w:pPr>
        <w:spacing w:after="0" w:line="240" w:lineRule="auto"/>
        <w:ind w:firstLine="709"/>
        <w:jc w:val="both"/>
        <w:rPr>
          <w:rFonts w:ascii="Times New Roman" w:eastAsia="Times New Roman" w:hAnsi="Times New Roman" w:cs="Times New Roman"/>
          <w:sz w:val="24"/>
          <w:szCs w:val="24"/>
          <w:lang w:eastAsia="lv-LV"/>
        </w:rPr>
      </w:pPr>
      <w:r w:rsidRPr="00965BFB">
        <w:rPr>
          <w:rFonts w:ascii="Times New Roman" w:eastAsia="Times New Roman" w:hAnsi="Times New Roman" w:cs="Times New Roman"/>
          <w:b/>
          <w:sz w:val="24"/>
          <w:szCs w:val="24"/>
          <w:lang w:eastAsia="lv-LV"/>
        </w:rPr>
        <w:t>Audžuģimenes</w:t>
      </w:r>
      <w:r>
        <w:rPr>
          <w:rFonts w:ascii="Times New Roman" w:eastAsia="Times New Roman" w:hAnsi="Times New Roman" w:cs="Times New Roman"/>
          <w:sz w:val="24"/>
          <w:szCs w:val="24"/>
          <w:lang w:eastAsia="lv-LV"/>
        </w:rPr>
        <w:t xml:space="preserve"> uz 2019.</w:t>
      </w:r>
      <w:r w:rsidR="001C7F8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 </w:t>
      </w:r>
      <w:r w:rsidR="00965BFB">
        <w:rPr>
          <w:rFonts w:ascii="Times New Roman" w:eastAsia="Times New Roman" w:hAnsi="Times New Roman" w:cs="Times New Roman"/>
          <w:sz w:val="24"/>
          <w:szCs w:val="24"/>
          <w:lang w:eastAsia="lv-LV"/>
        </w:rPr>
        <w:t>22</w:t>
      </w:r>
      <w:r>
        <w:rPr>
          <w:rFonts w:ascii="Times New Roman" w:eastAsia="Times New Roman" w:hAnsi="Times New Roman" w:cs="Times New Roman"/>
          <w:sz w:val="24"/>
          <w:szCs w:val="24"/>
          <w:lang w:eastAsia="lv-LV"/>
        </w:rPr>
        <w:t xml:space="preserve">. februāri </w:t>
      </w:r>
      <w:r w:rsidR="00965BF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965BFB" w:rsidRPr="001917B0">
        <w:rPr>
          <w:rFonts w:ascii="Times New Roman" w:eastAsia="Times New Roman" w:hAnsi="Times New Roman" w:cs="Times New Roman"/>
          <w:b/>
          <w:sz w:val="24"/>
          <w:szCs w:val="24"/>
          <w:lang w:eastAsia="lv-LV"/>
        </w:rPr>
        <w:t>5</w:t>
      </w:r>
      <w:r w:rsidR="006E6832">
        <w:rPr>
          <w:rFonts w:ascii="Times New Roman" w:eastAsia="Times New Roman" w:hAnsi="Times New Roman" w:cs="Times New Roman"/>
          <w:b/>
          <w:sz w:val="24"/>
          <w:szCs w:val="24"/>
          <w:lang w:eastAsia="lv-LV"/>
        </w:rPr>
        <w:t>9</w:t>
      </w:r>
      <w:r w:rsidR="00965BFB">
        <w:rPr>
          <w:rFonts w:ascii="Times New Roman" w:eastAsia="Times New Roman" w:hAnsi="Times New Roman" w:cs="Times New Roman"/>
          <w:sz w:val="24"/>
          <w:szCs w:val="24"/>
          <w:lang w:eastAsia="lv-LV"/>
        </w:rPr>
        <w:t xml:space="preserve"> ģimenes, (kopā </w:t>
      </w:r>
      <w:r w:rsidR="00965BFB" w:rsidRPr="001917B0">
        <w:rPr>
          <w:rFonts w:ascii="Times New Roman" w:eastAsia="Times New Roman" w:hAnsi="Times New Roman" w:cs="Times New Roman"/>
          <w:b/>
          <w:sz w:val="24"/>
          <w:szCs w:val="24"/>
          <w:lang w:eastAsia="lv-LV"/>
        </w:rPr>
        <w:t>98</w:t>
      </w:r>
      <w:r w:rsidR="00965BFB">
        <w:rPr>
          <w:rFonts w:ascii="Times New Roman" w:eastAsia="Times New Roman" w:hAnsi="Times New Roman" w:cs="Times New Roman"/>
          <w:sz w:val="24"/>
          <w:szCs w:val="24"/>
          <w:lang w:eastAsia="lv-LV"/>
        </w:rPr>
        <w:t xml:space="preserve"> bērni no tiem 22 bērni Kandavas novada iedzīvotāji) - 2019. gadā pašvaldības finansējums</w:t>
      </w:r>
      <w:r w:rsidR="00A6543F">
        <w:rPr>
          <w:rFonts w:ascii="Times New Roman" w:eastAsia="Times New Roman" w:hAnsi="Times New Roman" w:cs="Times New Roman"/>
          <w:sz w:val="24"/>
          <w:szCs w:val="24"/>
          <w:lang w:eastAsia="lv-LV"/>
        </w:rPr>
        <w:t xml:space="preserve"> plānots </w:t>
      </w:r>
      <w:r w:rsidR="00833435" w:rsidRPr="00961722">
        <w:rPr>
          <w:rFonts w:ascii="Times New Roman" w:hAnsi="Times New Roman" w:cs="Times New Roman"/>
          <w:sz w:val="24"/>
          <w:szCs w:val="24"/>
        </w:rPr>
        <w:t>73</w:t>
      </w:r>
      <w:r w:rsidR="003566D7">
        <w:rPr>
          <w:rFonts w:ascii="Times New Roman" w:hAnsi="Times New Roman" w:cs="Times New Roman"/>
          <w:sz w:val="24"/>
          <w:szCs w:val="24"/>
        </w:rPr>
        <w:t xml:space="preserve"> </w:t>
      </w:r>
      <w:r w:rsidR="00833435" w:rsidRPr="00961722">
        <w:rPr>
          <w:rFonts w:ascii="Times New Roman" w:hAnsi="Times New Roman" w:cs="Times New Roman"/>
          <w:sz w:val="24"/>
          <w:szCs w:val="24"/>
        </w:rPr>
        <w:t>843</w:t>
      </w:r>
      <w:r w:rsidR="00833435">
        <w:rPr>
          <w:color w:val="1F497D"/>
        </w:rPr>
        <w:t xml:space="preserve"> </w:t>
      </w:r>
      <w:proofErr w:type="spellStart"/>
      <w:r w:rsidR="00A6543F">
        <w:rPr>
          <w:rFonts w:ascii="Times New Roman" w:eastAsia="Times New Roman" w:hAnsi="Times New Roman" w:cs="Times New Roman"/>
          <w:sz w:val="24"/>
          <w:szCs w:val="24"/>
          <w:lang w:eastAsia="lv-LV"/>
        </w:rPr>
        <w:t>eur</w:t>
      </w:r>
      <w:proofErr w:type="spellEnd"/>
      <w:r w:rsidR="001917B0">
        <w:rPr>
          <w:rFonts w:ascii="Times New Roman" w:eastAsia="Times New Roman" w:hAnsi="Times New Roman" w:cs="Times New Roman"/>
          <w:sz w:val="24"/>
          <w:szCs w:val="24"/>
          <w:lang w:eastAsia="lv-LV"/>
        </w:rPr>
        <w:t xml:space="preserve">, valsts dotācija vidēji gadā </w:t>
      </w:r>
      <w:r w:rsidR="001917B0" w:rsidRPr="002C2817">
        <w:rPr>
          <w:rFonts w:ascii="Times New Roman" w:eastAsia="Times New Roman" w:hAnsi="Times New Roman" w:cs="Times New Roman"/>
          <w:sz w:val="24"/>
          <w:szCs w:val="24"/>
          <w:lang w:eastAsia="lv-LV"/>
        </w:rPr>
        <w:t>16 000</w:t>
      </w:r>
      <w:r w:rsidR="001917B0">
        <w:rPr>
          <w:rFonts w:ascii="Times New Roman" w:eastAsia="Times New Roman" w:hAnsi="Times New Roman" w:cs="Times New Roman"/>
          <w:sz w:val="24"/>
          <w:szCs w:val="24"/>
          <w:lang w:eastAsia="lv-LV"/>
        </w:rPr>
        <w:t xml:space="preserve"> </w:t>
      </w:r>
      <w:proofErr w:type="spellStart"/>
      <w:r w:rsidR="001917B0">
        <w:rPr>
          <w:rFonts w:ascii="Times New Roman" w:eastAsia="Times New Roman" w:hAnsi="Times New Roman" w:cs="Times New Roman"/>
          <w:sz w:val="24"/>
          <w:szCs w:val="24"/>
          <w:lang w:eastAsia="lv-LV"/>
        </w:rPr>
        <w:t>eur</w:t>
      </w:r>
      <w:proofErr w:type="spellEnd"/>
      <w:r w:rsidR="001917B0">
        <w:rPr>
          <w:rFonts w:ascii="Times New Roman" w:eastAsia="Times New Roman" w:hAnsi="Times New Roman" w:cs="Times New Roman"/>
          <w:sz w:val="24"/>
          <w:szCs w:val="24"/>
          <w:lang w:eastAsia="lv-LV"/>
        </w:rPr>
        <w:t xml:space="preserve"> (līdz 7 g. vecumam par bērnu 1,77 dienā, no 7.-18. </w:t>
      </w:r>
      <w:proofErr w:type="spellStart"/>
      <w:r w:rsidR="001917B0">
        <w:rPr>
          <w:rFonts w:ascii="Times New Roman" w:eastAsia="Times New Roman" w:hAnsi="Times New Roman" w:cs="Times New Roman"/>
          <w:sz w:val="24"/>
          <w:szCs w:val="24"/>
          <w:lang w:eastAsia="lv-LV"/>
        </w:rPr>
        <w:t>g.vecumam</w:t>
      </w:r>
      <w:proofErr w:type="spellEnd"/>
      <w:r w:rsidR="001917B0">
        <w:rPr>
          <w:rFonts w:ascii="Times New Roman" w:eastAsia="Times New Roman" w:hAnsi="Times New Roman" w:cs="Times New Roman"/>
          <w:sz w:val="24"/>
          <w:szCs w:val="24"/>
          <w:lang w:eastAsia="lv-LV"/>
        </w:rPr>
        <w:t xml:space="preserve">  2.12. </w:t>
      </w:r>
      <w:proofErr w:type="spellStart"/>
      <w:r w:rsidR="001917B0">
        <w:rPr>
          <w:rFonts w:ascii="Times New Roman" w:eastAsia="Times New Roman" w:hAnsi="Times New Roman" w:cs="Times New Roman"/>
          <w:sz w:val="24"/>
          <w:szCs w:val="24"/>
          <w:lang w:eastAsia="lv-LV"/>
        </w:rPr>
        <w:t>eur</w:t>
      </w:r>
      <w:proofErr w:type="spellEnd"/>
      <w:r w:rsidR="001917B0">
        <w:rPr>
          <w:rFonts w:ascii="Times New Roman" w:eastAsia="Times New Roman" w:hAnsi="Times New Roman" w:cs="Times New Roman"/>
          <w:sz w:val="24"/>
          <w:szCs w:val="24"/>
          <w:lang w:eastAsia="lv-LV"/>
        </w:rPr>
        <w:t xml:space="preserve"> dienā).</w:t>
      </w:r>
      <w:r w:rsidR="00B80CA3">
        <w:rPr>
          <w:rFonts w:ascii="Times New Roman" w:eastAsia="Times New Roman" w:hAnsi="Times New Roman" w:cs="Times New Roman"/>
          <w:sz w:val="24"/>
          <w:szCs w:val="24"/>
          <w:lang w:eastAsia="lv-LV"/>
        </w:rPr>
        <w:t xml:space="preserve"> </w:t>
      </w:r>
    </w:p>
    <w:p w:rsidR="00B9214D" w:rsidRDefault="00B9214D" w:rsidP="00875102">
      <w:pPr>
        <w:spacing w:after="0" w:line="240" w:lineRule="auto"/>
        <w:ind w:firstLine="709"/>
        <w:jc w:val="both"/>
        <w:rPr>
          <w:rFonts w:ascii="Times New Roman" w:eastAsia="Times New Roman" w:hAnsi="Times New Roman" w:cs="Times New Roman"/>
          <w:sz w:val="24"/>
          <w:szCs w:val="24"/>
          <w:lang w:eastAsia="lv-LV"/>
        </w:rPr>
      </w:pPr>
      <w:r w:rsidRPr="00A44C7F">
        <w:rPr>
          <w:rFonts w:ascii="Times New Roman" w:eastAsia="Times New Roman" w:hAnsi="Times New Roman" w:cs="Times New Roman"/>
          <w:b/>
          <w:sz w:val="24"/>
          <w:szCs w:val="24"/>
          <w:lang w:eastAsia="lv-LV"/>
        </w:rPr>
        <w:t xml:space="preserve">Zantes </w:t>
      </w:r>
      <w:r w:rsidR="00FC7C93" w:rsidRPr="00A44C7F">
        <w:rPr>
          <w:rFonts w:ascii="Times New Roman" w:eastAsia="Times New Roman" w:hAnsi="Times New Roman" w:cs="Times New Roman"/>
          <w:b/>
          <w:sz w:val="24"/>
          <w:szCs w:val="24"/>
          <w:lang w:eastAsia="lv-LV"/>
        </w:rPr>
        <w:t xml:space="preserve">ģimenes </w:t>
      </w:r>
      <w:r w:rsidRPr="00A44C7F">
        <w:rPr>
          <w:rFonts w:ascii="Times New Roman" w:eastAsia="Times New Roman" w:hAnsi="Times New Roman" w:cs="Times New Roman"/>
          <w:b/>
          <w:sz w:val="24"/>
          <w:szCs w:val="24"/>
          <w:lang w:eastAsia="lv-LV"/>
        </w:rPr>
        <w:t>krīzes centrs</w:t>
      </w:r>
      <w:r>
        <w:rPr>
          <w:rFonts w:ascii="Times New Roman" w:eastAsia="Times New Roman" w:hAnsi="Times New Roman" w:cs="Times New Roman"/>
          <w:sz w:val="24"/>
          <w:szCs w:val="24"/>
          <w:lang w:eastAsia="lv-LV"/>
        </w:rPr>
        <w:t xml:space="preserve"> – pašvaldības ieguldījums</w:t>
      </w:r>
      <w:r w:rsidR="00A44C7F">
        <w:rPr>
          <w:rFonts w:ascii="Times New Roman" w:eastAsia="Times New Roman" w:hAnsi="Times New Roman" w:cs="Times New Roman"/>
          <w:sz w:val="24"/>
          <w:szCs w:val="24"/>
          <w:lang w:eastAsia="lv-LV"/>
        </w:rPr>
        <w:t xml:space="preserve"> – 2018. gadā – 103 096 </w:t>
      </w:r>
      <w:proofErr w:type="spellStart"/>
      <w:r w:rsidR="00A44C7F">
        <w:rPr>
          <w:rFonts w:ascii="Times New Roman" w:eastAsia="Times New Roman" w:hAnsi="Times New Roman" w:cs="Times New Roman"/>
          <w:sz w:val="24"/>
          <w:szCs w:val="24"/>
          <w:lang w:eastAsia="lv-LV"/>
        </w:rPr>
        <w:t>eur</w:t>
      </w:r>
      <w:proofErr w:type="spellEnd"/>
      <w:r w:rsidR="00A44C7F">
        <w:rPr>
          <w:rFonts w:ascii="Times New Roman" w:eastAsia="Times New Roman" w:hAnsi="Times New Roman" w:cs="Times New Roman"/>
          <w:sz w:val="24"/>
          <w:szCs w:val="24"/>
          <w:lang w:eastAsia="lv-LV"/>
        </w:rPr>
        <w:t xml:space="preserve">, 2019. gadā </w:t>
      </w:r>
      <w:r w:rsidR="00A44C7F" w:rsidRPr="00A44C7F">
        <w:rPr>
          <w:rFonts w:ascii="Times New Roman" w:eastAsia="Times New Roman" w:hAnsi="Times New Roman" w:cs="Times New Roman"/>
          <w:b/>
          <w:sz w:val="24"/>
          <w:szCs w:val="24"/>
          <w:lang w:eastAsia="lv-LV"/>
        </w:rPr>
        <w:t xml:space="preserve">96 316 </w:t>
      </w:r>
      <w:proofErr w:type="spellStart"/>
      <w:r w:rsidR="00A44C7F" w:rsidRPr="00A44C7F">
        <w:rPr>
          <w:rFonts w:ascii="Times New Roman" w:eastAsia="Times New Roman" w:hAnsi="Times New Roman" w:cs="Times New Roman"/>
          <w:b/>
          <w:sz w:val="24"/>
          <w:szCs w:val="24"/>
          <w:lang w:eastAsia="lv-LV"/>
        </w:rPr>
        <w:t>eur</w:t>
      </w:r>
      <w:proofErr w:type="spellEnd"/>
      <w:r w:rsidR="00A44C7F">
        <w:rPr>
          <w:rFonts w:ascii="Times New Roman" w:eastAsia="Times New Roman" w:hAnsi="Times New Roman" w:cs="Times New Roman"/>
          <w:sz w:val="24"/>
          <w:szCs w:val="24"/>
          <w:lang w:eastAsia="lv-LV"/>
        </w:rPr>
        <w:t xml:space="preserve"> (krīzes situācijās nonākušo bērnu uzturēšana, personāla atalgojums, ēdināšanas izdevumi</w:t>
      </w:r>
      <w:r w:rsidR="002C2817">
        <w:rPr>
          <w:rFonts w:ascii="Times New Roman" w:eastAsia="Times New Roman" w:hAnsi="Times New Roman" w:cs="Times New Roman"/>
          <w:sz w:val="24"/>
          <w:szCs w:val="24"/>
          <w:lang w:eastAsia="lv-LV"/>
        </w:rPr>
        <w:t>.</w:t>
      </w:r>
    </w:p>
    <w:p w:rsidR="00A44C7F" w:rsidRDefault="00A44C7F" w:rsidP="00875102">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Reģionālā slimnīca </w:t>
      </w:r>
      <w:r w:rsidR="00B9214D" w:rsidRPr="00A44C7F">
        <w:rPr>
          <w:rFonts w:ascii="Times New Roman" w:eastAsia="Times New Roman" w:hAnsi="Times New Roman" w:cs="Times New Roman"/>
          <w:b/>
          <w:sz w:val="24"/>
          <w:szCs w:val="24"/>
          <w:lang w:eastAsia="lv-LV"/>
        </w:rPr>
        <w:t>SIA “Tukuma slimnīca”</w:t>
      </w:r>
      <w:r w:rsidR="00B9214D">
        <w:rPr>
          <w:rFonts w:ascii="Times New Roman" w:eastAsia="Times New Roman" w:hAnsi="Times New Roman" w:cs="Times New Roman"/>
          <w:sz w:val="24"/>
          <w:szCs w:val="24"/>
          <w:lang w:eastAsia="lv-LV"/>
        </w:rPr>
        <w:t xml:space="preserve"> – pašvaldības </w:t>
      </w:r>
      <w:r>
        <w:rPr>
          <w:rFonts w:ascii="Times New Roman" w:eastAsia="Times New Roman" w:hAnsi="Times New Roman" w:cs="Times New Roman"/>
          <w:sz w:val="24"/>
          <w:szCs w:val="24"/>
          <w:lang w:eastAsia="lv-LV"/>
        </w:rPr>
        <w:t>ieguldījums pamatkapitāla daļu palielināšanai</w:t>
      </w:r>
      <w:r w:rsidR="00B9214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2019. gadā </w:t>
      </w:r>
      <w:r w:rsidRPr="00A44C7F">
        <w:rPr>
          <w:rFonts w:ascii="Times New Roman" w:eastAsia="Times New Roman" w:hAnsi="Times New Roman" w:cs="Times New Roman"/>
          <w:b/>
          <w:sz w:val="24"/>
          <w:szCs w:val="24"/>
          <w:lang w:eastAsia="lv-LV"/>
        </w:rPr>
        <w:t>11 445</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eur</w:t>
      </w:r>
      <w:proofErr w:type="spellEnd"/>
      <w:r>
        <w:rPr>
          <w:rFonts w:ascii="Times New Roman" w:eastAsia="Times New Roman" w:hAnsi="Times New Roman" w:cs="Times New Roman"/>
          <w:sz w:val="24"/>
          <w:szCs w:val="24"/>
          <w:lang w:eastAsia="lv-LV"/>
        </w:rPr>
        <w:t xml:space="preserve">. </w:t>
      </w:r>
    </w:p>
    <w:p w:rsidR="009D546C" w:rsidRPr="000D5E3B" w:rsidRDefault="009D546C" w:rsidP="008807ED">
      <w:pPr>
        <w:spacing w:after="0" w:line="240" w:lineRule="auto"/>
        <w:ind w:firstLine="720"/>
        <w:jc w:val="both"/>
        <w:rPr>
          <w:rFonts w:ascii="Times New Roman" w:eastAsia="Calibri" w:hAnsi="Times New Roman" w:cs="Times New Roman"/>
          <w:color w:val="FF0000"/>
          <w:sz w:val="24"/>
          <w:szCs w:val="24"/>
        </w:rPr>
      </w:pPr>
    </w:p>
    <w:p w:rsidR="005D5407" w:rsidRDefault="005D5407" w:rsidP="009D546C">
      <w:pPr>
        <w:spacing w:after="0" w:line="240" w:lineRule="auto"/>
        <w:jc w:val="center"/>
        <w:rPr>
          <w:rFonts w:ascii="Times New Roman" w:eastAsia="Calibri" w:hAnsi="Times New Roman" w:cs="Times New Roman"/>
          <w:b/>
          <w:sz w:val="24"/>
          <w:szCs w:val="24"/>
        </w:rPr>
      </w:pPr>
    </w:p>
    <w:p w:rsidR="005D5407" w:rsidRDefault="005D5407" w:rsidP="009D546C">
      <w:pPr>
        <w:spacing w:after="0" w:line="240" w:lineRule="auto"/>
        <w:jc w:val="center"/>
        <w:rPr>
          <w:rFonts w:ascii="Times New Roman" w:eastAsia="Calibri" w:hAnsi="Times New Roman" w:cs="Times New Roman"/>
          <w:b/>
          <w:sz w:val="24"/>
          <w:szCs w:val="24"/>
        </w:rPr>
      </w:pPr>
    </w:p>
    <w:p w:rsidR="005D5407" w:rsidRDefault="005D5407" w:rsidP="009D546C">
      <w:pPr>
        <w:spacing w:after="0" w:line="240" w:lineRule="auto"/>
        <w:jc w:val="center"/>
        <w:rPr>
          <w:rFonts w:ascii="Times New Roman" w:eastAsia="Calibri" w:hAnsi="Times New Roman" w:cs="Times New Roman"/>
          <w:b/>
          <w:sz w:val="24"/>
          <w:szCs w:val="24"/>
        </w:rPr>
      </w:pPr>
    </w:p>
    <w:p w:rsidR="005D5407" w:rsidRDefault="005D5407" w:rsidP="009D546C">
      <w:pPr>
        <w:spacing w:after="0" w:line="240" w:lineRule="auto"/>
        <w:jc w:val="center"/>
        <w:rPr>
          <w:rFonts w:ascii="Times New Roman" w:eastAsia="Calibri" w:hAnsi="Times New Roman" w:cs="Times New Roman"/>
          <w:b/>
          <w:sz w:val="24"/>
          <w:szCs w:val="24"/>
        </w:rPr>
      </w:pPr>
    </w:p>
    <w:p w:rsidR="008807ED" w:rsidRDefault="009D546C" w:rsidP="009D546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Kandavas novada pašvaldības s</w:t>
      </w:r>
      <w:r w:rsidR="008807ED" w:rsidRPr="00E51FB8">
        <w:rPr>
          <w:rFonts w:ascii="Times New Roman" w:eastAsia="Calibri" w:hAnsi="Times New Roman" w:cs="Times New Roman"/>
          <w:b/>
          <w:sz w:val="24"/>
          <w:szCs w:val="24"/>
        </w:rPr>
        <w:t>peciālais budžets</w:t>
      </w:r>
    </w:p>
    <w:p w:rsidR="00BC300B" w:rsidRPr="00E51FB8" w:rsidRDefault="00BC300B" w:rsidP="009D546C">
      <w:pPr>
        <w:spacing w:after="0" w:line="240" w:lineRule="auto"/>
        <w:jc w:val="center"/>
        <w:rPr>
          <w:rFonts w:ascii="Times New Roman" w:eastAsia="Calibri" w:hAnsi="Times New Roman" w:cs="Times New Roman"/>
          <w:b/>
          <w:sz w:val="24"/>
          <w:szCs w:val="24"/>
        </w:rPr>
      </w:pPr>
    </w:p>
    <w:p w:rsidR="007D1CC7" w:rsidRPr="00A44C7F" w:rsidRDefault="009D546C" w:rsidP="008807ED">
      <w:pPr>
        <w:spacing w:after="0" w:line="240" w:lineRule="auto"/>
        <w:ind w:firstLine="720"/>
        <w:jc w:val="both"/>
        <w:rPr>
          <w:rFonts w:ascii="Times New Roman" w:eastAsia="Calibri" w:hAnsi="Times New Roman" w:cs="Times New Roman"/>
          <w:sz w:val="24"/>
          <w:szCs w:val="24"/>
        </w:rPr>
      </w:pPr>
      <w:r w:rsidRPr="00A44C7F">
        <w:rPr>
          <w:rFonts w:ascii="Times New Roman" w:eastAsia="Calibri" w:hAnsi="Times New Roman" w:cs="Times New Roman"/>
          <w:sz w:val="24"/>
          <w:szCs w:val="24"/>
        </w:rPr>
        <w:t xml:space="preserve">Kandavas </w:t>
      </w:r>
      <w:r w:rsidR="008807ED" w:rsidRPr="00A44C7F">
        <w:rPr>
          <w:rFonts w:ascii="Times New Roman" w:eastAsia="Calibri" w:hAnsi="Times New Roman" w:cs="Times New Roman"/>
          <w:sz w:val="24"/>
          <w:szCs w:val="24"/>
        </w:rPr>
        <w:t xml:space="preserve">novada pašvaldības speciālo budžetu veido Dabas resursu nodoklis un Autoceļa fonda ieņēmumi. Kopējie ieņēmumi ir </w:t>
      </w:r>
      <w:r w:rsidR="00F244E5" w:rsidRPr="00B411A8">
        <w:rPr>
          <w:rFonts w:ascii="Times New Roman" w:eastAsia="Calibri" w:hAnsi="Times New Roman" w:cs="Times New Roman"/>
          <w:b/>
          <w:sz w:val="24"/>
          <w:szCs w:val="24"/>
        </w:rPr>
        <w:t>315 460</w:t>
      </w:r>
      <w:r w:rsidR="008807ED" w:rsidRPr="00A44C7F">
        <w:rPr>
          <w:rFonts w:ascii="Times New Roman" w:eastAsia="Calibri" w:hAnsi="Times New Roman" w:cs="Times New Roman"/>
          <w:sz w:val="24"/>
          <w:szCs w:val="24"/>
        </w:rPr>
        <w:t xml:space="preserve"> </w:t>
      </w:r>
      <w:proofErr w:type="spellStart"/>
      <w:r w:rsidR="008807ED" w:rsidRPr="00A44C7F">
        <w:rPr>
          <w:rFonts w:ascii="Times New Roman" w:eastAsia="Calibri" w:hAnsi="Times New Roman" w:cs="Times New Roman"/>
          <w:sz w:val="24"/>
          <w:szCs w:val="24"/>
        </w:rPr>
        <w:t>eur</w:t>
      </w:r>
      <w:proofErr w:type="spellEnd"/>
      <w:r w:rsidR="008807ED" w:rsidRPr="00A44C7F">
        <w:rPr>
          <w:rFonts w:ascii="Times New Roman" w:eastAsia="Calibri" w:hAnsi="Times New Roman" w:cs="Times New Roman"/>
          <w:sz w:val="24"/>
          <w:szCs w:val="24"/>
        </w:rPr>
        <w:t xml:space="preserve">, izdevumi </w:t>
      </w:r>
      <w:r w:rsidR="00AB6D22" w:rsidRPr="00B411A8">
        <w:rPr>
          <w:rFonts w:ascii="Times New Roman" w:eastAsia="Calibri" w:hAnsi="Times New Roman" w:cs="Times New Roman"/>
          <w:b/>
          <w:sz w:val="24"/>
          <w:szCs w:val="24"/>
        </w:rPr>
        <w:t>346</w:t>
      </w:r>
      <w:r w:rsidR="00AA21E0" w:rsidRPr="00B411A8">
        <w:rPr>
          <w:rFonts w:ascii="Times New Roman" w:eastAsia="Calibri" w:hAnsi="Times New Roman" w:cs="Times New Roman"/>
          <w:b/>
          <w:sz w:val="24"/>
          <w:szCs w:val="24"/>
        </w:rPr>
        <w:t xml:space="preserve"> </w:t>
      </w:r>
      <w:r w:rsidR="00AB6D22" w:rsidRPr="00B411A8">
        <w:rPr>
          <w:rFonts w:ascii="Times New Roman" w:eastAsia="Calibri" w:hAnsi="Times New Roman" w:cs="Times New Roman"/>
          <w:b/>
          <w:sz w:val="24"/>
          <w:szCs w:val="24"/>
        </w:rPr>
        <w:t>715</w:t>
      </w:r>
      <w:r w:rsidR="008807ED" w:rsidRPr="00A44C7F">
        <w:rPr>
          <w:rFonts w:ascii="Times New Roman" w:eastAsia="Calibri" w:hAnsi="Times New Roman" w:cs="Times New Roman"/>
          <w:sz w:val="24"/>
          <w:szCs w:val="24"/>
        </w:rPr>
        <w:t xml:space="preserve"> </w:t>
      </w:r>
      <w:proofErr w:type="spellStart"/>
      <w:r w:rsidR="008807ED" w:rsidRPr="00A44C7F">
        <w:rPr>
          <w:rFonts w:ascii="Times New Roman" w:eastAsia="Calibri" w:hAnsi="Times New Roman" w:cs="Times New Roman"/>
          <w:sz w:val="24"/>
          <w:szCs w:val="24"/>
        </w:rPr>
        <w:t>eur</w:t>
      </w:r>
      <w:proofErr w:type="spellEnd"/>
      <w:r w:rsidR="008807ED" w:rsidRPr="00A44C7F">
        <w:rPr>
          <w:rFonts w:ascii="Times New Roman" w:eastAsia="Calibri" w:hAnsi="Times New Roman" w:cs="Times New Roman"/>
          <w:sz w:val="24"/>
          <w:szCs w:val="24"/>
        </w:rPr>
        <w:t>, atlikums uz 01.01.201</w:t>
      </w:r>
      <w:r w:rsidR="00AB6D22" w:rsidRPr="00A44C7F">
        <w:rPr>
          <w:rFonts w:ascii="Times New Roman" w:eastAsia="Calibri" w:hAnsi="Times New Roman" w:cs="Times New Roman"/>
          <w:sz w:val="24"/>
          <w:szCs w:val="24"/>
        </w:rPr>
        <w:t>9</w:t>
      </w:r>
      <w:r w:rsidRPr="00A44C7F">
        <w:rPr>
          <w:rFonts w:ascii="Times New Roman" w:eastAsia="Calibri" w:hAnsi="Times New Roman" w:cs="Times New Roman"/>
          <w:sz w:val="24"/>
          <w:szCs w:val="24"/>
        </w:rPr>
        <w:t>.</w:t>
      </w:r>
      <w:r w:rsidR="008807ED" w:rsidRPr="00A44C7F">
        <w:rPr>
          <w:rFonts w:ascii="Times New Roman" w:eastAsia="Calibri" w:hAnsi="Times New Roman" w:cs="Times New Roman"/>
          <w:sz w:val="24"/>
          <w:szCs w:val="24"/>
        </w:rPr>
        <w:t xml:space="preserve"> ir</w:t>
      </w:r>
      <w:r w:rsidR="00875102" w:rsidRPr="00A44C7F">
        <w:rPr>
          <w:rFonts w:ascii="Times New Roman" w:eastAsia="Calibri" w:hAnsi="Times New Roman" w:cs="Times New Roman"/>
          <w:sz w:val="24"/>
          <w:szCs w:val="24"/>
        </w:rPr>
        <w:t xml:space="preserve"> </w:t>
      </w:r>
      <w:r w:rsidR="00AB6D22" w:rsidRPr="00A44C7F">
        <w:rPr>
          <w:rFonts w:ascii="Times New Roman" w:eastAsia="Calibri" w:hAnsi="Times New Roman" w:cs="Times New Roman"/>
          <w:sz w:val="24"/>
          <w:szCs w:val="24"/>
        </w:rPr>
        <w:t>31</w:t>
      </w:r>
      <w:r w:rsidR="001917B0">
        <w:rPr>
          <w:rFonts w:ascii="Times New Roman" w:eastAsia="Calibri" w:hAnsi="Times New Roman" w:cs="Times New Roman"/>
          <w:sz w:val="24"/>
          <w:szCs w:val="24"/>
        </w:rPr>
        <w:t xml:space="preserve"> </w:t>
      </w:r>
      <w:r w:rsidR="00AB6D22" w:rsidRPr="00A44C7F">
        <w:rPr>
          <w:rFonts w:ascii="Times New Roman" w:eastAsia="Calibri" w:hAnsi="Times New Roman" w:cs="Times New Roman"/>
          <w:sz w:val="24"/>
          <w:szCs w:val="24"/>
        </w:rPr>
        <w:t>255</w:t>
      </w:r>
      <w:r w:rsidR="008807ED" w:rsidRPr="00A44C7F">
        <w:rPr>
          <w:rFonts w:ascii="Times New Roman" w:eastAsia="Calibri" w:hAnsi="Times New Roman" w:cs="Times New Roman"/>
          <w:sz w:val="24"/>
          <w:szCs w:val="24"/>
        </w:rPr>
        <w:t xml:space="preserve"> </w:t>
      </w:r>
      <w:proofErr w:type="spellStart"/>
      <w:r w:rsidR="008807ED" w:rsidRPr="00A44C7F">
        <w:rPr>
          <w:rFonts w:ascii="Times New Roman" w:eastAsia="Calibri" w:hAnsi="Times New Roman" w:cs="Times New Roman"/>
          <w:sz w:val="24"/>
          <w:szCs w:val="24"/>
        </w:rPr>
        <w:t>eur</w:t>
      </w:r>
      <w:proofErr w:type="spellEnd"/>
      <w:r w:rsidR="008807ED" w:rsidRPr="00A44C7F">
        <w:rPr>
          <w:rFonts w:ascii="Times New Roman" w:eastAsia="Calibri" w:hAnsi="Times New Roman" w:cs="Times New Roman"/>
          <w:sz w:val="24"/>
          <w:szCs w:val="24"/>
        </w:rPr>
        <w:t xml:space="preserve">. </w:t>
      </w:r>
    </w:p>
    <w:p w:rsidR="009D546C" w:rsidRPr="00A44C7F" w:rsidRDefault="008807ED" w:rsidP="008807ED">
      <w:pPr>
        <w:spacing w:after="0" w:line="240" w:lineRule="auto"/>
        <w:ind w:firstLine="720"/>
        <w:jc w:val="both"/>
        <w:rPr>
          <w:rFonts w:ascii="Times New Roman" w:eastAsia="Calibri" w:hAnsi="Times New Roman" w:cs="Times New Roman"/>
          <w:sz w:val="24"/>
          <w:szCs w:val="24"/>
        </w:rPr>
      </w:pPr>
      <w:r w:rsidRPr="00A44C7F">
        <w:rPr>
          <w:rFonts w:ascii="Times New Roman" w:eastAsia="Calibri" w:hAnsi="Times New Roman" w:cs="Times New Roman"/>
          <w:sz w:val="24"/>
          <w:szCs w:val="24"/>
        </w:rPr>
        <w:t xml:space="preserve">Dabas resursa nodokļa ieņēmumi tiek plānoti lietus ūdeņu savākšanai, attīrīšanai, </w:t>
      </w:r>
      <w:r w:rsidR="00FF4948" w:rsidRPr="00A44C7F">
        <w:rPr>
          <w:rFonts w:ascii="Times New Roman" w:eastAsia="Calibri" w:hAnsi="Times New Roman" w:cs="Times New Roman"/>
          <w:sz w:val="24"/>
          <w:szCs w:val="24"/>
        </w:rPr>
        <w:t xml:space="preserve">atkritumu savākšanai </w:t>
      </w:r>
      <w:r w:rsidRPr="00A44C7F">
        <w:rPr>
          <w:rFonts w:ascii="Times New Roman" w:eastAsia="Calibri" w:hAnsi="Times New Roman" w:cs="Times New Roman"/>
          <w:sz w:val="24"/>
          <w:szCs w:val="24"/>
        </w:rPr>
        <w:t>un citiem izdevumiem, kuri saistīti ar vides aizsardzību novadā</w:t>
      </w:r>
      <w:r w:rsidR="00875102" w:rsidRPr="00A44C7F">
        <w:rPr>
          <w:rFonts w:ascii="Times New Roman" w:eastAsia="Calibri" w:hAnsi="Times New Roman" w:cs="Times New Roman"/>
          <w:sz w:val="24"/>
          <w:szCs w:val="24"/>
        </w:rPr>
        <w:t xml:space="preserve"> 40 000 </w:t>
      </w:r>
      <w:proofErr w:type="spellStart"/>
      <w:r w:rsidR="00F244E5" w:rsidRPr="00A44C7F">
        <w:rPr>
          <w:rFonts w:ascii="Times New Roman" w:eastAsia="Calibri" w:hAnsi="Times New Roman" w:cs="Times New Roman"/>
          <w:sz w:val="24"/>
          <w:szCs w:val="24"/>
        </w:rPr>
        <w:t>eur</w:t>
      </w:r>
      <w:proofErr w:type="spellEnd"/>
      <w:r w:rsidRPr="00A44C7F">
        <w:rPr>
          <w:rFonts w:ascii="Times New Roman" w:eastAsia="Calibri" w:hAnsi="Times New Roman" w:cs="Times New Roman"/>
          <w:sz w:val="24"/>
          <w:szCs w:val="24"/>
        </w:rPr>
        <w:t xml:space="preserve">. </w:t>
      </w:r>
    </w:p>
    <w:p w:rsidR="008807ED" w:rsidRPr="00A44C7F" w:rsidRDefault="008807ED" w:rsidP="008807ED">
      <w:pPr>
        <w:spacing w:after="0" w:line="240" w:lineRule="auto"/>
        <w:ind w:firstLine="720"/>
        <w:jc w:val="both"/>
        <w:rPr>
          <w:rFonts w:ascii="Times New Roman" w:eastAsia="Calibri" w:hAnsi="Times New Roman" w:cs="Times New Roman"/>
          <w:sz w:val="24"/>
          <w:szCs w:val="24"/>
        </w:rPr>
      </w:pPr>
      <w:r w:rsidRPr="00A44C7F">
        <w:rPr>
          <w:rFonts w:ascii="Times New Roman" w:eastAsia="Calibri" w:hAnsi="Times New Roman" w:cs="Times New Roman"/>
          <w:sz w:val="24"/>
          <w:szCs w:val="24"/>
        </w:rPr>
        <w:t>Plānot</w:t>
      </w:r>
      <w:r w:rsidR="009D546C" w:rsidRPr="00A44C7F">
        <w:rPr>
          <w:rFonts w:ascii="Times New Roman" w:eastAsia="Calibri" w:hAnsi="Times New Roman" w:cs="Times New Roman"/>
          <w:sz w:val="24"/>
          <w:szCs w:val="24"/>
        </w:rPr>
        <w:t>ie</w:t>
      </w:r>
      <w:r w:rsidRPr="00A44C7F">
        <w:rPr>
          <w:rFonts w:ascii="Times New Roman" w:eastAsia="Calibri" w:hAnsi="Times New Roman" w:cs="Times New Roman"/>
          <w:sz w:val="24"/>
          <w:szCs w:val="24"/>
        </w:rPr>
        <w:t xml:space="preserve"> autoceļa fonda ieņēmum</w:t>
      </w:r>
      <w:r w:rsidR="009D546C" w:rsidRPr="00A44C7F">
        <w:rPr>
          <w:rFonts w:ascii="Times New Roman" w:eastAsia="Calibri" w:hAnsi="Times New Roman" w:cs="Times New Roman"/>
          <w:sz w:val="24"/>
          <w:szCs w:val="24"/>
        </w:rPr>
        <w:t>i</w:t>
      </w:r>
      <w:r w:rsidRPr="00A44C7F">
        <w:rPr>
          <w:rFonts w:ascii="Times New Roman" w:eastAsia="Calibri" w:hAnsi="Times New Roman" w:cs="Times New Roman"/>
          <w:sz w:val="24"/>
          <w:szCs w:val="24"/>
        </w:rPr>
        <w:t xml:space="preserve"> </w:t>
      </w:r>
      <w:r w:rsidR="009D546C" w:rsidRPr="00A44C7F">
        <w:rPr>
          <w:rFonts w:ascii="Times New Roman" w:eastAsia="Calibri" w:hAnsi="Times New Roman" w:cs="Times New Roman"/>
          <w:sz w:val="24"/>
          <w:szCs w:val="24"/>
        </w:rPr>
        <w:t>201</w:t>
      </w:r>
      <w:r w:rsidR="00AB6D22" w:rsidRPr="00A44C7F">
        <w:rPr>
          <w:rFonts w:ascii="Times New Roman" w:eastAsia="Calibri" w:hAnsi="Times New Roman" w:cs="Times New Roman"/>
          <w:sz w:val="24"/>
          <w:szCs w:val="24"/>
        </w:rPr>
        <w:t>9</w:t>
      </w:r>
      <w:r w:rsidR="009D546C" w:rsidRPr="00A44C7F">
        <w:rPr>
          <w:rFonts w:ascii="Times New Roman" w:eastAsia="Calibri" w:hAnsi="Times New Roman" w:cs="Times New Roman"/>
          <w:sz w:val="24"/>
          <w:szCs w:val="24"/>
        </w:rPr>
        <w:t>.</w:t>
      </w:r>
      <w:r w:rsidR="00A44C7F">
        <w:rPr>
          <w:rFonts w:ascii="Times New Roman" w:eastAsia="Calibri" w:hAnsi="Times New Roman" w:cs="Times New Roman"/>
          <w:sz w:val="24"/>
          <w:szCs w:val="24"/>
        </w:rPr>
        <w:t xml:space="preserve"> </w:t>
      </w:r>
      <w:r w:rsidR="009D546C" w:rsidRPr="00A44C7F">
        <w:rPr>
          <w:rFonts w:ascii="Times New Roman" w:eastAsia="Calibri" w:hAnsi="Times New Roman" w:cs="Times New Roman"/>
          <w:sz w:val="24"/>
          <w:szCs w:val="24"/>
        </w:rPr>
        <w:t>gadā</w:t>
      </w:r>
      <w:r w:rsidR="00F244E5" w:rsidRPr="00A44C7F">
        <w:rPr>
          <w:rFonts w:ascii="Times New Roman" w:eastAsia="Calibri" w:hAnsi="Times New Roman" w:cs="Times New Roman"/>
          <w:sz w:val="24"/>
          <w:szCs w:val="24"/>
        </w:rPr>
        <w:t xml:space="preserve"> 275 460 </w:t>
      </w:r>
      <w:proofErr w:type="spellStart"/>
      <w:r w:rsidR="00F244E5" w:rsidRPr="00A44C7F">
        <w:rPr>
          <w:rFonts w:ascii="Times New Roman" w:eastAsia="Calibri" w:hAnsi="Times New Roman" w:cs="Times New Roman"/>
          <w:sz w:val="24"/>
          <w:szCs w:val="24"/>
        </w:rPr>
        <w:t>eur</w:t>
      </w:r>
      <w:proofErr w:type="spellEnd"/>
      <w:r w:rsidR="00F23A12" w:rsidRPr="00A44C7F">
        <w:rPr>
          <w:rFonts w:ascii="Times New Roman" w:eastAsia="Calibri" w:hAnsi="Times New Roman" w:cs="Times New Roman"/>
          <w:sz w:val="24"/>
          <w:szCs w:val="24"/>
        </w:rPr>
        <w:t xml:space="preserve"> </w:t>
      </w:r>
      <w:r w:rsidR="00F244E5" w:rsidRPr="00A44C7F">
        <w:rPr>
          <w:rFonts w:ascii="Times New Roman" w:eastAsia="Calibri" w:hAnsi="Times New Roman" w:cs="Times New Roman"/>
          <w:sz w:val="24"/>
          <w:szCs w:val="24"/>
        </w:rPr>
        <w:t>(</w:t>
      </w:r>
      <w:r w:rsidR="00F23A12" w:rsidRPr="00A44C7F">
        <w:rPr>
          <w:rFonts w:ascii="Times New Roman" w:eastAsia="Calibri" w:hAnsi="Times New Roman" w:cs="Times New Roman"/>
          <w:sz w:val="24"/>
          <w:szCs w:val="24"/>
        </w:rPr>
        <w:t>201</w:t>
      </w:r>
      <w:r w:rsidR="00AB6D22" w:rsidRPr="00A44C7F">
        <w:rPr>
          <w:rFonts w:ascii="Times New Roman" w:eastAsia="Calibri" w:hAnsi="Times New Roman" w:cs="Times New Roman"/>
          <w:sz w:val="24"/>
          <w:szCs w:val="24"/>
        </w:rPr>
        <w:t>8</w:t>
      </w:r>
      <w:r w:rsidR="00F23A12" w:rsidRPr="00A44C7F">
        <w:rPr>
          <w:rFonts w:ascii="Times New Roman" w:eastAsia="Calibri" w:hAnsi="Times New Roman" w:cs="Times New Roman"/>
          <w:sz w:val="24"/>
          <w:szCs w:val="24"/>
        </w:rPr>
        <w:t>.</w:t>
      </w:r>
      <w:r w:rsidR="00A44C7F">
        <w:rPr>
          <w:rFonts w:ascii="Times New Roman" w:eastAsia="Calibri" w:hAnsi="Times New Roman" w:cs="Times New Roman"/>
          <w:sz w:val="24"/>
          <w:szCs w:val="24"/>
        </w:rPr>
        <w:t xml:space="preserve"> </w:t>
      </w:r>
      <w:r w:rsidR="00F23A12" w:rsidRPr="00A44C7F">
        <w:rPr>
          <w:rFonts w:ascii="Times New Roman" w:eastAsia="Calibri" w:hAnsi="Times New Roman" w:cs="Times New Roman"/>
          <w:sz w:val="24"/>
          <w:szCs w:val="24"/>
        </w:rPr>
        <w:t>gadā</w:t>
      </w:r>
      <w:r w:rsidR="009D546C" w:rsidRPr="00A44C7F">
        <w:rPr>
          <w:rFonts w:ascii="Times New Roman" w:eastAsia="Calibri" w:hAnsi="Times New Roman" w:cs="Times New Roman"/>
          <w:sz w:val="24"/>
          <w:szCs w:val="24"/>
        </w:rPr>
        <w:t xml:space="preserve"> </w:t>
      </w:r>
      <w:r w:rsidR="00AB6D22" w:rsidRPr="00A44C7F">
        <w:rPr>
          <w:rFonts w:ascii="Times New Roman" w:eastAsia="Calibri" w:hAnsi="Times New Roman" w:cs="Times New Roman"/>
          <w:sz w:val="24"/>
          <w:szCs w:val="24"/>
        </w:rPr>
        <w:t>275</w:t>
      </w:r>
      <w:r w:rsidR="00AA21E0" w:rsidRPr="00A44C7F">
        <w:rPr>
          <w:rFonts w:ascii="Times New Roman" w:eastAsia="Calibri" w:hAnsi="Times New Roman" w:cs="Times New Roman"/>
          <w:sz w:val="24"/>
          <w:szCs w:val="24"/>
        </w:rPr>
        <w:t xml:space="preserve"> </w:t>
      </w:r>
      <w:r w:rsidR="00AB6D22" w:rsidRPr="00A44C7F">
        <w:rPr>
          <w:rFonts w:ascii="Times New Roman" w:eastAsia="Calibri" w:hAnsi="Times New Roman" w:cs="Times New Roman"/>
          <w:sz w:val="24"/>
          <w:szCs w:val="24"/>
        </w:rPr>
        <w:t>460</w:t>
      </w:r>
      <w:r w:rsidRPr="00A44C7F">
        <w:rPr>
          <w:rFonts w:ascii="Times New Roman" w:eastAsia="Calibri" w:hAnsi="Times New Roman" w:cs="Times New Roman"/>
          <w:sz w:val="24"/>
          <w:szCs w:val="24"/>
        </w:rPr>
        <w:t xml:space="preserve"> </w:t>
      </w:r>
      <w:proofErr w:type="spellStart"/>
      <w:r w:rsidRPr="00A44C7F">
        <w:rPr>
          <w:rFonts w:ascii="Times New Roman" w:eastAsia="Calibri" w:hAnsi="Times New Roman" w:cs="Times New Roman"/>
          <w:sz w:val="24"/>
          <w:szCs w:val="24"/>
        </w:rPr>
        <w:t>eur</w:t>
      </w:r>
      <w:proofErr w:type="spellEnd"/>
      <w:r w:rsidR="00F244E5" w:rsidRPr="00A44C7F">
        <w:rPr>
          <w:rFonts w:ascii="Times New Roman" w:eastAsia="Calibri" w:hAnsi="Times New Roman" w:cs="Times New Roman"/>
          <w:sz w:val="24"/>
          <w:szCs w:val="24"/>
        </w:rPr>
        <w:t>)</w:t>
      </w:r>
      <w:r w:rsidR="00F23A12" w:rsidRPr="00A44C7F">
        <w:rPr>
          <w:rFonts w:ascii="Times New Roman" w:eastAsia="Calibri" w:hAnsi="Times New Roman" w:cs="Times New Roman"/>
          <w:sz w:val="24"/>
          <w:szCs w:val="24"/>
        </w:rPr>
        <w:t>.</w:t>
      </w:r>
      <w:r w:rsidR="009D546C" w:rsidRPr="00A44C7F">
        <w:rPr>
          <w:rFonts w:ascii="Times New Roman" w:eastAsia="Calibri" w:hAnsi="Times New Roman" w:cs="Times New Roman"/>
          <w:sz w:val="24"/>
          <w:szCs w:val="24"/>
        </w:rPr>
        <w:t xml:space="preserve"> </w:t>
      </w:r>
      <w:r w:rsidR="00B44794" w:rsidRPr="00A44C7F">
        <w:rPr>
          <w:rFonts w:ascii="Times New Roman" w:eastAsia="Calibri" w:hAnsi="Times New Roman" w:cs="Times New Roman"/>
          <w:sz w:val="24"/>
          <w:szCs w:val="24"/>
        </w:rPr>
        <w:t>Minētie līdzekļ</w:t>
      </w:r>
      <w:r w:rsidR="00F46A4F" w:rsidRPr="00A44C7F">
        <w:rPr>
          <w:rFonts w:ascii="Times New Roman" w:eastAsia="Calibri" w:hAnsi="Times New Roman" w:cs="Times New Roman"/>
          <w:sz w:val="24"/>
          <w:szCs w:val="24"/>
        </w:rPr>
        <w:t>i paredzēti novada ceļu uzturēšanai</w:t>
      </w:r>
      <w:r w:rsidR="00B44794" w:rsidRPr="00A44C7F">
        <w:rPr>
          <w:rFonts w:ascii="Times New Roman" w:eastAsia="Calibri" w:hAnsi="Times New Roman" w:cs="Times New Roman"/>
          <w:sz w:val="24"/>
          <w:szCs w:val="24"/>
        </w:rPr>
        <w:t>.</w:t>
      </w:r>
      <w:r w:rsidR="009D546C" w:rsidRPr="00A44C7F">
        <w:rPr>
          <w:rFonts w:ascii="Times New Roman" w:eastAsia="Calibri" w:hAnsi="Times New Roman" w:cs="Times New Roman"/>
          <w:sz w:val="24"/>
          <w:szCs w:val="24"/>
        </w:rPr>
        <w:t xml:space="preserve"> </w:t>
      </w:r>
    </w:p>
    <w:p w:rsidR="002C4B83" w:rsidRPr="00A44C7F" w:rsidRDefault="002C4B83" w:rsidP="008807ED">
      <w:pPr>
        <w:spacing w:after="0" w:line="240" w:lineRule="auto"/>
        <w:ind w:firstLine="720"/>
        <w:jc w:val="both"/>
        <w:rPr>
          <w:rFonts w:ascii="Times New Roman" w:eastAsia="Calibri" w:hAnsi="Times New Roman" w:cs="Times New Roman"/>
          <w:sz w:val="24"/>
          <w:szCs w:val="24"/>
        </w:rPr>
      </w:pPr>
    </w:p>
    <w:p w:rsidR="008807ED" w:rsidRDefault="008807ED" w:rsidP="008807ED">
      <w:pPr>
        <w:spacing w:after="0" w:line="240" w:lineRule="auto"/>
        <w:rPr>
          <w:rFonts w:ascii="Times New Roman" w:eastAsia="Times New Roman" w:hAnsi="Times New Roman" w:cs="Times New Roman"/>
          <w:sz w:val="24"/>
          <w:szCs w:val="20"/>
          <w:lang w:val="de-DE" w:eastAsia="lv-LV"/>
        </w:rPr>
      </w:pPr>
    </w:p>
    <w:p w:rsidR="008807ED" w:rsidRPr="003D6B09" w:rsidRDefault="00995D8A" w:rsidP="008807ED">
      <w:pPr>
        <w:spacing w:after="0"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Kandavas novada d</w:t>
      </w:r>
      <w:r w:rsidR="008807ED" w:rsidRPr="003D6B09">
        <w:rPr>
          <w:rFonts w:ascii="Times New Roman" w:eastAsia="Times New Roman" w:hAnsi="Times New Roman" w:cs="Times New Roman"/>
          <w:sz w:val="24"/>
          <w:szCs w:val="24"/>
          <w:lang w:eastAsia="da-DK"/>
        </w:rPr>
        <w:t xml:space="preserve">omes </w:t>
      </w:r>
      <w:r w:rsidR="000B3706">
        <w:rPr>
          <w:rFonts w:ascii="Times New Roman" w:eastAsia="Times New Roman" w:hAnsi="Times New Roman" w:cs="Times New Roman"/>
          <w:sz w:val="24"/>
          <w:szCs w:val="24"/>
          <w:lang w:eastAsia="da-DK"/>
        </w:rPr>
        <w:t>priekšsēdētāja</w:t>
      </w:r>
      <w:r w:rsidR="000B3706">
        <w:rPr>
          <w:rFonts w:ascii="Times New Roman" w:eastAsia="Times New Roman" w:hAnsi="Times New Roman" w:cs="Times New Roman"/>
          <w:sz w:val="24"/>
          <w:szCs w:val="24"/>
          <w:lang w:eastAsia="da-DK"/>
        </w:rPr>
        <w:tab/>
        <w:t xml:space="preserve">( personiskais paraksts) </w:t>
      </w:r>
      <w:bookmarkStart w:id="0" w:name="_GoBack"/>
      <w:bookmarkEnd w:id="0"/>
      <w:proofErr w:type="spellStart"/>
      <w:r w:rsidR="00F244E5">
        <w:rPr>
          <w:rFonts w:ascii="Times New Roman" w:eastAsia="Times New Roman" w:hAnsi="Times New Roman" w:cs="Times New Roman"/>
          <w:sz w:val="24"/>
          <w:szCs w:val="24"/>
          <w:lang w:eastAsia="da-DK"/>
        </w:rPr>
        <w:t>I.Priede</w:t>
      </w:r>
      <w:proofErr w:type="spellEnd"/>
    </w:p>
    <w:p w:rsidR="008807ED" w:rsidRDefault="008807ED" w:rsidP="008807ED">
      <w:pPr>
        <w:spacing w:after="0" w:line="240" w:lineRule="auto"/>
        <w:jc w:val="both"/>
        <w:rPr>
          <w:rFonts w:ascii="Times New Roman" w:eastAsia="Calibri" w:hAnsi="Times New Roman" w:cs="Times New Roman"/>
          <w:sz w:val="24"/>
          <w:szCs w:val="24"/>
        </w:rPr>
      </w:pPr>
    </w:p>
    <w:p w:rsidR="005A2942" w:rsidRDefault="005A2942" w:rsidP="008807ED"/>
    <w:sectPr w:rsidR="005A2942" w:rsidSect="00D81772">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F85" w:rsidRDefault="00AA7F85" w:rsidP="00B73043">
      <w:pPr>
        <w:spacing w:after="0" w:line="240" w:lineRule="auto"/>
      </w:pPr>
      <w:r>
        <w:separator/>
      </w:r>
    </w:p>
  </w:endnote>
  <w:endnote w:type="continuationSeparator" w:id="0">
    <w:p w:rsidR="00AA7F85" w:rsidRDefault="00AA7F85" w:rsidP="00B7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910728"/>
      <w:docPartObj>
        <w:docPartGallery w:val="Page Numbers (Bottom of Page)"/>
        <w:docPartUnique/>
      </w:docPartObj>
    </w:sdtPr>
    <w:sdtEndPr/>
    <w:sdtContent>
      <w:p w:rsidR="00B73043" w:rsidRDefault="00B73043">
        <w:pPr>
          <w:pStyle w:val="Kjene"/>
          <w:jc w:val="right"/>
        </w:pPr>
        <w:r>
          <w:fldChar w:fldCharType="begin"/>
        </w:r>
        <w:r>
          <w:instrText>PAGE   \* MERGEFORMAT</w:instrText>
        </w:r>
        <w:r>
          <w:fldChar w:fldCharType="separate"/>
        </w:r>
        <w:r w:rsidR="000B3706">
          <w:rPr>
            <w:noProof/>
          </w:rPr>
          <w:t>8</w:t>
        </w:r>
        <w:r>
          <w:fldChar w:fldCharType="end"/>
        </w:r>
      </w:p>
    </w:sdtContent>
  </w:sdt>
  <w:p w:rsidR="00B73043" w:rsidRDefault="00B7304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F85" w:rsidRDefault="00AA7F85" w:rsidP="00B73043">
      <w:pPr>
        <w:spacing w:after="0" w:line="240" w:lineRule="auto"/>
      </w:pPr>
      <w:r>
        <w:separator/>
      </w:r>
    </w:p>
  </w:footnote>
  <w:footnote w:type="continuationSeparator" w:id="0">
    <w:p w:rsidR="00AA7F85" w:rsidRDefault="00AA7F85" w:rsidP="00B73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C633A"/>
    <w:multiLevelType w:val="hybridMultilevel"/>
    <w:tmpl w:val="E006D31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1A637C44"/>
    <w:multiLevelType w:val="hybridMultilevel"/>
    <w:tmpl w:val="0D3E46B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34013717"/>
    <w:multiLevelType w:val="hybridMultilevel"/>
    <w:tmpl w:val="7450AD22"/>
    <w:lvl w:ilvl="0" w:tplc="04260003">
      <w:start w:val="1"/>
      <w:numFmt w:val="bullet"/>
      <w:lvlText w:val="o"/>
      <w:lvlJc w:val="left"/>
      <w:pPr>
        <w:ind w:left="1448" w:hanging="360"/>
      </w:pPr>
      <w:rPr>
        <w:rFonts w:ascii="Courier New" w:hAnsi="Courier New" w:cs="Courier New" w:hint="default"/>
      </w:rPr>
    </w:lvl>
    <w:lvl w:ilvl="1" w:tplc="04260003">
      <w:start w:val="1"/>
      <w:numFmt w:val="bullet"/>
      <w:lvlText w:val="o"/>
      <w:lvlJc w:val="left"/>
      <w:pPr>
        <w:ind w:left="2168" w:hanging="360"/>
      </w:pPr>
      <w:rPr>
        <w:rFonts w:ascii="Courier New" w:hAnsi="Courier New" w:cs="Courier New" w:hint="default"/>
      </w:rPr>
    </w:lvl>
    <w:lvl w:ilvl="2" w:tplc="04260005">
      <w:start w:val="1"/>
      <w:numFmt w:val="bullet"/>
      <w:lvlText w:val=""/>
      <w:lvlJc w:val="left"/>
      <w:pPr>
        <w:ind w:left="2888" w:hanging="360"/>
      </w:pPr>
      <w:rPr>
        <w:rFonts w:ascii="Wingdings" w:hAnsi="Wingdings" w:hint="default"/>
      </w:rPr>
    </w:lvl>
    <w:lvl w:ilvl="3" w:tplc="04260001">
      <w:start w:val="1"/>
      <w:numFmt w:val="bullet"/>
      <w:lvlText w:val=""/>
      <w:lvlJc w:val="left"/>
      <w:pPr>
        <w:ind w:left="3608" w:hanging="360"/>
      </w:pPr>
      <w:rPr>
        <w:rFonts w:ascii="Symbol" w:hAnsi="Symbol" w:hint="default"/>
      </w:rPr>
    </w:lvl>
    <w:lvl w:ilvl="4" w:tplc="04260003">
      <w:start w:val="1"/>
      <w:numFmt w:val="bullet"/>
      <w:lvlText w:val="o"/>
      <w:lvlJc w:val="left"/>
      <w:pPr>
        <w:ind w:left="4328" w:hanging="360"/>
      </w:pPr>
      <w:rPr>
        <w:rFonts w:ascii="Courier New" w:hAnsi="Courier New" w:cs="Courier New" w:hint="default"/>
      </w:rPr>
    </w:lvl>
    <w:lvl w:ilvl="5" w:tplc="04260005">
      <w:start w:val="1"/>
      <w:numFmt w:val="bullet"/>
      <w:lvlText w:val=""/>
      <w:lvlJc w:val="left"/>
      <w:pPr>
        <w:ind w:left="5048" w:hanging="360"/>
      </w:pPr>
      <w:rPr>
        <w:rFonts w:ascii="Wingdings" w:hAnsi="Wingdings" w:hint="default"/>
      </w:rPr>
    </w:lvl>
    <w:lvl w:ilvl="6" w:tplc="04260001">
      <w:start w:val="1"/>
      <w:numFmt w:val="bullet"/>
      <w:lvlText w:val=""/>
      <w:lvlJc w:val="left"/>
      <w:pPr>
        <w:ind w:left="5768" w:hanging="360"/>
      </w:pPr>
      <w:rPr>
        <w:rFonts w:ascii="Symbol" w:hAnsi="Symbol" w:hint="default"/>
      </w:rPr>
    </w:lvl>
    <w:lvl w:ilvl="7" w:tplc="04260003">
      <w:start w:val="1"/>
      <w:numFmt w:val="bullet"/>
      <w:lvlText w:val="o"/>
      <w:lvlJc w:val="left"/>
      <w:pPr>
        <w:ind w:left="6488" w:hanging="360"/>
      </w:pPr>
      <w:rPr>
        <w:rFonts w:ascii="Courier New" w:hAnsi="Courier New" w:cs="Courier New" w:hint="default"/>
      </w:rPr>
    </w:lvl>
    <w:lvl w:ilvl="8" w:tplc="04260005">
      <w:start w:val="1"/>
      <w:numFmt w:val="bullet"/>
      <w:lvlText w:val=""/>
      <w:lvlJc w:val="left"/>
      <w:pPr>
        <w:ind w:left="7208" w:hanging="360"/>
      </w:pPr>
      <w:rPr>
        <w:rFonts w:ascii="Wingdings" w:hAnsi="Wingdings" w:hint="default"/>
      </w:rPr>
    </w:lvl>
  </w:abstractNum>
  <w:abstractNum w:abstractNumId="3" w15:restartNumberingAfterBreak="0">
    <w:nsid w:val="54BC0541"/>
    <w:multiLevelType w:val="hybridMultilevel"/>
    <w:tmpl w:val="9DB847B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62883F42"/>
    <w:multiLevelType w:val="hybridMultilevel"/>
    <w:tmpl w:val="38522B0C"/>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62736E3"/>
    <w:multiLevelType w:val="hybridMultilevel"/>
    <w:tmpl w:val="FAC4C994"/>
    <w:lvl w:ilvl="0" w:tplc="B984B6E4">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0">
    <w:nsid w:val="6E4E6A03"/>
    <w:multiLevelType w:val="hybridMultilevel"/>
    <w:tmpl w:val="600E650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7" w15:restartNumberingAfterBreak="0">
    <w:nsid w:val="711E4A6A"/>
    <w:multiLevelType w:val="hybridMultilevel"/>
    <w:tmpl w:val="9A981F4A"/>
    <w:lvl w:ilvl="0" w:tplc="45E8688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52A2877"/>
    <w:multiLevelType w:val="hybridMultilevel"/>
    <w:tmpl w:val="479822BE"/>
    <w:lvl w:ilvl="0" w:tplc="04260001">
      <w:start w:val="1"/>
      <w:numFmt w:val="bullet"/>
      <w:lvlText w:val=""/>
      <w:lvlJc w:val="left"/>
      <w:pPr>
        <w:ind w:left="1495" w:hanging="360"/>
      </w:pPr>
      <w:rPr>
        <w:rFonts w:ascii="Symbol" w:hAnsi="Symbol" w:hint="default"/>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9" w15:restartNumberingAfterBreak="0">
    <w:nsid w:val="753E1C46"/>
    <w:multiLevelType w:val="hybridMultilevel"/>
    <w:tmpl w:val="4EEC25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E37614"/>
    <w:multiLevelType w:val="hybridMultilevel"/>
    <w:tmpl w:val="40DA3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0"/>
  </w:num>
  <w:num w:numId="5">
    <w:abstractNumId w:val="3"/>
  </w:num>
  <w:num w:numId="6">
    <w:abstractNumId w:val="8"/>
  </w:num>
  <w:num w:numId="7">
    <w:abstractNumId w:val="9"/>
  </w:num>
  <w:num w:numId="8">
    <w:abstractNumId w:val="2"/>
  </w:num>
  <w:num w:numId="9">
    <w:abstractNumId w:val="2"/>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ED"/>
    <w:rsid w:val="0000050C"/>
    <w:rsid w:val="00000AD8"/>
    <w:rsid w:val="00007B0A"/>
    <w:rsid w:val="00025733"/>
    <w:rsid w:val="000363DB"/>
    <w:rsid w:val="0005763E"/>
    <w:rsid w:val="00071D78"/>
    <w:rsid w:val="00072FFC"/>
    <w:rsid w:val="000762FD"/>
    <w:rsid w:val="00091BCD"/>
    <w:rsid w:val="00096BD4"/>
    <w:rsid w:val="000A0203"/>
    <w:rsid w:val="000B06B7"/>
    <w:rsid w:val="000B0CA2"/>
    <w:rsid w:val="000B3706"/>
    <w:rsid w:val="000D037E"/>
    <w:rsid w:val="000D5A32"/>
    <w:rsid w:val="000D5E3B"/>
    <w:rsid w:val="000D7652"/>
    <w:rsid w:val="000F0EA6"/>
    <w:rsid w:val="000F5FEC"/>
    <w:rsid w:val="00101FD0"/>
    <w:rsid w:val="00105824"/>
    <w:rsid w:val="00126E83"/>
    <w:rsid w:val="001318DA"/>
    <w:rsid w:val="00136A9F"/>
    <w:rsid w:val="0013784C"/>
    <w:rsid w:val="001401C7"/>
    <w:rsid w:val="00141941"/>
    <w:rsid w:val="00145B37"/>
    <w:rsid w:val="00160B87"/>
    <w:rsid w:val="00162290"/>
    <w:rsid w:val="00185651"/>
    <w:rsid w:val="001917B0"/>
    <w:rsid w:val="00192028"/>
    <w:rsid w:val="001924E6"/>
    <w:rsid w:val="001B62EA"/>
    <w:rsid w:val="001B6CB5"/>
    <w:rsid w:val="001B7162"/>
    <w:rsid w:val="001C449A"/>
    <w:rsid w:val="001C7F8E"/>
    <w:rsid w:val="001D0D77"/>
    <w:rsid w:val="001D71DF"/>
    <w:rsid w:val="001D76DB"/>
    <w:rsid w:val="001E35C7"/>
    <w:rsid w:val="001E401C"/>
    <w:rsid w:val="00201CE2"/>
    <w:rsid w:val="00215084"/>
    <w:rsid w:val="00221C3B"/>
    <w:rsid w:val="00222F75"/>
    <w:rsid w:val="002306DB"/>
    <w:rsid w:val="002307C9"/>
    <w:rsid w:val="00235AF5"/>
    <w:rsid w:val="00247B58"/>
    <w:rsid w:val="0025370F"/>
    <w:rsid w:val="002619C4"/>
    <w:rsid w:val="0027150C"/>
    <w:rsid w:val="00275070"/>
    <w:rsid w:val="002922AE"/>
    <w:rsid w:val="00296F96"/>
    <w:rsid w:val="002A7CD7"/>
    <w:rsid w:val="002B6D9F"/>
    <w:rsid w:val="002C2817"/>
    <w:rsid w:val="002C3143"/>
    <w:rsid w:val="002C3405"/>
    <w:rsid w:val="002C4B83"/>
    <w:rsid w:val="003036CD"/>
    <w:rsid w:val="0031274D"/>
    <w:rsid w:val="00314748"/>
    <w:rsid w:val="003168E0"/>
    <w:rsid w:val="003566D7"/>
    <w:rsid w:val="00366C76"/>
    <w:rsid w:val="00374387"/>
    <w:rsid w:val="003805AE"/>
    <w:rsid w:val="003905E3"/>
    <w:rsid w:val="003A1834"/>
    <w:rsid w:val="003A2756"/>
    <w:rsid w:val="003A2C05"/>
    <w:rsid w:val="003A4071"/>
    <w:rsid w:val="003A5876"/>
    <w:rsid w:val="003B370C"/>
    <w:rsid w:val="003B5708"/>
    <w:rsid w:val="003C6AD8"/>
    <w:rsid w:val="003F1099"/>
    <w:rsid w:val="003F53CA"/>
    <w:rsid w:val="004020D1"/>
    <w:rsid w:val="00407A4F"/>
    <w:rsid w:val="00432B62"/>
    <w:rsid w:val="00434BF8"/>
    <w:rsid w:val="00435854"/>
    <w:rsid w:val="004358AD"/>
    <w:rsid w:val="00441E32"/>
    <w:rsid w:val="00447364"/>
    <w:rsid w:val="004526B7"/>
    <w:rsid w:val="00452E5D"/>
    <w:rsid w:val="004613FD"/>
    <w:rsid w:val="004652FE"/>
    <w:rsid w:val="00471C06"/>
    <w:rsid w:val="00473EA2"/>
    <w:rsid w:val="004863A7"/>
    <w:rsid w:val="004A00E7"/>
    <w:rsid w:val="004A326B"/>
    <w:rsid w:val="004A7055"/>
    <w:rsid w:val="004B5B35"/>
    <w:rsid w:val="004C67F0"/>
    <w:rsid w:val="004D5682"/>
    <w:rsid w:val="004D6797"/>
    <w:rsid w:val="004E15A7"/>
    <w:rsid w:val="004E2113"/>
    <w:rsid w:val="004E32E5"/>
    <w:rsid w:val="004E3468"/>
    <w:rsid w:val="004E40B0"/>
    <w:rsid w:val="004E47F8"/>
    <w:rsid w:val="004E49C6"/>
    <w:rsid w:val="00503CE4"/>
    <w:rsid w:val="00513CE6"/>
    <w:rsid w:val="00514D44"/>
    <w:rsid w:val="00525174"/>
    <w:rsid w:val="00525B9E"/>
    <w:rsid w:val="00527E02"/>
    <w:rsid w:val="00540C49"/>
    <w:rsid w:val="00544837"/>
    <w:rsid w:val="00556764"/>
    <w:rsid w:val="00570B5A"/>
    <w:rsid w:val="00571443"/>
    <w:rsid w:val="00571D38"/>
    <w:rsid w:val="00582DE9"/>
    <w:rsid w:val="00591223"/>
    <w:rsid w:val="00591FEC"/>
    <w:rsid w:val="00593141"/>
    <w:rsid w:val="005A096E"/>
    <w:rsid w:val="005A2942"/>
    <w:rsid w:val="005A2D93"/>
    <w:rsid w:val="005A2F59"/>
    <w:rsid w:val="005B3B26"/>
    <w:rsid w:val="005B5810"/>
    <w:rsid w:val="005D5407"/>
    <w:rsid w:val="005E73DD"/>
    <w:rsid w:val="005F54F5"/>
    <w:rsid w:val="005F5BE4"/>
    <w:rsid w:val="005F677B"/>
    <w:rsid w:val="005F79DF"/>
    <w:rsid w:val="005F7C62"/>
    <w:rsid w:val="00610321"/>
    <w:rsid w:val="00613FC0"/>
    <w:rsid w:val="006314AD"/>
    <w:rsid w:val="006346F0"/>
    <w:rsid w:val="00644910"/>
    <w:rsid w:val="00647291"/>
    <w:rsid w:val="006534E9"/>
    <w:rsid w:val="00662CB4"/>
    <w:rsid w:val="00662F93"/>
    <w:rsid w:val="006870BE"/>
    <w:rsid w:val="00687E4C"/>
    <w:rsid w:val="00696CD3"/>
    <w:rsid w:val="006A05BA"/>
    <w:rsid w:val="006B2734"/>
    <w:rsid w:val="006B3269"/>
    <w:rsid w:val="006B4FB8"/>
    <w:rsid w:val="006D16BC"/>
    <w:rsid w:val="006E2F31"/>
    <w:rsid w:val="006E6560"/>
    <w:rsid w:val="006E6832"/>
    <w:rsid w:val="006F1DC5"/>
    <w:rsid w:val="006F49A7"/>
    <w:rsid w:val="006F5D3C"/>
    <w:rsid w:val="00710019"/>
    <w:rsid w:val="00717C1A"/>
    <w:rsid w:val="007244B3"/>
    <w:rsid w:val="00737348"/>
    <w:rsid w:val="00740B00"/>
    <w:rsid w:val="00745094"/>
    <w:rsid w:val="00747F88"/>
    <w:rsid w:val="007659A7"/>
    <w:rsid w:val="00772FFB"/>
    <w:rsid w:val="00777B74"/>
    <w:rsid w:val="007802E8"/>
    <w:rsid w:val="00782171"/>
    <w:rsid w:val="007867E3"/>
    <w:rsid w:val="00786957"/>
    <w:rsid w:val="00793C9D"/>
    <w:rsid w:val="00793E7D"/>
    <w:rsid w:val="00794B9E"/>
    <w:rsid w:val="007B407B"/>
    <w:rsid w:val="007C1513"/>
    <w:rsid w:val="007C3D61"/>
    <w:rsid w:val="007C6BB0"/>
    <w:rsid w:val="007D1CC7"/>
    <w:rsid w:val="007D407D"/>
    <w:rsid w:val="007D7BB5"/>
    <w:rsid w:val="007F06D0"/>
    <w:rsid w:val="008056ED"/>
    <w:rsid w:val="008114B0"/>
    <w:rsid w:val="00820E14"/>
    <w:rsid w:val="008215B5"/>
    <w:rsid w:val="00831685"/>
    <w:rsid w:val="00832EB7"/>
    <w:rsid w:val="00833435"/>
    <w:rsid w:val="00835044"/>
    <w:rsid w:val="00837ABE"/>
    <w:rsid w:val="00844BE5"/>
    <w:rsid w:val="008713D2"/>
    <w:rsid w:val="00873000"/>
    <w:rsid w:val="00875102"/>
    <w:rsid w:val="008807ED"/>
    <w:rsid w:val="00895968"/>
    <w:rsid w:val="008A6C40"/>
    <w:rsid w:val="008B711C"/>
    <w:rsid w:val="008C5016"/>
    <w:rsid w:val="008D0F47"/>
    <w:rsid w:val="008D29B7"/>
    <w:rsid w:val="008D3E27"/>
    <w:rsid w:val="008D5ED5"/>
    <w:rsid w:val="008F7011"/>
    <w:rsid w:val="0090140B"/>
    <w:rsid w:val="009073C7"/>
    <w:rsid w:val="00915D5C"/>
    <w:rsid w:val="009221A5"/>
    <w:rsid w:val="00922AFE"/>
    <w:rsid w:val="00922FB5"/>
    <w:rsid w:val="009327A9"/>
    <w:rsid w:val="00936435"/>
    <w:rsid w:val="0094226F"/>
    <w:rsid w:val="009430A0"/>
    <w:rsid w:val="00956FDC"/>
    <w:rsid w:val="0096100F"/>
    <w:rsid w:val="00961722"/>
    <w:rsid w:val="009628C0"/>
    <w:rsid w:val="009644AD"/>
    <w:rsid w:val="00965BFB"/>
    <w:rsid w:val="00967BE5"/>
    <w:rsid w:val="00967FF6"/>
    <w:rsid w:val="009723B5"/>
    <w:rsid w:val="009879C1"/>
    <w:rsid w:val="00993388"/>
    <w:rsid w:val="00995D8A"/>
    <w:rsid w:val="0099765E"/>
    <w:rsid w:val="009B6B8A"/>
    <w:rsid w:val="009C5E52"/>
    <w:rsid w:val="009D0218"/>
    <w:rsid w:val="009D546C"/>
    <w:rsid w:val="009D7554"/>
    <w:rsid w:val="00A044CA"/>
    <w:rsid w:val="00A111CF"/>
    <w:rsid w:val="00A33C80"/>
    <w:rsid w:val="00A37362"/>
    <w:rsid w:val="00A4457B"/>
    <w:rsid w:val="00A44C7F"/>
    <w:rsid w:val="00A50B66"/>
    <w:rsid w:val="00A524E1"/>
    <w:rsid w:val="00A630D5"/>
    <w:rsid w:val="00A63F24"/>
    <w:rsid w:val="00A6534C"/>
    <w:rsid w:val="00A6543F"/>
    <w:rsid w:val="00A85372"/>
    <w:rsid w:val="00A94D9A"/>
    <w:rsid w:val="00A9766B"/>
    <w:rsid w:val="00AA21E0"/>
    <w:rsid w:val="00AA31C7"/>
    <w:rsid w:val="00AA78F0"/>
    <w:rsid w:val="00AA7F85"/>
    <w:rsid w:val="00AB0943"/>
    <w:rsid w:val="00AB15E1"/>
    <w:rsid w:val="00AB6D22"/>
    <w:rsid w:val="00AB7730"/>
    <w:rsid w:val="00AF66B6"/>
    <w:rsid w:val="00AF681B"/>
    <w:rsid w:val="00B01883"/>
    <w:rsid w:val="00B044B0"/>
    <w:rsid w:val="00B06950"/>
    <w:rsid w:val="00B074F1"/>
    <w:rsid w:val="00B07614"/>
    <w:rsid w:val="00B23F34"/>
    <w:rsid w:val="00B25BF1"/>
    <w:rsid w:val="00B30CC7"/>
    <w:rsid w:val="00B411A8"/>
    <w:rsid w:val="00B421B6"/>
    <w:rsid w:val="00B44794"/>
    <w:rsid w:val="00B46490"/>
    <w:rsid w:val="00B61855"/>
    <w:rsid w:val="00B64424"/>
    <w:rsid w:val="00B71021"/>
    <w:rsid w:val="00B7124F"/>
    <w:rsid w:val="00B73043"/>
    <w:rsid w:val="00B76D2D"/>
    <w:rsid w:val="00B77448"/>
    <w:rsid w:val="00B80CA3"/>
    <w:rsid w:val="00B82444"/>
    <w:rsid w:val="00B9214D"/>
    <w:rsid w:val="00B93344"/>
    <w:rsid w:val="00BA43C5"/>
    <w:rsid w:val="00BA52BE"/>
    <w:rsid w:val="00BC094B"/>
    <w:rsid w:val="00BC103B"/>
    <w:rsid w:val="00BC300B"/>
    <w:rsid w:val="00BC4870"/>
    <w:rsid w:val="00BE3FCE"/>
    <w:rsid w:val="00BF3EBC"/>
    <w:rsid w:val="00BF4D2A"/>
    <w:rsid w:val="00C04EC7"/>
    <w:rsid w:val="00C05DDD"/>
    <w:rsid w:val="00C20442"/>
    <w:rsid w:val="00C25D24"/>
    <w:rsid w:val="00C3555D"/>
    <w:rsid w:val="00C43E6A"/>
    <w:rsid w:val="00C45F2D"/>
    <w:rsid w:val="00C479F0"/>
    <w:rsid w:val="00C54BA1"/>
    <w:rsid w:val="00C56FAB"/>
    <w:rsid w:val="00C639B7"/>
    <w:rsid w:val="00C81F6E"/>
    <w:rsid w:val="00CB38E2"/>
    <w:rsid w:val="00CB556D"/>
    <w:rsid w:val="00CC1884"/>
    <w:rsid w:val="00CC6968"/>
    <w:rsid w:val="00CC6B1E"/>
    <w:rsid w:val="00CD1CD2"/>
    <w:rsid w:val="00CD2AA3"/>
    <w:rsid w:val="00CD3059"/>
    <w:rsid w:val="00CE23D4"/>
    <w:rsid w:val="00CE72E8"/>
    <w:rsid w:val="00D07D76"/>
    <w:rsid w:val="00D25FDE"/>
    <w:rsid w:val="00D2672A"/>
    <w:rsid w:val="00D33292"/>
    <w:rsid w:val="00D33422"/>
    <w:rsid w:val="00D40DD3"/>
    <w:rsid w:val="00D4339B"/>
    <w:rsid w:val="00D46B1E"/>
    <w:rsid w:val="00D50B4A"/>
    <w:rsid w:val="00D572BD"/>
    <w:rsid w:val="00D6477A"/>
    <w:rsid w:val="00D6486F"/>
    <w:rsid w:val="00D719E7"/>
    <w:rsid w:val="00D75C85"/>
    <w:rsid w:val="00D775F0"/>
    <w:rsid w:val="00D81772"/>
    <w:rsid w:val="00D83E2C"/>
    <w:rsid w:val="00D84832"/>
    <w:rsid w:val="00DA276B"/>
    <w:rsid w:val="00DA330C"/>
    <w:rsid w:val="00DA4E4B"/>
    <w:rsid w:val="00DA71A0"/>
    <w:rsid w:val="00DA728A"/>
    <w:rsid w:val="00DB3F74"/>
    <w:rsid w:val="00DC1157"/>
    <w:rsid w:val="00DC3ED7"/>
    <w:rsid w:val="00DD0A84"/>
    <w:rsid w:val="00DD7614"/>
    <w:rsid w:val="00DE2C72"/>
    <w:rsid w:val="00DE6C63"/>
    <w:rsid w:val="00DE732D"/>
    <w:rsid w:val="00DF74D3"/>
    <w:rsid w:val="00E16888"/>
    <w:rsid w:val="00E202F6"/>
    <w:rsid w:val="00E327D1"/>
    <w:rsid w:val="00E35D6C"/>
    <w:rsid w:val="00E37DF2"/>
    <w:rsid w:val="00E50A96"/>
    <w:rsid w:val="00E50E58"/>
    <w:rsid w:val="00E657E5"/>
    <w:rsid w:val="00E70015"/>
    <w:rsid w:val="00E71DC4"/>
    <w:rsid w:val="00E81AA1"/>
    <w:rsid w:val="00E91030"/>
    <w:rsid w:val="00EA19B8"/>
    <w:rsid w:val="00EA4FE8"/>
    <w:rsid w:val="00EA6749"/>
    <w:rsid w:val="00EA7D69"/>
    <w:rsid w:val="00EB4CD5"/>
    <w:rsid w:val="00EB5C6E"/>
    <w:rsid w:val="00ED6ACF"/>
    <w:rsid w:val="00F017F7"/>
    <w:rsid w:val="00F106D7"/>
    <w:rsid w:val="00F2248B"/>
    <w:rsid w:val="00F23A12"/>
    <w:rsid w:val="00F244E5"/>
    <w:rsid w:val="00F27FF5"/>
    <w:rsid w:val="00F337D6"/>
    <w:rsid w:val="00F3506D"/>
    <w:rsid w:val="00F46A4F"/>
    <w:rsid w:val="00F507CF"/>
    <w:rsid w:val="00F676DE"/>
    <w:rsid w:val="00F81B1A"/>
    <w:rsid w:val="00F83A5E"/>
    <w:rsid w:val="00FB3D53"/>
    <w:rsid w:val="00FB47C7"/>
    <w:rsid w:val="00FB708C"/>
    <w:rsid w:val="00FC0BEA"/>
    <w:rsid w:val="00FC40BA"/>
    <w:rsid w:val="00FC7C93"/>
    <w:rsid w:val="00FE3729"/>
    <w:rsid w:val="00FF4948"/>
    <w:rsid w:val="00FF77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227AA-F30D-4EB5-A22A-1A268BE9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807ED"/>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B3269"/>
    <w:pPr>
      <w:ind w:left="720"/>
      <w:contextualSpacing/>
    </w:pPr>
  </w:style>
  <w:style w:type="paragraph" w:styleId="Balonteksts">
    <w:name w:val="Balloon Text"/>
    <w:basedOn w:val="Parasts"/>
    <w:link w:val="BalontekstsRakstz"/>
    <w:uiPriority w:val="99"/>
    <w:semiHidden/>
    <w:unhideWhenUsed/>
    <w:rsid w:val="00B712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7124F"/>
    <w:rPr>
      <w:rFonts w:ascii="Segoe UI" w:hAnsi="Segoe UI" w:cs="Segoe UI"/>
      <w:sz w:val="18"/>
      <w:szCs w:val="18"/>
    </w:rPr>
  </w:style>
  <w:style w:type="paragraph" w:styleId="Vienkrsteksts">
    <w:name w:val="Plain Text"/>
    <w:basedOn w:val="Parasts"/>
    <w:link w:val="VienkrstekstsRakstz"/>
    <w:uiPriority w:val="99"/>
    <w:unhideWhenUsed/>
    <w:rsid w:val="004B5B35"/>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4B5B35"/>
    <w:rPr>
      <w:rFonts w:ascii="Calibri" w:hAnsi="Calibri"/>
      <w:szCs w:val="21"/>
    </w:rPr>
  </w:style>
  <w:style w:type="character" w:customStyle="1" w:styleId="SarakstarindkopaRakstz">
    <w:name w:val="Saraksta rindkopa Rakstz."/>
    <w:link w:val="Sarakstarindkopa"/>
    <w:uiPriority w:val="34"/>
    <w:locked/>
    <w:rsid w:val="009D7554"/>
  </w:style>
  <w:style w:type="character" w:styleId="Hipersaite">
    <w:name w:val="Hyperlink"/>
    <w:basedOn w:val="Noklusjumarindkopasfonts"/>
    <w:uiPriority w:val="99"/>
    <w:semiHidden/>
    <w:unhideWhenUsed/>
    <w:rsid w:val="00B61855"/>
    <w:rPr>
      <w:color w:val="0000FF"/>
      <w:u w:val="single"/>
    </w:rPr>
  </w:style>
  <w:style w:type="paragraph" w:styleId="Paraststmeklis">
    <w:name w:val="Normal (Web)"/>
    <w:basedOn w:val="Parasts"/>
    <w:uiPriority w:val="99"/>
    <w:semiHidden/>
    <w:unhideWhenUsed/>
    <w:rsid w:val="00B618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B61855"/>
    <w:rPr>
      <w:b/>
      <w:bCs/>
    </w:rPr>
  </w:style>
  <w:style w:type="paragraph" w:styleId="Pamattekstaatkpe2">
    <w:name w:val="Body Text Indent 2"/>
    <w:basedOn w:val="Parasts"/>
    <w:link w:val="Pamattekstaatkpe2Rakstz"/>
    <w:rsid w:val="00AA78F0"/>
    <w:pPr>
      <w:spacing w:after="0" w:line="240" w:lineRule="auto"/>
      <w:ind w:left="720"/>
      <w:jc w:val="both"/>
    </w:pPr>
    <w:rPr>
      <w:rFonts w:ascii="Times New Roman" w:eastAsia="Times New Roman" w:hAnsi="Times New Roman" w:cs="Times New Roman"/>
      <w:color w:val="000000"/>
      <w:sz w:val="32"/>
      <w:szCs w:val="24"/>
    </w:rPr>
  </w:style>
  <w:style w:type="character" w:customStyle="1" w:styleId="Pamattekstaatkpe2Rakstz">
    <w:name w:val="Pamatteksta atkāpe 2 Rakstz."/>
    <w:basedOn w:val="Noklusjumarindkopasfonts"/>
    <w:link w:val="Pamattekstaatkpe2"/>
    <w:rsid w:val="00AA78F0"/>
    <w:rPr>
      <w:rFonts w:ascii="Times New Roman" w:eastAsia="Times New Roman" w:hAnsi="Times New Roman" w:cs="Times New Roman"/>
      <w:color w:val="000000"/>
      <w:sz w:val="32"/>
      <w:szCs w:val="24"/>
    </w:rPr>
  </w:style>
  <w:style w:type="paragraph" w:styleId="Galvene">
    <w:name w:val="header"/>
    <w:basedOn w:val="Parasts"/>
    <w:link w:val="GalveneRakstz"/>
    <w:uiPriority w:val="99"/>
    <w:unhideWhenUsed/>
    <w:rsid w:val="00B7304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73043"/>
  </w:style>
  <w:style w:type="paragraph" w:styleId="Kjene">
    <w:name w:val="footer"/>
    <w:basedOn w:val="Parasts"/>
    <w:link w:val="KjeneRakstz"/>
    <w:uiPriority w:val="99"/>
    <w:unhideWhenUsed/>
    <w:rsid w:val="00B7304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7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4256">
      <w:bodyDiv w:val="1"/>
      <w:marLeft w:val="0"/>
      <w:marRight w:val="0"/>
      <w:marTop w:val="0"/>
      <w:marBottom w:val="0"/>
      <w:divBdr>
        <w:top w:val="none" w:sz="0" w:space="0" w:color="auto"/>
        <w:left w:val="none" w:sz="0" w:space="0" w:color="auto"/>
        <w:bottom w:val="none" w:sz="0" w:space="0" w:color="auto"/>
        <w:right w:val="none" w:sz="0" w:space="0" w:color="auto"/>
      </w:divBdr>
    </w:div>
    <w:div w:id="142504960">
      <w:bodyDiv w:val="1"/>
      <w:marLeft w:val="0"/>
      <w:marRight w:val="0"/>
      <w:marTop w:val="0"/>
      <w:marBottom w:val="0"/>
      <w:divBdr>
        <w:top w:val="none" w:sz="0" w:space="0" w:color="auto"/>
        <w:left w:val="none" w:sz="0" w:space="0" w:color="auto"/>
        <w:bottom w:val="none" w:sz="0" w:space="0" w:color="auto"/>
        <w:right w:val="none" w:sz="0" w:space="0" w:color="auto"/>
      </w:divBdr>
    </w:div>
    <w:div w:id="206768530">
      <w:bodyDiv w:val="1"/>
      <w:marLeft w:val="0"/>
      <w:marRight w:val="0"/>
      <w:marTop w:val="0"/>
      <w:marBottom w:val="0"/>
      <w:divBdr>
        <w:top w:val="none" w:sz="0" w:space="0" w:color="auto"/>
        <w:left w:val="none" w:sz="0" w:space="0" w:color="auto"/>
        <w:bottom w:val="none" w:sz="0" w:space="0" w:color="auto"/>
        <w:right w:val="none" w:sz="0" w:space="0" w:color="auto"/>
      </w:divBdr>
    </w:div>
    <w:div w:id="795565247">
      <w:bodyDiv w:val="1"/>
      <w:marLeft w:val="0"/>
      <w:marRight w:val="0"/>
      <w:marTop w:val="0"/>
      <w:marBottom w:val="0"/>
      <w:divBdr>
        <w:top w:val="none" w:sz="0" w:space="0" w:color="auto"/>
        <w:left w:val="none" w:sz="0" w:space="0" w:color="auto"/>
        <w:bottom w:val="none" w:sz="0" w:space="0" w:color="auto"/>
        <w:right w:val="none" w:sz="0" w:space="0" w:color="auto"/>
      </w:divBdr>
    </w:div>
    <w:div w:id="1197696475">
      <w:bodyDiv w:val="1"/>
      <w:marLeft w:val="0"/>
      <w:marRight w:val="0"/>
      <w:marTop w:val="0"/>
      <w:marBottom w:val="0"/>
      <w:divBdr>
        <w:top w:val="none" w:sz="0" w:space="0" w:color="auto"/>
        <w:left w:val="none" w:sz="0" w:space="0" w:color="auto"/>
        <w:bottom w:val="none" w:sz="0" w:space="0" w:color="auto"/>
        <w:right w:val="none" w:sz="0" w:space="0" w:color="auto"/>
      </w:divBdr>
    </w:div>
    <w:div w:id="1700736673">
      <w:bodyDiv w:val="1"/>
      <w:marLeft w:val="0"/>
      <w:marRight w:val="0"/>
      <w:marTop w:val="0"/>
      <w:marBottom w:val="0"/>
      <w:divBdr>
        <w:top w:val="none" w:sz="0" w:space="0" w:color="auto"/>
        <w:left w:val="none" w:sz="0" w:space="0" w:color="auto"/>
        <w:bottom w:val="none" w:sz="0" w:space="0" w:color="auto"/>
        <w:right w:val="none" w:sz="0" w:space="0" w:color="auto"/>
      </w:divBdr>
    </w:div>
    <w:div w:id="1959676266">
      <w:bodyDiv w:val="1"/>
      <w:marLeft w:val="0"/>
      <w:marRight w:val="0"/>
      <w:marTop w:val="0"/>
      <w:marBottom w:val="0"/>
      <w:divBdr>
        <w:top w:val="none" w:sz="0" w:space="0" w:color="auto"/>
        <w:left w:val="none" w:sz="0" w:space="0" w:color="auto"/>
        <w:bottom w:val="none" w:sz="0" w:space="0" w:color="auto"/>
        <w:right w:val="none" w:sz="0" w:space="0" w:color="auto"/>
      </w:divBdr>
    </w:div>
    <w:div w:id="1993175347">
      <w:bodyDiv w:val="1"/>
      <w:marLeft w:val="0"/>
      <w:marRight w:val="0"/>
      <w:marTop w:val="0"/>
      <w:marBottom w:val="0"/>
      <w:divBdr>
        <w:top w:val="none" w:sz="0" w:space="0" w:color="auto"/>
        <w:left w:val="none" w:sz="0" w:space="0" w:color="auto"/>
        <w:bottom w:val="none" w:sz="0" w:space="0" w:color="auto"/>
        <w:right w:val="none" w:sz="0" w:space="0" w:color="auto"/>
      </w:divBdr>
    </w:div>
    <w:div w:id="207882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kandava.lv/uznemejdarbiba/pasvaldibas_atbalsts_uznemejie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Gr&#257;mata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Iedzīvotāju skaita dinamika</a:t>
            </a:r>
          </a:p>
        </c:rich>
      </c:tx>
      <c:layout>
        <c:manualLayout>
          <c:xMode val="edge"/>
          <c:yMode val="edge"/>
          <c:x val="0.26831233595800524"/>
          <c:y val="3.7037037037037035E-2"/>
        </c:manualLayout>
      </c:layout>
      <c:overlay val="0"/>
      <c:spPr>
        <a:noFill/>
        <a:ln>
          <a:noFill/>
        </a:ln>
        <a:effectLst/>
      </c:spPr>
    </c:title>
    <c:autoTitleDeleted val="0"/>
    <c:plotArea>
      <c:layout/>
      <c:barChart>
        <c:barDir val="col"/>
        <c:grouping val="stacked"/>
        <c:varyColors val="0"/>
        <c:ser>
          <c:idx val="0"/>
          <c:order val="0"/>
          <c:tx>
            <c:strRef>
              <c:f>Lapa1!$R$8</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Lapa1!$P$9:$Q$15</c:f>
              <c:strCache>
                <c:ptCount val="7"/>
                <c:pt idx="0">
                  <c:v>Kandavas pilsēta</c:v>
                </c:pt>
                <c:pt idx="1">
                  <c:v>Kandavas pagsts </c:v>
                </c:pt>
                <c:pt idx="2">
                  <c:v>Cēres pagasts </c:v>
                </c:pt>
                <c:pt idx="3">
                  <c:v>Matkules pagasts</c:v>
                </c:pt>
                <c:pt idx="4">
                  <c:v>Vānes pagasts </c:v>
                </c:pt>
                <c:pt idx="5">
                  <c:v>Zantes pagasts </c:v>
                </c:pt>
                <c:pt idx="6">
                  <c:v>Zemītes pagasts </c:v>
                </c:pt>
              </c:strCache>
            </c:strRef>
          </c:cat>
          <c:val>
            <c:numRef>
              <c:f>Lapa1!$R$9:$R$15</c:f>
              <c:numCache>
                <c:formatCode>General</c:formatCode>
                <c:ptCount val="7"/>
                <c:pt idx="0">
                  <c:v>3763</c:v>
                </c:pt>
                <c:pt idx="1">
                  <c:v>1355</c:v>
                </c:pt>
                <c:pt idx="2">
                  <c:v>512</c:v>
                </c:pt>
                <c:pt idx="3">
                  <c:v>572</c:v>
                </c:pt>
                <c:pt idx="4">
                  <c:v>836</c:v>
                </c:pt>
                <c:pt idx="5">
                  <c:v>538</c:v>
                </c:pt>
                <c:pt idx="6">
                  <c:v>689</c:v>
                </c:pt>
              </c:numCache>
            </c:numRef>
          </c:val>
          <c:extLst xmlns:c16r2="http://schemas.microsoft.com/office/drawing/2015/06/chart">
            <c:ext xmlns:c16="http://schemas.microsoft.com/office/drawing/2014/chart" uri="{C3380CC4-5D6E-409C-BE32-E72D297353CC}">
              <c16:uniqueId val="{00000000-5167-4B51-AFF6-9BAA9D1BEADC}"/>
            </c:ext>
          </c:extLst>
        </c:ser>
        <c:ser>
          <c:idx val="1"/>
          <c:order val="1"/>
          <c:tx>
            <c:strRef>
              <c:f>Lapa1!$S$8</c:f>
              <c:strCache>
                <c:ptCount val="1"/>
                <c:pt idx="0">
                  <c:v>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Lapa1!$P$9:$Q$15</c:f>
              <c:strCache>
                <c:ptCount val="7"/>
                <c:pt idx="0">
                  <c:v>Kandavas pilsēta</c:v>
                </c:pt>
                <c:pt idx="1">
                  <c:v>Kandavas pagsts </c:v>
                </c:pt>
                <c:pt idx="2">
                  <c:v>Cēres pagasts </c:v>
                </c:pt>
                <c:pt idx="3">
                  <c:v>Matkules pagasts</c:v>
                </c:pt>
                <c:pt idx="4">
                  <c:v>Vānes pagasts </c:v>
                </c:pt>
                <c:pt idx="5">
                  <c:v>Zantes pagasts </c:v>
                </c:pt>
                <c:pt idx="6">
                  <c:v>Zemītes pagasts </c:v>
                </c:pt>
              </c:strCache>
            </c:strRef>
          </c:cat>
          <c:val>
            <c:numRef>
              <c:f>Lapa1!$S$9:$S$15</c:f>
              <c:numCache>
                <c:formatCode>General</c:formatCode>
                <c:ptCount val="7"/>
                <c:pt idx="0">
                  <c:v>3831</c:v>
                </c:pt>
                <c:pt idx="1">
                  <c:v>1378</c:v>
                </c:pt>
                <c:pt idx="2">
                  <c:v>536</c:v>
                </c:pt>
                <c:pt idx="3">
                  <c:v>597</c:v>
                </c:pt>
                <c:pt idx="4">
                  <c:v>878</c:v>
                </c:pt>
                <c:pt idx="5">
                  <c:v>551</c:v>
                </c:pt>
                <c:pt idx="6">
                  <c:v>702</c:v>
                </c:pt>
              </c:numCache>
            </c:numRef>
          </c:val>
          <c:extLst xmlns:c16r2="http://schemas.microsoft.com/office/drawing/2015/06/chart">
            <c:ext xmlns:c16="http://schemas.microsoft.com/office/drawing/2014/chart" uri="{C3380CC4-5D6E-409C-BE32-E72D297353CC}">
              <c16:uniqueId val="{00000001-5167-4B51-AFF6-9BAA9D1BEADC}"/>
            </c:ext>
          </c:extLst>
        </c:ser>
        <c:dLbls>
          <c:dLblPos val="ctr"/>
          <c:showLegendKey val="0"/>
          <c:showVal val="1"/>
          <c:showCatName val="0"/>
          <c:showSerName val="0"/>
          <c:showPercent val="0"/>
          <c:showBubbleSize val="0"/>
        </c:dLbls>
        <c:gapWidth val="150"/>
        <c:overlap val="100"/>
        <c:axId val="449453824"/>
        <c:axId val="449453432"/>
      </c:barChart>
      <c:catAx>
        <c:axId val="44945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49453432"/>
        <c:crosses val="autoZero"/>
        <c:auto val="1"/>
        <c:lblAlgn val="ctr"/>
        <c:lblOffset val="100"/>
        <c:noMultiLvlLbl val="0"/>
      </c:catAx>
      <c:valAx>
        <c:axId val="449453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494538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1844391828643797"/>
          <c:w val="0.94462041928303753"/>
          <c:h val="0.87966227997724056"/>
        </c:manualLayout>
      </c:layout>
      <c:pie3DChart>
        <c:varyColors val="1"/>
        <c:ser>
          <c:idx val="0"/>
          <c:order val="0"/>
          <c:tx>
            <c:strRef>
              <c:f>Sheet1!$B$1</c:f>
              <c:strCache>
                <c:ptCount val="1"/>
                <c:pt idx="0">
                  <c:v>Column1</c:v>
                </c:pt>
              </c:strCache>
            </c:strRef>
          </c:tx>
          <c:explosion val="12"/>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1CEC-46EE-AB29-DB446B63A06C}"/>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1CEC-46EE-AB29-DB446B63A06C}"/>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1CEC-46EE-AB29-DB446B63A06C}"/>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1CEC-46EE-AB29-DB446B63A06C}"/>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1CEC-46EE-AB29-DB446B63A06C}"/>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1CEC-46EE-AB29-DB446B63A06C}"/>
              </c:ext>
            </c:extLst>
          </c:dPt>
          <c:dLbls>
            <c:dLbl>
              <c:idx val="0"/>
              <c:layout>
                <c:manualLayout>
                  <c:x val="-0.14474384531047552"/>
                  <c:y val="9.3096929317401753E-2"/>
                </c:manualLayout>
              </c:layout>
              <c:tx>
                <c:rich>
                  <a:bodyPr/>
                  <a:lstStyle/>
                  <a:p>
                    <a:r>
                      <a:rPr lang="en-US" baseline="0"/>
                      <a:t>3725627 EUR; 38.1%</a:t>
                    </a:r>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1CEC-46EE-AB29-DB446B63A06C}"/>
                </c:ext>
                <c:ext xmlns:c15="http://schemas.microsoft.com/office/drawing/2012/chart" uri="{CE6537A1-D6FC-4f65-9D91-7224C49458BB}"/>
              </c:extLst>
            </c:dLbl>
            <c:dLbl>
              <c:idx val="1"/>
              <c:layout>
                <c:manualLayout>
                  <c:x val="6.8354430379746062E-3"/>
                  <c:y val="-8.1114476075106079E-2"/>
                </c:manualLayout>
              </c:layout>
              <c:tx>
                <c:rich>
                  <a:bodyPr/>
                  <a:lstStyle/>
                  <a:p>
                    <a:r>
                      <a:rPr lang="en-US" baseline="0"/>
                      <a:t>600073 EUR; 6.1%</a:t>
                    </a:r>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1CEC-46EE-AB29-DB446B63A06C}"/>
                </c:ext>
                <c:ext xmlns:c15="http://schemas.microsoft.com/office/drawing/2012/chart" uri="{CE6537A1-D6FC-4f65-9D91-7224C49458BB}"/>
              </c:extLst>
            </c:dLbl>
            <c:dLbl>
              <c:idx val="2"/>
              <c:layout>
                <c:manualLayout>
                  <c:x val="2.0969135187215524E-3"/>
                  <c:y val="-1.1510379384395303E-2"/>
                </c:manualLayout>
              </c:layout>
              <c:tx>
                <c:rich>
                  <a:bodyPr/>
                  <a:lstStyle/>
                  <a:p>
                    <a:r>
                      <a:rPr lang="en-US" baseline="0"/>
                      <a:t>182894 EUR; 1.9%</a:t>
                    </a:r>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1CEC-46EE-AB29-DB446B63A06C}"/>
                </c:ext>
                <c:ext xmlns:c15="http://schemas.microsoft.com/office/drawing/2012/chart" uri="{CE6537A1-D6FC-4f65-9D91-7224C49458BB}"/>
              </c:extLst>
            </c:dLbl>
            <c:dLbl>
              <c:idx val="3"/>
              <c:layout>
                <c:manualLayout>
                  <c:x val="-0.11472308050101332"/>
                  <c:y val="-5.0155094249582435E-3"/>
                </c:manualLayout>
              </c:layout>
              <c:tx>
                <c:rich>
                  <a:bodyPr/>
                  <a:lstStyle/>
                  <a:p>
                    <a:r>
                      <a:rPr lang="en-US" baseline="0"/>
                      <a:t>275825 EUR; 2.8%</a:t>
                    </a:r>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1CEC-46EE-AB29-DB446B63A06C}"/>
                </c:ext>
                <c:ext xmlns:c15="http://schemas.microsoft.com/office/drawing/2012/chart" uri="{CE6537A1-D6FC-4f65-9D91-7224C49458BB}"/>
              </c:extLst>
            </c:dLbl>
            <c:dLbl>
              <c:idx val="4"/>
              <c:tx>
                <c:rich>
                  <a:bodyPr/>
                  <a:lstStyle/>
                  <a:p>
                    <a:r>
                      <a:rPr lang="en-US" baseline="0"/>
                      <a:t>4624061 EUR; 47.2%</a:t>
                    </a:r>
                  </a:p>
                </c:rich>
              </c:tx>
              <c:dLblPos val="ct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1CEC-46EE-AB29-DB446B63A06C}"/>
                </c:ext>
                <c:ext xmlns:c15="http://schemas.microsoft.com/office/drawing/2012/chart" uri="{CE6537A1-D6FC-4f65-9D91-7224C49458BB}"/>
              </c:extLst>
            </c:dLbl>
            <c:dLbl>
              <c:idx val="5"/>
              <c:layout>
                <c:manualLayout>
                  <c:x val="-5.1636266985614137E-3"/>
                  <c:y val="1.700603858084173E-2"/>
                </c:manualLayout>
              </c:layout>
              <c:tx>
                <c:rich>
                  <a:bodyPr/>
                  <a:lstStyle/>
                  <a:p>
                    <a:r>
                      <a:rPr lang="en-US" baseline="0"/>
                      <a:t>383030 EUR; 3.9%</a:t>
                    </a:r>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1CEC-46EE-AB29-DB446B63A06C}"/>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Sheet1!$A$2:$A$7</c:f>
              <c:strCache>
                <c:ptCount val="6"/>
                <c:pt idx="0">
                  <c:v>Iedzīvotāju ienākuma nodoklis</c:v>
                </c:pt>
                <c:pt idx="1">
                  <c:v>Īpašuma nodokļi</c:v>
                </c:pt>
                <c:pt idx="2">
                  <c:v>Nenodokļu ienākumi</c:v>
                </c:pt>
                <c:pt idx="3">
                  <c:v>Maksas pakalpojumi</c:v>
                </c:pt>
                <c:pt idx="4">
                  <c:v>Valsts budžeta transferti</c:v>
                </c:pt>
                <c:pt idx="5">
                  <c:v>Pašvaldību budžetu transferti</c:v>
                </c:pt>
              </c:strCache>
            </c:strRef>
          </c:cat>
          <c:val>
            <c:numRef>
              <c:f>Sheet1!$B$2:$B$7</c:f>
              <c:numCache>
                <c:formatCode>General</c:formatCode>
                <c:ptCount val="6"/>
                <c:pt idx="0">
                  <c:v>3725627</c:v>
                </c:pt>
                <c:pt idx="1">
                  <c:v>600073</c:v>
                </c:pt>
                <c:pt idx="2">
                  <c:v>182894</c:v>
                </c:pt>
                <c:pt idx="3">
                  <c:v>275825</c:v>
                </c:pt>
                <c:pt idx="4" formatCode="#,##0">
                  <c:v>4624061</c:v>
                </c:pt>
                <c:pt idx="5">
                  <c:v>383030</c:v>
                </c:pt>
              </c:numCache>
            </c:numRef>
          </c:val>
          <c:extLst xmlns:c16r2="http://schemas.microsoft.com/office/drawing/2015/06/chart">
            <c:ext xmlns:c16="http://schemas.microsoft.com/office/drawing/2014/chart" uri="{C3380CC4-5D6E-409C-BE32-E72D297353CC}">
              <c16:uniqueId val="{0000000C-1CEC-46EE-AB29-DB446B63A06C}"/>
            </c:ext>
          </c:extLst>
        </c:ser>
        <c:dLbls>
          <c:dLblPos val="ctr"/>
          <c:showLegendKey val="0"/>
          <c:showVal val="0"/>
          <c:showCatName val="1"/>
          <c:showSerName val="0"/>
          <c:showPercent val="1"/>
          <c:showBubbleSize val="0"/>
          <c:showLeaderLines val="0"/>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1844391828643797"/>
          <c:w val="0.94462041928303753"/>
          <c:h val="0.87966227997724056"/>
        </c:manualLayout>
      </c:layout>
      <c:pie3DChart>
        <c:varyColors val="1"/>
        <c:ser>
          <c:idx val="0"/>
          <c:order val="0"/>
          <c:tx>
            <c:strRef>
              <c:f>Sheet1!$B$1</c:f>
              <c:strCache>
                <c:ptCount val="1"/>
                <c:pt idx="0">
                  <c:v>Column1</c:v>
                </c:pt>
              </c:strCache>
            </c:strRef>
          </c:tx>
          <c:explosion val="12"/>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EBA7-4D72-A711-21408922CB96}"/>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EBA7-4D72-A711-21408922CB96}"/>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EBA7-4D72-A711-21408922CB96}"/>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EBA7-4D72-A711-21408922CB96}"/>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EBA7-4D72-A711-21408922CB96}"/>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EBA7-4D72-A711-21408922CB96}"/>
              </c:ext>
            </c:extLst>
          </c:dPt>
          <c:dLbls>
            <c:dLbl>
              <c:idx val="0"/>
              <c:layout>
                <c:manualLayout>
                  <c:x val="-0.14474384531047552"/>
                  <c:y val="9.3096929317401753E-2"/>
                </c:manualLayout>
              </c:layout>
              <c:tx>
                <c:rich>
                  <a:bodyPr/>
                  <a:lstStyle/>
                  <a:p>
                    <a:r>
                      <a:rPr lang="en-US" baseline="0"/>
                      <a:t>5241025 EUR; 53.7%</a:t>
                    </a:r>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EBA7-4D72-A711-21408922CB96}"/>
                </c:ext>
                <c:ext xmlns:c15="http://schemas.microsoft.com/office/drawing/2012/chart" uri="{CE6537A1-D6FC-4f65-9D91-7224C49458BB}"/>
              </c:extLst>
            </c:dLbl>
            <c:dLbl>
              <c:idx val="1"/>
              <c:layout>
                <c:manualLayout>
                  <c:x val="6.8354430379746062E-3"/>
                  <c:y val="-8.1114476075106079E-2"/>
                </c:manualLayout>
              </c:layout>
              <c:tx>
                <c:rich>
                  <a:bodyPr/>
                  <a:lstStyle/>
                  <a:p>
                    <a:r>
                      <a:rPr lang="en-US" baseline="0"/>
                      <a:t>2107022 EUR; 21.6%</a:t>
                    </a:r>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EBA7-4D72-A711-21408922CB96}"/>
                </c:ext>
                <c:ext xmlns:c15="http://schemas.microsoft.com/office/drawing/2012/chart" uri="{CE6537A1-D6FC-4f65-9D91-7224C49458BB}"/>
              </c:extLst>
            </c:dLbl>
            <c:dLbl>
              <c:idx val="2"/>
              <c:layout>
                <c:manualLayout>
                  <c:x val="2.0969135187215524E-3"/>
                  <c:y val="-1.1510379384395303E-2"/>
                </c:manualLayout>
              </c:layout>
              <c:tx>
                <c:rich>
                  <a:bodyPr/>
                  <a:lstStyle/>
                  <a:p>
                    <a:r>
                      <a:rPr lang="en-US" baseline="0"/>
                      <a:t>620716 EUR; 6.4%</a:t>
                    </a:r>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EBA7-4D72-A711-21408922CB96}"/>
                </c:ext>
                <c:ext xmlns:c15="http://schemas.microsoft.com/office/drawing/2012/chart" uri="{CE6537A1-D6FC-4f65-9D91-7224C49458BB}"/>
              </c:extLst>
            </c:dLbl>
            <c:dLbl>
              <c:idx val="3"/>
              <c:layout>
                <c:manualLayout>
                  <c:x val="-9.2378484335027544E-3"/>
                  <c:y val="2.7639389822066332E-2"/>
                </c:manualLayout>
              </c:layout>
              <c:tx>
                <c:rich>
                  <a:bodyPr/>
                  <a:lstStyle/>
                  <a:p>
                    <a:r>
                      <a:rPr lang="en-US" baseline="0"/>
                      <a:t>1232195 EUR; 12.6%</a:t>
                    </a:r>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EBA7-4D72-A711-21408922CB96}"/>
                </c:ext>
                <c:ext xmlns:c15="http://schemas.microsoft.com/office/drawing/2012/chart" uri="{CE6537A1-D6FC-4f65-9D91-7224C49458BB}"/>
              </c:extLst>
            </c:dLbl>
            <c:dLbl>
              <c:idx val="4"/>
              <c:layout>
                <c:manualLayout>
                  <c:x val="-7.5467623509086678E-3"/>
                  <c:y val="2.0131361116712747E-2"/>
                </c:manualLayout>
              </c:layout>
              <c:tx>
                <c:rich>
                  <a:bodyPr/>
                  <a:lstStyle/>
                  <a:p>
                    <a:r>
                      <a:rPr lang="en-US" baseline="0"/>
                      <a:t>261224 EUR; 2.7%</a:t>
                    </a:r>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EBA7-4D72-A711-21408922CB96}"/>
                </c:ext>
                <c:ext xmlns:c15="http://schemas.microsoft.com/office/drawing/2012/chart" uri="{CE6537A1-D6FC-4f65-9D91-7224C49458BB}"/>
              </c:extLst>
            </c:dLbl>
            <c:dLbl>
              <c:idx val="5"/>
              <c:layout>
                <c:manualLayout>
                  <c:x val="4.5469284693843648E-2"/>
                  <c:y val="-5.2968334411418669E-2"/>
                </c:manualLayout>
              </c:layout>
              <c:tx>
                <c:rich>
                  <a:bodyPr/>
                  <a:lstStyle/>
                  <a:p>
                    <a:r>
                      <a:rPr lang="en-US" baseline="0"/>
                      <a:t>137959 EUR; 1.4%</a:t>
                    </a:r>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EBA7-4D72-A711-21408922CB96}"/>
                </c:ext>
                <c:ext xmlns:c15="http://schemas.microsoft.com/office/drawing/2012/chart" uri="{CE6537A1-D6FC-4f65-9D91-7224C49458BB}"/>
              </c:extLst>
            </c:dLbl>
            <c:dLbl>
              <c:idx val="6"/>
              <c:layout>
                <c:manualLayout>
                  <c:x val="0.1370460812651583"/>
                  <c:y val="2.5981672916623059E-2"/>
                </c:manualLayout>
              </c:layout>
              <c:tx>
                <c:rich>
                  <a:bodyPr/>
                  <a:lstStyle/>
                  <a:p>
                    <a:r>
                      <a:rPr lang="en-US"/>
                      <a:t>160735 EUR;</a:t>
                    </a:r>
                    <a:r>
                      <a:rPr lang="en-US" baseline="0"/>
                      <a:t> 1.6</a:t>
                    </a:r>
                    <a:r>
                      <a:rPr lang="en-US"/>
                      <a:t>%</a:t>
                    </a:r>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C-EBA7-4D72-A711-21408922CB96}"/>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Sheet1!$A$2:$A$8</c:f>
              <c:strCache>
                <c:ptCount val="7"/>
                <c:pt idx="0">
                  <c:v>Atlīdzība</c:v>
                </c:pt>
                <c:pt idx="1">
                  <c:v>Pakalpojumi</c:v>
                </c:pt>
                <c:pt idx="2">
                  <c:v>Krājumi, preces, energoresursi, inventārs</c:v>
                </c:pt>
                <c:pt idx="3">
                  <c:v>Pamatkapitāla veidošana</c:v>
                </c:pt>
                <c:pt idx="4">
                  <c:v>Sociālie pabalsti</c:v>
                </c:pt>
                <c:pt idx="5">
                  <c:v>pārējie izdevumi (līdz 1% no kopbudžeta)</c:v>
                </c:pt>
                <c:pt idx="6">
                  <c:v>Uzturēšanas izdevumu transferti</c:v>
                </c:pt>
              </c:strCache>
            </c:strRef>
          </c:cat>
          <c:val>
            <c:numRef>
              <c:f>Sheet1!$B$2:$B$8</c:f>
              <c:numCache>
                <c:formatCode>General</c:formatCode>
                <c:ptCount val="7"/>
                <c:pt idx="0">
                  <c:v>5241025</c:v>
                </c:pt>
                <c:pt idx="1">
                  <c:v>2107022</c:v>
                </c:pt>
                <c:pt idx="2">
                  <c:v>620716</c:v>
                </c:pt>
                <c:pt idx="3">
                  <c:v>1232195</c:v>
                </c:pt>
                <c:pt idx="4">
                  <c:v>261224</c:v>
                </c:pt>
                <c:pt idx="5">
                  <c:v>137959</c:v>
                </c:pt>
                <c:pt idx="6">
                  <c:v>160735</c:v>
                </c:pt>
              </c:numCache>
            </c:numRef>
          </c:val>
          <c:extLst xmlns:c16r2="http://schemas.microsoft.com/office/drawing/2015/06/chart">
            <c:ext xmlns:c16="http://schemas.microsoft.com/office/drawing/2014/chart" uri="{C3380CC4-5D6E-409C-BE32-E72D297353CC}">
              <c16:uniqueId val="{0000000D-EBA7-4D72-A711-21408922CB96}"/>
            </c:ext>
          </c:extLst>
        </c:ser>
        <c:dLbls>
          <c:dLblPos val="ctr"/>
          <c:showLegendKey val="0"/>
          <c:showVal val="0"/>
          <c:showCatName val="1"/>
          <c:showSerName val="0"/>
          <c:showPercent val="1"/>
          <c:showBubbleSize val="0"/>
          <c:showLeaderLines val="0"/>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7626383658564543E-3"/>
          <c:w val="1"/>
          <c:h val="0.95475908696324485"/>
        </c:manualLayout>
      </c:layout>
      <c:barChart>
        <c:barDir val="col"/>
        <c:grouping val="clustered"/>
        <c:varyColors val="0"/>
        <c:ser>
          <c:idx val="0"/>
          <c:order val="0"/>
          <c:tx>
            <c:strRef>
              <c:f>Sheet1!$B$1</c:f>
              <c:strCache>
                <c:ptCount val="1"/>
                <c:pt idx="0">
                  <c:v>Sales</c:v>
                </c:pt>
              </c:strCache>
            </c:strRef>
          </c:tx>
          <c:spPr>
            <a:solidFill>
              <a:schemeClr val="accent2"/>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0-94B7-48F3-8793-B1B828F9CC2D}"/>
              </c:ext>
            </c:extLst>
          </c:dPt>
          <c:dPt>
            <c:idx val="1"/>
            <c:invertIfNegative val="0"/>
            <c:bubble3D val="0"/>
            <c:extLst xmlns:c16r2="http://schemas.microsoft.com/office/drawing/2015/06/chart">
              <c:ext xmlns:c16="http://schemas.microsoft.com/office/drawing/2014/chart" uri="{C3380CC4-5D6E-409C-BE32-E72D297353CC}">
                <c16:uniqueId val="{00000001-94B7-48F3-8793-B1B828F9CC2D}"/>
              </c:ext>
            </c:extLst>
          </c:dPt>
          <c:dPt>
            <c:idx val="2"/>
            <c:invertIfNegative val="0"/>
            <c:bubble3D val="0"/>
            <c:extLst xmlns:c16r2="http://schemas.microsoft.com/office/drawing/2015/06/chart">
              <c:ext xmlns:c16="http://schemas.microsoft.com/office/drawing/2014/chart" uri="{C3380CC4-5D6E-409C-BE32-E72D297353CC}">
                <c16:uniqueId val="{00000002-94B7-48F3-8793-B1B828F9CC2D}"/>
              </c:ext>
            </c:extLst>
          </c:dPt>
          <c:dPt>
            <c:idx val="3"/>
            <c:invertIfNegative val="0"/>
            <c:bubble3D val="0"/>
            <c:extLst xmlns:c16r2="http://schemas.microsoft.com/office/drawing/2015/06/chart">
              <c:ext xmlns:c16="http://schemas.microsoft.com/office/drawing/2014/chart" uri="{C3380CC4-5D6E-409C-BE32-E72D297353CC}">
                <c16:uniqueId val="{00000003-94B7-48F3-8793-B1B828F9CC2D}"/>
              </c:ext>
            </c:extLst>
          </c:dPt>
          <c:dPt>
            <c:idx val="4"/>
            <c:invertIfNegative val="0"/>
            <c:bubble3D val="0"/>
            <c:extLst xmlns:c16r2="http://schemas.microsoft.com/office/drawing/2015/06/chart">
              <c:ext xmlns:c16="http://schemas.microsoft.com/office/drawing/2014/chart" uri="{C3380CC4-5D6E-409C-BE32-E72D297353CC}">
                <c16:uniqueId val="{00000004-94B7-48F3-8793-B1B828F9CC2D}"/>
              </c:ext>
            </c:extLst>
          </c:dPt>
          <c:dPt>
            <c:idx val="5"/>
            <c:invertIfNegative val="0"/>
            <c:bubble3D val="0"/>
            <c:extLst xmlns:c16r2="http://schemas.microsoft.com/office/drawing/2015/06/chart">
              <c:ext xmlns:c16="http://schemas.microsoft.com/office/drawing/2014/chart" uri="{C3380CC4-5D6E-409C-BE32-E72D297353CC}">
                <c16:uniqueId val="{00000005-94B7-48F3-8793-B1B828F9CC2D}"/>
              </c:ext>
            </c:extLst>
          </c:dPt>
          <c:dPt>
            <c:idx val="6"/>
            <c:invertIfNegative val="0"/>
            <c:bubble3D val="0"/>
            <c:extLst xmlns:c16r2="http://schemas.microsoft.com/office/drawing/2015/06/chart">
              <c:ext xmlns:c16="http://schemas.microsoft.com/office/drawing/2014/chart" uri="{C3380CC4-5D6E-409C-BE32-E72D297353CC}">
                <c16:uniqueId val="{00000006-94B7-48F3-8793-B1B828F9CC2D}"/>
              </c:ext>
            </c:extLst>
          </c:dPt>
          <c:dLbls>
            <c:dLbl>
              <c:idx val="0"/>
              <c:layout>
                <c:manualLayout>
                  <c:x val="-9.6176275036978225E-18"/>
                  <c:y val="0"/>
                </c:manualLayout>
              </c:layout>
              <c:tx>
                <c:rich>
                  <a:bodyPr/>
                  <a:lstStyle/>
                  <a:p>
                    <a:r>
                      <a:rPr lang="en-US"/>
                      <a:t>6.8%</a:t>
                    </a:r>
                  </a:p>
                </c:rich>
              </c:tx>
              <c:dLblPos val="outEnd"/>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94B7-48F3-8793-B1B828F9CC2D}"/>
                </c:ext>
                <c:ext xmlns:c15="http://schemas.microsoft.com/office/drawing/2012/chart" uri="{CE6537A1-D6FC-4f65-9D91-7224C49458BB}"/>
              </c:extLst>
            </c:dLbl>
            <c:dLbl>
              <c:idx val="1"/>
              <c:tx>
                <c:rich>
                  <a:bodyPr/>
                  <a:lstStyle/>
                  <a:p>
                    <a:r>
                      <a:rPr lang="en-US"/>
                      <a:t>0,5%</a:t>
                    </a:r>
                  </a:p>
                </c:rich>
              </c:tx>
              <c:dLblPos val="outEnd"/>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94B7-48F3-8793-B1B828F9CC2D}"/>
                </c:ext>
                <c:ext xmlns:c15="http://schemas.microsoft.com/office/drawing/2012/chart" uri="{CE6537A1-D6FC-4f65-9D91-7224C49458BB}"/>
              </c:extLst>
            </c:dLbl>
            <c:dLbl>
              <c:idx val="2"/>
              <c:tx>
                <c:rich>
                  <a:bodyPr/>
                  <a:lstStyle/>
                  <a:p>
                    <a:r>
                      <a:rPr lang="en-US"/>
                      <a:t>2%</a:t>
                    </a:r>
                  </a:p>
                </c:rich>
              </c:tx>
              <c:dLblPos val="outEnd"/>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94B7-48F3-8793-B1B828F9CC2D}"/>
                </c:ext>
                <c:ext xmlns:c15="http://schemas.microsoft.com/office/drawing/2012/chart" uri="{CE6537A1-D6FC-4f65-9D91-7224C49458BB}"/>
              </c:extLst>
            </c:dLbl>
            <c:dLbl>
              <c:idx val="3"/>
              <c:tx>
                <c:rich>
                  <a:bodyPr/>
                  <a:lstStyle/>
                  <a:p>
                    <a:r>
                      <a:rPr lang="en-US"/>
                      <a:t>6.9%</a:t>
                    </a:r>
                  </a:p>
                </c:rich>
              </c:tx>
              <c:dLblPos val="outEnd"/>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94B7-48F3-8793-B1B828F9CC2D}"/>
                </c:ext>
                <c:ext xmlns:c15="http://schemas.microsoft.com/office/drawing/2012/chart" uri="{CE6537A1-D6FC-4f65-9D91-7224C49458BB}"/>
              </c:extLst>
            </c:dLbl>
            <c:dLbl>
              <c:idx val="4"/>
              <c:tx>
                <c:rich>
                  <a:bodyPr/>
                  <a:lstStyle/>
                  <a:p>
                    <a:r>
                      <a:rPr lang="en-US"/>
                      <a:t>2.8%</a:t>
                    </a:r>
                  </a:p>
                </c:rich>
              </c:tx>
              <c:dLblPos val="outEnd"/>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94B7-48F3-8793-B1B828F9CC2D}"/>
                </c:ext>
                <c:ext xmlns:c15="http://schemas.microsoft.com/office/drawing/2012/chart" uri="{CE6537A1-D6FC-4f65-9D91-7224C49458BB}"/>
              </c:extLst>
            </c:dLbl>
            <c:dLbl>
              <c:idx val="5"/>
              <c:tx>
                <c:rich>
                  <a:bodyPr/>
                  <a:lstStyle/>
                  <a:p>
                    <a:r>
                      <a:rPr lang="en-US"/>
                      <a:t>13.3%</a:t>
                    </a:r>
                  </a:p>
                </c:rich>
              </c:tx>
              <c:dLblPos val="outEnd"/>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94B7-48F3-8793-B1B828F9CC2D}"/>
                </c:ext>
                <c:ext xmlns:c15="http://schemas.microsoft.com/office/drawing/2012/chart" uri="{CE6537A1-D6FC-4f65-9D91-7224C49458BB}"/>
              </c:extLst>
            </c:dLbl>
            <c:dLbl>
              <c:idx val="6"/>
              <c:tx>
                <c:rich>
                  <a:bodyPr/>
                  <a:lstStyle/>
                  <a:p>
                    <a:r>
                      <a:rPr lang="en-US"/>
                      <a:t>9.7%</a:t>
                    </a:r>
                  </a:p>
                </c:rich>
              </c:tx>
              <c:dLblPos val="outEnd"/>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6-94B7-48F3-8793-B1B828F9CC2D}"/>
                </c:ext>
                <c:ext xmlns:c15="http://schemas.microsoft.com/office/drawing/2012/chart" uri="{CE6537A1-D6FC-4f65-9D91-7224C49458BB}"/>
              </c:extLst>
            </c:dLbl>
            <c:dLbl>
              <c:idx val="7"/>
              <c:layout>
                <c:manualLayout>
                  <c:x val="0"/>
                  <c:y val="0"/>
                </c:manualLayout>
              </c:layout>
              <c:tx>
                <c:rich>
                  <a:bodyPr/>
                  <a:lstStyle/>
                  <a:p>
                    <a:r>
                      <a:rPr lang="en-US"/>
                      <a:t>47.5%</a:t>
                    </a:r>
                  </a:p>
                </c:rich>
              </c:tx>
              <c:dLblPos val="outEnd"/>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94B7-48F3-8793-B1B828F9CC2D}"/>
                </c:ext>
                <c:ext xmlns:c15="http://schemas.microsoft.com/office/drawing/2012/chart" uri="{CE6537A1-D6FC-4f65-9D91-7224C49458BB}"/>
              </c:extLst>
            </c:dLbl>
            <c:dLbl>
              <c:idx val="8"/>
              <c:tx>
                <c:rich>
                  <a:bodyPr/>
                  <a:lstStyle/>
                  <a:p>
                    <a:r>
                      <a:rPr lang="en-US"/>
                      <a:t>10.6%</a:t>
                    </a:r>
                  </a:p>
                </c:rich>
              </c:tx>
              <c:dLblPos val="outEnd"/>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8-94B7-48F3-8793-B1B828F9CC2D}"/>
                </c:ext>
                <c:ext xmlns:c15="http://schemas.microsoft.com/office/drawing/2012/chart" uri="{CE6537A1-D6FC-4f65-9D91-7224C49458BB}"/>
              </c:extLst>
            </c:dLbl>
            <c:dLbl>
              <c:idx val="9"/>
              <c:tx>
                <c:rich>
                  <a:bodyPr/>
                  <a:lstStyle/>
                  <a:p>
                    <a:r>
                      <a:rPr lang="en-US"/>
                      <a:t>10%</a:t>
                    </a:r>
                  </a:p>
                </c:rich>
              </c:tx>
              <c:dLblPos val="outEnd"/>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94B7-48F3-8793-B1B828F9CC2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Vispārējie valdības dienesti</c:v>
                </c:pt>
                <c:pt idx="1">
                  <c:v>Procentu maksājumi par aizņēmumiem</c:v>
                </c:pt>
                <c:pt idx="2">
                  <c:v>Sabiedriskā kārtība un drošība</c:v>
                </c:pt>
                <c:pt idx="3">
                  <c:v>Ekonomiskā darbība</c:v>
                </c:pt>
                <c:pt idx="4">
                  <c:v>Vides aizsardzība</c:v>
                </c:pt>
                <c:pt idx="5">
                  <c:v>Teritoriju un mājokļu apsaimniekošana</c:v>
                </c:pt>
                <c:pt idx="6">
                  <c:v>Sociālā aizsardzība</c:v>
                </c:pt>
                <c:pt idx="7">
                  <c:v>Izglītība</c:v>
                </c:pt>
                <c:pt idx="8">
                  <c:v>Kultūra, sports, NVO</c:v>
                </c:pt>
              </c:strCache>
            </c:strRef>
          </c:cat>
          <c:val>
            <c:numRef>
              <c:f>Sheet1!$B$2:$B$10</c:f>
              <c:numCache>
                <c:formatCode>#,##0</c:formatCode>
                <c:ptCount val="9"/>
                <c:pt idx="0">
                  <c:v>659953</c:v>
                </c:pt>
                <c:pt idx="1">
                  <c:v>46482</c:v>
                </c:pt>
                <c:pt idx="2">
                  <c:v>199146</c:v>
                </c:pt>
                <c:pt idx="3">
                  <c:v>669875</c:v>
                </c:pt>
                <c:pt idx="4">
                  <c:v>271845</c:v>
                </c:pt>
                <c:pt idx="5">
                  <c:v>1300242</c:v>
                </c:pt>
                <c:pt idx="6">
                  <c:v>940984</c:v>
                </c:pt>
                <c:pt idx="7">
                  <c:v>4632901</c:v>
                </c:pt>
                <c:pt idx="8">
                  <c:v>1039448</c:v>
                </c:pt>
              </c:numCache>
            </c:numRef>
          </c:val>
          <c:extLst xmlns:c16r2="http://schemas.microsoft.com/office/drawing/2015/06/chart">
            <c:ext xmlns:c16="http://schemas.microsoft.com/office/drawing/2014/chart" uri="{C3380CC4-5D6E-409C-BE32-E72D297353CC}">
              <c16:uniqueId val="{0000000A-94B7-48F3-8793-B1B828F9CC2D}"/>
            </c:ext>
          </c:extLst>
        </c:ser>
        <c:dLbls>
          <c:showLegendKey val="0"/>
          <c:showVal val="0"/>
          <c:showCatName val="0"/>
          <c:showSerName val="0"/>
          <c:showPercent val="0"/>
          <c:showBubbleSize val="0"/>
        </c:dLbls>
        <c:gapWidth val="219"/>
        <c:axId val="461806312"/>
        <c:axId val="461806704"/>
      </c:barChart>
      <c:catAx>
        <c:axId val="4618063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61806704"/>
        <c:crosses val="autoZero"/>
        <c:auto val="1"/>
        <c:lblAlgn val="ctr"/>
        <c:lblOffset val="100"/>
        <c:noMultiLvlLbl val="0"/>
      </c:catAx>
      <c:valAx>
        <c:axId val="461806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6180631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56A27-2CD4-4568-95E4-D8960A5B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3187</TotalTime>
  <Pages>9</Pages>
  <Words>10787</Words>
  <Characters>6150</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Anita</cp:lastModifiedBy>
  <cp:revision>19</cp:revision>
  <cp:lastPrinted>2019-02-27T15:12:00Z</cp:lastPrinted>
  <dcterms:created xsi:type="dcterms:W3CDTF">2019-02-25T06:32:00Z</dcterms:created>
  <dcterms:modified xsi:type="dcterms:W3CDTF">2019-03-07T08:36:00Z</dcterms:modified>
</cp:coreProperties>
</file>