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AB" w:rsidRDefault="00E04CAB" w:rsidP="00E04CAB">
      <w:pPr>
        <w:pStyle w:val="Sarakstarindkopa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pielikums</w:t>
      </w:r>
    </w:p>
    <w:p w:rsidR="00E04CAB" w:rsidRDefault="00E04CAB" w:rsidP="00E04CAB">
      <w:pPr>
        <w:pStyle w:val="Sarakstarindkopa"/>
        <w:spacing w:after="0" w:line="240" w:lineRule="auto"/>
        <w:ind w:left="40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Kandavas novada domes </w:t>
      </w:r>
    </w:p>
    <w:p w:rsidR="00E04CAB" w:rsidRDefault="00E04CAB" w:rsidP="00E04CAB">
      <w:pPr>
        <w:pStyle w:val="Sarakstarindkopa"/>
        <w:spacing w:after="0" w:line="240" w:lineRule="auto"/>
        <w:ind w:left="40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2017. gada 28. decembra  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saistošajiem noteikumiem Nr.23</w:t>
      </w: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Kandavas novada domei 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Dārza iela 6, Kandava,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Kandavas novads, LV-3120</w:t>
      </w: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Dzīvojamās mājas_______________________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(adrese)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 __________________________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(vārds, uzvārds)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(personas kods)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(deklarētā dzīvesvieta)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(tālrunis) </w:t>
      </w: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Pieteikums</w:t>
      </w: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Kandavas novada pašvaldības līdzfinansējuma piešķiršanu dzīvojamo māju  pieslēgšanai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centralizētajai ūdensapgādes un kanalizācijas sistēmai</w:t>
      </w: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CAB" w:rsidRDefault="00E04CAB" w:rsidP="00E04CA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Lūdzu segt līdzfinansējumu par </w:t>
      </w:r>
      <w:proofErr w:type="spellStart"/>
      <w:r>
        <w:rPr>
          <w:rFonts w:ascii="Times New Roman" w:hAnsi="Times New Roman"/>
          <w:sz w:val="24"/>
          <w:szCs w:val="24"/>
        </w:rPr>
        <w:t>pieslēgumu</w:t>
      </w:r>
      <w:proofErr w:type="spellEnd"/>
      <w:r>
        <w:rPr>
          <w:rFonts w:ascii="Times New Roman" w:hAnsi="Times New Roman"/>
          <w:sz w:val="24"/>
          <w:szCs w:val="24"/>
        </w:rPr>
        <w:t xml:space="preserve"> veikšanu SIA „Kandavas komunālie pakalpojumi” ūdensapgādes vai kanalizācijas </w:t>
      </w:r>
      <w:proofErr w:type="spellStart"/>
      <w:r>
        <w:rPr>
          <w:rFonts w:ascii="Times New Roman" w:hAnsi="Times New Roman"/>
          <w:sz w:val="24"/>
          <w:szCs w:val="24"/>
        </w:rPr>
        <w:t>pieslēgumu</w:t>
      </w:r>
      <w:proofErr w:type="spellEnd"/>
      <w:r>
        <w:rPr>
          <w:rFonts w:ascii="Times New Roman" w:hAnsi="Times New Roman"/>
          <w:sz w:val="24"/>
          <w:szCs w:val="24"/>
        </w:rPr>
        <w:t xml:space="preserve"> maģistrālajiem tīkliem no man piederošā nekustamā īpašuma, kurš atrodas Kandavas novada,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04CAB" w:rsidRDefault="00E04CAB" w:rsidP="00E04C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04CAB" w:rsidRDefault="00E04CAB" w:rsidP="00E04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CAB" w:rsidRDefault="00E04CAB" w:rsidP="00E04CA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Papildus informēju, ka man </w:t>
      </w:r>
      <w:r>
        <w:rPr>
          <w:rFonts w:ascii="Times New Roman" w:hAnsi="Times New Roman"/>
          <w:b/>
          <w:sz w:val="24"/>
          <w:szCs w:val="24"/>
          <w:bdr w:val="single" w:sz="4" w:space="0" w:color="auto" w:frame="1"/>
        </w:rPr>
        <w:t>ir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  <w:bdr w:val="single" w:sz="4" w:space="0" w:color="auto" w:frame="1"/>
        </w:rPr>
        <w:t>nav</w:t>
      </w:r>
      <w:r>
        <w:rPr>
          <w:rFonts w:ascii="Times New Roman" w:hAnsi="Times New Roman"/>
          <w:sz w:val="24"/>
          <w:szCs w:val="24"/>
        </w:rPr>
        <w:t xml:space="preserve"> (nevajadzīgo svītrot) noslēgts Līgums par SIA „Kandavas komunālie pakalpojumi” par centralizēto dzeramā ūdens piegādi.</w:t>
      </w:r>
    </w:p>
    <w:p w:rsidR="00E04CAB" w:rsidRDefault="00E04CAB" w:rsidP="00E04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CAB" w:rsidRDefault="00E04CAB" w:rsidP="00E04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Pielikumā: </w:t>
      </w:r>
    </w:p>
    <w:p w:rsidR="00E04CAB" w:rsidRDefault="00E04CAB" w:rsidP="00E04CA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eastAsia="lv-LV"/>
        </w:rPr>
        <w:t>Dokumenta kopija, kas apliecina atbilstību Noteikumu 7.1. vai 8.1. punkta  norādītajai kategorijai;</w:t>
      </w:r>
    </w:p>
    <w:p w:rsidR="00E04CAB" w:rsidRDefault="00E04CAB" w:rsidP="00E04CA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zemes robežu plān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kurā ir atzīmēta esošās kanalizācijas sistēmas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krājtvertnes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)  atrašanās vieta un vēlamā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pieslēguma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vieta.</w:t>
      </w:r>
    </w:p>
    <w:p w:rsidR="00E04CAB" w:rsidRDefault="00E04CAB" w:rsidP="00E04CA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04CAB" w:rsidRDefault="00E04CAB" w:rsidP="00E04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04CAB" w:rsidRDefault="00E04CAB" w:rsidP="00E04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Iesniedzēja paraksts: ______________________________________ </w:t>
      </w:r>
    </w:p>
    <w:p w:rsidR="00E04CAB" w:rsidRDefault="00E04CAB" w:rsidP="00E04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862" w:rsidRPr="00E04CAB" w:rsidRDefault="00E04CAB" w:rsidP="00E04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______________________</w:t>
      </w:r>
      <w:bookmarkStart w:id="0" w:name="_GoBack"/>
      <w:bookmarkEnd w:id="0"/>
    </w:p>
    <w:sectPr w:rsidR="00C96862" w:rsidRPr="00E04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4BD8"/>
    <w:multiLevelType w:val="hybridMultilevel"/>
    <w:tmpl w:val="56A45AFA"/>
    <w:lvl w:ilvl="0" w:tplc="F566E4FC">
      <w:start w:val="1"/>
      <w:numFmt w:val="decimal"/>
      <w:lvlText w:val="%1."/>
      <w:lvlJc w:val="left"/>
      <w:pPr>
        <w:ind w:left="405" w:hanging="360"/>
      </w:pPr>
    </w:lvl>
    <w:lvl w:ilvl="1" w:tplc="04260019">
      <w:start w:val="1"/>
      <w:numFmt w:val="lowerLetter"/>
      <w:lvlText w:val="%2."/>
      <w:lvlJc w:val="left"/>
      <w:pPr>
        <w:ind w:left="1125" w:hanging="360"/>
      </w:pPr>
    </w:lvl>
    <w:lvl w:ilvl="2" w:tplc="0426001B">
      <w:start w:val="1"/>
      <w:numFmt w:val="lowerRoman"/>
      <w:lvlText w:val="%3."/>
      <w:lvlJc w:val="right"/>
      <w:pPr>
        <w:ind w:left="1845" w:hanging="180"/>
      </w:pPr>
    </w:lvl>
    <w:lvl w:ilvl="3" w:tplc="0426000F">
      <w:start w:val="1"/>
      <w:numFmt w:val="decimal"/>
      <w:lvlText w:val="%4."/>
      <w:lvlJc w:val="left"/>
      <w:pPr>
        <w:ind w:left="2565" w:hanging="360"/>
      </w:pPr>
    </w:lvl>
    <w:lvl w:ilvl="4" w:tplc="04260019">
      <w:start w:val="1"/>
      <w:numFmt w:val="lowerLetter"/>
      <w:lvlText w:val="%5."/>
      <w:lvlJc w:val="left"/>
      <w:pPr>
        <w:ind w:left="3285" w:hanging="360"/>
      </w:pPr>
    </w:lvl>
    <w:lvl w:ilvl="5" w:tplc="0426001B">
      <w:start w:val="1"/>
      <w:numFmt w:val="lowerRoman"/>
      <w:lvlText w:val="%6."/>
      <w:lvlJc w:val="right"/>
      <w:pPr>
        <w:ind w:left="4005" w:hanging="180"/>
      </w:pPr>
    </w:lvl>
    <w:lvl w:ilvl="6" w:tplc="0426000F">
      <w:start w:val="1"/>
      <w:numFmt w:val="decimal"/>
      <w:lvlText w:val="%7."/>
      <w:lvlJc w:val="left"/>
      <w:pPr>
        <w:ind w:left="4725" w:hanging="360"/>
      </w:pPr>
    </w:lvl>
    <w:lvl w:ilvl="7" w:tplc="04260019">
      <w:start w:val="1"/>
      <w:numFmt w:val="lowerLetter"/>
      <w:lvlText w:val="%8."/>
      <w:lvlJc w:val="left"/>
      <w:pPr>
        <w:ind w:left="5445" w:hanging="360"/>
      </w:pPr>
    </w:lvl>
    <w:lvl w:ilvl="8" w:tplc="0426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AB"/>
    <w:rsid w:val="00C96862"/>
    <w:rsid w:val="00CF351D"/>
    <w:rsid w:val="00E0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2AE9B-07FA-4009-8519-8EC742D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4C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CF351D"/>
    <w:pPr>
      <w:ind w:left="720"/>
      <w:contextualSpacing/>
    </w:pPr>
    <w:rPr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E0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2018-03-05T09:05:00Z</dcterms:created>
  <dcterms:modified xsi:type="dcterms:W3CDTF">2018-03-05T09:05:00Z</dcterms:modified>
</cp:coreProperties>
</file>