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05" w:rsidRDefault="00423BE8" w:rsidP="00F65D05">
      <w:pPr>
        <w:jc w:val="center"/>
      </w:pPr>
      <w:r>
        <w:rPr>
          <w:noProof/>
          <w:color w:val="0000FF"/>
        </w:rPr>
        <w:drawing>
          <wp:inline distT="0" distB="0" distL="0" distR="0">
            <wp:extent cx="1228725" cy="850655"/>
            <wp:effectExtent l="0" t="0" r="0" b="6985"/>
            <wp:docPr id="2" name="Picture 2" descr="http://g4.delphi.lv/images/pix/520x360/d6554bbb/kandavas-novads-4318011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4.delphi.lv/images/pix/520x360/d6554bbb/kandavas-novads-4318011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02" cy="85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05" w:rsidRDefault="00F65D05" w:rsidP="00F65D05">
      <w:pPr>
        <w:jc w:val="center"/>
        <w:rPr>
          <w:b/>
          <w:sz w:val="32"/>
          <w:szCs w:val="32"/>
        </w:rPr>
      </w:pPr>
    </w:p>
    <w:p w:rsidR="00F65D05" w:rsidRDefault="00F65D05" w:rsidP="00F65D05">
      <w:pPr>
        <w:jc w:val="center"/>
        <w:rPr>
          <w:b/>
          <w:sz w:val="32"/>
          <w:szCs w:val="32"/>
        </w:rPr>
      </w:pPr>
      <w:r w:rsidRPr="00A74AAE">
        <w:rPr>
          <w:b/>
          <w:sz w:val="32"/>
          <w:szCs w:val="32"/>
        </w:rPr>
        <w:t>Kandavas novada 201</w:t>
      </w:r>
      <w:r w:rsidR="004B389F">
        <w:rPr>
          <w:b/>
          <w:sz w:val="32"/>
          <w:szCs w:val="32"/>
        </w:rPr>
        <w:t>8</w:t>
      </w:r>
      <w:r w:rsidRPr="00A74AAE">
        <w:rPr>
          <w:b/>
          <w:sz w:val="32"/>
          <w:szCs w:val="32"/>
        </w:rPr>
        <w:t>. gada čempionāts futbolā 7x7</w:t>
      </w:r>
      <w:r>
        <w:rPr>
          <w:b/>
          <w:sz w:val="32"/>
          <w:szCs w:val="32"/>
        </w:rPr>
        <w:t>.</w:t>
      </w:r>
    </w:p>
    <w:p w:rsidR="00F65D05" w:rsidRDefault="00F65D05" w:rsidP="00F65D05">
      <w:pPr>
        <w:jc w:val="center"/>
        <w:rPr>
          <w:b/>
          <w:sz w:val="32"/>
          <w:szCs w:val="32"/>
        </w:rPr>
      </w:pPr>
    </w:p>
    <w:p w:rsidR="00F65D05" w:rsidRDefault="00F65D05" w:rsidP="00F65D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Nolikums</w:t>
      </w:r>
    </w:p>
    <w:p w:rsidR="00F65D05" w:rsidRDefault="00F65D05" w:rsidP="00F65D05">
      <w:pPr>
        <w:rPr>
          <w:b/>
          <w:sz w:val="32"/>
          <w:szCs w:val="32"/>
        </w:rPr>
      </w:pPr>
    </w:p>
    <w:p w:rsidR="00F65D05" w:rsidRPr="0081576B" w:rsidRDefault="00F65D05" w:rsidP="00F65D0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1576B">
        <w:rPr>
          <w:b/>
          <w:sz w:val="28"/>
          <w:szCs w:val="28"/>
          <w:u w:val="single"/>
        </w:rPr>
        <w:t>Norise</w:t>
      </w:r>
    </w:p>
    <w:p w:rsidR="00F65D05" w:rsidRDefault="00F65D05" w:rsidP="00F65D05">
      <w:pPr>
        <w:ind w:left="360"/>
        <w:rPr>
          <w:sz w:val="28"/>
          <w:szCs w:val="28"/>
          <w:u w:val="single"/>
        </w:rPr>
      </w:pPr>
    </w:p>
    <w:p w:rsidR="00F65D05" w:rsidRDefault="00F65D05" w:rsidP="00F65D05">
      <w:pPr>
        <w:numPr>
          <w:ilvl w:val="1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1.1 Spēles notiek saskaņā ar oficiāliem minifutbola noteikumiem.</w:t>
      </w:r>
    </w:p>
    <w:p w:rsidR="00F65D05" w:rsidRDefault="00F65D05" w:rsidP="00F65D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Spēles ilgums 2x 30 min. ar 5 min. pārtraukumu.</w:t>
      </w:r>
    </w:p>
    <w:p w:rsidR="00F65D05" w:rsidRDefault="00B879B3" w:rsidP="00F65D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Izpildot</w:t>
      </w:r>
      <w:r w:rsidR="00F65D05">
        <w:rPr>
          <w:sz w:val="28"/>
          <w:szCs w:val="28"/>
        </w:rPr>
        <w:t xml:space="preserve"> stūra sitienu, soda sitienu vai brīvsitienu, auta </w:t>
      </w:r>
      <w:proofErr w:type="spellStart"/>
      <w:r w:rsidR="00F65D05">
        <w:rPr>
          <w:sz w:val="28"/>
          <w:szCs w:val="28"/>
        </w:rPr>
        <w:t>iemetienu</w:t>
      </w:r>
      <w:proofErr w:type="spellEnd"/>
      <w:r w:rsidR="00F65D05">
        <w:rPr>
          <w:sz w:val="28"/>
          <w:szCs w:val="28"/>
        </w:rPr>
        <w:t xml:space="preserve"> vai </w:t>
      </w:r>
      <w:proofErr w:type="spellStart"/>
      <w:r w:rsidR="00F65D05">
        <w:rPr>
          <w:sz w:val="28"/>
          <w:szCs w:val="28"/>
        </w:rPr>
        <w:t>pirmsitienu</w:t>
      </w:r>
      <w:proofErr w:type="spellEnd"/>
      <w:r w:rsidR="00F65D05">
        <w:rPr>
          <w:sz w:val="28"/>
          <w:szCs w:val="28"/>
        </w:rPr>
        <w:t xml:space="preserve">, neviens no pretējās komandas spēlētājiem nedrīkst atrasties tuvāk par </w:t>
      </w:r>
      <w:r>
        <w:rPr>
          <w:sz w:val="28"/>
          <w:szCs w:val="28"/>
        </w:rPr>
        <w:t>7</w:t>
      </w:r>
      <w:r w:rsidR="00F65D05">
        <w:rPr>
          <w:sz w:val="28"/>
          <w:szCs w:val="28"/>
        </w:rPr>
        <w:t xml:space="preserve"> metriem.</w:t>
      </w:r>
    </w:p>
    <w:p w:rsidR="003308CF" w:rsidRPr="003308CF" w:rsidRDefault="003308CF" w:rsidP="003308CF">
      <w:pPr>
        <w:ind w:left="426" w:hanging="142"/>
        <w:rPr>
          <w:b/>
          <w:sz w:val="28"/>
          <w:szCs w:val="28"/>
        </w:rPr>
      </w:pPr>
      <w:r w:rsidRPr="003308CF">
        <w:rPr>
          <w:b/>
          <w:sz w:val="28"/>
          <w:szCs w:val="28"/>
        </w:rPr>
        <w:t>1.2 Lai piedalītos turnīrā, spēlētājiem, kuri nav sasnieguši 16gadu vecumu, jāie</w:t>
      </w:r>
      <w:r>
        <w:rPr>
          <w:b/>
          <w:sz w:val="28"/>
          <w:szCs w:val="28"/>
        </w:rPr>
        <w:t>sniedz rakstiska vecāku atļauja!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</w:t>
      </w:r>
      <w:r w:rsidR="003308CF">
        <w:rPr>
          <w:sz w:val="28"/>
          <w:szCs w:val="28"/>
        </w:rPr>
        <w:t>3</w:t>
      </w:r>
      <w:r>
        <w:rPr>
          <w:sz w:val="28"/>
          <w:szCs w:val="28"/>
        </w:rPr>
        <w:t xml:space="preserve"> Turnīrā drīkst pieteikt jebkuru Kandavas novada komandu ( ar sporta padomes lēmumu arī cita novada komandu). Nedrīkst būt pieteikti LR virslīgas, 1. līgas spēlētāji, kuri šajā sezonā ir </w:t>
      </w:r>
      <w:r w:rsidR="00467B1F">
        <w:rPr>
          <w:sz w:val="28"/>
          <w:szCs w:val="28"/>
        </w:rPr>
        <w:t>aizvadījuši spēli</w:t>
      </w:r>
      <w:r>
        <w:rPr>
          <w:sz w:val="28"/>
          <w:szCs w:val="28"/>
        </w:rPr>
        <w:t xml:space="preserve"> kādā no LR komandām.</w:t>
      </w:r>
    </w:p>
    <w:p w:rsidR="003308CF" w:rsidRDefault="003308CF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1.4 Turnīra laikā spēlētājs var mainīt komandu vienu reizi!</w:t>
      </w:r>
    </w:p>
    <w:p w:rsidR="00467B1F" w:rsidRDefault="00467B1F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1.5 Lai spēlētājs varētu piedalīties izslēgšanas spēlēs, pamatturnīrā jāspēlē vismaz 5 spēlēs.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</w:t>
      </w:r>
      <w:r w:rsidR="00467B1F">
        <w:rPr>
          <w:sz w:val="28"/>
          <w:szCs w:val="28"/>
        </w:rPr>
        <w:t>6</w:t>
      </w:r>
      <w:r>
        <w:rPr>
          <w:sz w:val="28"/>
          <w:szCs w:val="28"/>
        </w:rPr>
        <w:t xml:space="preserve"> Vienas komandas spēlētājiem čempionātā jāspēlē vienādas krāsas kreklos.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</w:t>
      </w:r>
      <w:r w:rsidR="00467B1F">
        <w:rPr>
          <w:sz w:val="28"/>
          <w:szCs w:val="28"/>
        </w:rPr>
        <w:t>7</w:t>
      </w:r>
      <w:r>
        <w:rPr>
          <w:sz w:val="28"/>
          <w:szCs w:val="28"/>
        </w:rPr>
        <w:t xml:space="preserve"> Komandu pieteikumi jāiesniedz līdz 1. spēļu kārtai.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</w:t>
      </w:r>
      <w:r w:rsidR="00467B1F">
        <w:rPr>
          <w:sz w:val="28"/>
          <w:szCs w:val="28"/>
        </w:rPr>
        <w:t>8</w:t>
      </w:r>
      <w:r>
        <w:rPr>
          <w:sz w:val="28"/>
          <w:szCs w:val="28"/>
        </w:rPr>
        <w:t>.Spēļu kalendāru izstrādā galvenais tiesnesis.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</w:t>
      </w:r>
      <w:r w:rsidR="00467B1F">
        <w:rPr>
          <w:sz w:val="28"/>
          <w:szCs w:val="28"/>
        </w:rPr>
        <w:t>9</w:t>
      </w:r>
      <w:r>
        <w:rPr>
          <w:sz w:val="28"/>
          <w:szCs w:val="28"/>
        </w:rPr>
        <w:t xml:space="preserve"> Organizatoriskās nepieciešamības gadījumā, galvenais tiesnesis drīkst izmainīt spēļu norises vietu un datumu, paziņojot to ieinteresētajām komandām ne vēlāk, kā vienu nedēļu pirms paredzētās spēles.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</w:t>
      </w:r>
      <w:r w:rsidR="00467B1F">
        <w:rPr>
          <w:sz w:val="28"/>
          <w:szCs w:val="28"/>
        </w:rPr>
        <w:t xml:space="preserve">10 </w:t>
      </w:r>
      <w:r>
        <w:rPr>
          <w:sz w:val="28"/>
          <w:szCs w:val="28"/>
        </w:rPr>
        <w:t>Mājinieku komandai jānodrošina: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     a) futbola spēlei nepieciešamais inventārs ( laukuma sagatavošana utt. )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     b) smagu traumu gadījumā ātrās palīdzības izsaukšana vai nogādāšana medicīniskā iestādē.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     c) </w:t>
      </w:r>
      <w:r w:rsidR="00467B1F">
        <w:rPr>
          <w:sz w:val="28"/>
          <w:szCs w:val="28"/>
        </w:rPr>
        <w:t>s</w:t>
      </w:r>
      <w:r>
        <w:rPr>
          <w:sz w:val="28"/>
          <w:szCs w:val="28"/>
        </w:rPr>
        <w:t>abiedriskā kārtība spēles laukumā, kā arī visu spēļu dalībnieku, tiesnešu drošība un viņu transporta līdzekļu drošība, līdz aizbraukšanas brīdim.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426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d) </w:t>
      </w:r>
      <w:r w:rsidR="00467B1F">
        <w:rPr>
          <w:sz w:val="28"/>
          <w:szCs w:val="28"/>
        </w:rPr>
        <w:t>s</w:t>
      </w:r>
      <w:r>
        <w:rPr>
          <w:sz w:val="28"/>
          <w:szCs w:val="28"/>
        </w:rPr>
        <w:t>pēļu protokola viena eksemplāra nogādāšana galvenajam tiesnesim.</w:t>
      </w:r>
    </w:p>
    <w:p w:rsidR="00F65D05" w:rsidRDefault="00F65D05" w:rsidP="004E1B14">
      <w:pPr>
        <w:numPr>
          <w:ilvl w:val="1"/>
          <w:numId w:val="1"/>
        </w:numPr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3308CF">
        <w:rPr>
          <w:sz w:val="28"/>
          <w:szCs w:val="28"/>
        </w:rPr>
        <w:t>1</w:t>
      </w:r>
      <w:r w:rsidR="00467B1F">
        <w:rPr>
          <w:sz w:val="28"/>
          <w:szCs w:val="28"/>
        </w:rPr>
        <w:t>1</w:t>
      </w:r>
      <w:r>
        <w:rPr>
          <w:sz w:val="28"/>
          <w:szCs w:val="28"/>
        </w:rPr>
        <w:t xml:space="preserve"> Katrai komandai savas drošības vajadzībām jābūt eleme</w:t>
      </w:r>
      <w:r w:rsidR="00467B1F">
        <w:rPr>
          <w:sz w:val="28"/>
          <w:szCs w:val="28"/>
        </w:rPr>
        <w:t>ntārai medicīniskai palīdzībai.</w:t>
      </w:r>
    </w:p>
    <w:p w:rsidR="00F65D05" w:rsidRDefault="00F65D05" w:rsidP="00F65D05">
      <w:pPr>
        <w:contextualSpacing/>
        <w:rPr>
          <w:sz w:val="28"/>
          <w:szCs w:val="28"/>
        </w:rPr>
      </w:pPr>
    </w:p>
    <w:p w:rsidR="00F65D05" w:rsidRDefault="00F65D05" w:rsidP="004E1B14">
      <w:pPr>
        <w:ind w:left="426" w:hanging="426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3308CF">
        <w:rPr>
          <w:sz w:val="28"/>
          <w:szCs w:val="28"/>
        </w:rPr>
        <w:t>1</w:t>
      </w:r>
      <w:r w:rsidR="00467B1F">
        <w:rPr>
          <w:sz w:val="28"/>
          <w:szCs w:val="28"/>
        </w:rPr>
        <w:t>2</w:t>
      </w:r>
      <w:r w:rsidR="004B389F">
        <w:rPr>
          <w:sz w:val="28"/>
          <w:szCs w:val="28"/>
        </w:rPr>
        <w:t xml:space="preserve"> </w:t>
      </w:r>
      <w:r w:rsidRPr="00EC3B47">
        <w:rPr>
          <w:b/>
          <w:sz w:val="28"/>
          <w:szCs w:val="28"/>
        </w:rPr>
        <w:t>Katrs spēlētājs atbild par savu veselības stāvokli un apliecina to ar savu parakstu pieteikumā!</w:t>
      </w:r>
    </w:p>
    <w:p w:rsidR="003308CF" w:rsidRDefault="003308CF" w:rsidP="00F65D05">
      <w:pPr>
        <w:contextualSpacing/>
        <w:rPr>
          <w:sz w:val="28"/>
          <w:szCs w:val="28"/>
        </w:rPr>
      </w:pPr>
    </w:p>
    <w:p w:rsidR="00F65D05" w:rsidRPr="0081576B" w:rsidRDefault="00F65D05" w:rsidP="00F65D0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1576B">
        <w:rPr>
          <w:b/>
          <w:sz w:val="28"/>
          <w:szCs w:val="28"/>
          <w:u w:val="single"/>
        </w:rPr>
        <w:t>Soda mēri</w:t>
      </w:r>
    </w:p>
    <w:p w:rsidR="00F65D05" w:rsidRDefault="00F65D05" w:rsidP="00F65D05">
      <w:pPr>
        <w:ind w:left="360"/>
        <w:rPr>
          <w:sz w:val="28"/>
          <w:szCs w:val="28"/>
          <w:u w:val="single"/>
        </w:rPr>
      </w:pP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2.1 Komandai, kura neierodas uz spēli tiek piešķirts zaudējums ar rezultātu 0:5 ( 0 punkti ) un 10 </w:t>
      </w:r>
      <w:r w:rsidR="00467B1F">
        <w:rPr>
          <w:sz w:val="28"/>
          <w:szCs w:val="28"/>
        </w:rPr>
        <w:t>EUR</w:t>
      </w:r>
      <w:r>
        <w:rPr>
          <w:sz w:val="28"/>
          <w:szCs w:val="28"/>
        </w:rPr>
        <w:t xml:space="preserve"> soda nauda.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2.2 Par punkta 1.</w:t>
      </w:r>
      <w:r w:rsidR="00467B1F">
        <w:rPr>
          <w:sz w:val="28"/>
          <w:szCs w:val="28"/>
        </w:rPr>
        <w:t>6</w:t>
      </w:r>
      <w:r>
        <w:rPr>
          <w:sz w:val="28"/>
          <w:szCs w:val="28"/>
        </w:rPr>
        <w:t xml:space="preserve"> neievērošanu, ja spēle nevar notikt – sods mājinieku komandai 10 </w:t>
      </w:r>
      <w:r w:rsidR="00467B1F">
        <w:rPr>
          <w:sz w:val="28"/>
          <w:szCs w:val="28"/>
        </w:rPr>
        <w:t>EUR</w:t>
      </w:r>
      <w:r>
        <w:rPr>
          <w:sz w:val="28"/>
          <w:szCs w:val="28"/>
        </w:rPr>
        <w:t>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2.3 Par šī nolikuma regulāru neievērošanu vai par nesportisku rīcību no komandas vai kāda konkrēta dalībnieka puses, vainīgo izslēgšanu no turnīra drīkst pieprasīt galvenais tiesnesis. Par izslēgšanu lemj konfliktu komisija.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2.4 Par spēlētāju izteiktu nesportisku rīcību laukumā vai arī ārpus tā, spēlētājs var tikt sodīts ar soda naudu līdz 30 </w:t>
      </w:r>
      <w:r w:rsidR="00467B1F">
        <w:rPr>
          <w:sz w:val="28"/>
          <w:szCs w:val="28"/>
        </w:rPr>
        <w:t>EUR</w:t>
      </w:r>
      <w:r>
        <w:rPr>
          <w:sz w:val="28"/>
          <w:szCs w:val="28"/>
        </w:rPr>
        <w:t xml:space="preserve"> un diskvalifikāciju līdz turnīra beigām. Par to lemj konfliktu komisija.</w:t>
      </w:r>
    </w:p>
    <w:p w:rsidR="008C03C8" w:rsidRDefault="008C03C8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2.5. Spēlētājam, kurš saņēmis sarkano kartīti 2 spēles pēc kārtas, jāizlaiž nākamā turnīra spēle.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8C03C8">
        <w:rPr>
          <w:sz w:val="28"/>
          <w:szCs w:val="28"/>
        </w:rPr>
        <w:t>6.</w:t>
      </w:r>
      <w:r>
        <w:rPr>
          <w:sz w:val="28"/>
          <w:szCs w:val="28"/>
        </w:rPr>
        <w:t xml:space="preserve"> Konfliktu komisijas sastāvā ir pārstāvji no katras komandas.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8C03C8">
        <w:rPr>
          <w:sz w:val="28"/>
          <w:szCs w:val="28"/>
        </w:rPr>
        <w:t>7.</w:t>
      </w:r>
      <w:r>
        <w:rPr>
          <w:sz w:val="28"/>
          <w:szCs w:val="28"/>
        </w:rPr>
        <w:t xml:space="preserve"> Par soda naudas nomaksu atbild vainīgā spēlētāju komanda( treneris ). Ja soda nauda nav nomaksāta līdz nākošās spēles sākumam, komanda spēlē nepiedalās un saņem zaudējumu 0:5( 0 punkti ).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8C03C8">
        <w:rPr>
          <w:sz w:val="28"/>
          <w:szCs w:val="28"/>
        </w:rPr>
        <w:t>8.</w:t>
      </w:r>
      <w:r>
        <w:rPr>
          <w:sz w:val="28"/>
          <w:szCs w:val="28"/>
        </w:rPr>
        <w:t xml:space="preserve"> Par pieteikumā nepieteiktu spēlētāju, kurš ir piedalījies turnīrā, komandai tiek piešķirts zaudējums. </w:t>
      </w:r>
    </w:p>
    <w:p w:rsidR="00F65D05" w:rsidRDefault="00F65D05" w:rsidP="0081576B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8C03C8">
        <w:rPr>
          <w:sz w:val="28"/>
          <w:szCs w:val="28"/>
        </w:rPr>
        <w:t>9.</w:t>
      </w:r>
      <w:r>
        <w:rPr>
          <w:sz w:val="28"/>
          <w:szCs w:val="28"/>
        </w:rPr>
        <w:t xml:space="preserve"> Par jebkuru noteikumu pārkāpumu, kas saistīts ar čempionātu, bet nav nolikumā, lēmumu pieņem galvenais tiesnesis.</w:t>
      </w:r>
    </w:p>
    <w:p w:rsidR="00067DD5" w:rsidRDefault="00067DD5" w:rsidP="0081576B">
      <w:pPr>
        <w:ind w:left="360"/>
        <w:rPr>
          <w:sz w:val="28"/>
          <w:szCs w:val="28"/>
        </w:rPr>
      </w:pPr>
      <w:r>
        <w:rPr>
          <w:sz w:val="28"/>
          <w:szCs w:val="28"/>
        </w:rPr>
        <w:t>2.10. Pēc trīs piešķirtām dzeltenajām kartiņām spēlētājam jāizlaiž nākamā spēle.</w:t>
      </w:r>
    </w:p>
    <w:p w:rsidR="00F65D05" w:rsidRDefault="00F65D05" w:rsidP="00F65D05">
      <w:pPr>
        <w:ind w:left="360"/>
        <w:rPr>
          <w:sz w:val="28"/>
          <w:szCs w:val="28"/>
        </w:rPr>
      </w:pPr>
    </w:p>
    <w:p w:rsidR="00F65D05" w:rsidRPr="0081576B" w:rsidRDefault="00F65D05" w:rsidP="00F65D0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1576B">
        <w:rPr>
          <w:b/>
          <w:sz w:val="28"/>
          <w:szCs w:val="28"/>
          <w:u w:val="single"/>
        </w:rPr>
        <w:t>Tiesneši</w:t>
      </w:r>
    </w:p>
    <w:p w:rsidR="00F65D05" w:rsidRDefault="00F65D05" w:rsidP="0081576B">
      <w:pPr>
        <w:rPr>
          <w:sz w:val="28"/>
          <w:szCs w:val="28"/>
        </w:rPr>
      </w:pP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3.1 Tiesnešiem jāpilda oficiālie minifutbola noteikumi un nolikumā paredzētās prasības.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3.2 Spēles tiesnešus uz spēli norīko galvenais tiesnesis.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3.3 Spēles tiesneša kompensācija par vienu spēli ir </w:t>
      </w:r>
      <w:r w:rsidR="00467B1F">
        <w:rPr>
          <w:sz w:val="28"/>
          <w:szCs w:val="28"/>
        </w:rPr>
        <w:t>10 EUR</w:t>
      </w:r>
      <w:r>
        <w:rPr>
          <w:sz w:val="28"/>
          <w:szCs w:val="28"/>
        </w:rPr>
        <w:t>, spēles protokolā jānorāda tiesneša vārds un uzvārds.</w:t>
      </w:r>
    </w:p>
    <w:p w:rsidR="00F65D05" w:rsidRDefault="00F65D05" w:rsidP="00F65D05">
      <w:pPr>
        <w:ind w:left="360"/>
        <w:rPr>
          <w:sz w:val="28"/>
          <w:szCs w:val="28"/>
        </w:rPr>
      </w:pPr>
    </w:p>
    <w:p w:rsidR="008C03C8" w:rsidRDefault="008C03C8" w:rsidP="00F65D05">
      <w:pPr>
        <w:ind w:left="360"/>
        <w:rPr>
          <w:sz w:val="28"/>
          <w:szCs w:val="28"/>
        </w:rPr>
      </w:pPr>
    </w:p>
    <w:p w:rsidR="00CB6741" w:rsidRDefault="00CB6741" w:rsidP="00F65D05">
      <w:pPr>
        <w:ind w:left="360"/>
        <w:rPr>
          <w:sz w:val="28"/>
          <w:szCs w:val="28"/>
        </w:rPr>
      </w:pPr>
    </w:p>
    <w:p w:rsidR="008C03C8" w:rsidRDefault="008C03C8" w:rsidP="00F65D05">
      <w:pPr>
        <w:ind w:left="360"/>
        <w:rPr>
          <w:sz w:val="28"/>
          <w:szCs w:val="28"/>
        </w:rPr>
      </w:pPr>
    </w:p>
    <w:p w:rsidR="00F65D05" w:rsidRDefault="00F65D05" w:rsidP="003308CF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1576B">
        <w:rPr>
          <w:b/>
          <w:sz w:val="28"/>
          <w:szCs w:val="28"/>
          <w:u w:val="single"/>
        </w:rPr>
        <w:t>Vērtēšana</w:t>
      </w:r>
    </w:p>
    <w:p w:rsidR="007C1BB8" w:rsidRPr="0081576B" w:rsidRDefault="007C1BB8" w:rsidP="007C1BB8">
      <w:pPr>
        <w:ind w:left="786"/>
        <w:rPr>
          <w:b/>
          <w:sz w:val="28"/>
          <w:szCs w:val="28"/>
          <w:u w:val="single"/>
        </w:rPr>
      </w:pPr>
    </w:p>
    <w:p w:rsidR="003D392F" w:rsidRDefault="007C1BB8" w:rsidP="007C1BB8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C1BB8">
        <w:rPr>
          <w:sz w:val="28"/>
          <w:szCs w:val="28"/>
        </w:rPr>
        <w:t xml:space="preserve">Čempionāta izspēles sistēma – </w:t>
      </w:r>
      <w:r>
        <w:rPr>
          <w:sz w:val="28"/>
          <w:szCs w:val="28"/>
        </w:rPr>
        <w:t xml:space="preserve">2 </w:t>
      </w:r>
      <w:r w:rsidRPr="007C1BB8">
        <w:rPr>
          <w:sz w:val="28"/>
          <w:szCs w:val="28"/>
        </w:rPr>
        <w:t>riņķ</w:t>
      </w:r>
      <w:r>
        <w:rPr>
          <w:sz w:val="28"/>
          <w:szCs w:val="28"/>
        </w:rPr>
        <w:t>u</w:t>
      </w:r>
      <w:r w:rsidRPr="007C1BB8">
        <w:rPr>
          <w:sz w:val="28"/>
          <w:szCs w:val="28"/>
        </w:rPr>
        <w:t xml:space="preserve"> turnīrs</w:t>
      </w:r>
      <w:r>
        <w:rPr>
          <w:sz w:val="28"/>
          <w:szCs w:val="28"/>
        </w:rPr>
        <w:t>,</w:t>
      </w:r>
      <w:r w:rsidRPr="007C1BB8">
        <w:rPr>
          <w:sz w:val="28"/>
          <w:szCs w:val="28"/>
        </w:rPr>
        <w:t xml:space="preserve"> komandas spēlē </w:t>
      </w:r>
      <w:r>
        <w:rPr>
          <w:sz w:val="28"/>
          <w:szCs w:val="28"/>
        </w:rPr>
        <w:t xml:space="preserve">  </w:t>
      </w:r>
      <w:r w:rsidRPr="007C1BB8">
        <w:rPr>
          <w:sz w:val="28"/>
          <w:szCs w:val="28"/>
        </w:rPr>
        <w:t>katra ar katru</w:t>
      </w:r>
      <w:r>
        <w:rPr>
          <w:sz w:val="28"/>
          <w:szCs w:val="28"/>
        </w:rPr>
        <w:t xml:space="preserve"> divas reizes. </w:t>
      </w:r>
      <w:r w:rsidR="00F65D05">
        <w:rPr>
          <w:sz w:val="28"/>
          <w:szCs w:val="28"/>
        </w:rPr>
        <w:t>Par uzvarētu spēli komanda saņem 3 punktus, par neizšķirtu 1 punktu, par zaudētu spēli 0 punktus.</w:t>
      </w:r>
    </w:p>
    <w:p w:rsidR="007C1BB8" w:rsidRDefault="007C1BB8" w:rsidP="007C1BB8">
      <w:pPr>
        <w:ind w:left="426"/>
        <w:rPr>
          <w:sz w:val="28"/>
          <w:szCs w:val="28"/>
        </w:rPr>
      </w:pPr>
    </w:p>
    <w:p w:rsidR="003D392F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3308CF">
        <w:rPr>
          <w:sz w:val="28"/>
          <w:szCs w:val="28"/>
        </w:rPr>
        <w:t>Pie vienādi iegūtu punktu skaita tiek vērtēta</w:t>
      </w:r>
      <w:r w:rsidR="003D392F">
        <w:rPr>
          <w:sz w:val="28"/>
          <w:szCs w:val="28"/>
        </w:rPr>
        <w:t xml:space="preserve">: 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a) labāk iegūto un zaudēto vārtu attiecība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b) starp trīs un vairāk komandām :</w:t>
      </w:r>
    </w:p>
    <w:p w:rsidR="00F65D05" w:rsidRDefault="00F65D05" w:rsidP="00F65D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vairāk uzvaru visās spēlēs</w:t>
      </w:r>
    </w:p>
    <w:p w:rsidR="00F65D05" w:rsidRDefault="00F65D05" w:rsidP="00F65D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lielākais vārtu guvums visās spēlēs.</w:t>
      </w:r>
    </w:p>
    <w:p w:rsidR="004D3869" w:rsidRDefault="004D3869" w:rsidP="00F65D05">
      <w:pPr>
        <w:rPr>
          <w:sz w:val="28"/>
          <w:szCs w:val="28"/>
        </w:rPr>
      </w:pPr>
      <w:bookmarkStart w:id="0" w:name="_GoBack"/>
      <w:bookmarkEnd w:id="0"/>
    </w:p>
    <w:p w:rsidR="00F65D05" w:rsidRPr="0081576B" w:rsidRDefault="00F65D05" w:rsidP="00F65D0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1576B">
        <w:rPr>
          <w:b/>
          <w:sz w:val="28"/>
          <w:szCs w:val="28"/>
          <w:u w:val="single"/>
        </w:rPr>
        <w:t>Protokoli un Dalības maksa</w:t>
      </w:r>
    </w:p>
    <w:p w:rsidR="00F65D05" w:rsidRDefault="00F65D05" w:rsidP="00F65D05">
      <w:pPr>
        <w:ind w:left="360"/>
        <w:rPr>
          <w:sz w:val="28"/>
          <w:szCs w:val="28"/>
        </w:rPr>
      </w:pP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5.1 Komandām protokols jāizpilda pirms katras spēles.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5.2 Dalības maksa par spēli jāsamaksā katrai komandai spēles tiesnesim, </w:t>
      </w:r>
      <w:r w:rsidRPr="003D392F">
        <w:rPr>
          <w:b/>
          <w:sz w:val="28"/>
          <w:szCs w:val="28"/>
        </w:rPr>
        <w:t>pirms spēles</w:t>
      </w:r>
      <w:r w:rsidRPr="003D392F">
        <w:rPr>
          <w:sz w:val="28"/>
          <w:szCs w:val="28"/>
        </w:rPr>
        <w:t>.</w:t>
      </w:r>
    </w:p>
    <w:p w:rsidR="00F65D05" w:rsidRDefault="00F65D05" w:rsidP="00F65D05">
      <w:pPr>
        <w:ind w:left="360"/>
        <w:rPr>
          <w:sz w:val="28"/>
          <w:szCs w:val="28"/>
        </w:rPr>
      </w:pPr>
    </w:p>
    <w:p w:rsidR="00F65D05" w:rsidRPr="0081576B" w:rsidRDefault="00F65D05" w:rsidP="00F65D0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1576B">
        <w:rPr>
          <w:b/>
          <w:sz w:val="28"/>
          <w:szCs w:val="28"/>
          <w:u w:val="single"/>
        </w:rPr>
        <w:t>Apbalvošana</w:t>
      </w:r>
    </w:p>
    <w:p w:rsidR="00F65D05" w:rsidRDefault="00F65D05" w:rsidP="00F65D05">
      <w:pPr>
        <w:ind w:left="360"/>
        <w:rPr>
          <w:sz w:val="28"/>
          <w:szCs w:val="28"/>
        </w:rPr>
      </w:pPr>
    </w:p>
    <w:p w:rsidR="00F65D05" w:rsidRDefault="00F65D05" w:rsidP="00F65D05">
      <w:pPr>
        <w:ind w:left="360"/>
        <w:rPr>
          <w:sz w:val="28"/>
          <w:szCs w:val="28"/>
        </w:rPr>
      </w:pP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6.1 Visas paredzētās iemaksas un soda naudas tiek novirzītas organizatoriskajām vajadzībām un balvu fondam.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6.2 Uzvarētāju komandas tiks apbalvotas ar kausiem un medaļām.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6.3 Par apbalvošanas ceremonijas vietu un laiku komandas tiks informētas atsevišķi.</w:t>
      </w:r>
    </w:p>
    <w:p w:rsidR="00F65D05" w:rsidRDefault="00F65D05" w:rsidP="00F65D05">
      <w:pPr>
        <w:ind w:left="360"/>
        <w:rPr>
          <w:sz w:val="28"/>
          <w:szCs w:val="28"/>
        </w:rPr>
      </w:pPr>
    </w:p>
    <w:p w:rsidR="00F65D05" w:rsidRDefault="00F65D05" w:rsidP="00DE2515">
      <w:pPr>
        <w:rPr>
          <w:sz w:val="28"/>
          <w:szCs w:val="28"/>
        </w:rPr>
      </w:pPr>
    </w:p>
    <w:p w:rsidR="00F65D05" w:rsidRPr="00BE052B" w:rsidRDefault="00F65D05" w:rsidP="00F65D05">
      <w:pPr>
        <w:ind w:left="360"/>
        <w:jc w:val="center"/>
        <w:rPr>
          <w:b/>
          <w:sz w:val="32"/>
          <w:szCs w:val="32"/>
        </w:rPr>
      </w:pPr>
      <w:r w:rsidRPr="00BE052B">
        <w:rPr>
          <w:b/>
          <w:sz w:val="32"/>
          <w:szCs w:val="32"/>
        </w:rPr>
        <w:t xml:space="preserve">Čempionāta galvenais tiesnesis – Igors </w:t>
      </w:r>
      <w:proofErr w:type="spellStart"/>
      <w:r w:rsidRPr="00BE052B">
        <w:rPr>
          <w:b/>
          <w:sz w:val="32"/>
          <w:szCs w:val="32"/>
        </w:rPr>
        <w:t>Zaļevskis</w:t>
      </w:r>
      <w:proofErr w:type="spellEnd"/>
    </w:p>
    <w:p w:rsidR="00F65D05" w:rsidRPr="008C03C8" w:rsidRDefault="00F65D05" w:rsidP="008C03C8">
      <w:pPr>
        <w:ind w:left="360"/>
        <w:jc w:val="center"/>
        <w:rPr>
          <w:b/>
          <w:sz w:val="32"/>
          <w:szCs w:val="32"/>
        </w:rPr>
      </w:pPr>
      <w:r w:rsidRPr="00BE052B">
        <w:rPr>
          <w:b/>
          <w:sz w:val="32"/>
          <w:szCs w:val="32"/>
        </w:rPr>
        <w:t>( tel.</w:t>
      </w:r>
      <w:r w:rsidR="00DE2515">
        <w:rPr>
          <w:b/>
          <w:sz w:val="32"/>
          <w:szCs w:val="32"/>
        </w:rPr>
        <w:t xml:space="preserve"> nr. – 29149754</w:t>
      </w:r>
      <w:r w:rsidRPr="00BE052B">
        <w:rPr>
          <w:b/>
          <w:sz w:val="32"/>
          <w:szCs w:val="32"/>
        </w:rPr>
        <w:t>)</w:t>
      </w:r>
    </w:p>
    <w:p w:rsidR="003C505C" w:rsidRDefault="003C505C"/>
    <w:sectPr w:rsidR="003C505C" w:rsidSect="006B2D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A0FB2"/>
    <w:multiLevelType w:val="hybridMultilevel"/>
    <w:tmpl w:val="24A09650"/>
    <w:lvl w:ilvl="0" w:tplc="0DD626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92A2D6C4">
      <w:numFmt w:val="none"/>
      <w:lvlText w:val=""/>
      <w:lvlJc w:val="left"/>
      <w:pPr>
        <w:tabs>
          <w:tab w:val="num" w:pos="360"/>
        </w:tabs>
      </w:pPr>
    </w:lvl>
    <w:lvl w:ilvl="2" w:tplc="95FC5B72">
      <w:numFmt w:val="none"/>
      <w:lvlText w:val=""/>
      <w:lvlJc w:val="left"/>
      <w:pPr>
        <w:tabs>
          <w:tab w:val="num" w:pos="360"/>
        </w:tabs>
      </w:pPr>
    </w:lvl>
    <w:lvl w:ilvl="3" w:tplc="A062367E">
      <w:numFmt w:val="none"/>
      <w:lvlText w:val=""/>
      <w:lvlJc w:val="left"/>
      <w:pPr>
        <w:tabs>
          <w:tab w:val="num" w:pos="360"/>
        </w:tabs>
      </w:pPr>
    </w:lvl>
    <w:lvl w:ilvl="4" w:tplc="E1261BB4">
      <w:numFmt w:val="none"/>
      <w:lvlText w:val=""/>
      <w:lvlJc w:val="left"/>
      <w:pPr>
        <w:tabs>
          <w:tab w:val="num" w:pos="360"/>
        </w:tabs>
      </w:pPr>
    </w:lvl>
    <w:lvl w:ilvl="5" w:tplc="4D4E2110">
      <w:numFmt w:val="none"/>
      <w:lvlText w:val=""/>
      <w:lvlJc w:val="left"/>
      <w:pPr>
        <w:tabs>
          <w:tab w:val="num" w:pos="360"/>
        </w:tabs>
      </w:pPr>
    </w:lvl>
    <w:lvl w:ilvl="6" w:tplc="AF9A45E6">
      <w:numFmt w:val="none"/>
      <w:lvlText w:val=""/>
      <w:lvlJc w:val="left"/>
      <w:pPr>
        <w:tabs>
          <w:tab w:val="num" w:pos="360"/>
        </w:tabs>
      </w:pPr>
    </w:lvl>
    <w:lvl w:ilvl="7" w:tplc="F56826E0">
      <w:numFmt w:val="none"/>
      <w:lvlText w:val=""/>
      <w:lvlJc w:val="left"/>
      <w:pPr>
        <w:tabs>
          <w:tab w:val="num" w:pos="360"/>
        </w:tabs>
      </w:pPr>
    </w:lvl>
    <w:lvl w:ilvl="8" w:tplc="AD80AD7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27D467C"/>
    <w:multiLevelType w:val="hybridMultilevel"/>
    <w:tmpl w:val="9EAE0A24"/>
    <w:lvl w:ilvl="0" w:tplc="0426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5B830253"/>
    <w:multiLevelType w:val="hybridMultilevel"/>
    <w:tmpl w:val="B2DC2534"/>
    <w:lvl w:ilvl="0" w:tplc="A600EE4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7E3"/>
    <w:rsid w:val="00067DD5"/>
    <w:rsid w:val="003308CF"/>
    <w:rsid w:val="003C505C"/>
    <w:rsid w:val="003D392F"/>
    <w:rsid w:val="00423BE8"/>
    <w:rsid w:val="00467B1F"/>
    <w:rsid w:val="004A507E"/>
    <w:rsid w:val="004B389F"/>
    <w:rsid w:val="004D3869"/>
    <w:rsid w:val="004E1B14"/>
    <w:rsid w:val="006B2D5B"/>
    <w:rsid w:val="007C1BB8"/>
    <w:rsid w:val="0081576B"/>
    <w:rsid w:val="008C03C8"/>
    <w:rsid w:val="00A509D3"/>
    <w:rsid w:val="00B879B3"/>
    <w:rsid w:val="00CB6741"/>
    <w:rsid w:val="00CE224B"/>
    <w:rsid w:val="00CF27E3"/>
    <w:rsid w:val="00D70F6E"/>
    <w:rsid w:val="00DE2515"/>
    <w:rsid w:val="00E3328C"/>
    <w:rsid w:val="00E41D46"/>
    <w:rsid w:val="00F6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1DEE"/>
  <w15:docId w15:val="{AF318646-C827-419A-9F3F-39FCABF3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6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65D0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0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lv/url?sa=i&amp;source=images&amp;cd=&amp;cad=rja&amp;docid=9qtRFCXqmIQb0M&amp;tbnid=AcURFtphMbP6AM:&amp;ved=0CAgQjRwwAA&amp;url=http://www.delfi.lv/novados/kandavas-novads/zinas/apstiprinats-kandavas-novada-gerbonis.d?id=43178214&amp;ei=ZTTAUd_4FMSk4ATgnYCwCQ&amp;psig=AFQjCNEDlLSwVPbZlmHuA1_CSkEP7f3Z0g&amp;ust=13716372215556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B736-EBE3-4891-A371-37B2DF1A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2789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KKSP</cp:lastModifiedBy>
  <cp:revision>19</cp:revision>
  <cp:lastPrinted>2017-08-01T14:05:00Z</cp:lastPrinted>
  <dcterms:created xsi:type="dcterms:W3CDTF">2013-06-18T08:20:00Z</dcterms:created>
  <dcterms:modified xsi:type="dcterms:W3CDTF">2018-06-14T06:36:00Z</dcterms:modified>
</cp:coreProperties>
</file>