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92C34">
        <w:rPr>
          <w:sz w:val="24"/>
          <w:szCs w:val="24"/>
          <w:lang w:val="lv-LV"/>
        </w:rPr>
        <w:t>201</w:t>
      </w:r>
      <w:r w:rsidR="00774485">
        <w:rPr>
          <w:sz w:val="24"/>
          <w:szCs w:val="24"/>
          <w:lang w:val="lv-LV"/>
        </w:rPr>
        <w:t>8</w:t>
      </w:r>
      <w:r w:rsidRPr="00D92C34">
        <w:rPr>
          <w:sz w:val="24"/>
          <w:szCs w:val="24"/>
          <w:lang w:val="lv-LV"/>
        </w:rPr>
        <w:t xml:space="preserve">.gada </w:t>
      </w:r>
      <w:r w:rsidR="00774485">
        <w:rPr>
          <w:sz w:val="24"/>
          <w:szCs w:val="24"/>
          <w:lang w:val="lv-LV"/>
        </w:rPr>
        <w:t>1</w:t>
      </w:r>
      <w:r w:rsidR="000A161B">
        <w:rPr>
          <w:sz w:val="24"/>
          <w:szCs w:val="24"/>
          <w:lang w:val="lv-LV"/>
        </w:rPr>
        <w:t>4</w:t>
      </w:r>
      <w:r w:rsidR="00774485">
        <w:rPr>
          <w:sz w:val="24"/>
          <w:szCs w:val="24"/>
          <w:lang w:val="lv-LV"/>
        </w:rPr>
        <w:t>. februārī</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w:t>
      </w:r>
      <w:r w:rsidR="001B0063">
        <w:rPr>
          <w:sz w:val="24"/>
          <w:szCs w:val="24"/>
          <w:lang w:val="lv-LV"/>
        </w:rPr>
        <w:t>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F37AE8" w:rsidRPr="00B75547" w:rsidRDefault="00F37AE8" w:rsidP="00F37AE8">
      <w:pPr>
        <w:tabs>
          <w:tab w:val="left" w:pos="3481"/>
        </w:tabs>
        <w:jc w:val="center"/>
        <w:rPr>
          <w:sz w:val="28"/>
          <w:szCs w:val="28"/>
          <w:shd w:val="clear" w:color="auto" w:fill="FFFFFF"/>
          <w:lang w:val="lv-LV"/>
        </w:rPr>
      </w:pPr>
      <w:r w:rsidRPr="00753210">
        <w:rPr>
          <w:bCs/>
          <w:sz w:val="28"/>
          <w:szCs w:val="28"/>
          <w:lang w:val="lv-LV"/>
        </w:rPr>
        <w:t>Iepirkums tiek rī</w:t>
      </w:r>
      <w:r>
        <w:rPr>
          <w:bCs/>
          <w:sz w:val="28"/>
          <w:szCs w:val="28"/>
          <w:lang w:val="lv-LV"/>
        </w:rPr>
        <w:t>kots Publisko iepirkumu likuma 9</w:t>
      </w:r>
      <w:r w:rsidRPr="00753210">
        <w:rPr>
          <w:bCs/>
          <w:sz w:val="28"/>
          <w:szCs w:val="28"/>
          <w:lang w:val="lv-LV"/>
        </w:rPr>
        <w:t>.panta noteiktajā kārtībā</w:t>
      </w: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05324B">
        <w:rPr>
          <w:sz w:val="32"/>
          <w:szCs w:val="32"/>
          <w:lang w:val="lv-LV"/>
        </w:rPr>
        <w:t>J</w:t>
      </w:r>
      <w:r w:rsidR="00774485">
        <w:rPr>
          <w:sz w:val="32"/>
          <w:szCs w:val="32"/>
          <w:lang w:val="lv-LV"/>
        </w:rPr>
        <w:t>umta seguma nomaiņa</w:t>
      </w:r>
      <w:r w:rsidR="00557CAA">
        <w:rPr>
          <w:sz w:val="32"/>
          <w:szCs w:val="32"/>
          <w:lang w:val="lv-LV"/>
        </w:rPr>
        <w:t>s būvdarbi</w:t>
      </w:r>
      <w:r w:rsidR="00774485">
        <w:rPr>
          <w:sz w:val="32"/>
          <w:szCs w:val="32"/>
          <w:lang w:val="lv-LV"/>
        </w:rPr>
        <w:t xml:space="preserve"> Cērē, Kandavas novadā</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(iepirkuma identifikācijas Nr. KND 201</w:t>
      </w:r>
      <w:r w:rsidR="00213743">
        <w:rPr>
          <w:sz w:val="32"/>
          <w:szCs w:val="32"/>
          <w:lang w:val="lv-LV"/>
        </w:rPr>
        <w:t>8</w:t>
      </w:r>
      <w:r w:rsidRPr="00A34F6F">
        <w:rPr>
          <w:sz w:val="32"/>
          <w:szCs w:val="32"/>
          <w:lang w:val="lv-LV"/>
        </w:rPr>
        <w:t>/</w:t>
      </w:r>
      <w:r w:rsidR="00774485">
        <w:rPr>
          <w:sz w:val="32"/>
          <w:szCs w:val="32"/>
          <w:lang w:val="lv-LV"/>
        </w:rPr>
        <w:t>6</w:t>
      </w:r>
      <w:r w:rsidRPr="00A34F6F">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53210" w:rsidRDefault="00753210" w:rsidP="00BF3867">
      <w:pPr>
        <w:tabs>
          <w:tab w:val="left" w:pos="3481"/>
        </w:tabs>
        <w:jc w:val="center"/>
        <w:rPr>
          <w:b/>
          <w:bCs/>
          <w:sz w:val="28"/>
          <w:szCs w:val="28"/>
          <w:lang w:val="lv-LV"/>
        </w:rPr>
      </w:pPr>
    </w:p>
    <w:p w:rsidR="00765BEA" w:rsidRPr="00F37AE8" w:rsidRDefault="00765BEA" w:rsidP="00BF3867">
      <w:pPr>
        <w:rPr>
          <w:b/>
          <w:bCs/>
          <w:color w:val="FF0000"/>
          <w:sz w:val="28"/>
          <w:szCs w:val="28"/>
        </w:rPr>
      </w:pPr>
    </w:p>
    <w:p w:rsidR="00765BEA" w:rsidRPr="00F37AE8" w:rsidRDefault="00765BEA" w:rsidP="00E40172">
      <w:pPr>
        <w:pStyle w:val="ListParagraph"/>
        <w:numPr>
          <w:ilvl w:val="0"/>
          <w:numId w:val="14"/>
        </w:numPr>
        <w:tabs>
          <w:tab w:val="left" w:pos="567"/>
        </w:tabs>
        <w:ind w:hanging="363"/>
        <w:rPr>
          <w:b/>
        </w:rPr>
      </w:pPr>
      <w:bookmarkStart w:id="2" w:name="_Toc59334719"/>
      <w:bookmarkStart w:id="3" w:name="_Toc61422122"/>
      <w:r w:rsidRPr="00F37AE8">
        <w:rPr>
          <w:b/>
        </w:rPr>
        <w:t>Pasūtītājs</w:t>
      </w:r>
      <w:bookmarkEnd w:id="2"/>
      <w:bookmarkEnd w:id="3"/>
      <w:r w:rsidR="00A175D3" w:rsidRPr="00F37AE8">
        <w:rPr>
          <w:b/>
        </w:rPr>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A34F6F" w:rsidP="000D7412">
            <w:pPr>
              <w:rPr>
                <w:sz w:val="24"/>
                <w:szCs w:val="24"/>
                <w:lang w:val="lv-LV"/>
              </w:rPr>
            </w:pPr>
            <w:r>
              <w:rPr>
                <w:sz w:val="24"/>
                <w:szCs w:val="24"/>
                <w:lang w:val="lv-LV"/>
              </w:rPr>
              <w:t xml:space="preserve">Valda </w:t>
            </w:r>
            <w:proofErr w:type="spellStart"/>
            <w:r>
              <w:rPr>
                <w:sz w:val="24"/>
                <w:szCs w:val="24"/>
                <w:lang w:val="lv-LV"/>
              </w:rPr>
              <w:t>Stova</w:t>
            </w:r>
            <w:proofErr w:type="spellEnd"/>
            <w:r w:rsidR="000D7412" w:rsidRPr="00191486">
              <w:rPr>
                <w:sz w:val="24"/>
                <w:szCs w:val="24"/>
                <w:lang w:val="lv-LV"/>
              </w:rPr>
              <w:t>, t. 63107375</w:t>
            </w:r>
          </w:p>
          <w:p w:rsidR="00765BEA" w:rsidRPr="00595046" w:rsidRDefault="00BD5C92" w:rsidP="000D7412">
            <w:pPr>
              <w:rPr>
                <w:color w:val="000000"/>
                <w:sz w:val="24"/>
                <w:szCs w:val="24"/>
                <w:lang w:val="lv-LV"/>
              </w:rPr>
            </w:pPr>
            <w:hyperlink r:id="rId8" w:history="1">
              <w:r w:rsidR="00A34F6F" w:rsidRPr="00921A29">
                <w:rPr>
                  <w:rStyle w:val="Hyperlink"/>
                  <w:rFonts w:eastAsiaTheme="majorEastAsia"/>
                  <w:sz w:val="24"/>
                  <w:szCs w:val="24"/>
                  <w:lang w:val="lv-LV"/>
                </w:rPr>
                <w:t>valda.stova@kandava.lv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BD5C92" w:rsidP="00BF3867">
            <w:pPr>
              <w:rPr>
                <w:sz w:val="24"/>
                <w:szCs w:val="24"/>
                <w:lang w:val="lv-LV"/>
              </w:rPr>
            </w:pPr>
            <w:hyperlink r:id="rId9"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5B5BC5" w:rsidRDefault="005B5BC5" w:rsidP="00F24C23">
      <w:pPr>
        <w:pStyle w:val="ListParagraph"/>
        <w:tabs>
          <w:tab w:val="left" w:pos="567"/>
        </w:tabs>
        <w:ind w:left="0" w:firstLine="567"/>
        <w:jc w:val="both"/>
      </w:pPr>
    </w:p>
    <w:p w:rsidR="00FF4D37" w:rsidRPr="00B75547" w:rsidRDefault="00FF4D37" w:rsidP="00E40172">
      <w:pPr>
        <w:pStyle w:val="ListParagraph"/>
        <w:numPr>
          <w:ilvl w:val="0"/>
          <w:numId w:val="14"/>
        </w:numPr>
        <w:tabs>
          <w:tab w:val="left" w:pos="567"/>
        </w:tabs>
        <w:ind w:left="0" w:firstLine="567"/>
        <w:jc w:val="both"/>
        <w:rPr>
          <w:b/>
        </w:rPr>
      </w:pPr>
      <w:r w:rsidRPr="00B75547">
        <w:rPr>
          <w:b/>
        </w:rPr>
        <w:t xml:space="preserve">Informācija par iepirkuma priekšmetu: </w:t>
      </w:r>
    </w:p>
    <w:p w:rsidR="00D91B30" w:rsidRPr="00FF4D37" w:rsidRDefault="00FF4D37" w:rsidP="00762295">
      <w:pPr>
        <w:tabs>
          <w:tab w:val="left" w:pos="426"/>
        </w:tabs>
        <w:ind w:left="426" w:hanging="284"/>
        <w:jc w:val="both"/>
        <w:rPr>
          <w:sz w:val="24"/>
          <w:szCs w:val="24"/>
          <w:lang w:val="lv-LV"/>
        </w:rPr>
      </w:pPr>
      <w:r w:rsidRPr="00FF4D37">
        <w:rPr>
          <w:sz w:val="24"/>
          <w:szCs w:val="24"/>
          <w:lang w:val="lv-LV"/>
        </w:rPr>
        <w:t xml:space="preserve">2.1. </w:t>
      </w:r>
      <w:r w:rsidR="00A34F6F" w:rsidRPr="00FF4D37">
        <w:rPr>
          <w:sz w:val="24"/>
          <w:szCs w:val="24"/>
          <w:lang w:val="lv-LV"/>
        </w:rPr>
        <w:t>Iepirkuma priekšmets ir</w:t>
      </w:r>
      <w:r w:rsidR="00774485">
        <w:rPr>
          <w:sz w:val="24"/>
          <w:szCs w:val="24"/>
          <w:lang w:val="lv-LV"/>
        </w:rPr>
        <w:t xml:space="preserve"> jumta seguma nomaiņa</w:t>
      </w:r>
      <w:r w:rsidR="00557CAA">
        <w:rPr>
          <w:sz w:val="24"/>
          <w:szCs w:val="24"/>
          <w:lang w:val="lv-LV"/>
        </w:rPr>
        <w:t>s būvdarbi</w:t>
      </w:r>
      <w:r w:rsidR="000D7412" w:rsidRPr="00FF4D37">
        <w:rPr>
          <w:sz w:val="24"/>
          <w:szCs w:val="24"/>
          <w:lang w:val="lv-LV"/>
        </w:rPr>
        <w:t>,</w:t>
      </w:r>
      <w:r w:rsidR="00A34F6F" w:rsidRPr="00FF4D37">
        <w:rPr>
          <w:sz w:val="24"/>
          <w:szCs w:val="24"/>
          <w:lang w:val="lv-LV"/>
        </w:rPr>
        <w:t xml:space="preserve"> </w:t>
      </w:r>
      <w:r w:rsidR="00774485">
        <w:rPr>
          <w:sz w:val="24"/>
          <w:szCs w:val="24"/>
          <w:lang w:val="lv-LV"/>
        </w:rPr>
        <w:t>Cērē</w:t>
      </w:r>
      <w:r w:rsidR="00A34F6F" w:rsidRPr="00FF4D37">
        <w:rPr>
          <w:sz w:val="24"/>
          <w:szCs w:val="24"/>
          <w:lang w:val="lv-LV"/>
        </w:rPr>
        <w:t>, Kandavas novadā</w:t>
      </w:r>
      <w:r w:rsidRPr="00FF4D37">
        <w:rPr>
          <w:sz w:val="24"/>
          <w:szCs w:val="24"/>
          <w:lang w:val="lv-LV"/>
        </w:rPr>
        <w:t xml:space="preserve"> (turpmāk – </w:t>
      </w:r>
      <w:r w:rsidR="000A161B">
        <w:rPr>
          <w:sz w:val="24"/>
          <w:szCs w:val="24"/>
          <w:lang w:val="lv-LV"/>
        </w:rPr>
        <w:t>Iepirkums</w:t>
      </w:r>
      <w:r w:rsidRPr="00FF4D37">
        <w:rPr>
          <w:sz w:val="24"/>
          <w:szCs w:val="24"/>
          <w:lang w:val="lv-LV"/>
        </w:rPr>
        <w:t>)</w:t>
      </w:r>
      <w:r w:rsidR="00A34F6F" w:rsidRPr="00FF4D37">
        <w:rPr>
          <w:sz w:val="24"/>
          <w:szCs w:val="24"/>
          <w:lang w:val="lv-LV"/>
        </w:rPr>
        <w:t xml:space="preserve">, </w:t>
      </w:r>
      <w:r w:rsidR="000D7412" w:rsidRPr="00FF4D37">
        <w:rPr>
          <w:sz w:val="24"/>
          <w:szCs w:val="24"/>
          <w:lang w:val="lv-LV"/>
        </w:rPr>
        <w:t>saskaņā ar tehnisko specifikāciju (</w:t>
      </w:r>
      <w:r w:rsidR="00213743">
        <w:rPr>
          <w:sz w:val="24"/>
          <w:szCs w:val="24"/>
          <w:lang w:val="lv-LV"/>
        </w:rPr>
        <w:t>8</w:t>
      </w:r>
      <w:r w:rsidR="000D7412" w:rsidRPr="00FF4D37">
        <w:rPr>
          <w:sz w:val="24"/>
          <w:szCs w:val="24"/>
          <w:lang w:val="lv-LV"/>
        </w:rPr>
        <w:t>.pielikums)</w:t>
      </w:r>
      <w:r w:rsidRPr="00FF4D37">
        <w:rPr>
          <w:sz w:val="24"/>
          <w:szCs w:val="24"/>
          <w:lang w:val="lv-LV"/>
        </w:rPr>
        <w:t xml:space="preserve">, </w:t>
      </w:r>
      <w:r w:rsidR="00354A6C">
        <w:rPr>
          <w:sz w:val="24"/>
          <w:szCs w:val="24"/>
          <w:lang w:val="lv-LV"/>
        </w:rPr>
        <w:t>L</w:t>
      </w:r>
      <w:r w:rsidR="00774485">
        <w:rPr>
          <w:sz w:val="24"/>
          <w:szCs w:val="24"/>
          <w:lang w:val="lv-LV"/>
        </w:rPr>
        <w:t>okālo</w:t>
      </w:r>
      <w:r w:rsidRPr="00FF4D37">
        <w:rPr>
          <w:sz w:val="24"/>
          <w:szCs w:val="24"/>
          <w:lang w:val="lv-LV"/>
        </w:rPr>
        <w:t xml:space="preserve"> tāmi</w:t>
      </w:r>
      <w:r w:rsidR="00C74396">
        <w:rPr>
          <w:sz w:val="24"/>
          <w:szCs w:val="24"/>
          <w:lang w:val="lv-LV"/>
        </w:rPr>
        <w:t xml:space="preserve">, </w:t>
      </w:r>
      <w:r w:rsidR="00774485">
        <w:rPr>
          <w:sz w:val="24"/>
          <w:szCs w:val="24"/>
          <w:lang w:val="lv-LV"/>
        </w:rPr>
        <w:t>būvprojektu</w:t>
      </w:r>
      <w:r w:rsidR="00C74396">
        <w:rPr>
          <w:sz w:val="24"/>
          <w:szCs w:val="24"/>
          <w:lang w:val="lv-LV"/>
        </w:rPr>
        <w:t xml:space="preserve"> „</w:t>
      </w:r>
      <w:r w:rsidR="00774485">
        <w:rPr>
          <w:sz w:val="24"/>
          <w:szCs w:val="24"/>
          <w:lang w:val="lv-LV"/>
        </w:rPr>
        <w:t>Biroja ēkas jumta seguma nomaiņa</w:t>
      </w:r>
      <w:r w:rsidR="00C74396">
        <w:rPr>
          <w:sz w:val="24"/>
          <w:szCs w:val="24"/>
          <w:lang w:val="lv-LV"/>
        </w:rPr>
        <w:t>”</w:t>
      </w:r>
      <w:r w:rsidR="000A65B7">
        <w:rPr>
          <w:sz w:val="24"/>
          <w:szCs w:val="24"/>
          <w:lang w:val="lv-LV"/>
        </w:rPr>
        <w:t xml:space="preserve"> (turpmāk- Būvprojekts)</w:t>
      </w:r>
      <w:r w:rsidR="00C74396" w:rsidRPr="00FF4D37">
        <w:rPr>
          <w:sz w:val="24"/>
          <w:szCs w:val="24"/>
          <w:lang w:val="lv-LV"/>
        </w:rPr>
        <w:t xml:space="preserve"> </w:t>
      </w:r>
      <w:r w:rsidR="000D7412" w:rsidRPr="00FF4D37">
        <w:rPr>
          <w:sz w:val="24"/>
          <w:szCs w:val="24"/>
          <w:lang w:val="lv-LV"/>
        </w:rPr>
        <w:t>un iepirkuma</w:t>
      </w:r>
      <w:r w:rsidR="000333B3">
        <w:rPr>
          <w:sz w:val="24"/>
          <w:szCs w:val="24"/>
          <w:lang w:val="lv-LV"/>
        </w:rPr>
        <w:t xml:space="preserve"> „</w:t>
      </w:r>
      <w:r w:rsidR="0005324B">
        <w:rPr>
          <w:sz w:val="24"/>
          <w:szCs w:val="24"/>
          <w:lang w:val="lv-LV"/>
        </w:rPr>
        <w:t>J</w:t>
      </w:r>
      <w:r w:rsidR="00777A5D">
        <w:rPr>
          <w:sz w:val="24"/>
          <w:szCs w:val="24"/>
          <w:lang w:val="lv-LV"/>
        </w:rPr>
        <w:t>umta seguma nomaiņa</w:t>
      </w:r>
      <w:r w:rsidR="00557CAA">
        <w:rPr>
          <w:sz w:val="24"/>
          <w:szCs w:val="24"/>
          <w:lang w:val="lv-LV"/>
        </w:rPr>
        <w:t>s būvdarbi Cērē, Kandavas novadā</w:t>
      </w:r>
      <w:r w:rsidR="000333B3">
        <w:rPr>
          <w:sz w:val="24"/>
          <w:szCs w:val="24"/>
          <w:lang w:val="lv-LV"/>
        </w:rPr>
        <w:t>”</w:t>
      </w:r>
      <w:r w:rsidR="000D7412" w:rsidRPr="00FF4D37">
        <w:rPr>
          <w:sz w:val="24"/>
          <w:szCs w:val="24"/>
          <w:lang w:val="lv-LV"/>
        </w:rPr>
        <w:t xml:space="preserve"> nolikuma</w:t>
      </w:r>
      <w:r w:rsidR="000333B3">
        <w:rPr>
          <w:sz w:val="24"/>
          <w:szCs w:val="24"/>
          <w:lang w:val="lv-LV"/>
        </w:rPr>
        <w:t xml:space="preserve"> (turpmāk- Nolikuma)</w:t>
      </w:r>
      <w:r w:rsidR="000D7412" w:rsidRPr="00FF4D37">
        <w:rPr>
          <w:sz w:val="24"/>
          <w:szCs w:val="24"/>
          <w:lang w:val="lv-LV"/>
        </w:rPr>
        <w:t xml:space="preserve"> </w:t>
      </w:r>
      <w:r w:rsidR="006D1DA9" w:rsidRPr="00FF4D37">
        <w:rPr>
          <w:sz w:val="24"/>
          <w:szCs w:val="24"/>
          <w:lang w:val="lv-LV"/>
        </w:rPr>
        <w:t>prasībām</w:t>
      </w:r>
      <w:r w:rsidR="00497377" w:rsidRPr="00FF4D37">
        <w:rPr>
          <w:sz w:val="24"/>
          <w:szCs w:val="24"/>
          <w:lang w:val="lv-LV"/>
        </w:rPr>
        <w:t>.</w:t>
      </w:r>
      <w:r w:rsidR="0004562F" w:rsidRPr="00FF4D37">
        <w:rPr>
          <w:sz w:val="24"/>
          <w:szCs w:val="24"/>
          <w:lang w:val="lv-LV"/>
        </w:rPr>
        <w:t xml:space="preserve"> </w:t>
      </w:r>
    </w:p>
    <w:p w:rsidR="00A017E5" w:rsidRPr="00FF4D37" w:rsidRDefault="00D91B30" w:rsidP="00762295">
      <w:pPr>
        <w:pStyle w:val="ListParagraph"/>
        <w:numPr>
          <w:ilvl w:val="1"/>
          <w:numId w:val="15"/>
        </w:numPr>
        <w:tabs>
          <w:tab w:val="left" w:pos="426"/>
        </w:tabs>
        <w:ind w:left="426" w:hanging="284"/>
      </w:pPr>
      <w:r w:rsidRPr="00FF4D37">
        <w:t xml:space="preserve">Iepirkuma CPV </w:t>
      </w:r>
      <w:r w:rsidR="0004562F" w:rsidRPr="00FF4D37">
        <w:t xml:space="preserve">klasifikatora </w:t>
      </w:r>
      <w:r w:rsidRPr="00FF4D37">
        <w:t xml:space="preserve">kods: </w:t>
      </w:r>
      <w:r w:rsidR="00762295">
        <w:t xml:space="preserve">   </w:t>
      </w:r>
      <w:r w:rsidR="00B2072B" w:rsidRPr="00FF4D37">
        <w:rPr>
          <w:shd w:val="clear" w:color="auto" w:fill="FFFFFF"/>
        </w:rPr>
        <w:t>45000000-7</w:t>
      </w:r>
      <w:r w:rsidR="00D54ACF" w:rsidRPr="00FF4D37">
        <w:rPr>
          <w:shd w:val="clear" w:color="auto" w:fill="FFFFFF"/>
        </w:rPr>
        <w:t xml:space="preserve"> (Celtniecības darbi)</w:t>
      </w:r>
      <w:r w:rsidR="00A34F6F" w:rsidRPr="00FF4D37">
        <w:rPr>
          <w:shd w:val="clear" w:color="auto" w:fill="FFFFFF"/>
        </w:rPr>
        <w:t>;</w:t>
      </w:r>
    </w:p>
    <w:p w:rsidR="00A34F6F" w:rsidRPr="00FF4D37" w:rsidRDefault="00762295" w:rsidP="00762295">
      <w:pPr>
        <w:pStyle w:val="ListParagraph"/>
        <w:tabs>
          <w:tab w:val="left" w:pos="426"/>
        </w:tabs>
        <w:ind w:left="426" w:hanging="284"/>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00A34F6F" w:rsidRPr="00FF4D37">
        <w:rPr>
          <w:shd w:val="clear" w:color="auto" w:fill="FFFFFF"/>
        </w:rPr>
        <w:t>45</w:t>
      </w:r>
      <w:r w:rsidR="00557CAA">
        <w:rPr>
          <w:shd w:val="clear" w:color="auto" w:fill="FFFFFF"/>
        </w:rPr>
        <w:t>261210-9</w:t>
      </w:r>
      <w:r w:rsidR="00A34F6F" w:rsidRPr="00FF4D37">
        <w:rPr>
          <w:shd w:val="clear" w:color="auto" w:fill="FFFFFF"/>
        </w:rPr>
        <w:t xml:space="preserve"> (</w:t>
      </w:r>
      <w:r w:rsidR="00557CAA">
        <w:rPr>
          <w:shd w:val="clear" w:color="auto" w:fill="FFFFFF"/>
        </w:rPr>
        <w:t>Jumta seguma uzklāšana</w:t>
      </w:r>
      <w:r w:rsidR="00A34F6F" w:rsidRPr="00FF4D37">
        <w:rPr>
          <w:shd w:val="clear" w:color="auto" w:fill="FFFFFF"/>
        </w:rPr>
        <w:t>).</w:t>
      </w:r>
    </w:p>
    <w:p w:rsidR="00C01126" w:rsidRPr="006A664C" w:rsidRDefault="00C01126" w:rsidP="00C01126">
      <w:pPr>
        <w:pStyle w:val="ListParagraph"/>
        <w:numPr>
          <w:ilvl w:val="1"/>
          <w:numId w:val="15"/>
        </w:numPr>
        <w:tabs>
          <w:tab w:val="left" w:pos="426"/>
          <w:tab w:val="left" w:pos="851"/>
        </w:tabs>
        <w:ind w:left="567" w:right="-1" w:hanging="425"/>
        <w:jc w:val="both"/>
      </w:pPr>
      <w:r w:rsidRPr="00A55273">
        <w:t xml:space="preserve">Iepirkuma identifikācijas </w:t>
      </w:r>
      <w:r w:rsidRPr="006A664C">
        <w:t>numurs - KND 201</w:t>
      </w:r>
      <w:r w:rsidR="00557CAA" w:rsidRPr="006A664C">
        <w:t>8/6</w:t>
      </w:r>
      <w:r w:rsidRPr="006A664C">
        <w:t>.</w:t>
      </w:r>
    </w:p>
    <w:p w:rsidR="00FF4D37" w:rsidRPr="006A664C" w:rsidRDefault="00FF4D37" w:rsidP="00C01126">
      <w:pPr>
        <w:pStyle w:val="ListParagraph"/>
        <w:numPr>
          <w:ilvl w:val="1"/>
          <w:numId w:val="15"/>
        </w:numPr>
        <w:tabs>
          <w:tab w:val="left" w:pos="426"/>
          <w:tab w:val="left" w:pos="851"/>
        </w:tabs>
        <w:ind w:left="567" w:right="-1" w:hanging="425"/>
        <w:jc w:val="both"/>
      </w:pPr>
      <w:r w:rsidRPr="006A664C">
        <w:t xml:space="preserve"> Iepirkuma </w:t>
      </w:r>
      <w:r w:rsidR="002E6C49" w:rsidRPr="006A664C">
        <w:t xml:space="preserve">līguma </w:t>
      </w:r>
      <w:r w:rsidRPr="006A664C">
        <w:t>darbības termiņš-</w:t>
      </w:r>
      <w:r w:rsidR="002E6C49" w:rsidRPr="006A664C">
        <w:t xml:space="preserve"> </w:t>
      </w:r>
      <w:r w:rsidR="006A664C" w:rsidRPr="006A664C">
        <w:t>5 (</w:t>
      </w:r>
      <w:r w:rsidR="00DB7A0D">
        <w:t>pieci</w:t>
      </w:r>
      <w:r w:rsidR="006A664C" w:rsidRPr="006A664C">
        <w:t xml:space="preserve">) mēneši no Iepirkuma līguma abpusējas parakstīšanas dienas līdz būvdarbu pabeigšanai </w:t>
      </w:r>
      <w:bookmarkStart w:id="4" w:name="_Hlk506211633"/>
      <w:r w:rsidR="006A664C" w:rsidRPr="006A664C">
        <w:t>(būvdarbu nodošanas – pieņemšanas akta abpusējas parakstīšanas un akta par būves pieņemšanu ekspluatācijā parakstīšanas dienas)</w:t>
      </w:r>
      <w:r w:rsidR="00C64EE8">
        <w:t xml:space="preserve"> un būvdarbu </w:t>
      </w:r>
      <w:r w:rsidR="00DB7A0D">
        <w:t xml:space="preserve">garantijas termiņš – 60 (sešdesmit) mēneši </w:t>
      </w:r>
      <w:r w:rsidR="00DB7A0D" w:rsidRPr="006A664C">
        <w:t>(</w:t>
      </w:r>
      <w:r w:rsidR="00DB7A0D">
        <w:t xml:space="preserve">no </w:t>
      </w:r>
      <w:r w:rsidR="00DB7A0D" w:rsidRPr="006A664C">
        <w:t xml:space="preserve">būvdarbu nodošanas – </w:t>
      </w:r>
      <w:r w:rsidR="00DB7A0D" w:rsidRPr="006A664C">
        <w:lastRenderedPageBreak/>
        <w:t>pieņemšanas akta abpusējas parakstīšanas un akta par būves pieņemšanu ekspluatācijā parakstīšanas dienas)</w:t>
      </w:r>
      <w:r w:rsidR="006A664C" w:rsidRPr="006A664C">
        <w:t xml:space="preserve">. </w:t>
      </w:r>
      <w:bookmarkEnd w:id="4"/>
    </w:p>
    <w:p w:rsidR="00FF4D37" w:rsidRDefault="00FF4D37" w:rsidP="00762295">
      <w:pPr>
        <w:pStyle w:val="ListParagraph"/>
        <w:tabs>
          <w:tab w:val="left" w:pos="426"/>
        </w:tabs>
        <w:ind w:left="426" w:right="-1" w:hanging="284"/>
        <w:jc w:val="both"/>
      </w:pPr>
      <w:r>
        <w:t>2.</w:t>
      </w:r>
      <w:r w:rsidR="00C01126">
        <w:t>5</w:t>
      </w:r>
      <w:r>
        <w:t xml:space="preserve">. </w:t>
      </w:r>
      <w:r w:rsidRPr="00595046">
        <w:t xml:space="preserve">Iepirkuma līguma darbības vieta: </w:t>
      </w:r>
      <w:r w:rsidR="00557CAA">
        <w:t>“Silavas”, Cēre</w:t>
      </w:r>
      <w:r>
        <w:t>,</w:t>
      </w:r>
      <w:r w:rsidR="00557CAA">
        <w:t xml:space="preserve"> Cēres pagasts,</w:t>
      </w:r>
      <w:r>
        <w:t xml:space="preserve"> Kandavas novads</w:t>
      </w:r>
      <w:r w:rsidRPr="00595046">
        <w:t>.</w:t>
      </w:r>
    </w:p>
    <w:p w:rsidR="002C5398" w:rsidRDefault="00FF4D37" w:rsidP="00762295">
      <w:pPr>
        <w:pStyle w:val="ListParagraph"/>
        <w:tabs>
          <w:tab w:val="left" w:pos="426"/>
          <w:tab w:val="left" w:pos="567"/>
        </w:tabs>
        <w:ind w:left="426" w:right="-1" w:hanging="284"/>
        <w:jc w:val="both"/>
      </w:pPr>
      <w:r>
        <w:t>2.</w:t>
      </w:r>
      <w:r w:rsidR="00C01126">
        <w:t>6</w:t>
      </w:r>
      <w:r>
        <w:t xml:space="preserve">. </w:t>
      </w:r>
      <w:r w:rsidRPr="00FF4D37">
        <w:t xml:space="preserve">Pasūtītājs patur sev tiesības neizvēlēties nevienu no piedāvājumiem, ja visu Pretendentu piedāvātās Līgumcenas pārsniedz Kandavas novada domes budžetā piešķirtos līdzekļus. </w:t>
      </w:r>
    </w:p>
    <w:p w:rsidR="00836B41" w:rsidRDefault="00836B41" w:rsidP="00762295">
      <w:pPr>
        <w:tabs>
          <w:tab w:val="left" w:pos="426"/>
          <w:tab w:val="left" w:pos="851"/>
          <w:tab w:val="left" w:pos="993"/>
        </w:tabs>
        <w:ind w:left="426" w:right="-1" w:hanging="284"/>
        <w:jc w:val="both"/>
        <w:rPr>
          <w:sz w:val="24"/>
          <w:szCs w:val="24"/>
          <w:lang w:val="lv-LV"/>
        </w:rPr>
      </w:pPr>
      <w:r w:rsidRPr="00C74396">
        <w:rPr>
          <w:sz w:val="24"/>
          <w:szCs w:val="24"/>
          <w:lang w:val="lv-LV"/>
        </w:rPr>
        <w:t>2.</w:t>
      </w:r>
      <w:r w:rsidR="00C01126" w:rsidRPr="00C74396">
        <w:rPr>
          <w:sz w:val="24"/>
          <w:szCs w:val="24"/>
          <w:lang w:val="lv-LV"/>
        </w:rPr>
        <w:t>7</w:t>
      </w:r>
      <w:r w:rsidRPr="00C74396">
        <w:rPr>
          <w:sz w:val="24"/>
          <w:szCs w:val="24"/>
          <w:lang w:val="lv-LV"/>
        </w:rPr>
        <w:t>. Iepirkuma līguma slēgšanas tiesību piešķiršana negarantē Iepirkuma līguma slēgšanu.</w:t>
      </w:r>
    </w:p>
    <w:p w:rsidR="00DB7A0D" w:rsidRPr="00C74396" w:rsidRDefault="00DB7A0D" w:rsidP="00762295">
      <w:pPr>
        <w:tabs>
          <w:tab w:val="left" w:pos="426"/>
          <w:tab w:val="left" w:pos="851"/>
          <w:tab w:val="left" w:pos="993"/>
        </w:tabs>
        <w:ind w:left="426" w:right="-1" w:hanging="284"/>
        <w:jc w:val="both"/>
        <w:rPr>
          <w:sz w:val="24"/>
          <w:szCs w:val="24"/>
          <w:lang w:val="lv-LV"/>
        </w:rPr>
      </w:pPr>
    </w:p>
    <w:p w:rsidR="0090487D" w:rsidRPr="00DB7A0D" w:rsidRDefault="0090487D" w:rsidP="00DB7A0D">
      <w:pPr>
        <w:pStyle w:val="ListParagraph"/>
        <w:numPr>
          <w:ilvl w:val="0"/>
          <w:numId w:val="16"/>
        </w:numPr>
        <w:tabs>
          <w:tab w:val="left" w:pos="426"/>
          <w:tab w:val="left" w:pos="851"/>
          <w:tab w:val="left" w:pos="993"/>
        </w:tabs>
        <w:ind w:right="-1"/>
        <w:jc w:val="both"/>
        <w:rPr>
          <w:b/>
        </w:rPr>
      </w:pPr>
      <w:r w:rsidRPr="00DB7A0D">
        <w:rPr>
          <w:b/>
        </w:rPr>
        <w:t>Informācijas apmaiņas kārtība</w:t>
      </w:r>
    </w:p>
    <w:p w:rsidR="001E7211" w:rsidRDefault="0090487D" w:rsidP="00762295">
      <w:pPr>
        <w:pStyle w:val="Stils2"/>
        <w:numPr>
          <w:ilvl w:val="1"/>
          <w:numId w:val="16"/>
        </w:numPr>
        <w:tabs>
          <w:tab w:val="left" w:pos="567"/>
        </w:tabs>
        <w:ind w:left="426" w:hanging="426"/>
        <w:rPr>
          <w:sz w:val="24"/>
          <w:szCs w:val="24"/>
        </w:rPr>
      </w:pPr>
      <w:r w:rsidRPr="0090487D">
        <w:rPr>
          <w:bCs/>
          <w:snapToGrid w:val="0"/>
          <w:sz w:val="24"/>
          <w:szCs w:val="24"/>
        </w:rPr>
        <w:t xml:space="preserve">Informāciju par iepirkumu Pasūtītājs publicē savā mājas lapā internetā </w:t>
      </w:r>
      <w:hyperlink r:id="rId10" w:history="1">
        <w:r w:rsidRPr="0090487D">
          <w:rPr>
            <w:rStyle w:val="Hyperlink"/>
            <w:sz w:val="24"/>
            <w:szCs w:val="24"/>
          </w:rPr>
          <w:t>http://kandava.lv/iepirkumi</w:t>
        </w:r>
      </w:hyperlink>
      <w:r w:rsidRPr="0090487D">
        <w:rPr>
          <w:sz w:val="24"/>
          <w:szCs w:val="24"/>
        </w:rPr>
        <w:t xml:space="preserve">. </w:t>
      </w:r>
      <w:r>
        <w:rPr>
          <w:sz w:val="24"/>
          <w:szCs w:val="24"/>
        </w:rPr>
        <w:t>A</w:t>
      </w:r>
      <w:r w:rsidRPr="0090487D">
        <w:rPr>
          <w:sz w:val="24"/>
          <w:szCs w:val="24"/>
        </w:rPr>
        <w:t xml:space="preserve">r </w:t>
      </w:r>
      <w:r w:rsidR="00A857E8">
        <w:rPr>
          <w:sz w:val="24"/>
          <w:szCs w:val="24"/>
        </w:rPr>
        <w:t>N</w:t>
      </w:r>
      <w:r w:rsidRPr="0090487D">
        <w:rPr>
          <w:sz w:val="24"/>
          <w:szCs w:val="24"/>
        </w:rPr>
        <w:t>olikumu un tā pielikumiem Pretendenti var iepazīties</w:t>
      </w:r>
      <w:r w:rsidRPr="0090487D">
        <w:rPr>
          <w:color w:val="FF0000"/>
          <w:sz w:val="24"/>
          <w:szCs w:val="24"/>
        </w:rPr>
        <w:t xml:space="preserve"> </w:t>
      </w:r>
      <w:r w:rsidRPr="0090487D">
        <w:rPr>
          <w:sz w:val="24"/>
          <w:szCs w:val="24"/>
        </w:rPr>
        <w:t xml:space="preserve">Kandavas novada domes mājas lapā </w:t>
      </w:r>
      <w:hyperlink r:id="rId11" w:history="1">
        <w:r w:rsidRPr="0090487D">
          <w:rPr>
            <w:rStyle w:val="Hyperlink"/>
            <w:sz w:val="24"/>
            <w:szCs w:val="24"/>
          </w:rPr>
          <w:t>www.kandava.lv</w:t>
        </w:r>
      </w:hyperlink>
      <w:r w:rsidRPr="0090487D">
        <w:rPr>
          <w:sz w:val="24"/>
          <w:szCs w:val="24"/>
        </w:rPr>
        <w:t xml:space="preserve"> vai </w:t>
      </w:r>
      <w:r w:rsidRPr="0090487D">
        <w:rPr>
          <w:spacing w:val="-2"/>
          <w:sz w:val="24"/>
          <w:szCs w:val="24"/>
        </w:rPr>
        <w:t xml:space="preserve">arī Kandavas novada domē </w:t>
      </w:r>
      <w:r w:rsidR="001217CB">
        <w:t xml:space="preserve">      </w:t>
      </w:r>
      <w:r w:rsidRPr="0090487D">
        <w:rPr>
          <w:sz w:val="24"/>
          <w:szCs w:val="24"/>
        </w:rPr>
        <w:t>(103</w:t>
      </w:r>
      <w:r w:rsidR="003B5BC9">
        <w:rPr>
          <w:sz w:val="24"/>
          <w:szCs w:val="24"/>
        </w:rPr>
        <w:t>.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1E7211" w:rsidRPr="00E01BC1" w:rsidRDefault="0090487D" w:rsidP="00762295">
      <w:pPr>
        <w:pStyle w:val="ListParagraph"/>
        <w:numPr>
          <w:ilvl w:val="1"/>
          <w:numId w:val="16"/>
        </w:numPr>
        <w:tabs>
          <w:tab w:val="left" w:pos="567"/>
        </w:tabs>
        <w:ind w:left="426" w:hanging="426"/>
        <w:jc w:val="both"/>
        <w:rPr>
          <w:bCs/>
          <w:snapToGrid w:val="0"/>
        </w:rPr>
      </w:pPr>
      <w:r w:rsidRPr="00BF6076">
        <w:t xml:space="preserve">Ieinteresēto </w:t>
      </w:r>
      <w:r>
        <w:t>Pretendentu</w:t>
      </w:r>
      <w:r w:rsidRPr="00BF6076">
        <w:t xml:space="preserve"> pienākums ir pastāvīgi sekot mājas lapā publicētajai </w:t>
      </w:r>
      <w:r w:rsidRPr="00E01BC1">
        <w:t>informācijai.</w:t>
      </w:r>
    </w:p>
    <w:p w:rsidR="001E7211" w:rsidRPr="00E01BC1" w:rsidRDefault="0090487D" w:rsidP="00762295">
      <w:pPr>
        <w:pStyle w:val="ListParagraph"/>
        <w:numPr>
          <w:ilvl w:val="1"/>
          <w:numId w:val="16"/>
        </w:numPr>
        <w:tabs>
          <w:tab w:val="left" w:pos="567"/>
        </w:tabs>
        <w:ind w:left="426" w:hanging="426"/>
        <w:jc w:val="both"/>
        <w:rPr>
          <w:bCs/>
          <w:snapToGrid w:val="0"/>
        </w:rPr>
      </w:pPr>
      <w:r w:rsidRPr="00E01BC1">
        <w:rPr>
          <w:rFonts w:eastAsia="Times New Roman"/>
          <w:lang w:eastAsia="lv-LV"/>
        </w:rPr>
        <w:t>Rakstisk</w:t>
      </w:r>
      <w:r w:rsidR="00A857E8" w:rsidRPr="00E01BC1">
        <w:rPr>
          <w:rFonts w:eastAsia="Times New Roman"/>
          <w:lang w:eastAsia="lv-LV"/>
        </w:rPr>
        <w:t>u skaidrojumu pieprasījumu par N</w:t>
      </w:r>
      <w:r w:rsidRPr="00E01BC1">
        <w:rPr>
          <w:rFonts w:eastAsia="Times New Roman"/>
          <w:lang w:eastAsia="lv-LV"/>
        </w:rPr>
        <w:t>olikumu ieinteresētā persona var nosūtīt pa pastu</w:t>
      </w:r>
      <w:r w:rsidR="003A2445" w:rsidRPr="00E01BC1">
        <w:rPr>
          <w:rFonts w:eastAsia="Times New Roman"/>
          <w:lang w:eastAsia="lv-LV"/>
        </w:rPr>
        <w:t xml:space="preserve">, </w:t>
      </w:r>
      <w:r w:rsidRPr="00E01BC1">
        <w:rPr>
          <w:rFonts w:eastAsia="Times New Roman"/>
          <w:lang w:eastAsia="lv-LV"/>
        </w:rPr>
        <w:t xml:space="preserve">faksu </w:t>
      </w:r>
      <w:r w:rsidRPr="00E01BC1">
        <w:t>(+371) 63182027</w:t>
      </w:r>
      <w:bookmarkStart w:id="5" w:name="_Hlk501095119"/>
      <w:r w:rsidR="00A12CC5" w:rsidRPr="00E01BC1">
        <w:rPr>
          <w:rFonts w:eastAsia="Times New Roman"/>
          <w:lang w:eastAsia="lv-LV"/>
        </w:rPr>
        <w:t xml:space="preserve"> </w:t>
      </w:r>
      <w:bookmarkEnd w:id="5"/>
      <w:r w:rsidR="00A12CC5" w:rsidRPr="00E01BC1">
        <w:rPr>
          <w:rFonts w:eastAsia="Times New Roman"/>
          <w:lang w:eastAsia="lv-LV"/>
        </w:rPr>
        <w:t xml:space="preserve">vai uz e-pastu: </w:t>
      </w:r>
      <w:hyperlink r:id="rId12" w:history="1">
        <w:r w:rsidR="00A12CC5" w:rsidRPr="00E01BC1">
          <w:rPr>
            <w:rStyle w:val="Hyperlink"/>
            <w:rFonts w:eastAsia="Times New Roman"/>
            <w:lang w:eastAsia="lv-LV"/>
          </w:rPr>
          <w:t>dome@kandava.lv</w:t>
        </w:r>
      </w:hyperlink>
      <w:r w:rsidR="00A12CC5" w:rsidRPr="00E01BC1">
        <w:rPr>
          <w:rFonts w:eastAsia="Times New Roman"/>
          <w:lang w:eastAsia="lv-LV"/>
        </w:rPr>
        <w:t xml:space="preserve"> </w:t>
      </w:r>
      <w:r w:rsidR="003A2445" w:rsidRPr="00E01BC1">
        <w:rPr>
          <w:rFonts w:eastAsia="Times New Roman"/>
          <w:lang w:eastAsia="lv-LV"/>
        </w:rPr>
        <w:t xml:space="preserve">bez droša elektroniskā paraksta (vienlaicīgi nosūtot to pa pastu), </w:t>
      </w:r>
      <w:r w:rsidRPr="00E01BC1">
        <w:rPr>
          <w:rFonts w:eastAsia="Times New Roman"/>
          <w:lang w:eastAsia="lv-LV"/>
        </w:rPr>
        <w:t xml:space="preserve"> adresējot</w:t>
      </w:r>
      <w:r w:rsidR="00DF2809" w:rsidRPr="00E01BC1">
        <w:rPr>
          <w:rFonts w:eastAsia="Times New Roman"/>
          <w:lang w:eastAsia="lv-LV"/>
        </w:rPr>
        <w:t xml:space="preserve"> Kandavas novada I</w:t>
      </w:r>
      <w:r w:rsidRPr="00E01BC1">
        <w:rPr>
          <w:rFonts w:eastAsia="Times New Roman"/>
          <w:lang w:eastAsia="lv-LV"/>
        </w:rPr>
        <w:t>epirkuma komisijai</w:t>
      </w:r>
      <w:r w:rsidR="00DF2809" w:rsidRPr="00E01BC1">
        <w:rPr>
          <w:rFonts w:eastAsia="Times New Roman"/>
          <w:lang w:eastAsia="lv-LV"/>
        </w:rPr>
        <w:t xml:space="preserve"> (turpm</w:t>
      </w:r>
      <w:r w:rsidR="003C53EF" w:rsidRPr="00E01BC1">
        <w:rPr>
          <w:rFonts w:eastAsia="Times New Roman"/>
          <w:lang w:eastAsia="lv-LV"/>
        </w:rPr>
        <w:t>ā</w:t>
      </w:r>
      <w:r w:rsidR="00DF2809" w:rsidRPr="00E01BC1">
        <w:rPr>
          <w:rFonts w:eastAsia="Times New Roman"/>
          <w:lang w:eastAsia="lv-LV"/>
        </w:rPr>
        <w:t>k- Komisija)</w:t>
      </w:r>
      <w:r w:rsidRPr="00E01BC1">
        <w:rPr>
          <w:rFonts w:eastAsia="Times New Roman"/>
          <w:lang w:eastAsia="lv-LV"/>
        </w:rPr>
        <w:t>.</w:t>
      </w:r>
    </w:p>
    <w:p w:rsidR="00A12CC5" w:rsidRDefault="00A12CC5" w:rsidP="00762295">
      <w:pPr>
        <w:pStyle w:val="Stils2"/>
        <w:numPr>
          <w:ilvl w:val="1"/>
          <w:numId w:val="16"/>
        </w:numPr>
        <w:tabs>
          <w:tab w:val="left" w:pos="567"/>
        </w:tabs>
        <w:ind w:left="426" w:hanging="426"/>
        <w:rPr>
          <w:bCs/>
          <w:snapToGrid w:val="0"/>
        </w:rPr>
      </w:pPr>
      <w:r w:rsidRPr="00692401">
        <w:rPr>
          <w:bCs/>
          <w:snapToGrid w:val="0"/>
          <w:sz w:val="24"/>
          <w:szCs w:val="24"/>
        </w:rPr>
        <w:t xml:space="preserve">Ja </w:t>
      </w:r>
      <w:r>
        <w:rPr>
          <w:bCs/>
          <w:snapToGrid w:val="0"/>
          <w:sz w:val="24"/>
          <w:szCs w:val="24"/>
        </w:rPr>
        <w:t>Pretendents</w:t>
      </w:r>
      <w:r w:rsidRPr="00692401">
        <w:rPr>
          <w:bCs/>
          <w:snapToGrid w:val="0"/>
          <w:sz w:val="24"/>
          <w:szCs w:val="24"/>
        </w:rPr>
        <w:t xml:space="preserve"> ir laikus piepr</w:t>
      </w:r>
      <w:r>
        <w:rPr>
          <w:bCs/>
          <w:snapToGrid w:val="0"/>
          <w:sz w:val="24"/>
          <w:szCs w:val="24"/>
        </w:rPr>
        <w:t>asījis papildu informāciju par Nolikumā iekļautajām prasībām, P</w:t>
      </w:r>
      <w:r w:rsidRPr="00692401">
        <w:rPr>
          <w:bCs/>
          <w:snapToGrid w:val="0"/>
          <w:sz w:val="24"/>
          <w:szCs w:val="24"/>
        </w:rPr>
        <w:t xml:space="preserve">asūtītājs to sniedz triju darbdienu laikā, bet ne vēlāk kā četras dienas pirms piedāvājumu iesniegšanas termiņa beigām. </w:t>
      </w:r>
      <w:r>
        <w:rPr>
          <w:bCs/>
          <w:snapToGrid w:val="0"/>
          <w:sz w:val="24"/>
          <w:szCs w:val="24"/>
        </w:rPr>
        <w:t xml:space="preserve">Papildu informāciju Pasūtītājs </w:t>
      </w:r>
      <w:proofErr w:type="spellStart"/>
      <w:r>
        <w:rPr>
          <w:bCs/>
          <w:snapToGrid w:val="0"/>
          <w:sz w:val="24"/>
          <w:szCs w:val="24"/>
        </w:rPr>
        <w:t>nosūta</w:t>
      </w:r>
      <w:proofErr w:type="spellEnd"/>
      <w:r>
        <w:rPr>
          <w:bCs/>
          <w:snapToGrid w:val="0"/>
          <w:sz w:val="24"/>
          <w:szCs w:val="24"/>
        </w:rPr>
        <w:t xml:space="preserve"> Pretendentam, kurš</w:t>
      </w:r>
      <w:r w:rsidRPr="00692401">
        <w:rPr>
          <w:bCs/>
          <w:snapToGrid w:val="0"/>
          <w:sz w:val="24"/>
          <w:szCs w:val="24"/>
        </w:rPr>
        <w:t xml:space="preserve"> uzdevis jautājumu, un vienlaikus ievieto šo informāciju vietā, kur ir pieejams iepirkuma nolikums (</w:t>
      </w:r>
      <w:r w:rsidRPr="00692401">
        <w:rPr>
          <w:bCs/>
          <w:sz w:val="24"/>
          <w:szCs w:val="24"/>
        </w:rPr>
        <w:t xml:space="preserve">pasūtītāja mājas lapā internetā </w:t>
      </w:r>
      <w:hyperlink r:id="rId13" w:history="1">
        <w:hyperlink r:id="rId14" w:history="1">
          <w:r w:rsidRPr="008712FD">
            <w:rPr>
              <w:rStyle w:val="Hyperlink"/>
              <w:sz w:val="24"/>
              <w:szCs w:val="24"/>
            </w:rPr>
            <w:t>http://kandava.lv/iepirkumi</w:t>
          </w:r>
        </w:hyperlink>
      </w:hyperlink>
      <w:r w:rsidRPr="00692401">
        <w:rPr>
          <w:rStyle w:val="Hyperlink"/>
          <w:sz w:val="24"/>
          <w:szCs w:val="24"/>
        </w:rPr>
        <w:t>)</w:t>
      </w:r>
      <w:r w:rsidRPr="00692401">
        <w:rPr>
          <w:bCs/>
          <w:snapToGrid w:val="0"/>
          <w:sz w:val="24"/>
          <w:szCs w:val="24"/>
        </w:rPr>
        <w:t>, norādot arī uzdoto jautājumu.</w:t>
      </w:r>
    </w:p>
    <w:p w:rsidR="00A12CC5" w:rsidRPr="0005093E" w:rsidRDefault="00A12CC5" w:rsidP="00762295">
      <w:pPr>
        <w:pStyle w:val="Stils2"/>
        <w:numPr>
          <w:ilvl w:val="1"/>
          <w:numId w:val="16"/>
        </w:numPr>
        <w:tabs>
          <w:tab w:val="left" w:pos="567"/>
        </w:tabs>
        <w:ind w:left="426" w:hanging="426"/>
        <w:rPr>
          <w:bCs/>
          <w:snapToGrid w:val="0"/>
          <w:sz w:val="24"/>
          <w:szCs w:val="24"/>
        </w:rPr>
      </w:pPr>
      <w:r w:rsidRPr="00692401">
        <w:rPr>
          <w:sz w:val="24"/>
          <w:szCs w:val="24"/>
        </w:rPr>
        <w:t>Pap</w:t>
      </w:r>
      <w:r>
        <w:rPr>
          <w:sz w:val="24"/>
          <w:szCs w:val="24"/>
        </w:rPr>
        <w:t>ildu informācija par N</w:t>
      </w:r>
      <w:r w:rsidRPr="00692401">
        <w:rPr>
          <w:sz w:val="24"/>
          <w:szCs w:val="24"/>
        </w:rPr>
        <w:t>olikumu pieprasāma tikai</w:t>
      </w:r>
      <w:r>
        <w:rPr>
          <w:sz w:val="24"/>
          <w:szCs w:val="24"/>
        </w:rPr>
        <w:t xml:space="preserve"> N</w:t>
      </w:r>
      <w:r w:rsidRPr="00692401">
        <w:rPr>
          <w:sz w:val="24"/>
          <w:szCs w:val="24"/>
        </w:rPr>
        <w:t>olikumā noteiktajā kārtībā un termiņā un ieinteresētajam Pretendentam nav tiesību to pieprasīt kontaktpersonai. Kontaktpersona iepirkuma gaitā sniedz tikai organizatorisku informāciju par Iepirkumu.</w:t>
      </w:r>
    </w:p>
    <w:p w:rsidR="0090487D" w:rsidRPr="007F3C65" w:rsidRDefault="0090487D" w:rsidP="0090487D">
      <w:pPr>
        <w:tabs>
          <w:tab w:val="left" w:pos="567"/>
        </w:tabs>
        <w:jc w:val="both"/>
        <w:rPr>
          <w:b/>
          <w:sz w:val="24"/>
          <w:szCs w:val="24"/>
          <w:lang w:val="lv-LV"/>
        </w:rPr>
      </w:pPr>
    </w:p>
    <w:p w:rsidR="00A55273" w:rsidRPr="00595046" w:rsidRDefault="00C92C23" w:rsidP="00200EBF">
      <w:pPr>
        <w:pStyle w:val="ListParagraph"/>
        <w:ind w:left="0"/>
        <w:rPr>
          <w:b/>
        </w:rPr>
      </w:pPr>
      <w:r>
        <w:rPr>
          <w:b/>
        </w:rPr>
        <w:t xml:space="preserve">4. </w:t>
      </w:r>
      <w:r w:rsidR="002C16B9" w:rsidRPr="00595046">
        <w:rPr>
          <w:b/>
        </w:rPr>
        <w:t>Piedāvājuma iesniegšanas kārtība</w:t>
      </w:r>
    </w:p>
    <w:p w:rsidR="001E7211" w:rsidRDefault="00A55273" w:rsidP="00200EBF">
      <w:pPr>
        <w:pStyle w:val="ListParagraph"/>
        <w:ind w:left="567" w:hanging="567"/>
        <w:jc w:val="both"/>
        <w:rPr>
          <w:u w:val="single"/>
        </w:rPr>
      </w:pPr>
      <w:r w:rsidRPr="00200EBF">
        <w:t xml:space="preserve">4.1 </w:t>
      </w:r>
      <w:r w:rsidR="00705006" w:rsidRPr="00200EBF">
        <w:t xml:space="preserve">Pretendenti savus piedāvājumus Iepirkumam var iesniegt līdz </w:t>
      </w:r>
      <w:r w:rsidR="00BE5BCC" w:rsidRPr="000A161B">
        <w:t>201</w:t>
      </w:r>
      <w:r w:rsidR="004C36ED" w:rsidRPr="000A161B">
        <w:t>8</w:t>
      </w:r>
      <w:r w:rsidR="00705006" w:rsidRPr="000A161B">
        <w:t xml:space="preserve">.gada </w:t>
      </w:r>
      <w:r w:rsidR="003A76B9">
        <w:t>9. martam</w:t>
      </w:r>
      <w:r w:rsidR="000136CF" w:rsidRPr="000A161B">
        <w:t>,</w:t>
      </w:r>
      <w:r w:rsidR="00705006" w:rsidRPr="007F3C65">
        <w:t xml:space="preserve"> </w:t>
      </w:r>
      <w:r w:rsidR="00494177">
        <w:t xml:space="preserve">               </w:t>
      </w:r>
      <w:r w:rsidR="00705006" w:rsidRPr="007F3C65">
        <w:t>plkst. 11:00,</w:t>
      </w:r>
      <w:r w:rsidR="003B5BC9">
        <w:t xml:space="preserve"> Kandavas novada domē, 202.kabinetā (</w:t>
      </w:r>
      <w:r w:rsidR="003B5BC9">
        <w:rPr>
          <w:color w:val="000000"/>
        </w:rPr>
        <w:t>Dārza iela 6, Kandavā, Kandavas novadā</w:t>
      </w:r>
      <w:r w:rsidR="003B5BC9">
        <w:t xml:space="preserve">). Piedāvājumi, kuri būs iesniegti pēc minētā laika, paziņojumā par līgumu noteiktā termiņā, netiks </w:t>
      </w:r>
      <w:r w:rsidR="003B5BC9">
        <w:rPr>
          <w:bCs/>
        </w:rPr>
        <w:t xml:space="preserve">izskatīti </w:t>
      </w:r>
      <w:r w:rsidR="003B5BC9">
        <w:t>un neatvērti tiks atgriezti atpakaļ Pretendentam.</w:t>
      </w:r>
    </w:p>
    <w:p w:rsidR="008605AE" w:rsidRPr="00200EBF" w:rsidRDefault="008605AE" w:rsidP="00D92C34">
      <w:pPr>
        <w:pStyle w:val="ListParagraph"/>
        <w:numPr>
          <w:ilvl w:val="1"/>
          <w:numId w:val="18"/>
        </w:numPr>
        <w:tabs>
          <w:tab w:val="left" w:pos="567"/>
        </w:tabs>
        <w:ind w:left="567" w:hanging="567"/>
        <w:jc w:val="both"/>
        <w:rPr>
          <w:u w:val="single"/>
        </w:rPr>
      </w:pPr>
      <w:r w:rsidRPr="00200EBF">
        <w:t xml:space="preserve">Pretendents ir atbildīgs par savlaicīgu piedāvājuma izsūtīšanu, lai nodrošinātu piedāvājuma saņemšanu </w:t>
      </w:r>
      <w:r w:rsidR="00893D0F" w:rsidRPr="00200EBF">
        <w:t xml:space="preserve">Dārza ielā 6, Kandava, Kandavas novads, LV-3120, </w:t>
      </w:r>
      <w:r w:rsidRPr="00200EBF">
        <w:t xml:space="preserve">ne vēlāk, kā līdz </w:t>
      </w:r>
      <w:r w:rsidR="00A857E8" w:rsidRPr="00200EBF">
        <w:t>N</w:t>
      </w:r>
      <w:r w:rsidRPr="00200EBF">
        <w:t xml:space="preserve">olikuma </w:t>
      </w:r>
      <w:r w:rsidR="00C92C23" w:rsidRPr="00200EBF">
        <w:t>4</w:t>
      </w:r>
      <w:r w:rsidRPr="00200EBF">
        <w:t>.1.</w:t>
      </w:r>
      <w:r w:rsidR="00557CAA">
        <w:t xml:space="preserve"> </w:t>
      </w:r>
      <w:r w:rsidRPr="00200EBF">
        <w:t>punktā noteiktajam piedāvājumu iesniegšanas termiņam.</w:t>
      </w:r>
    </w:p>
    <w:p w:rsidR="008605AE" w:rsidRPr="00200EBF" w:rsidRDefault="008605AE" w:rsidP="00D92C34">
      <w:pPr>
        <w:pStyle w:val="ListParagraph"/>
        <w:numPr>
          <w:ilvl w:val="1"/>
          <w:numId w:val="18"/>
        </w:numPr>
        <w:tabs>
          <w:tab w:val="left" w:pos="567"/>
        </w:tabs>
        <w:ind w:left="567" w:hanging="567"/>
        <w:jc w:val="both"/>
        <w:rPr>
          <w:u w:val="single"/>
        </w:rPr>
      </w:pPr>
      <w:r w:rsidRPr="00200EBF">
        <w:t>Pretendents, iesniedzot piedāvājumu, var pieprasīt apliecinājumu, ka piedāvājums saņemts ar norādi par saņemšanas laiku.</w:t>
      </w:r>
    </w:p>
    <w:p w:rsidR="00A257DF" w:rsidRPr="00595046" w:rsidRDefault="00A257DF" w:rsidP="00E40172">
      <w:pPr>
        <w:widowControl/>
        <w:numPr>
          <w:ilvl w:val="1"/>
          <w:numId w:val="18"/>
        </w:numPr>
        <w:tabs>
          <w:tab w:val="left" w:pos="567"/>
        </w:tabs>
        <w:overflowPunct/>
        <w:autoSpaceDE/>
        <w:autoSpaceDN/>
        <w:adjustRightInd/>
        <w:ind w:left="567" w:hanging="567"/>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1E7211" w:rsidRDefault="00677D2F" w:rsidP="00E40172">
      <w:pPr>
        <w:pStyle w:val="ListParagraph"/>
        <w:numPr>
          <w:ilvl w:val="0"/>
          <w:numId w:val="18"/>
        </w:numPr>
        <w:ind w:left="426" w:hanging="426"/>
      </w:pPr>
      <w:r w:rsidRPr="00595046">
        <w:rPr>
          <w:b/>
        </w:rPr>
        <w:t xml:space="preserve">Piedāvājuma </w:t>
      </w:r>
      <w:r w:rsidR="00512118">
        <w:rPr>
          <w:b/>
        </w:rPr>
        <w:t>noformēšana</w:t>
      </w:r>
      <w:r w:rsidR="006F49C0">
        <w:rPr>
          <w:b/>
        </w:rPr>
        <w:t>.</w:t>
      </w:r>
    </w:p>
    <w:p w:rsidR="00A55273" w:rsidRDefault="00A257DF" w:rsidP="00E40172">
      <w:pPr>
        <w:pStyle w:val="ListParagraph"/>
        <w:numPr>
          <w:ilvl w:val="1"/>
          <w:numId w:val="17"/>
        </w:numPr>
        <w:ind w:left="567" w:hanging="567"/>
        <w:jc w:val="both"/>
      </w:pPr>
      <w:r w:rsidRPr="00595046">
        <w:t>Pretendentam jāiesniedz viens piedāvājuma oriģināls un 2 (divas) kopijas, katrs savā iesējumā.</w:t>
      </w:r>
      <w:r w:rsidR="00110421">
        <w:t xml:space="preserve"> </w:t>
      </w:r>
      <w:r w:rsidR="00557CAA">
        <w:t>Lokālajai</w:t>
      </w:r>
      <w:r w:rsidR="00110421">
        <w:t xml:space="preserve"> tāmei jābūt iesniegtai arī elektroniskā formātā, CD</w:t>
      </w:r>
      <w:r w:rsidR="000136CF">
        <w:t xml:space="preserve"> vai USB zibatmiņas</w:t>
      </w:r>
      <w:r w:rsidR="00110421">
        <w:t xml:space="preserve"> datu nesējā.</w:t>
      </w:r>
      <w:r w:rsidRPr="00595046">
        <w:t xml:space="preserve"> Uz katra iesējuma pirmās lapas jābūt norādei „Oriģināls” vai </w:t>
      </w:r>
      <w:r w:rsidRPr="00595046">
        <w:lastRenderedPageBreak/>
        <w:t>„Kopija”. Jebkuru dokumentu kopijām, kas tiek pievienotas piedāvājumam, jābūt apliecinātām normatīvajos aktos noteiktajā kārtībā</w:t>
      </w:r>
      <w:r w:rsidR="00A55273">
        <w:t>.</w:t>
      </w:r>
    </w:p>
    <w:p w:rsidR="001E7211" w:rsidRDefault="00A257DF" w:rsidP="00E40172">
      <w:pPr>
        <w:pStyle w:val="ListParagraph"/>
        <w:numPr>
          <w:ilvl w:val="1"/>
          <w:numId w:val="17"/>
        </w:numPr>
        <w:ind w:left="567" w:hanging="567"/>
        <w:jc w:val="both"/>
      </w:pPr>
      <w:r w:rsidRPr="00595046">
        <w:t xml:space="preserve"> Piedāvājums iesniedzams aizlīmētā, aizzīmogotā aploksnē (bandrolē), uz kuras jānorāda:</w:t>
      </w:r>
    </w:p>
    <w:p w:rsidR="001E7211" w:rsidRDefault="00A257DF" w:rsidP="00E40172">
      <w:pPr>
        <w:pStyle w:val="ListParagraph"/>
        <w:numPr>
          <w:ilvl w:val="2"/>
          <w:numId w:val="18"/>
        </w:numPr>
        <w:tabs>
          <w:tab w:val="left" w:pos="851"/>
        </w:tabs>
        <w:jc w:val="both"/>
      </w:pPr>
      <w:r w:rsidRPr="00595046">
        <w:t>Pasūtītāja nosaukums un adrese;</w:t>
      </w:r>
    </w:p>
    <w:p w:rsidR="001E7211" w:rsidRDefault="00A257DF" w:rsidP="00E40172">
      <w:pPr>
        <w:pStyle w:val="ListParagraph"/>
        <w:numPr>
          <w:ilvl w:val="2"/>
          <w:numId w:val="18"/>
        </w:numPr>
        <w:tabs>
          <w:tab w:val="left" w:pos="851"/>
        </w:tabs>
        <w:jc w:val="both"/>
      </w:pPr>
      <w:r w:rsidRPr="00595046">
        <w:t>Pretendenta nosaukums un adrese;</w:t>
      </w:r>
    </w:p>
    <w:p w:rsidR="001E7211" w:rsidRDefault="00F67EBB" w:rsidP="00E40172">
      <w:pPr>
        <w:pStyle w:val="ListParagraph"/>
        <w:numPr>
          <w:ilvl w:val="2"/>
          <w:numId w:val="18"/>
        </w:numPr>
        <w:tabs>
          <w:tab w:val="left" w:pos="851"/>
        </w:tabs>
        <w:jc w:val="both"/>
      </w:pPr>
      <w:r w:rsidRPr="00832AA1">
        <w:t>A</w:t>
      </w:r>
      <w:r w:rsidR="00BE5BCC">
        <w:t>tzīme „</w:t>
      </w:r>
      <w:r w:rsidR="0005324B">
        <w:t>J</w:t>
      </w:r>
      <w:r w:rsidR="00557CAA">
        <w:t>umta seguma nomaiņas būvdarbi Cērē, Kandavas novadā</w:t>
      </w:r>
      <w:r w:rsidR="00EE076F" w:rsidRPr="00832AA1">
        <w:t>”</w:t>
      </w:r>
      <w:r w:rsidR="00A257DF" w:rsidRPr="00832AA1">
        <w:t xml:space="preserve"> iepirkuma</w:t>
      </w:r>
      <w:r w:rsidR="00AC3D51" w:rsidRPr="00200EBF">
        <w:rPr>
          <w:iCs/>
        </w:rPr>
        <w:t xml:space="preserve"> identifikācijas numurs – KND</w:t>
      </w:r>
      <w:r w:rsidR="00A257DF" w:rsidRPr="00200EBF">
        <w:rPr>
          <w:iCs/>
        </w:rPr>
        <w:t xml:space="preserve"> 201</w:t>
      </w:r>
      <w:r w:rsidR="00557CAA">
        <w:rPr>
          <w:iCs/>
        </w:rPr>
        <w:t>8</w:t>
      </w:r>
      <w:r w:rsidR="00A257DF" w:rsidRPr="00200EBF">
        <w:rPr>
          <w:iCs/>
        </w:rPr>
        <w:t>/</w:t>
      </w:r>
      <w:r w:rsidR="00557CAA">
        <w:rPr>
          <w:iCs/>
        </w:rPr>
        <w:t>6</w:t>
      </w:r>
      <w:r w:rsidR="00A257DF" w:rsidRPr="00200EBF">
        <w:rPr>
          <w:iCs/>
        </w:rPr>
        <w:t>.</w:t>
      </w:r>
      <w:r w:rsidR="00A257DF" w:rsidRPr="00832AA1">
        <w:t xml:space="preserve"> Neatvērt līdz </w:t>
      </w:r>
      <w:r w:rsidR="001217CB">
        <w:t xml:space="preserve">       </w:t>
      </w:r>
      <w:r w:rsidR="00C84AFD" w:rsidRPr="00200EBF">
        <w:t>20</w:t>
      </w:r>
      <w:r w:rsidR="000136CF" w:rsidRPr="00200EBF">
        <w:t>1</w:t>
      </w:r>
      <w:r w:rsidR="001E2420">
        <w:t>8</w:t>
      </w:r>
      <w:r w:rsidR="00A257DF" w:rsidRPr="00200EBF">
        <w:t>.</w:t>
      </w:r>
      <w:r w:rsidR="00A257DF" w:rsidRPr="000A161B">
        <w:t xml:space="preserve">gada </w:t>
      </w:r>
      <w:r w:rsidR="003A76B9">
        <w:t>9. martam</w:t>
      </w:r>
      <w:r w:rsidR="00557CAA" w:rsidRPr="000A161B">
        <w:t>,</w:t>
      </w:r>
      <w:r w:rsidR="006810DA">
        <w:t xml:space="preserve">   </w:t>
      </w:r>
      <w:r w:rsidR="00D40317">
        <w:t xml:space="preserve"> </w:t>
      </w:r>
      <w:r w:rsidR="00A57A4A" w:rsidRPr="00200EBF">
        <w:t>p</w:t>
      </w:r>
      <w:r w:rsidR="00A257DF" w:rsidRPr="00200EBF">
        <w:t>lkst</w:t>
      </w:r>
      <w:r w:rsidR="00A57A4A" w:rsidRPr="00832AA1">
        <w:t>.</w:t>
      </w:r>
      <w:r w:rsidRPr="00832AA1">
        <w:t xml:space="preserve"> 11:00.</w:t>
      </w:r>
    </w:p>
    <w:p w:rsidR="001E7211" w:rsidRDefault="00A257DF" w:rsidP="00E40172">
      <w:pPr>
        <w:pStyle w:val="ListParagraph"/>
        <w:numPr>
          <w:ilvl w:val="1"/>
          <w:numId w:val="18"/>
        </w:numPr>
        <w:ind w:left="567" w:hanging="567"/>
        <w:jc w:val="both"/>
      </w:pPr>
      <w:r w:rsidRPr="00595046">
        <w:t>Piedāvājums sastāv no trim daļām:</w:t>
      </w:r>
    </w:p>
    <w:p w:rsidR="001E7211" w:rsidRDefault="00A257DF" w:rsidP="00E40172">
      <w:pPr>
        <w:pStyle w:val="ListParagraph"/>
        <w:numPr>
          <w:ilvl w:val="2"/>
          <w:numId w:val="18"/>
        </w:numPr>
        <w:jc w:val="both"/>
      </w:pPr>
      <w:r w:rsidRPr="00595046">
        <w:t>Pretendenta atlases dokumentiem;</w:t>
      </w:r>
    </w:p>
    <w:p w:rsidR="001E7211" w:rsidRDefault="00A257DF" w:rsidP="00E40172">
      <w:pPr>
        <w:pStyle w:val="ListParagraph"/>
        <w:numPr>
          <w:ilvl w:val="2"/>
          <w:numId w:val="18"/>
        </w:numPr>
        <w:jc w:val="both"/>
      </w:pPr>
      <w:r w:rsidRPr="00595046">
        <w:t>Tehniskā piedāvājuma</w:t>
      </w:r>
      <w:r w:rsidR="008E14B9" w:rsidRPr="00595046">
        <w:t>;</w:t>
      </w:r>
      <w:r w:rsidR="00110421" w:rsidRPr="00110421">
        <w:t xml:space="preserve"> </w:t>
      </w:r>
    </w:p>
    <w:p w:rsidR="001E7211" w:rsidRDefault="00A257DF" w:rsidP="00E40172">
      <w:pPr>
        <w:pStyle w:val="ListParagraph"/>
        <w:numPr>
          <w:ilvl w:val="2"/>
          <w:numId w:val="18"/>
        </w:numPr>
        <w:jc w:val="both"/>
      </w:pPr>
      <w:r w:rsidRPr="00595046">
        <w:t>Finanšu piedāvājuma</w:t>
      </w:r>
      <w:r w:rsidR="008E14B9" w:rsidRPr="00595046">
        <w:t>.</w:t>
      </w:r>
    </w:p>
    <w:p w:rsidR="001E7211" w:rsidRDefault="00A257DF" w:rsidP="00E40172">
      <w:pPr>
        <w:pStyle w:val="ListParagraph"/>
        <w:numPr>
          <w:ilvl w:val="1"/>
          <w:numId w:val="18"/>
        </w:numPr>
        <w:ind w:left="284" w:hanging="284"/>
        <w:jc w:val="both"/>
      </w:pPr>
      <w:r w:rsidRPr="00595046">
        <w:t>Piedāvājums jāsagatavo un jāiesniedz latviešu valodā. Svešvalodā sagatavotiem piedāvājuma dokumentiem jāpievieno Pretendenta apliecināts tulkojums latviešu valodā;</w:t>
      </w:r>
    </w:p>
    <w:p w:rsidR="001E7211" w:rsidRDefault="00A257DF" w:rsidP="00E40172">
      <w:pPr>
        <w:pStyle w:val="ListParagraph"/>
        <w:numPr>
          <w:ilvl w:val="1"/>
          <w:numId w:val="18"/>
        </w:numPr>
        <w:ind w:left="284" w:hanging="284"/>
        <w:jc w:val="both"/>
      </w:pPr>
      <w:r w:rsidRPr="00595046">
        <w:t>Pretendents iesniedz parakstītu piedāvājumu. Ja piedāvājumu iesniedz personu grupa, pieteikumu paraksta visas personas, kas ietilpst personu grupā;</w:t>
      </w:r>
    </w:p>
    <w:p w:rsidR="001E7211" w:rsidRDefault="00A257DF" w:rsidP="00E40172">
      <w:pPr>
        <w:pStyle w:val="ListParagraph"/>
        <w:numPr>
          <w:ilvl w:val="1"/>
          <w:numId w:val="18"/>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1E7211" w:rsidRDefault="00A257DF" w:rsidP="00E40172">
      <w:pPr>
        <w:pStyle w:val="ListParagraph"/>
        <w:numPr>
          <w:ilvl w:val="1"/>
          <w:numId w:val="18"/>
        </w:numPr>
        <w:ind w:left="284" w:hanging="284"/>
        <w:jc w:val="both"/>
      </w:pPr>
      <w:r w:rsidRPr="00595046">
        <w:t xml:space="preserve">Iesniegtie piedāvājumi ir Pasūtītāja īpašums un netiek atgriezti </w:t>
      </w:r>
      <w:r w:rsidR="006C2705" w:rsidRPr="00595046">
        <w:t xml:space="preserve">atpakaļ Pretendentiem, izņemot </w:t>
      </w:r>
      <w:r w:rsidR="00A857E8">
        <w:t>N</w:t>
      </w:r>
      <w:r w:rsidRPr="00595046">
        <w:t xml:space="preserve">olikuma </w:t>
      </w:r>
      <w:r w:rsidR="00200EBF">
        <w:t>4</w:t>
      </w:r>
      <w:r w:rsidR="008E14B9" w:rsidRPr="00595046">
        <w:t>.1.</w:t>
      </w:r>
      <w:r w:rsidRPr="00595046">
        <w:t xml:space="preserve"> punkta otrajā teikumā minētajā gadījumā.</w:t>
      </w:r>
    </w:p>
    <w:p w:rsidR="00BE5BCC" w:rsidRDefault="00BE5BCC" w:rsidP="00BE5BCC">
      <w:pPr>
        <w:pStyle w:val="ListParagraph"/>
        <w:ind w:left="0"/>
        <w:jc w:val="both"/>
      </w:pPr>
    </w:p>
    <w:p w:rsidR="00BE5BCC" w:rsidRPr="00595046" w:rsidRDefault="00BE5BCC" w:rsidP="00BE5BCC">
      <w:pPr>
        <w:pStyle w:val="ListParagraph"/>
        <w:ind w:left="0"/>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4549"/>
      </w:tblGrid>
      <w:tr w:rsidR="00BD2B62" w:rsidRPr="00595046" w:rsidTr="009F14FB">
        <w:trPr>
          <w:trHeight w:val="412"/>
        </w:trPr>
        <w:tc>
          <w:tcPr>
            <w:tcW w:w="4673" w:type="dxa"/>
          </w:tcPr>
          <w:p w:rsidR="00BD2B62" w:rsidRPr="00595046" w:rsidRDefault="00E32219" w:rsidP="008E7441">
            <w:pPr>
              <w:pStyle w:val="Default"/>
              <w:rPr>
                <w:b/>
                <w:bCs/>
              </w:rPr>
            </w:pPr>
            <w:r>
              <w:rPr>
                <w:b/>
                <w:bCs/>
              </w:rPr>
              <w:t>6</w:t>
            </w:r>
            <w:r w:rsidR="00245914">
              <w:rPr>
                <w:b/>
                <w:bCs/>
              </w:rPr>
              <w:t>. Pasūtītāja</w:t>
            </w:r>
            <w:r w:rsidR="008E7441">
              <w:rPr>
                <w:b/>
                <w:bCs/>
              </w:rPr>
              <w:t xml:space="preserve"> kvalifikācijas </w:t>
            </w:r>
            <w:r w:rsidR="004B1BCC" w:rsidRPr="00595046">
              <w:rPr>
                <w:b/>
                <w:bCs/>
              </w:rPr>
              <w:t>prasības:</w:t>
            </w:r>
            <w:r w:rsidR="00BD2B62" w:rsidRPr="00595046">
              <w:rPr>
                <w:b/>
                <w:bCs/>
              </w:rPr>
              <w:t xml:space="preserve"> </w:t>
            </w:r>
          </w:p>
        </w:tc>
        <w:tc>
          <w:tcPr>
            <w:tcW w:w="4792" w:type="dxa"/>
          </w:tcPr>
          <w:p w:rsidR="00BD2B62" w:rsidRPr="00595046" w:rsidRDefault="00E32219" w:rsidP="008E7441">
            <w:pPr>
              <w:pStyle w:val="Default"/>
            </w:pPr>
            <w:r>
              <w:rPr>
                <w:b/>
                <w:bCs/>
              </w:rPr>
              <w:t>7</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E01BC1" w:rsidTr="00436381">
        <w:trPr>
          <w:trHeight w:val="3491"/>
        </w:trPr>
        <w:tc>
          <w:tcPr>
            <w:tcW w:w="4673" w:type="dxa"/>
          </w:tcPr>
          <w:tbl>
            <w:tblPr>
              <w:tblW w:w="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tblGrid>
            <w:tr w:rsidR="006D582F" w:rsidRPr="00E01BC1" w:rsidDel="00E37188" w:rsidTr="000416FD">
              <w:trPr>
                <w:trHeight w:val="3346"/>
              </w:trPr>
              <w:tc>
                <w:tcPr>
                  <w:tcW w:w="4695" w:type="dxa"/>
                  <w:tcBorders>
                    <w:top w:val="nil"/>
                    <w:left w:val="nil"/>
                    <w:bottom w:val="nil"/>
                    <w:right w:val="nil"/>
                  </w:tcBorders>
                </w:tcPr>
                <w:p w:rsidR="006D582F" w:rsidRPr="00E01BC1" w:rsidDel="00E37188" w:rsidRDefault="00E32219" w:rsidP="003A76B9">
                  <w:pPr>
                    <w:pStyle w:val="Default"/>
                    <w:jc w:val="both"/>
                  </w:pPr>
                  <w:r w:rsidRPr="00E01BC1">
                    <w:t>6</w:t>
                  </w:r>
                  <w:r w:rsidR="006D582F" w:rsidRPr="00E01BC1">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E01BC1" w:rsidRDefault="006D582F" w:rsidP="008E7441">
            <w:pPr>
              <w:tabs>
                <w:tab w:val="left" w:pos="709"/>
              </w:tabs>
              <w:ind w:right="-1"/>
              <w:jc w:val="both"/>
              <w:rPr>
                <w:spacing w:val="-4"/>
                <w:sz w:val="24"/>
                <w:szCs w:val="24"/>
                <w:lang w:val="lv-LV"/>
              </w:rPr>
            </w:pPr>
          </w:p>
        </w:tc>
        <w:tc>
          <w:tcPr>
            <w:tcW w:w="4792" w:type="dxa"/>
          </w:tcPr>
          <w:p w:rsidR="006D582F" w:rsidRPr="00E01BC1" w:rsidRDefault="00E32219" w:rsidP="008E7441">
            <w:pPr>
              <w:tabs>
                <w:tab w:val="left" w:pos="318"/>
              </w:tabs>
              <w:jc w:val="both"/>
              <w:rPr>
                <w:sz w:val="24"/>
                <w:szCs w:val="24"/>
                <w:lang w:val="lv-LV"/>
              </w:rPr>
            </w:pPr>
            <w:r w:rsidRPr="00E01BC1">
              <w:rPr>
                <w:sz w:val="24"/>
                <w:szCs w:val="24"/>
              </w:rPr>
              <w:t>7</w:t>
            </w:r>
            <w:r w:rsidR="006D582F" w:rsidRPr="00E01BC1">
              <w:rPr>
                <w:sz w:val="24"/>
                <w:szCs w:val="24"/>
              </w:rPr>
              <w:t xml:space="preserve">.1. </w:t>
            </w:r>
            <w:proofErr w:type="spellStart"/>
            <w:r w:rsidR="006D582F" w:rsidRPr="00E01BC1">
              <w:rPr>
                <w:sz w:val="24"/>
                <w:szCs w:val="24"/>
              </w:rPr>
              <w:t>Pretendenta</w:t>
            </w:r>
            <w:proofErr w:type="spellEnd"/>
            <w:r w:rsidR="006D582F" w:rsidRPr="00E01BC1">
              <w:rPr>
                <w:sz w:val="24"/>
                <w:szCs w:val="24"/>
              </w:rPr>
              <w:t xml:space="preserve"> </w:t>
            </w:r>
            <w:proofErr w:type="spellStart"/>
            <w:r w:rsidR="006D582F" w:rsidRPr="00E01BC1">
              <w:rPr>
                <w:sz w:val="24"/>
                <w:szCs w:val="24"/>
              </w:rPr>
              <w:t>parakstīts</w:t>
            </w:r>
            <w:proofErr w:type="spellEnd"/>
            <w:r w:rsidR="006D582F" w:rsidRPr="00E01BC1">
              <w:rPr>
                <w:sz w:val="24"/>
                <w:szCs w:val="24"/>
              </w:rPr>
              <w:t xml:space="preserve"> </w:t>
            </w:r>
            <w:proofErr w:type="spellStart"/>
            <w:r w:rsidR="006D582F" w:rsidRPr="00E01BC1">
              <w:rPr>
                <w:sz w:val="24"/>
                <w:szCs w:val="24"/>
              </w:rPr>
              <w:t>pieteikums</w:t>
            </w:r>
            <w:proofErr w:type="spellEnd"/>
            <w:r w:rsidR="006D582F" w:rsidRPr="00E01BC1">
              <w:rPr>
                <w:sz w:val="24"/>
                <w:szCs w:val="24"/>
              </w:rPr>
              <w:t xml:space="preserve"> </w:t>
            </w:r>
            <w:proofErr w:type="spellStart"/>
            <w:r w:rsidR="006D582F" w:rsidRPr="00E01BC1">
              <w:rPr>
                <w:sz w:val="24"/>
                <w:szCs w:val="24"/>
              </w:rPr>
              <w:t>dalībai</w:t>
            </w:r>
            <w:proofErr w:type="spellEnd"/>
            <w:r w:rsidR="006D582F" w:rsidRPr="00E01BC1">
              <w:rPr>
                <w:sz w:val="24"/>
                <w:szCs w:val="24"/>
              </w:rPr>
              <w:t xml:space="preserve"> </w:t>
            </w:r>
            <w:proofErr w:type="spellStart"/>
            <w:r w:rsidR="006D582F" w:rsidRPr="00E01BC1">
              <w:rPr>
                <w:sz w:val="24"/>
                <w:szCs w:val="24"/>
              </w:rPr>
              <w:t>Iepirkumā</w:t>
            </w:r>
            <w:proofErr w:type="spellEnd"/>
            <w:r w:rsidR="006D582F" w:rsidRPr="00E01BC1">
              <w:rPr>
                <w:sz w:val="24"/>
                <w:szCs w:val="24"/>
              </w:rPr>
              <w:t xml:space="preserve">, </w:t>
            </w:r>
            <w:proofErr w:type="spellStart"/>
            <w:r w:rsidR="006D582F" w:rsidRPr="00E01BC1">
              <w:rPr>
                <w:sz w:val="24"/>
                <w:szCs w:val="24"/>
              </w:rPr>
              <w:t>kurš</w:t>
            </w:r>
            <w:proofErr w:type="spellEnd"/>
            <w:r w:rsidR="006D582F" w:rsidRPr="00E01BC1">
              <w:rPr>
                <w:sz w:val="24"/>
                <w:szCs w:val="24"/>
              </w:rPr>
              <w:t xml:space="preserve"> </w:t>
            </w:r>
            <w:proofErr w:type="spellStart"/>
            <w:r w:rsidR="006D582F" w:rsidRPr="00E01BC1">
              <w:rPr>
                <w:sz w:val="24"/>
                <w:szCs w:val="24"/>
              </w:rPr>
              <w:t>sagatavots</w:t>
            </w:r>
            <w:proofErr w:type="spellEnd"/>
            <w:r w:rsidR="006D582F" w:rsidRPr="00E01BC1">
              <w:rPr>
                <w:sz w:val="24"/>
                <w:szCs w:val="24"/>
              </w:rPr>
              <w:t xml:space="preserve"> </w:t>
            </w:r>
            <w:proofErr w:type="spellStart"/>
            <w:r w:rsidR="006D582F" w:rsidRPr="00E01BC1">
              <w:rPr>
                <w:sz w:val="24"/>
                <w:szCs w:val="24"/>
              </w:rPr>
              <w:t>saskaņā</w:t>
            </w:r>
            <w:proofErr w:type="spellEnd"/>
            <w:r w:rsidR="006D582F" w:rsidRPr="00E01BC1">
              <w:rPr>
                <w:sz w:val="24"/>
                <w:szCs w:val="24"/>
              </w:rPr>
              <w:t xml:space="preserve"> </w:t>
            </w:r>
            <w:proofErr w:type="spellStart"/>
            <w:r w:rsidR="006D582F" w:rsidRPr="00E01BC1">
              <w:rPr>
                <w:sz w:val="24"/>
                <w:szCs w:val="24"/>
              </w:rPr>
              <w:t>ar</w:t>
            </w:r>
            <w:proofErr w:type="spellEnd"/>
            <w:r w:rsidR="006D582F" w:rsidRPr="00E01BC1">
              <w:rPr>
                <w:sz w:val="24"/>
                <w:szCs w:val="24"/>
              </w:rPr>
              <w:t xml:space="preserve"> </w:t>
            </w:r>
            <w:proofErr w:type="spellStart"/>
            <w:r w:rsidR="006D582F" w:rsidRPr="00E01BC1">
              <w:rPr>
                <w:sz w:val="24"/>
                <w:szCs w:val="24"/>
              </w:rPr>
              <w:t>Nolikuma</w:t>
            </w:r>
            <w:proofErr w:type="spellEnd"/>
            <w:r w:rsidR="006D582F" w:rsidRPr="00E01BC1">
              <w:rPr>
                <w:sz w:val="24"/>
                <w:szCs w:val="24"/>
              </w:rPr>
              <w:t xml:space="preserve"> 1.pielikumā </w:t>
            </w:r>
            <w:proofErr w:type="spellStart"/>
            <w:r w:rsidR="006D582F" w:rsidRPr="00E01BC1">
              <w:rPr>
                <w:sz w:val="24"/>
                <w:szCs w:val="24"/>
              </w:rPr>
              <w:t>pievienoto</w:t>
            </w:r>
            <w:proofErr w:type="spellEnd"/>
            <w:r w:rsidR="006D582F" w:rsidRPr="00E01BC1">
              <w:rPr>
                <w:sz w:val="24"/>
                <w:szCs w:val="24"/>
              </w:rPr>
              <w:t xml:space="preserve"> </w:t>
            </w:r>
            <w:proofErr w:type="spellStart"/>
            <w:r w:rsidR="006D582F" w:rsidRPr="00E01BC1">
              <w:rPr>
                <w:sz w:val="24"/>
                <w:szCs w:val="24"/>
              </w:rPr>
              <w:t>formu</w:t>
            </w:r>
            <w:proofErr w:type="spellEnd"/>
            <w:r w:rsidR="006D582F" w:rsidRPr="00E01BC1">
              <w:rPr>
                <w:sz w:val="24"/>
                <w:szCs w:val="24"/>
              </w:rPr>
              <w:t xml:space="preserve">. </w:t>
            </w:r>
          </w:p>
          <w:p w:rsidR="00153158" w:rsidRPr="00E01BC1" w:rsidRDefault="006D582F" w:rsidP="008E7441">
            <w:pPr>
              <w:tabs>
                <w:tab w:val="left" w:pos="318"/>
              </w:tabs>
              <w:ind w:left="34"/>
              <w:jc w:val="both"/>
              <w:rPr>
                <w:sz w:val="24"/>
                <w:szCs w:val="24"/>
              </w:rPr>
            </w:pPr>
            <w:r w:rsidRPr="00E01BC1">
              <w:rPr>
                <w:sz w:val="24"/>
                <w:szCs w:val="24"/>
                <w:lang w:val="lv-LV"/>
              </w:rPr>
              <w:t xml:space="preserve">Ārvalstī reģistrētam pretendentam jāiesniedz kompetentas attiecīgās valsts institūcijas izsniegts dokuments, kas apliecina, ka pretendents ir reģistrēts atbilstoši tās valsts normatīvo aktu prasībām. </w:t>
            </w:r>
            <w:proofErr w:type="spellStart"/>
            <w:r w:rsidRPr="00E01BC1">
              <w:rPr>
                <w:sz w:val="24"/>
                <w:szCs w:val="24"/>
              </w:rPr>
              <w:t>Ja</w:t>
            </w:r>
            <w:proofErr w:type="spellEnd"/>
            <w:r w:rsidRPr="00E01BC1">
              <w:rPr>
                <w:sz w:val="24"/>
                <w:szCs w:val="24"/>
              </w:rPr>
              <w:t xml:space="preserve"> </w:t>
            </w:r>
            <w:proofErr w:type="spellStart"/>
            <w:r w:rsidRPr="00E01BC1">
              <w:rPr>
                <w:sz w:val="24"/>
                <w:szCs w:val="24"/>
              </w:rPr>
              <w:t>pretendenta</w:t>
            </w:r>
            <w:proofErr w:type="spellEnd"/>
            <w:r w:rsidRPr="00E01BC1">
              <w:rPr>
                <w:sz w:val="24"/>
                <w:szCs w:val="24"/>
              </w:rPr>
              <w:t xml:space="preserve"> </w:t>
            </w:r>
            <w:proofErr w:type="spellStart"/>
            <w:r w:rsidRPr="00E01BC1">
              <w:rPr>
                <w:sz w:val="24"/>
                <w:szCs w:val="24"/>
              </w:rPr>
              <w:t>piedāvājumu</w:t>
            </w:r>
            <w:proofErr w:type="spellEnd"/>
            <w:r w:rsidRPr="00E01BC1">
              <w:rPr>
                <w:sz w:val="24"/>
                <w:szCs w:val="24"/>
              </w:rPr>
              <w:t xml:space="preserve"> </w:t>
            </w:r>
            <w:proofErr w:type="spellStart"/>
            <w:r w:rsidRPr="00E01BC1">
              <w:rPr>
                <w:sz w:val="24"/>
                <w:szCs w:val="24"/>
              </w:rPr>
              <w:t>paraksta</w:t>
            </w:r>
            <w:proofErr w:type="spellEnd"/>
            <w:r w:rsidRPr="00E01BC1">
              <w:rPr>
                <w:sz w:val="24"/>
                <w:szCs w:val="24"/>
              </w:rPr>
              <w:t xml:space="preserve"> </w:t>
            </w:r>
            <w:proofErr w:type="spellStart"/>
            <w:r w:rsidRPr="00E01BC1">
              <w:rPr>
                <w:sz w:val="24"/>
                <w:szCs w:val="24"/>
              </w:rPr>
              <w:t>pilnvarota</w:t>
            </w:r>
            <w:proofErr w:type="spellEnd"/>
            <w:r w:rsidRPr="00E01BC1">
              <w:rPr>
                <w:sz w:val="24"/>
                <w:szCs w:val="24"/>
              </w:rPr>
              <w:t xml:space="preserve"> persona, tad </w:t>
            </w:r>
            <w:proofErr w:type="spellStart"/>
            <w:r w:rsidRPr="00E01BC1">
              <w:rPr>
                <w:sz w:val="24"/>
                <w:szCs w:val="24"/>
              </w:rPr>
              <w:t>jāpievieno</w:t>
            </w:r>
            <w:proofErr w:type="spellEnd"/>
            <w:r w:rsidRPr="00E01BC1">
              <w:rPr>
                <w:sz w:val="24"/>
                <w:szCs w:val="24"/>
              </w:rPr>
              <w:t xml:space="preserve"> </w:t>
            </w:r>
            <w:proofErr w:type="spellStart"/>
            <w:r w:rsidRPr="00E01BC1">
              <w:rPr>
                <w:sz w:val="24"/>
                <w:szCs w:val="24"/>
              </w:rPr>
              <w:t>pilnvara</w:t>
            </w:r>
            <w:proofErr w:type="spellEnd"/>
            <w:r w:rsidRPr="00E01BC1">
              <w:rPr>
                <w:sz w:val="24"/>
                <w:szCs w:val="24"/>
              </w:rPr>
              <w:t xml:space="preserve">.  </w:t>
            </w:r>
          </w:p>
          <w:p w:rsidR="00153158" w:rsidRPr="00E01BC1" w:rsidRDefault="00153158" w:rsidP="008E7441">
            <w:pPr>
              <w:tabs>
                <w:tab w:val="left" w:pos="318"/>
              </w:tabs>
              <w:ind w:left="34"/>
              <w:jc w:val="both"/>
              <w:rPr>
                <w:sz w:val="24"/>
                <w:szCs w:val="24"/>
                <w:lang w:val="lv-LV"/>
              </w:rPr>
            </w:pPr>
          </w:p>
        </w:tc>
      </w:tr>
      <w:tr w:rsidR="006D582F" w:rsidRPr="00E01BC1" w:rsidTr="00E01BC1">
        <w:trPr>
          <w:trHeight w:val="699"/>
        </w:trPr>
        <w:tc>
          <w:tcPr>
            <w:tcW w:w="4673" w:type="dxa"/>
          </w:tcPr>
          <w:p w:rsidR="006D582F" w:rsidRPr="00E01BC1" w:rsidRDefault="00E32219" w:rsidP="00D81D41">
            <w:pPr>
              <w:tabs>
                <w:tab w:val="left" w:pos="709"/>
              </w:tabs>
              <w:jc w:val="both"/>
              <w:rPr>
                <w:spacing w:val="-4"/>
                <w:sz w:val="24"/>
                <w:szCs w:val="24"/>
                <w:lang w:val="lv-LV"/>
              </w:rPr>
            </w:pPr>
            <w:r w:rsidRPr="00E01BC1">
              <w:rPr>
                <w:spacing w:val="-4"/>
                <w:sz w:val="24"/>
                <w:szCs w:val="24"/>
                <w:lang w:val="lv-LV"/>
              </w:rPr>
              <w:t>6</w:t>
            </w:r>
            <w:r w:rsidR="006D582F" w:rsidRPr="00E01BC1">
              <w:rPr>
                <w:spacing w:val="-4"/>
                <w:sz w:val="24"/>
                <w:szCs w:val="24"/>
                <w:lang w:val="lv-LV"/>
              </w:rPr>
              <w:t>.</w:t>
            </w:r>
            <w:r w:rsidR="008E7441" w:rsidRPr="00E01BC1">
              <w:rPr>
                <w:spacing w:val="-4"/>
                <w:sz w:val="24"/>
                <w:szCs w:val="24"/>
                <w:lang w:val="lv-LV"/>
              </w:rPr>
              <w:t>2.</w:t>
            </w:r>
            <w:r w:rsidR="006D582F" w:rsidRPr="00E01BC1">
              <w:rPr>
                <w:spacing w:val="-4"/>
                <w:sz w:val="24"/>
                <w:szCs w:val="24"/>
                <w:lang w:val="lv-LV"/>
              </w:rPr>
              <w:t xml:space="preserve"> </w:t>
            </w:r>
            <w:r w:rsidR="007A4E04" w:rsidRPr="00E01BC1">
              <w:rPr>
                <w:spacing w:val="-4"/>
                <w:sz w:val="24"/>
                <w:szCs w:val="24"/>
                <w:lang w:val="lv-LV"/>
              </w:rPr>
              <w:t xml:space="preserve">Iepirkuma līguma slēgšanas gadījumā </w:t>
            </w:r>
            <w:r w:rsidR="006D582F" w:rsidRPr="00E01BC1">
              <w:rPr>
                <w:spacing w:val="-4"/>
                <w:sz w:val="24"/>
                <w:szCs w:val="24"/>
                <w:lang w:val="lv-LV"/>
              </w:rPr>
              <w:t>Pretendentam</w:t>
            </w:r>
            <w:r w:rsidR="007A4E04" w:rsidRPr="00E01BC1">
              <w:rPr>
                <w:spacing w:val="-4"/>
                <w:sz w:val="24"/>
                <w:szCs w:val="24"/>
                <w:lang w:val="lv-LV"/>
              </w:rPr>
              <w:t xml:space="preserve"> būs jā</w:t>
            </w:r>
            <w:r w:rsidR="006D582F" w:rsidRPr="00E01BC1">
              <w:rPr>
                <w:spacing w:val="-4"/>
                <w:sz w:val="24"/>
                <w:szCs w:val="24"/>
                <w:lang w:val="lv-LV"/>
              </w:rPr>
              <w:t>reģistrē</w:t>
            </w:r>
            <w:r w:rsidR="007A4E04" w:rsidRPr="00E01BC1">
              <w:rPr>
                <w:spacing w:val="-4"/>
                <w:sz w:val="24"/>
                <w:szCs w:val="24"/>
                <w:lang w:val="lv-LV"/>
              </w:rPr>
              <w:t>jas</w:t>
            </w:r>
            <w:r w:rsidR="006D582F" w:rsidRPr="00E01BC1">
              <w:rPr>
                <w:spacing w:val="-4"/>
                <w:sz w:val="24"/>
                <w:szCs w:val="24"/>
                <w:lang w:val="lv-LV"/>
              </w:rPr>
              <w:t xml:space="preserve">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w:t>
            </w:r>
            <w:r w:rsidR="00DF2809" w:rsidRPr="00E01BC1">
              <w:rPr>
                <w:spacing w:val="-4"/>
                <w:sz w:val="24"/>
                <w:szCs w:val="24"/>
                <w:lang w:val="lv-LV"/>
              </w:rPr>
              <w:t>K</w:t>
            </w:r>
            <w:r w:rsidR="006D582F" w:rsidRPr="00E01BC1">
              <w:rPr>
                <w:spacing w:val="-4"/>
                <w:sz w:val="24"/>
                <w:szCs w:val="24"/>
                <w:lang w:val="lv-LV"/>
              </w:rPr>
              <w:t>omisija pieņēmusi lēmumu par uzvarētāju un paziņojusi par rezultātiem Pretendentam, kas atzīts par Iepirkuma uzvarētāju jāreģistrējas Būvkomersantu reģistrā, ja tas ir nepieciešams saskaņā ar normatīvajos aktos noteikto.</w:t>
            </w:r>
          </w:p>
        </w:tc>
        <w:tc>
          <w:tcPr>
            <w:tcW w:w="4792" w:type="dxa"/>
          </w:tcPr>
          <w:p w:rsidR="001E6FCE" w:rsidRPr="00E01BC1" w:rsidRDefault="00E32219" w:rsidP="001E6FCE">
            <w:pPr>
              <w:tabs>
                <w:tab w:val="left" w:pos="318"/>
                <w:tab w:val="left" w:pos="600"/>
              </w:tabs>
              <w:ind w:left="34"/>
              <w:jc w:val="both"/>
              <w:rPr>
                <w:sz w:val="24"/>
                <w:szCs w:val="24"/>
                <w:lang w:val="lv-LV"/>
              </w:rPr>
            </w:pPr>
            <w:r w:rsidRPr="00E01BC1">
              <w:rPr>
                <w:sz w:val="24"/>
                <w:szCs w:val="24"/>
                <w:lang w:val="lv-LV"/>
              </w:rPr>
              <w:t>7</w:t>
            </w:r>
            <w:r w:rsidR="006D582F" w:rsidRPr="00E01BC1">
              <w:rPr>
                <w:sz w:val="24"/>
                <w:szCs w:val="24"/>
                <w:lang w:val="lv-LV"/>
              </w:rPr>
              <w:t>.</w:t>
            </w:r>
            <w:r w:rsidR="008E7441" w:rsidRPr="00E01BC1">
              <w:rPr>
                <w:sz w:val="24"/>
                <w:szCs w:val="24"/>
                <w:lang w:val="lv-LV"/>
              </w:rPr>
              <w:t>2.</w:t>
            </w:r>
            <w:r w:rsidR="006D582F" w:rsidRPr="00E01BC1">
              <w:rPr>
                <w:sz w:val="24"/>
                <w:szCs w:val="24"/>
                <w:lang w:val="lv-LV"/>
              </w:rPr>
              <w:t xml:space="preserve"> </w:t>
            </w:r>
            <w:r w:rsidR="001E6FCE" w:rsidRPr="00E01BC1">
              <w:rPr>
                <w:sz w:val="24"/>
                <w:szCs w:val="24"/>
                <w:lang w:val="lv-LV"/>
              </w:rPr>
              <w:t xml:space="preserve">Par reģistrāciju Būvkomersantu reģistrā Pasūtītājs pārliecināsies publiski pieejamā datubāzē </w:t>
            </w:r>
            <w:hyperlink r:id="rId15" w:history="1">
              <w:r w:rsidR="001E6FCE" w:rsidRPr="00E01BC1">
                <w:rPr>
                  <w:rStyle w:val="Hyperlink"/>
                  <w:sz w:val="24"/>
                  <w:szCs w:val="24"/>
                  <w:lang w:val="lv-LV"/>
                </w:rPr>
                <w:t>http://bis.gov.lv/</w:t>
              </w:r>
            </w:hyperlink>
            <w:r w:rsidR="001E6FCE" w:rsidRPr="00E01BC1">
              <w:rPr>
                <w:sz w:val="24"/>
                <w:szCs w:val="24"/>
                <w:lang w:val="lv-LV"/>
              </w:rPr>
              <w:t xml:space="preserve">. </w:t>
            </w:r>
          </w:p>
          <w:p w:rsidR="00153158" w:rsidRPr="00E01BC1" w:rsidRDefault="001E6FCE" w:rsidP="008E7441">
            <w:pPr>
              <w:tabs>
                <w:tab w:val="left" w:pos="318"/>
                <w:tab w:val="left" w:pos="600"/>
              </w:tabs>
              <w:ind w:left="34"/>
              <w:jc w:val="both"/>
              <w:rPr>
                <w:sz w:val="24"/>
                <w:szCs w:val="24"/>
                <w:lang w:val="lv-LV"/>
              </w:rPr>
            </w:pPr>
            <w:proofErr w:type="spellStart"/>
            <w:r w:rsidRPr="00E01BC1">
              <w:rPr>
                <w:sz w:val="24"/>
                <w:szCs w:val="24"/>
              </w:rPr>
              <w:t>Pretendentam</w:t>
            </w:r>
            <w:proofErr w:type="spellEnd"/>
            <w:r w:rsidRPr="00E01BC1">
              <w:rPr>
                <w:sz w:val="24"/>
                <w:szCs w:val="24"/>
              </w:rPr>
              <w:t xml:space="preserve">, </w:t>
            </w:r>
            <w:proofErr w:type="spellStart"/>
            <w:r w:rsidRPr="00E01BC1">
              <w:rPr>
                <w:sz w:val="24"/>
                <w:szCs w:val="24"/>
              </w:rPr>
              <w:t>kas</w:t>
            </w:r>
            <w:proofErr w:type="spellEnd"/>
            <w:r w:rsidRPr="00E01BC1">
              <w:rPr>
                <w:sz w:val="24"/>
                <w:szCs w:val="24"/>
              </w:rPr>
              <w:t xml:space="preserve"> </w:t>
            </w:r>
            <w:proofErr w:type="spellStart"/>
            <w:r w:rsidRPr="00E01BC1">
              <w:rPr>
                <w:sz w:val="24"/>
                <w:szCs w:val="24"/>
              </w:rPr>
              <w:t>nav</w:t>
            </w:r>
            <w:proofErr w:type="spellEnd"/>
            <w:r w:rsidRPr="00E01BC1">
              <w:rPr>
                <w:sz w:val="24"/>
                <w:szCs w:val="24"/>
              </w:rPr>
              <w:t xml:space="preserve"> </w:t>
            </w:r>
            <w:proofErr w:type="spellStart"/>
            <w:r w:rsidRPr="00E01BC1">
              <w:rPr>
                <w:sz w:val="24"/>
                <w:szCs w:val="24"/>
              </w:rPr>
              <w:t>reģistrēts</w:t>
            </w:r>
            <w:proofErr w:type="spellEnd"/>
            <w:r w:rsidRPr="00E01BC1">
              <w:rPr>
                <w:sz w:val="24"/>
                <w:szCs w:val="24"/>
              </w:rPr>
              <w:t xml:space="preserve"> </w:t>
            </w:r>
            <w:proofErr w:type="spellStart"/>
            <w:r w:rsidRPr="00E01BC1">
              <w:rPr>
                <w:sz w:val="24"/>
                <w:szCs w:val="24"/>
              </w:rPr>
              <w:t>Latvijas</w:t>
            </w:r>
            <w:proofErr w:type="spellEnd"/>
            <w:r w:rsidRPr="00E01BC1">
              <w:rPr>
                <w:sz w:val="24"/>
                <w:szCs w:val="24"/>
              </w:rPr>
              <w:t xml:space="preserve"> </w:t>
            </w:r>
            <w:proofErr w:type="spellStart"/>
            <w:r w:rsidRPr="00E01BC1">
              <w:rPr>
                <w:sz w:val="24"/>
                <w:szCs w:val="24"/>
              </w:rPr>
              <w:t>Republikas</w:t>
            </w:r>
            <w:proofErr w:type="spellEnd"/>
            <w:r w:rsidRPr="00E01BC1">
              <w:rPr>
                <w:sz w:val="24"/>
                <w:szCs w:val="24"/>
              </w:rPr>
              <w:t xml:space="preserve"> </w:t>
            </w:r>
            <w:proofErr w:type="spellStart"/>
            <w:r w:rsidRPr="00E01BC1">
              <w:rPr>
                <w:sz w:val="24"/>
                <w:szCs w:val="24"/>
              </w:rPr>
              <w:t>Būvkomersantu</w:t>
            </w:r>
            <w:proofErr w:type="spellEnd"/>
            <w:r w:rsidRPr="00E01BC1">
              <w:rPr>
                <w:sz w:val="24"/>
                <w:szCs w:val="24"/>
              </w:rPr>
              <w:t xml:space="preserve"> </w:t>
            </w:r>
            <w:proofErr w:type="spellStart"/>
            <w:r w:rsidRPr="00E01BC1">
              <w:rPr>
                <w:sz w:val="24"/>
                <w:szCs w:val="24"/>
              </w:rPr>
              <w:t>reģistrā</w:t>
            </w:r>
            <w:proofErr w:type="spellEnd"/>
            <w:r w:rsidRPr="00E01BC1">
              <w:rPr>
                <w:sz w:val="24"/>
                <w:szCs w:val="24"/>
              </w:rPr>
              <w:t xml:space="preserve">, </w:t>
            </w:r>
            <w:proofErr w:type="spellStart"/>
            <w:r w:rsidRPr="00E01BC1">
              <w:rPr>
                <w:sz w:val="24"/>
                <w:szCs w:val="24"/>
              </w:rPr>
              <w:t>jāiesniedz</w:t>
            </w:r>
            <w:proofErr w:type="spellEnd"/>
            <w:r w:rsidRPr="00E01BC1">
              <w:rPr>
                <w:sz w:val="24"/>
                <w:szCs w:val="24"/>
              </w:rPr>
              <w:t xml:space="preserve"> </w:t>
            </w:r>
            <w:proofErr w:type="spellStart"/>
            <w:r w:rsidRPr="00E01BC1">
              <w:rPr>
                <w:sz w:val="24"/>
                <w:szCs w:val="24"/>
              </w:rPr>
              <w:t>apliecinājums</w:t>
            </w:r>
            <w:proofErr w:type="spellEnd"/>
            <w:r w:rsidRPr="00E01BC1">
              <w:rPr>
                <w:sz w:val="24"/>
                <w:szCs w:val="24"/>
              </w:rPr>
              <w:t xml:space="preserve">, ka </w:t>
            </w:r>
            <w:proofErr w:type="spellStart"/>
            <w:r w:rsidRPr="00E01BC1">
              <w:rPr>
                <w:sz w:val="24"/>
                <w:szCs w:val="24"/>
              </w:rPr>
              <w:t>gadījumā</w:t>
            </w:r>
            <w:proofErr w:type="spellEnd"/>
            <w:r w:rsidRPr="00E01BC1">
              <w:rPr>
                <w:sz w:val="24"/>
                <w:szCs w:val="24"/>
              </w:rPr>
              <w:t xml:space="preserve">, </w:t>
            </w:r>
            <w:proofErr w:type="spellStart"/>
            <w:r w:rsidRPr="00E01BC1">
              <w:rPr>
                <w:sz w:val="24"/>
                <w:szCs w:val="24"/>
              </w:rPr>
              <w:t>ja</w:t>
            </w:r>
            <w:proofErr w:type="spellEnd"/>
            <w:r w:rsidRPr="00E01BC1">
              <w:rPr>
                <w:sz w:val="24"/>
                <w:szCs w:val="24"/>
              </w:rPr>
              <w:t xml:space="preserve"> </w:t>
            </w:r>
            <w:proofErr w:type="spellStart"/>
            <w:r w:rsidRPr="00E01BC1">
              <w:rPr>
                <w:sz w:val="24"/>
                <w:szCs w:val="24"/>
              </w:rPr>
              <w:t>tas</w:t>
            </w:r>
            <w:proofErr w:type="spellEnd"/>
            <w:r w:rsidRPr="00E01BC1">
              <w:rPr>
                <w:sz w:val="24"/>
                <w:szCs w:val="24"/>
              </w:rPr>
              <w:t xml:space="preserve"> </w:t>
            </w:r>
            <w:proofErr w:type="spellStart"/>
            <w:r w:rsidRPr="00E01BC1">
              <w:rPr>
                <w:sz w:val="24"/>
                <w:szCs w:val="24"/>
              </w:rPr>
              <w:t>tiks</w:t>
            </w:r>
            <w:proofErr w:type="spellEnd"/>
            <w:r w:rsidRPr="00E01BC1">
              <w:rPr>
                <w:sz w:val="24"/>
                <w:szCs w:val="24"/>
              </w:rPr>
              <w:t xml:space="preserve"> </w:t>
            </w:r>
            <w:proofErr w:type="spellStart"/>
            <w:r w:rsidRPr="00E01BC1">
              <w:rPr>
                <w:sz w:val="24"/>
                <w:szCs w:val="24"/>
              </w:rPr>
              <w:t>atzīts</w:t>
            </w:r>
            <w:proofErr w:type="spellEnd"/>
            <w:r w:rsidRPr="00E01BC1">
              <w:rPr>
                <w:sz w:val="24"/>
                <w:szCs w:val="24"/>
              </w:rPr>
              <w:t xml:space="preserve"> par </w:t>
            </w:r>
            <w:proofErr w:type="spellStart"/>
            <w:r w:rsidRPr="00E01BC1">
              <w:rPr>
                <w:sz w:val="24"/>
                <w:szCs w:val="24"/>
              </w:rPr>
              <w:t>uzvarētāju</w:t>
            </w:r>
            <w:proofErr w:type="spellEnd"/>
            <w:r w:rsidRPr="00E01BC1">
              <w:rPr>
                <w:sz w:val="24"/>
                <w:szCs w:val="24"/>
              </w:rPr>
              <w:t xml:space="preserve">, </w:t>
            </w:r>
            <w:proofErr w:type="spellStart"/>
            <w:r w:rsidRPr="00E01BC1">
              <w:rPr>
                <w:sz w:val="24"/>
                <w:szCs w:val="24"/>
              </w:rPr>
              <w:t>tas</w:t>
            </w:r>
            <w:proofErr w:type="spellEnd"/>
            <w:r w:rsidRPr="00E01BC1">
              <w:rPr>
                <w:sz w:val="24"/>
                <w:szCs w:val="24"/>
              </w:rPr>
              <w:t xml:space="preserve"> 10 (</w:t>
            </w:r>
            <w:proofErr w:type="spellStart"/>
            <w:r w:rsidRPr="00E01BC1">
              <w:rPr>
                <w:sz w:val="24"/>
                <w:szCs w:val="24"/>
              </w:rPr>
              <w:t>desmit</w:t>
            </w:r>
            <w:proofErr w:type="spellEnd"/>
            <w:r w:rsidRPr="00E01BC1">
              <w:rPr>
                <w:sz w:val="24"/>
                <w:szCs w:val="24"/>
              </w:rPr>
              <w:t xml:space="preserve">) </w:t>
            </w:r>
            <w:proofErr w:type="spellStart"/>
            <w:r w:rsidRPr="00E01BC1">
              <w:rPr>
                <w:sz w:val="24"/>
                <w:szCs w:val="24"/>
              </w:rPr>
              <w:t>darba</w:t>
            </w:r>
            <w:proofErr w:type="spellEnd"/>
            <w:r w:rsidRPr="00E01BC1">
              <w:rPr>
                <w:sz w:val="24"/>
                <w:szCs w:val="24"/>
              </w:rPr>
              <w:t xml:space="preserve"> </w:t>
            </w:r>
            <w:proofErr w:type="spellStart"/>
            <w:r w:rsidRPr="00E01BC1">
              <w:rPr>
                <w:sz w:val="24"/>
                <w:szCs w:val="24"/>
              </w:rPr>
              <w:t>dienu</w:t>
            </w:r>
            <w:proofErr w:type="spellEnd"/>
            <w:r w:rsidRPr="00E01BC1">
              <w:rPr>
                <w:sz w:val="24"/>
                <w:szCs w:val="24"/>
              </w:rPr>
              <w:t xml:space="preserve"> </w:t>
            </w:r>
            <w:proofErr w:type="spellStart"/>
            <w:r w:rsidRPr="00E01BC1">
              <w:rPr>
                <w:sz w:val="24"/>
                <w:szCs w:val="24"/>
              </w:rPr>
              <w:t>laikā</w:t>
            </w:r>
            <w:proofErr w:type="spellEnd"/>
            <w:r w:rsidRPr="00E01BC1">
              <w:rPr>
                <w:sz w:val="24"/>
                <w:szCs w:val="24"/>
              </w:rPr>
              <w:t xml:space="preserve"> no </w:t>
            </w:r>
            <w:proofErr w:type="spellStart"/>
            <w:r w:rsidRPr="00E01BC1">
              <w:rPr>
                <w:sz w:val="24"/>
                <w:szCs w:val="24"/>
              </w:rPr>
              <w:t>dienas</w:t>
            </w:r>
            <w:proofErr w:type="spellEnd"/>
            <w:r w:rsidRPr="00E01BC1">
              <w:rPr>
                <w:sz w:val="24"/>
                <w:szCs w:val="24"/>
              </w:rPr>
              <w:t xml:space="preserve">, </w:t>
            </w:r>
            <w:proofErr w:type="spellStart"/>
            <w:r w:rsidRPr="00E01BC1">
              <w:rPr>
                <w:sz w:val="24"/>
                <w:szCs w:val="24"/>
              </w:rPr>
              <w:t>kad</w:t>
            </w:r>
            <w:proofErr w:type="spellEnd"/>
            <w:r w:rsidRPr="00E01BC1">
              <w:rPr>
                <w:sz w:val="24"/>
                <w:szCs w:val="24"/>
              </w:rPr>
              <w:t xml:space="preserve"> </w:t>
            </w:r>
            <w:proofErr w:type="spellStart"/>
            <w:r w:rsidRPr="00E01BC1">
              <w:rPr>
                <w:sz w:val="24"/>
                <w:szCs w:val="24"/>
              </w:rPr>
              <w:t>stājies</w:t>
            </w:r>
            <w:proofErr w:type="spellEnd"/>
            <w:r w:rsidRPr="00E01BC1">
              <w:rPr>
                <w:sz w:val="24"/>
                <w:szCs w:val="24"/>
              </w:rPr>
              <w:t xml:space="preserve"> </w:t>
            </w:r>
            <w:proofErr w:type="spellStart"/>
            <w:r w:rsidRPr="00E01BC1">
              <w:rPr>
                <w:sz w:val="24"/>
                <w:szCs w:val="24"/>
              </w:rPr>
              <w:t>spēkā</w:t>
            </w:r>
            <w:proofErr w:type="spellEnd"/>
            <w:r w:rsidRPr="00E01BC1">
              <w:rPr>
                <w:sz w:val="24"/>
                <w:szCs w:val="24"/>
              </w:rPr>
              <w:t xml:space="preserve"> </w:t>
            </w:r>
            <w:proofErr w:type="spellStart"/>
            <w:r w:rsidRPr="00E01BC1">
              <w:rPr>
                <w:sz w:val="24"/>
                <w:szCs w:val="24"/>
              </w:rPr>
              <w:t>Komisijas</w:t>
            </w:r>
            <w:proofErr w:type="spellEnd"/>
            <w:r w:rsidRPr="00E01BC1">
              <w:rPr>
                <w:sz w:val="24"/>
                <w:szCs w:val="24"/>
              </w:rPr>
              <w:t xml:space="preserve"> </w:t>
            </w:r>
            <w:proofErr w:type="spellStart"/>
            <w:r w:rsidRPr="00E01BC1">
              <w:rPr>
                <w:sz w:val="24"/>
                <w:szCs w:val="24"/>
              </w:rPr>
              <w:t>lēmums</w:t>
            </w:r>
            <w:proofErr w:type="spellEnd"/>
            <w:r w:rsidRPr="00E01BC1">
              <w:rPr>
                <w:sz w:val="24"/>
                <w:szCs w:val="24"/>
              </w:rPr>
              <w:t xml:space="preserve"> par </w:t>
            </w:r>
            <w:proofErr w:type="spellStart"/>
            <w:r w:rsidRPr="00E01BC1">
              <w:rPr>
                <w:sz w:val="24"/>
                <w:szCs w:val="24"/>
              </w:rPr>
              <w:t>līguma</w:t>
            </w:r>
            <w:proofErr w:type="spellEnd"/>
            <w:r w:rsidRPr="00E01BC1">
              <w:rPr>
                <w:sz w:val="24"/>
                <w:szCs w:val="24"/>
              </w:rPr>
              <w:t xml:space="preserve"> </w:t>
            </w:r>
            <w:proofErr w:type="spellStart"/>
            <w:r w:rsidRPr="00E01BC1">
              <w:rPr>
                <w:sz w:val="24"/>
                <w:szCs w:val="24"/>
              </w:rPr>
              <w:t>slēgšanas</w:t>
            </w:r>
            <w:proofErr w:type="spellEnd"/>
            <w:r w:rsidRPr="00E01BC1">
              <w:rPr>
                <w:sz w:val="24"/>
                <w:szCs w:val="24"/>
              </w:rPr>
              <w:t xml:space="preserve"> </w:t>
            </w:r>
            <w:proofErr w:type="spellStart"/>
            <w:r w:rsidRPr="00E01BC1">
              <w:rPr>
                <w:sz w:val="24"/>
                <w:szCs w:val="24"/>
              </w:rPr>
              <w:t>tiesību</w:t>
            </w:r>
            <w:proofErr w:type="spellEnd"/>
            <w:r w:rsidRPr="00E01BC1">
              <w:rPr>
                <w:sz w:val="24"/>
                <w:szCs w:val="24"/>
              </w:rPr>
              <w:t xml:space="preserve"> </w:t>
            </w:r>
            <w:proofErr w:type="spellStart"/>
            <w:r w:rsidRPr="00E01BC1">
              <w:rPr>
                <w:sz w:val="24"/>
                <w:szCs w:val="24"/>
              </w:rPr>
              <w:t>piešķiršanu</w:t>
            </w:r>
            <w:proofErr w:type="spellEnd"/>
            <w:r w:rsidRPr="00E01BC1">
              <w:rPr>
                <w:sz w:val="24"/>
                <w:szCs w:val="24"/>
              </w:rPr>
              <w:t xml:space="preserve">, </w:t>
            </w:r>
            <w:proofErr w:type="spellStart"/>
            <w:r w:rsidRPr="00E01BC1">
              <w:rPr>
                <w:sz w:val="24"/>
                <w:szCs w:val="24"/>
              </w:rPr>
              <w:t>pretendents</w:t>
            </w:r>
            <w:proofErr w:type="spellEnd"/>
            <w:r w:rsidRPr="00E01BC1">
              <w:rPr>
                <w:sz w:val="24"/>
                <w:szCs w:val="24"/>
              </w:rPr>
              <w:t xml:space="preserve"> </w:t>
            </w:r>
            <w:proofErr w:type="spellStart"/>
            <w:r w:rsidRPr="00E01BC1">
              <w:rPr>
                <w:sz w:val="24"/>
                <w:szCs w:val="24"/>
              </w:rPr>
              <w:t>reģistrēsies</w:t>
            </w:r>
            <w:proofErr w:type="spellEnd"/>
            <w:r w:rsidRPr="00E01BC1">
              <w:rPr>
                <w:sz w:val="24"/>
                <w:szCs w:val="24"/>
              </w:rPr>
              <w:t xml:space="preserve"> </w:t>
            </w:r>
            <w:proofErr w:type="spellStart"/>
            <w:r w:rsidRPr="00E01BC1">
              <w:rPr>
                <w:sz w:val="24"/>
                <w:szCs w:val="24"/>
              </w:rPr>
              <w:t>Latvijas</w:t>
            </w:r>
            <w:proofErr w:type="spellEnd"/>
            <w:r w:rsidRPr="00E01BC1">
              <w:rPr>
                <w:sz w:val="24"/>
                <w:szCs w:val="24"/>
              </w:rPr>
              <w:t xml:space="preserve"> </w:t>
            </w:r>
            <w:proofErr w:type="spellStart"/>
            <w:r w:rsidRPr="00E01BC1">
              <w:rPr>
                <w:sz w:val="24"/>
                <w:szCs w:val="24"/>
              </w:rPr>
              <w:t>Republikas</w:t>
            </w:r>
            <w:proofErr w:type="spellEnd"/>
            <w:r w:rsidRPr="00E01BC1">
              <w:rPr>
                <w:sz w:val="24"/>
                <w:szCs w:val="24"/>
              </w:rPr>
              <w:t xml:space="preserve"> </w:t>
            </w:r>
            <w:proofErr w:type="spellStart"/>
            <w:r w:rsidRPr="00E01BC1">
              <w:rPr>
                <w:sz w:val="24"/>
                <w:szCs w:val="24"/>
              </w:rPr>
              <w:t>Būvkomersantu</w:t>
            </w:r>
            <w:proofErr w:type="spellEnd"/>
            <w:r w:rsidRPr="00E01BC1">
              <w:rPr>
                <w:sz w:val="24"/>
                <w:szCs w:val="24"/>
              </w:rPr>
              <w:t xml:space="preserve"> </w:t>
            </w:r>
            <w:proofErr w:type="spellStart"/>
            <w:r w:rsidRPr="00E01BC1">
              <w:rPr>
                <w:sz w:val="24"/>
                <w:szCs w:val="24"/>
              </w:rPr>
              <w:t>reģistrā</w:t>
            </w:r>
            <w:proofErr w:type="spellEnd"/>
            <w:r w:rsidRPr="00E01BC1">
              <w:rPr>
                <w:sz w:val="24"/>
                <w:szCs w:val="24"/>
              </w:rPr>
              <w:t>.</w:t>
            </w:r>
          </w:p>
        </w:tc>
      </w:tr>
      <w:tr w:rsidR="00403A42" w:rsidRPr="00ED4621" w:rsidTr="009F14FB">
        <w:trPr>
          <w:trHeight w:val="859"/>
        </w:trPr>
        <w:tc>
          <w:tcPr>
            <w:tcW w:w="4673" w:type="dxa"/>
          </w:tcPr>
          <w:p w:rsidR="007A0834" w:rsidRPr="00C764DC" w:rsidRDefault="00E32219" w:rsidP="008E7441">
            <w:pPr>
              <w:pStyle w:val="BodyTextIndent3"/>
              <w:tabs>
                <w:tab w:val="left" w:pos="993"/>
              </w:tabs>
              <w:spacing w:before="0" w:after="0"/>
              <w:ind w:left="0" w:firstLine="0"/>
              <w:rPr>
                <w:lang w:val="lv-LV"/>
              </w:rPr>
            </w:pPr>
            <w:r>
              <w:rPr>
                <w:spacing w:val="-4"/>
                <w:lang w:val="lv-LV"/>
              </w:rPr>
              <w:lastRenderedPageBreak/>
              <w:t>6</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 xml:space="preserve">ntam vidējais gada (neto) finanšu apgrozījums pēdējos </w:t>
            </w:r>
            <w:r w:rsidR="00436381">
              <w:rPr>
                <w:spacing w:val="-4"/>
                <w:lang w:val="lv-LV"/>
              </w:rPr>
              <w:t>3</w:t>
            </w:r>
            <w:r w:rsidR="009C26AE" w:rsidRPr="00112607">
              <w:rPr>
                <w:spacing w:val="-4"/>
                <w:lang w:val="lv-LV"/>
              </w:rPr>
              <w:t xml:space="preserve"> (</w:t>
            </w:r>
            <w:r w:rsidR="00436381">
              <w:rPr>
                <w:spacing w:val="-4"/>
                <w:lang w:val="lv-LV"/>
              </w:rPr>
              <w:t>trijos</w:t>
            </w:r>
            <w:r w:rsidR="009C26AE" w:rsidRPr="00112607">
              <w:rPr>
                <w:spacing w:val="-4"/>
                <w:lang w:val="lv-LV"/>
              </w:rPr>
              <w:t>) gados (t.i. 2014.</w:t>
            </w:r>
            <w:r w:rsidR="00D63E5C">
              <w:rPr>
                <w:spacing w:val="-4"/>
                <w:lang w:val="lv-LV"/>
              </w:rPr>
              <w:t>;</w:t>
            </w:r>
            <w:r w:rsidR="00C764DC">
              <w:rPr>
                <w:spacing w:val="-4"/>
                <w:lang w:val="lv-LV"/>
              </w:rPr>
              <w:t xml:space="preserve"> </w:t>
            </w:r>
            <w:r w:rsidR="009C26AE" w:rsidRPr="00112607">
              <w:rPr>
                <w:spacing w:val="-4"/>
                <w:lang w:val="lv-LV"/>
              </w:rPr>
              <w:t>2015.</w:t>
            </w:r>
            <w:r w:rsidR="00D63E5C">
              <w:rPr>
                <w:spacing w:val="-4"/>
                <w:lang w:val="lv-LV"/>
              </w:rPr>
              <w:t xml:space="preserve"> un 2016</w:t>
            </w:r>
            <w:r w:rsidR="009C26AE" w:rsidRPr="00112607">
              <w:rPr>
                <w:spacing w:val="-4"/>
                <w:lang w:val="lv-LV"/>
              </w:rPr>
              <w:t xml:space="preserve">) ir ne mazāks </w:t>
            </w:r>
            <w:r w:rsidR="009C26AE" w:rsidRPr="000136CF">
              <w:rPr>
                <w:spacing w:val="-4"/>
                <w:lang w:val="lv-LV"/>
              </w:rPr>
              <w:t>kā</w:t>
            </w:r>
            <w:r w:rsidR="009C26AE" w:rsidRPr="000136CF">
              <w:rPr>
                <w:lang w:val="lv-LV"/>
              </w:rPr>
              <w:t xml:space="preserve"> </w:t>
            </w:r>
            <w:r w:rsidR="00557CAA">
              <w:rPr>
                <w:lang w:val="lv-LV"/>
              </w:rPr>
              <w:t>10</w:t>
            </w:r>
            <w:r w:rsidR="009C26AE" w:rsidRPr="000136CF">
              <w:rPr>
                <w:lang w:val="lv-LV"/>
              </w:rPr>
              <w:t>0 000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tc>
        <w:tc>
          <w:tcPr>
            <w:tcW w:w="4792" w:type="dxa"/>
          </w:tcPr>
          <w:p w:rsidR="00403A42"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.3</w:t>
            </w:r>
            <w:r w:rsidR="009C26AE" w:rsidRPr="00112607">
              <w:rPr>
                <w:sz w:val="24"/>
                <w:szCs w:val="24"/>
                <w:lang w:val="de-DE"/>
              </w:rPr>
              <w:t xml:space="preserve">. </w:t>
            </w:r>
            <w:proofErr w:type="spellStart"/>
            <w:r w:rsidR="009C26AE" w:rsidRPr="00112607">
              <w:rPr>
                <w:sz w:val="24"/>
                <w:szCs w:val="24"/>
                <w:lang w:val="de-DE"/>
              </w:rPr>
              <w:t>Pretendenta</w:t>
            </w:r>
            <w:proofErr w:type="spellEnd"/>
            <w:r w:rsidR="009C26AE" w:rsidRPr="00112607">
              <w:rPr>
                <w:sz w:val="24"/>
                <w:szCs w:val="24"/>
                <w:lang w:val="de-DE"/>
              </w:rPr>
              <w:t xml:space="preserve"> </w:t>
            </w:r>
            <w:proofErr w:type="spellStart"/>
            <w:r w:rsidR="009C26AE" w:rsidRPr="00112607">
              <w:rPr>
                <w:sz w:val="24"/>
                <w:szCs w:val="24"/>
                <w:lang w:val="de-DE"/>
              </w:rPr>
              <w:t>rakstisks</w:t>
            </w:r>
            <w:proofErr w:type="spellEnd"/>
            <w:r w:rsidR="009C26AE" w:rsidRPr="00112607">
              <w:rPr>
                <w:sz w:val="24"/>
                <w:szCs w:val="24"/>
                <w:lang w:val="de-DE"/>
              </w:rPr>
              <w:t xml:space="preserve"> </w:t>
            </w:r>
            <w:proofErr w:type="spellStart"/>
            <w:r w:rsidR="009C26AE" w:rsidRPr="00112607">
              <w:rPr>
                <w:sz w:val="24"/>
                <w:szCs w:val="24"/>
                <w:lang w:val="de-DE"/>
              </w:rPr>
              <w:t>apliecinājums</w:t>
            </w:r>
            <w:proofErr w:type="spellEnd"/>
            <w:r w:rsidR="009C26AE" w:rsidRPr="00112607">
              <w:rPr>
                <w:sz w:val="24"/>
                <w:szCs w:val="24"/>
                <w:lang w:val="de-DE"/>
              </w:rPr>
              <w:t xml:space="preserve"> par </w:t>
            </w:r>
            <w:proofErr w:type="spellStart"/>
            <w:r w:rsidR="001E6FCE">
              <w:rPr>
                <w:sz w:val="24"/>
                <w:szCs w:val="24"/>
                <w:lang w:val="de-DE"/>
              </w:rPr>
              <w:t>Pretendenta</w:t>
            </w:r>
            <w:proofErr w:type="spellEnd"/>
            <w:r w:rsidR="001E6FCE">
              <w:rPr>
                <w:sz w:val="24"/>
                <w:szCs w:val="24"/>
                <w:lang w:val="de-DE"/>
              </w:rPr>
              <w:t xml:space="preserve"> </w:t>
            </w:r>
            <w:proofErr w:type="spellStart"/>
            <w:r w:rsidR="001E6FCE">
              <w:rPr>
                <w:sz w:val="24"/>
                <w:szCs w:val="24"/>
                <w:lang w:val="de-DE"/>
              </w:rPr>
              <w:t>finansiālo</w:t>
            </w:r>
            <w:proofErr w:type="spellEnd"/>
            <w:r w:rsidR="001E6FCE">
              <w:rPr>
                <w:sz w:val="24"/>
                <w:szCs w:val="24"/>
                <w:lang w:val="de-DE"/>
              </w:rPr>
              <w:t xml:space="preserve"> </w:t>
            </w:r>
            <w:proofErr w:type="spellStart"/>
            <w:r w:rsidR="001E6FCE">
              <w:rPr>
                <w:sz w:val="24"/>
                <w:szCs w:val="24"/>
                <w:lang w:val="de-DE"/>
              </w:rPr>
              <w:t>stāvokli</w:t>
            </w:r>
            <w:proofErr w:type="spellEnd"/>
            <w:r w:rsidR="00C15C42" w:rsidRPr="00112607">
              <w:rPr>
                <w:sz w:val="24"/>
                <w:szCs w:val="24"/>
                <w:lang w:val="de-DE"/>
              </w:rPr>
              <w:t xml:space="preserve">, </w:t>
            </w:r>
            <w:proofErr w:type="spellStart"/>
            <w:r w:rsidR="00C15C42" w:rsidRPr="00112607">
              <w:rPr>
                <w:sz w:val="24"/>
                <w:szCs w:val="24"/>
                <w:lang w:val="de-DE"/>
              </w:rPr>
              <w:t>saskaņā</w:t>
            </w:r>
            <w:proofErr w:type="spellEnd"/>
            <w:r w:rsidR="00C15C42" w:rsidRPr="00112607">
              <w:rPr>
                <w:sz w:val="24"/>
                <w:szCs w:val="24"/>
                <w:lang w:val="de-DE"/>
              </w:rPr>
              <w:t xml:space="preserve"> </w:t>
            </w:r>
            <w:proofErr w:type="spellStart"/>
            <w:r w:rsidR="00C15C42" w:rsidRPr="00112607">
              <w:rPr>
                <w:sz w:val="24"/>
                <w:szCs w:val="24"/>
                <w:lang w:val="de-DE"/>
              </w:rPr>
              <w:t>ar</w:t>
            </w:r>
            <w:proofErr w:type="spellEnd"/>
            <w:r w:rsidR="00C15C42" w:rsidRPr="00112607">
              <w:rPr>
                <w:sz w:val="24"/>
                <w:szCs w:val="24"/>
                <w:lang w:val="de-DE"/>
              </w:rPr>
              <w:t xml:space="preserve"> </w:t>
            </w:r>
            <w:proofErr w:type="spellStart"/>
            <w:r w:rsidR="00C15C42" w:rsidRPr="00112607">
              <w:rPr>
                <w:sz w:val="24"/>
                <w:szCs w:val="24"/>
                <w:lang w:val="de-DE"/>
              </w:rPr>
              <w:t>Nolikuma</w:t>
            </w:r>
            <w:proofErr w:type="spellEnd"/>
            <w:r w:rsidR="00C15C42" w:rsidRPr="00112607">
              <w:rPr>
                <w:sz w:val="24"/>
                <w:szCs w:val="24"/>
                <w:lang w:val="de-DE"/>
              </w:rPr>
              <w:t xml:space="preserve"> </w:t>
            </w:r>
            <w:r w:rsidR="001E6FCE">
              <w:rPr>
                <w:sz w:val="24"/>
                <w:szCs w:val="24"/>
                <w:lang w:val="de-DE"/>
              </w:rPr>
              <w:t>7</w:t>
            </w:r>
            <w:r w:rsidR="00C15C42" w:rsidRPr="00112607">
              <w:rPr>
                <w:sz w:val="24"/>
                <w:szCs w:val="24"/>
                <w:lang w:val="de-DE"/>
              </w:rPr>
              <w:t xml:space="preserve">.pielikumā </w:t>
            </w:r>
            <w:proofErr w:type="spellStart"/>
            <w:r w:rsidR="00C15C42" w:rsidRPr="00112607">
              <w:rPr>
                <w:sz w:val="24"/>
                <w:szCs w:val="24"/>
                <w:lang w:val="de-DE"/>
              </w:rPr>
              <w:t>noteikto</w:t>
            </w:r>
            <w:proofErr w:type="spellEnd"/>
            <w:r w:rsidR="00C15C42" w:rsidRPr="00112607">
              <w:rPr>
                <w:sz w:val="24"/>
                <w:szCs w:val="24"/>
                <w:lang w:val="de-DE"/>
              </w:rPr>
              <w:t xml:space="preserve"> </w:t>
            </w:r>
            <w:proofErr w:type="spellStart"/>
            <w:r w:rsidR="00C15C42" w:rsidRPr="00112607">
              <w:rPr>
                <w:sz w:val="24"/>
                <w:szCs w:val="24"/>
                <w:lang w:val="de-DE"/>
              </w:rPr>
              <w:t>formu</w:t>
            </w:r>
            <w:proofErr w:type="spellEnd"/>
            <w:r w:rsidR="00C15C42" w:rsidRPr="00112607">
              <w:rPr>
                <w:sz w:val="24"/>
                <w:szCs w:val="24"/>
                <w:lang w:val="de-DE"/>
              </w:rPr>
              <w:t xml:space="preserve">. </w:t>
            </w:r>
          </w:p>
        </w:tc>
      </w:tr>
      <w:tr w:rsidR="002A12EC" w:rsidRPr="00213743" w:rsidTr="009F14FB">
        <w:trPr>
          <w:trHeight w:val="70"/>
        </w:trPr>
        <w:tc>
          <w:tcPr>
            <w:tcW w:w="4673" w:type="dxa"/>
          </w:tcPr>
          <w:p w:rsidR="007A0834" w:rsidRPr="000416FD" w:rsidRDefault="00E32219" w:rsidP="008E7441">
            <w:pPr>
              <w:pStyle w:val="BodyTextIndent3"/>
              <w:tabs>
                <w:tab w:val="left" w:pos="993"/>
              </w:tabs>
              <w:spacing w:before="0" w:after="0"/>
              <w:ind w:left="0" w:firstLine="0"/>
              <w:rPr>
                <w:color w:val="000000"/>
                <w:kern w:val="0"/>
                <w:shd w:val="clear" w:color="auto" w:fill="FFFFFF"/>
                <w:lang w:val="lv-LV"/>
              </w:rPr>
            </w:pPr>
            <w:r>
              <w:rPr>
                <w:spacing w:val="-4"/>
                <w:lang w:val="lv-LV"/>
              </w:rPr>
              <w:t>6</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2A12EC" w:rsidRPr="00112607">
              <w:rPr>
                <w:color w:val="000000"/>
                <w:kern w:val="0"/>
                <w:shd w:val="clear" w:color="auto" w:fill="FFFFFF"/>
                <w:lang w:val="lv-LV"/>
              </w:rPr>
              <w:t xml:space="preserve">2014., 2015. un 2016.gadā līdz piedāvājumu iesniegšanas dienai) ir bijusi pozitīva pieredze  </w:t>
            </w:r>
            <w:r w:rsidR="00557CAA">
              <w:rPr>
                <w:color w:val="000000"/>
                <w:kern w:val="0"/>
                <w:shd w:val="clear" w:color="auto" w:fill="FFFFFF"/>
                <w:lang w:val="lv-LV"/>
              </w:rPr>
              <w:t>visma</w:t>
            </w:r>
            <w:r w:rsidR="007D13D3">
              <w:rPr>
                <w:color w:val="000000"/>
                <w:kern w:val="0"/>
                <w:shd w:val="clear" w:color="auto" w:fill="FFFFFF"/>
                <w:lang w:val="lv-LV"/>
              </w:rPr>
              <w:t xml:space="preserve">z </w:t>
            </w:r>
            <w:r w:rsidR="00DA2EEE">
              <w:rPr>
                <w:color w:val="000000"/>
                <w:kern w:val="0"/>
                <w:shd w:val="clear" w:color="auto" w:fill="FFFFFF"/>
                <w:lang w:val="lv-LV"/>
              </w:rPr>
              <w:t>2</w:t>
            </w:r>
            <w:r w:rsidR="002A12EC" w:rsidRPr="00112607">
              <w:rPr>
                <w:color w:val="000000"/>
                <w:kern w:val="0"/>
                <w:shd w:val="clear" w:color="auto" w:fill="FFFFFF"/>
                <w:lang w:val="lv-LV"/>
              </w:rPr>
              <w:t xml:space="preserve"> (</w:t>
            </w:r>
            <w:r w:rsidR="00DA2EEE">
              <w:rPr>
                <w:color w:val="000000"/>
                <w:kern w:val="0"/>
                <w:shd w:val="clear" w:color="auto" w:fill="FFFFFF"/>
                <w:lang w:val="lv-LV"/>
              </w:rPr>
              <w:t>divu</w:t>
            </w:r>
            <w:r w:rsidR="002A12EC" w:rsidRPr="00112607">
              <w:rPr>
                <w:color w:val="000000"/>
                <w:kern w:val="0"/>
                <w:shd w:val="clear" w:color="auto" w:fill="FFFFFF"/>
                <w:lang w:val="lv-LV"/>
              </w:rPr>
              <w:t>)</w:t>
            </w:r>
            <w:r w:rsidR="001D5120" w:rsidRPr="00112607">
              <w:rPr>
                <w:color w:val="000000"/>
                <w:kern w:val="0"/>
                <w:shd w:val="clear" w:color="auto" w:fill="FFFFFF"/>
                <w:lang w:val="lv-LV"/>
              </w:rPr>
              <w:t xml:space="preserve"> </w:t>
            </w:r>
            <w:r w:rsidR="00DA2EEE">
              <w:rPr>
                <w:color w:val="000000"/>
                <w:kern w:val="0"/>
                <w:shd w:val="clear" w:color="auto" w:fill="FFFFFF"/>
                <w:lang w:val="lv-LV"/>
              </w:rPr>
              <w:t>ēku vispārējo</w:t>
            </w:r>
            <w:r w:rsidR="00176E1D" w:rsidRPr="003E26B5">
              <w:rPr>
                <w:color w:val="000000"/>
                <w:kern w:val="0"/>
                <w:shd w:val="clear" w:color="auto" w:fill="FFFFFF"/>
                <w:lang w:val="lv-LV"/>
              </w:rPr>
              <w:t xml:space="preserve"> </w:t>
            </w:r>
            <w:r w:rsidR="00557CAA">
              <w:rPr>
                <w:color w:val="000000"/>
                <w:kern w:val="0"/>
                <w:shd w:val="clear" w:color="auto" w:fill="FFFFFF"/>
                <w:lang w:val="lv-LV"/>
              </w:rPr>
              <w:t>būv</w:t>
            </w:r>
            <w:r w:rsidR="00176E1D" w:rsidRPr="003E26B5">
              <w:rPr>
                <w:color w:val="000000"/>
                <w:kern w:val="0"/>
                <w:shd w:val="clear" w:color="auto" w:fill="FFFFFF"/>
                <w:lang w:val="lv-LV"/>
              </w:rPr>
              <w:t xml:space="preserve">darbu </w:t>
            </w:r>
            <w:r w:rsidR="00557CAA">
              <w:rPr>
                <w:color w:val="000000"/>
                <w:kern w:val="0"/>
                <w:shd w:val="clear" w:color="auto" w:fill="FFFFFF"/>
                <w:lang w:val="lv-LV"/>
              </w:rPr>
              <w:t>līgum</w:t>
            </w:r>
            <w:r w:rsidR="00DA2EEE">
              <w:rPr>
                <w:color w:val="000000"/>
                <w:kern w:val="0"/>
                <w:shd w:val="clear" w:color="auto" w:fill="FFFFFF"/>
                <w:lang w:val="lv-LV"/>
              </w:rPr>
              <w:t>u</w:t>
            </w:r>
            <w:r w:rsidR="00557CAA">
              <w:rPr>
                <w:color w:val="000000"/>
                <w:kern w:val="0"/>
                <w:shd w:val="clear" w:color="auto" w:fill="FFFFFF"/>
                <w:lang w:val="lv-LV"/>
              </w:rPr>
              <w:t xml:space="preserve"> izpildē</w:t>
            </w:r>
            <w:r w:rsidR="002A12EC" w:rsidRPr="00E9209E">
              <w:rPr>
                <w:color w:val="000000"/>
                <w:kern w:val="0"/>
                <w:shd w:val="clear" w:color="auto" w:fill="FFFFFF"/>
                <w:lang w:val="lv-LV"/>
              </w:rPr>
              <w:t xml:space="preserve"> par līguma summu</w:t>
            </w:r>
            <w:r w:rsidR="00DA2EEE">
              <w:rPr>
                <w:color w:val="000000"/>
                <w:kern w:val="0"/>
                <w:shd w:val="clear" w:color="auto" w:fill="FFFFFF"/>
                <w:lang w:val="lv-LV"/>
              </w:rPr>
              <w:t xml:space="preserve"> katram</w:t>
            </w:r>
            <w:r w:rsidR="002A12EC" w:rsidRPr="00E9209E">
              <w:rPr>
                <w:color w:val="000000"/>
                <w:kern w:val="0"/>
                <w:shd w:val="clear" w:color="auto" w:fill="FFFFFF"/>
                <w:lang w:val="lv-LV"/>
              </w:rPr>
              <w:t xml:space="preserve"> ne mazāku kā</w:t>
            </w:r>
            <w:r w:rsidR="00C764DC">
              <w:t xml:space="preserve"> </w:t>
            </w:r>
            <w:r w:rsidR="002A12EC" w:rsidRPr="00112607">
              <w:rPr>
                <w:color w:val="000000"/>
                <w:kern w:val="0"/>
                <w:shd w:val="clear" w:color="auto" w:fill="FFFFFF"/>
                <w:lang w:val="lv-LV"/>
              </w:rPr>
              <w:t xml:space="preserve">EUR </w:t>
            </w:r>
            <w:r w:rsidR="00DA2EEE">
              <w:rPr>
                <w:color w:val="000000"/>
                <w:kern w:val="0"/>
                <w:shd w:val="clear" w:color="auto" w:fill="FFFFFF"/>
                <w:lang w:val="lv-LV"/>
              </w:rPr>
              <w:t>5</w:t>
            </w:r>
            <w:r w:rsidR="00557CAA">
              <w:rPr>
                <w:color w:val="000000"/>
                <w:kern w:val="0"/>
                <w:shd w:val="clear" w:color="auto" w:fill="FFFFFF"/>
                <w:lang w:val="lv-LV"/>
              </w:rPr>
              <w:t>0</w:t>
            </w:r>
            <w:r w:rsidR="002A12EC" w:rsidRPr="00112607">
              <w:rPr>
                <w:color w:val="000000"/>
                <w:kern w:val="0"/>
                <w:shd w:val="clear" w:color="auto" w:fill="FFFFFF"/>
                <w:lang w:val="lv-LV"/>
              </w:rPr>
              <w:t> 000,00. Būvdarbiem ir jābūt pilnībā pabeigtiem un nodotiem</w:t>
            </w:r>
            <w:r w:rsidR="006D582F" w:rsidRPr="00112607">
              <w:rPr>
                <w:color w:val="000000"/>
                <w:kern w:val="0"/>
                <w:shd w:val="clear" w:color="auto" w:fill="FFFFFF"/>
                <w:lang w:val="lv-LV"/>
              </w:rPr>
              <w:t>.</w:t>
            </w:r>
          </w:p>
        </w:tc>
        <w:tc>
          <w:tcPr>
            <w:tcW w:w="4792" w:type="dxa"/>
          </w:tcPr>
          <w:p w:rsidR="002A12EC" w:rsidRPr="00112607" w:rsidRDefault="00E32219" w:rsidP="001E6F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 xml:space="preserve">.4. </w:t>
            </w:r>
            <w:r w:rsidR="002A12EC" w:rsidRPr="00112607">
              <w:rPr>
                <w:sz w:val="24"/>
                <w:szCs w:val="24"/>
                <w:lang w:val="lv-LV"/>
              </w:rPr>
              <w:t xml:space="preserve">Izvērtējot </w:t>
            </w:r>
            <w:r w:rsidR="003010CE">
              <w:rPr>
                <w:sz w:val="24"/>
                <w:szCs w:val="24"/>
                <w:lang w:val="lv-LV"/>
              </w:rPr>
              <w:t>P</w:t>
            </w:r>
            <w:r w:rsidR="002A12EC" w:rsidRPr="00112607">
              <w:rPr>
                <w:sz w:val="24"/>
                <w:szCs w:val="24"/>
                <w:lang w:val="lv-LV"/>
              </w:rPr>
              <w:t>retendenta pi</w:t>
            </w:r>
            <w:r w:rsidR="006D582F" w:rsidRPr="00112607">
              <w:rPr>
                <w:sz w:val="24"/>
                <w:szCs w:val="24"/>
                <w:lang w:val="lv-LV"/>
              </w:rPr>
              <w:t xml:space="preserve">edāvājumā iekļauto, parakstīto </w:t>
            </w:r>
            <w:r w:rsidR="001E6FCE">
              <w:rPr>
                <w:sz w:val="24"/>
                <w:szCs w:val="24"/>
                <w:lang w:val="lv-LV"/>
              </w:rPr>
              <w:t>Kvalifikāciju</w:t>
            </w:r>
            <w:r w:rsidR="002A12EC" w:rsidRPr="00112607">
              <w:rPr>
                <w:sz w:val="24"/>
                <w:szCs w:val="24"/>
                <w:lang w:val="lv-LV"/>
              </w:rPr>
              <w:t xml:space="preserve">, kas </w:t>
            </w:r>
            <w:r w:rsidR="00D54B7C">
              <w:rPr>
                <w:sz w:val="24"/>
                <w:szCs w:val="24"/>
                <w:lang w:val="lv-LV"/>
              </w:rPr>
              <w:t xml:space="preserve">izstrādāta atbilstoši </w:t>
            </w:r>
            <w:r w:rsidR="00A857E8">
              <w:rPr>
                <w:sz w:val="24"/>
                <w:szCs w:val="24"/>
                <w:lang w:val="lv-LV"/>
              </w:rPr>
              <w:t>N</w:t>
            </w:r>
            <w:r w:rsidR="00D54B7C">
              <w:rPr>
                <w:sz w:val="24"/>
                <w:szCs w:val="24"/>
                <w:lang w:val="lv-LV"/>
              </w:rPr>
              <w:t>olikuma 2</w:t>
            </w:r>
            <w:r w:rsidR="002A12EC" w:rsidRPr="00112607">
              <w:rPr>
                <w:sz w:val="24"/>
                <w:szCs w:val="24"/>
                <w:lang w:val="lv-LV"/>
              </w:rPr>
              <w:t>.pielikumam</w:t>
            </w:r>
            <w:r w:rsidR="006D582F" w:rsidRPr="00112607">
              <w:rPr>
                <w:sz w:val="24"/>
                <w:szCs w:val="24"/>
                <w:lang w:val="lv-LV"/>
              </w:rPr>
              <w:t>, klāt pievienojot 2 (divas) atsauksmes.</w:t>
            </w:r>
          </w:p>
        </w:tc>
      </w:tr>
      <w:tr w:rsidR="002A12EC" w:rsidRPr="00213743" w:rsidTr="009F14FB">
        <w:trPr>
          <w:trHeight w:val="2688"/>
        </w:trPr>
        <w:tc>
          <w:tcPr>
            <w:tcW w:w="4673" w:type="dxa"/>
          </w:tcPr>
          <w:p w:rsidR="0044228F" w:rsidRPr="0044228F" w:rsidRDefault="00E32219" w:rsidP="0044228F">
            <w:pPr>
              <w:spacing w:before="60" w:after="60"/>
              <w:jc w:val="both"/>
              <w:rPr>
                <w:color w:val="000000"/>
                <w:sz w:val="24"/>
                <w:szCs w:val="24"/>
              </w:rPr>
            </w:pPr>
            <w:r>
              <w:rPr>
                <w:spacing w:val="-4"/>
                <w:sz w:val="24"/>
                <w:szCs w:val="24"/>
                <w:lang w:val="lv-LV"/>
              </w:rPr>
              <w:t>6</w:t>
            </w:r>
            <w:r w:rsidR="008E7441" w:rsidRPr="00112607">
              <w:rPr>
                <w:spacing w:val="-4"/>
                <w:sz w:val="24"/>
                <w:szCs w:val="24"/>
                <w:lang w:val="lv-LV"/>
              </w:rPr>
              <w:t>.5</w:t>
            </w:r>
            <w:r w:rsidR="002A12EC" w:rsidRPr="00112607">
              <w:rPr>
                <w:spacing w:val="-4"/>
                <w:sz w:val="24"/>
                <w:szCs w:val="24"/>
                <w:lang w:val="lv-LV"/>
              </w:rPr>
              <w:t xml:space="preserve">. </w:t>
            </w:r>
            <w:proofErr w:type="spellStart"/>
            <w:r w:rsidR="0044228F" w:rsidRPr="006B1D0C">
              <w:rPr>
                <w:color w:val="000000"/>
                <w:sz w:val="24"/>
                <w:szCs w:val="24"/>
              </w:rPr>
              <w:t>Pretendentam</w:t>
            </w:r>
            <w:proofErr w:type="spellEnd"/>
            <w:r w:rsidR="0044228F" w:rsidRPr="006B1D0C">
              <w:rPr>
                <w:color w:val="000000"/>
                <w:sz w:val="24"/>
                <w:szCs w:val="24"/>
              </w:rPr>
              <w:t xml:space="preserve"> </w:t>
            </w:r>
            <w:proofErr w:type="spellStart"/>
            <w:r w:rsidR="0044228F" w:rsidRPr="006B1D0C">
              <w:rPr>
                <w:color w:val="000000"/>
                <w:sz w:val="24"/>
                <w:szCs w:val="24"/>
              </w:rPr>
              <w:t>iepirkuma</w:t>
            </w:r>
            <w:proofErr w:type="spellEnd"/>
            <w:r w:rsidR="0044228F" w:rsidRPr="006B1D0C">
              <w:rPr>
                <w:color w:val="000000"/>
                <w:sz w:val="24"/>
                <w:szCs w:val="24"/>
              </w:rPr>
              <w:t xml:space="preserve"> </w:t>
            </w:r>
            <w:proofErr w:type="spellStart"/>
            <w:r w:rsidR="0044228F" w:rsidRPr="006B1D0C">
              <w:rPr>
                <w:color w:val="000000"/>
                <w:sz w:val="24"/>
                <w:szCs w:val="24"/>
              </w:rPr>
              <w:t>priekšmeta</w:t>
            </w:r>
            <w:proofErr w:type="spellEnd"/>
            <w:r w:rsidR="0044228F" w:rsidRPr="006B1D0C">
              <w:rPr>
                <w:color w:val="000000"/>
                <w:sz w:val="24"/>
                <w:szCs w:val="24"/>
              </w:rPr>
              <w:t xml:space="preserve"> </w:t>
            </w:r>
            <w:proofErr w:type="spellStart"/>
            <w:r w:rsidR="0044228F" w:rsidRPr="006B1D0C">
              <w:rPr>
                <w:color w:val="000000"/>
                <w:sz w:val="24"/>
                <w:szCs w:val="24"/>
              </w:rPr>
              <w:t>izpildei</w:t>
            </w:r>
            <w:proofErr w:type="spellEnd"/>
            <w:r w:rsidR="0044228F" w:rsidRPr="006B1D0C">
              <w:rPr>
                <w:color w:val="000000"/>
                <w:sz w:val="24"/>
                <w:szCs w:val="24"/>
              </w:rPr>
              <w:t xml:space="preserve"> </w:t>
            </w:r>
            <w:proofErr w:type="spellStart"/>
            <w:r w:rsidR="0044228F" w:rsidRPr="006B1D0C">
              <w:rPr>
                <w:color w:val="000000"/>
                <w:sz w:val="24"/>
                <w:szCs w:val="24"/>
              </w:rPr>
              <w:t>jāpiesaista</w:t>
            </w:r>
            <w:proofErr w:type="spellEnd"/>
            <w:r w:rsidR="0044228F" w:rsidRPr="006B1D0C">
              <w:rPr>
                <w:color w:val="000000"/>
                <w:sz w:val="24"/>
                <w:szCs w:val="24"/>
              </w:rPr>
              <w:t xml:space="preserve"> </w:t>
            </w:r>
            <w:proofErr w:type="spellStart"/>
            <w:r w:rsidR="0044228F" w:rsidRPr="006B1D0C">
              <w:rPr>
                <w:color w:val="000000"/>
                <w:sz w:val="24"/>
                <w:szCs w:val="24"/>
              </w:rPr>
              <w:t>šādi</w:t>
            </w:r>
            <w:proofErr w:type="spellEnd"/>
            <w:r w:rsidR="0044228F" w:rsidRPr="006B1D0C">
              <w:rPr>
                <w:color w:val="000000"/>
                <w:sz w:val="24"/>
                <w:szCs w:val="24"/>
              </w:rPr>
              <w:t xml:space="preserve"> </w:t>
            </w:r>
            <w:proofErr w:type="spellStart"/>
            <w:r w:rsidR="0044228F" w:rsidRPr="006B1D0C">
              <w:rPr>
                <w:color w:val="000000"/>
                <w:sz w:val="24"/>
                <w:szCs w:val="24"/>
              </w:rPr>
              <w:t>speciālisti</w:t>
            </w:r>
            <w:proofErr w:type="spellEnd"/>
            <w:r w:rsidR="0044228F" w:rsidRPr="006B1D0C">
              <w:rPr>
                <w:color w:val="000000"/>
                <w:sz w:val="24"/>
                <w:szCs w:val="24"/>
              </w:rPr>
              <w:t>:</w:t>
            </w:r>
          </w:p>
          <w:p w:rsidR="007D13D3" w:rsidRDefault="00E32219" w:rsidP="007D13D3">
            <w:pPr>
              <w:ind w:left="426" w:right="-1" w:hanging="426"/>
              <w:jc w:val="both"/>
              <w:rPr>
                <w:sz w:val="24"/>
                <w:szCs w:val="24"/>
                <w:lang w:val="lv-LV"/>
              </w:rPr>
            </w:pPr>
            <w:r>
              <w:rPr>
                <w:b/>
                <w:color w:val="000000"/>
                <w:kern w:val="0"/>
                <w:sz w:val="24"/>
                <w:szCs w:val="24"/>
                <w:shd w:val="clear" w:color="auto" w:fill="FFFFFF"/>
                <w:lang w:val="lv-LV"/>
              </w:rPr>
              <w:t>6</w:t>
            </w:r>
            <w:r w:rsidR="00C764DC">
              <w:rPr>
                <w:b/>
                <w:color w:val="000000"/>
                <w:kern w:val="0"/>
                <w:sz w:val="24"/>
                <w:szCs w:val="24"/>
                <w:shd w:val="clear" w:color="auto" w:fill="FFFFFF"/>
                <w:lang w:val="lv-LV"/>
              </w:rPr>
              <w:t>.</w:t>
            </w:r>
            <w:r>
              <w:rPr>
                <w:b/>
                <w:color w:val="000000"/>
                <w:kern w:val="0"/>
                <w:sz w:val="24"/>
                <w:szCs w:val="24"/>
                <w:shd w:val="clear" w:color="auto" w:fill="FFFFFF"/>
                <w:lang w:val="lv-LV"/>
              </w:rPr>
              <w:t>5</w:t>
            </w:r>
            <w:r w:rsidR="00C764DC">
              <w:rPr>
                <w:b/>
                <w:color w:val="000000"/>
                <w:kern w:val="0"/>
                <w:sz w:val="24"/>
                <w:szCs w:val="24"/>
                <w:shd w:val="clear" w:color="auto" w:fill="FFFFFF"/>
                <w:lang w:val="lv-LV"/>
              </w:rPr>
              <w:t xml:space="preserve">.1. </w:t>
            </w:r>
            <w:r w:rsidR="007D13D3">
              <w:rPr>
                <w:b/>
                <w:color w:val="000000"/>
                <w:kern w:val="0"/>
                <w:sz w:val="24"/>
                <w:szCs w:val="24"/>
                <w:shd w:val="clear" w:color="auto" w:fill="FFFFFF"/>
                <w:lang w:val="lv-LV"/>
              </w:rPr>
              <w:t>galvenais būvdarbu vadītājs</w:t>
            </w:r>
            <w:r w:rsidR="007D13D3" w:rsidRPr="002A7060">
              <w:rPr>
                <w:sz w:val="24"/>
                <w:szCs w:val="24"/>
                <w:lang w:val="lv-LV"/>
              </w:rPr>
              <w:t xml:space="preserve"> ar spēkā esošu sertifikātu, kuram iepriekšējo </w:t>
            </w:r>
            <w:r w:rsidR="007D13D3">
              <w:rPr>
                <w:sz w:val="24"/>
                <w:szCs w:val="24"/>
                <w:lang w:val="lv-LV"/>
              </w:rPr>
              <w:t>3</w:t>
            </w:r>
            <w:r w:rsidR="007D13D3" w:rsidRPr="002A7060">
              <w:rPr>
                <w:sz w:val="24"/>
                <w:szCs w:val="24"/>
                <w:lang w:val="lv-LV"/>
              </w:rPr>
              <w:t xml:space="preserve"> (</w:t>
            </w:r>
            <w:r w:rsidR="007D13D3">
              <w:rPr>
                <w:sz w:val="24"/>
                <w:szCs w:val="24"/>
                <w:lang w:val="lv-LV"/>
              </w:rPr>
              <w:t>trīs</w:t>
            </w:r>
            <w:r w:rsidR="007D13D3" w:rsidRPr="002A7060">
              <w:rPr>
                <w:sz w:val="24"/>
                <w:szCs w:val="24"/>
                <w:lang w:val="lv-LV"/>
              </w:rPr>
              <w:t>) gadu (t.i., no 201</w:t>
            </w:r>
            <w:r w:rsidR="007D13D3">
              <w:rPr>
                <w:sz w:val="24"/>
                <w:szCs w:val="24"/>
                <w:lang w:val="lv-LV"/>
              </w:rPr>
              <w:t>5</w:t>
            </w:r>
            <w:r w:rsidR="007D13D3" w:rsidRPr="002A7060">
              <w:rPr>
                <w:sz w:val="24"/>
                <w:szCs w:val="24"/>
                <w:lang w:val="lv-LV"/>
              </w:rPr>
              <w:t xml:space="preserve">. gada līdz piedāvājuma iesniegšanai) laikā ir pieredze vismaz </w:t>
            </w:r>
            <w:r w:rsidR="007D13D3">
              <w:rPr>
                <w:sz w:val="24"/>
                <w:szCs w:val="24"/>
                <w:lang w:val="lv-LV"/>
              </w:rPr>
              <w:t>1</w:t>
            </w:r>
            <w:r w:rsidR="007D13D3" w:rsidRPr="002A7060">
              <w:rPr>
                <w:sz w:val="24"/>
                <w:szCs w:val="24"/>
                <w:lang w:val="lv-LV"/>
              </w:rPr>
              <w:t xml:space="preserve"> (</w:t>
            </w:r>
            <w:r w:rsidR="007D13D3">
              <w:rPr>
                <w:sz w:val="24"/>
                <w:szCs w:val="24"/>
                <w:lang w:val="lv-LV"/>
              </w:rPr>
              <w:t>viena</w:t>
            </w:r>
            <w:r w:rsidR="007D13D3" w:rsidRPr="002A7060">
              <w:rPr>
                <w:sz w:val="24"/>
                <w:szCs w:val="24"/>
                <w:lang w:val="lv-LV"/>
              </w:rPr>
              <w:t>)</w:t>
            </w:r>
            <w:r w:rsidR="00DA2EEE">
              <w:rPr>
                <w:sz w:val="24"/>
                <w:szCs w:val="24"/>
                <w:lang w:val="lv-LV"/>
              </w:rPr>
              <w:t xml:space="preserve"> ēku vispārējo</w:t>
            </w:r>
            <w:r w:rsidR="00C44B5E">
              <w:rPr>
                <w:sz w:val="24"/>
                <w:szCs w:val="24"/>
                <w:lang w:val="lv-LV"/>
              </w:rPr>
              <w:t xml:space="preserve"> </w:t>
            </w:r>
            <w:r w:rsidR="007D13D3">
              <w:rPr>
                <w:sz w:val="24"/>
                <w:szCs w:val="24"/>
                <w:lang w:val="lv-LV"/>
              </w:rPr>
              <w:t xml:space="preserve">būvdarbu </w:t>
            </w:r>
            <w:r w:rsidR="007D13D3" w:rsidRPr="002A7060">
              <w:rPr>
                <w:sz w:val="24"/>
                <w:szCs w:val="24"/>
                <w:lang w:val="lv-LV"/>
              </w:rPr>
              <w:t>līgum</w:t>
            </w:r>
            <w:r w:rsidR="007D13D3">
              <w:rPr>
                <w:sz w:val="24"/>
                <w:szCs w:val="24"/>
                <w:lang w:val="lv-LV"/>
              </w:rPr>
              <w:t>a izpildē</w:t>
            </w:r>
            <w:r w:rsidR="007D13D3" w:rsidRPr="002A7060">
              <w:rPr>
                <w:sz w:val="24"/>
                <w:szCs w:val="24"/>
                <w:lang w:val="lv-LV"/>
              </w:rPr>
              <w:t xml:space="preserve"> kā </w:t>
            </w:r>
            <w:r w:rsidR="007D13D3">
              <w:rPr>
                <w:sz w:val="24"/>
                <w:szCs w:val="24"/>
                <w:lang w:val="lv-LV"/>
              </w:rPr>
              <w:t>atbildīgajam</w:t>
            </w:r>
            <w:r w:rsidR="007D13D3" w:rsidRPr="002A7060">
              <w:rPr>
                <w:sz w:val="24"/>
                <w:szCs w:val="24"/>
                <w:lang w:val="lv-LV"/>
              </w:rPr>
              <w:t xml:space="preserve"> būvdarbu vadītājam;</w:t>
            </w:r>
          </w:p>
          <w:p w:rsidR="00DF2709" w:rsidRPr="00A76A9D" w:rsidRDefault="00E32219" w:rsidP="007D13D3">
            <w:pPr>
              <w:widowControl/>
              <w:overflowPunct/>
              <w:ind w:left="589" w:hanging="589"/>
              <w:jc w:val="both"/>
              <w:rPr>
                <w:iCs/>
                <w:color w:val="000000"/>
                <w:sz w:val="24"/>
                <w:szCs w:val="24"/>
                <w:lang w:val="lv-LV"/>
              </w:rPr>
            </w:pPr>
            <w:r>
              <w:rPr>
                <w:b/>
                <w:color w:val="000000"/>
                <w:sz w:val="24"/>
                <w:szCs w:val="24"/>
                <w:lang w:val="lv-LV"/>
              </w:rPr>
              <w:t>6.5</w:t>
            </w:r>
            <w:r w:rsidR="00C764DC" w:rsidRPr="009F14FB">
              <w:rPr>
                <w:b/>
                <w:color w:val="000000"/>
                <w:sz w:val="24"/>
                <w:szCs w:val="24"/>
                <w:lang w:val="lv-LV"/>
              </w:rPr>
              <w:t>.</w:t>
            </w:r>
            <w:r w:rsidR="007D13D3">
              <w:rPr>
                <w:b/>
                <w:color w:val="000000"/>
                <w:sz w:val="24"/>
                <w:szCs w:val="24"/>
                <w:lang w:val="lv-LV"/>
              </w:rPr>
              <w:t>2</w:t>
            </w:r>
            <w:r w:rsidR="005110D5" w:rsidRPr="009F14FB">
              <w:rPr>
                <w:b/>
                <w:color w:val="000000"/>
                <w:sz w:val="24"/>
                <w:szCs w:val="24"/>
                <w:lang w:val="lv-LV"/>
              </w:rPr>
              <w:t>.</w:t>
            </w:r>
            <w:r w:rsidR="005110D5" w:rsidRPr="00C764DC">
              <w:rPr>
                <w:b/>
                <w:color w:val="000000"/>
                <w:sz w:val="24"/>
                <w:szCs w:val="24"/>
                <w:lang w:val="lv-LV"/>
              </w:rPr>
              <w:t xml:space="preserve"> </w:t>
            </w:r>
            <w:r w:rsidR="00C745C1">
              <w:rPr>
                <w:b/>
                <w:color w:val="000000"/>
                <w:sz w:val="24"/>
                <w:szCs w:val="24"/>
                <w:lang w:val="lv-LV"/>
              </w:rPr>
              <w:t>d</w:t>
            </w:r>
            <w:r w:rsidR="0015513C" w:rsidRPr="00C764DC">
              <w:rPr>
                <w:b/>
                <w:color w:val="000000"/>
                <w:sz w:val="24"/>
                <w:szCs w:val="24"/>
                <w:lang w:val="lv-LV"/>
              </w:rPr>
              <w:t>arba aizsardzības koordinators</w:t>
            </w:r>
            <w:r w:rsidR="0015513C" w:rsidRPr="00C764DC">
              <w:rPr>
                <w:color w:val="000000"/>
                <w:sz w:val="24"/>
                <w:szCs w:val="24"/>
                <w:lang w:val="lv-LV"/>
              </w:rPr>
              <w:t>,</w:t>
            </w:r>
            <w:r w:rsidR="0015513C" w:rsidRPr="005110D5">
              <w:rPr>
                <w:color w:val="000000"/>
                <w:sz w:val="24"/>
                <w:szCs w:val="24"/>
                <w:lang w:val="lv-LV"/>
              </w:rPr>
              <w:t xml:space="preserve"> kurš līguma izpildes laikā veiks darba aizsardzības funkcijas saskaņā ar Ministru kabineta 25.02.2003. noteikumiem Nr.92 “Darba aizsardzības prasības, veicot būvdarbus” un citu normatīvo aktu noteikumiem.</w:t>
            </w:r>
          </w:p>
        </w:tc>
        <w:tc>
          <w:tcPr>
            <w:tcW w:w="4792" w:type="dxa"/>
          </w:tcPr>
          <w:p w:rsidR="001E7211" w:rsidRDefault="00E32219" w:rsidP="003010CE">
            <w:pPr>
              <w:tabs>
                <w:tab w:val="left" w:pos="318"/>
                <w:tab w:val="left" w:pos="600"/>
              </w:tabs>
              <w:ind w:left="34"/>
              <w:jc w:val="both"/>
              <w:rPr>
                <w:sz w:val="24"/>
                <w:szCs w:val="24"/>
                <w:lang w:val="de-DE"/>
              </w:rPr>
            </w:pPr>
            <w:r>
              <w:rPr>
                <w:sz w:val="24"/>
                <w:szCs w:val="24"/>
                <w:lang w:val="de-DE"/>
              </w:rPr>
              <w:t>7</w:t>
            </w:r>
            <w:r w:rsidR="008E7441" w:rsidRPr="00112607">
              <w:rPr>
                <w:sz w:val="24"/>
                <w:szCs w:val="24"/>
                <w:lang w:val="de-DE"/>
              </w:rPr>
              <w:t>.5.</w:t>
            </w:r>
            <w:r w:rsidR="0044228F" w:rsidRPr="005110D5">
              <w:rPr>
                <w:sz w:val="24"/>
                <w:szCs w:val="24"/>
                <w:lang w:val="de-DE"/>
              </w:rPr>
              <w:t xml:space="preserve">Informācija par </w:t>
            </w:r>
            <w:proofErr w:type="spellStart"/>
            <w:r w:rsidR="0044228F" w:rsidRPr="005110D5">
              <w:rPr>
                <w:sz w:val="24"/>
                <w:szCs w:val="24"/>
                <w:lang w:val="de-DE"/>
              </w:rPr>
              <w:t>Pretendenta</w:t>
            </w:r>
            <w:proofErr w:type="spellEnd"/>
            <w:r w:rsidR="0044228F" w:rsidRPr="005110D5">
              <w:rPr>
                <w:sz w:val="24"/>
                <w:szCs w:val="24"/>
                <w:lang w:val="de-DE"/>
              </w:rPr>
              <w:t xml:space="preserve"> </w:t>
            </w:r>
            <w:proofErr w:type="spellStart"/>
            <w:r w:rsidR="0044228F" w:rsidRPr="005110D5">
              <w:rPr>
                <w:sz w:val="24"/>
                <w:szCs w:val="24"/>
                <w:lang w:val="de-DE"/>
              </w:rPr>
              <w:t>piedāvātā</w:t>
            </w:r>
            <w:proofErr w:type="spellEnd"/>
            <w:r w:rsidR="0044228F" w:rsidRPr="005110D5">
              <w:rPr>
                <w:b/>
                <w:sz w:val="24"/>
                <w:szCs w:val="24"/>
                <w:lang w:val="de-DE"/>
              </w:rPr>
              <w:t xml:space="preserve"> </w:t>
            </w:r>
            <w:proofErr w:type="spellStart"/>
            <w:r w:rsidR="0044228F" w:rsidRPr="00436381">
              <w:rPr>
                <w:sz w:val="24"/>
                <w:szCs w:val="24"/>
                <w:lang w:val="de-DE"/>
              </w:rPr>
              <w:t>būvdarbu</w:t>
            </w:r>
            <w:proofErr w:type="spellEnd"/>
            <w:r w:rsidR="00C764DC" w:rsidRPr="00436381">
              <w:rPr>
                <w:sz w:val="24"/>
                <w:szCs w:val="24"/>
                <w:lang w:val="de-DE"/>
              </w:rPr>
              <w:t xml:space="preserve"> </w:t>
            </w:r>
            <w:proofErr w:type="spellStart"/>
            <w:r w:rsidR="00C764DC" w:rsidRPr="00436381">
              <w:rPr>
                <w:sz w:val="24"/>
                <w:szCs w:val="24"/>
                <w:lang w:val="de-DE"/>
              </w:rPr>
              <w:t>speciālist</w:t>
            </w:r>
            <w:r w:rsidR="00436381" w:rsidRPr="00436381">
              <w:rPr>
                <w:sz w:val="24"/>
                <w:szCs w:val="24"/>
                <w:lang w:val="de-DE"/>
              </w:rPr>
              <w:t>u</w:t>
            </w:r>
            <w:proofErr w:type="spellEnd"/>
            <w:r w:rsidR="00C764DC" w:rsidRPr="00436381">
              <w:rPr>
                <w:sz w:val="24"/>
                <w:szCs w:val="24"/>
                <w:lang w:val="de-DE"/>
              </w:rPr>
              <w:t xml:space="preserve"> </w:t>
            </w:r>
            <w:proofErr w:type="spellStart"/>
            <w:r w:rsidR="0044228F" w:rsidRPr="00436381">
              <w:rPr>
                <w:sz w:val="24"/>
                <w:szCs w:val="24"/>
                <w:lang w:val="de-DE"/>
              </w:rPr>
              <w:t>kvalifikācijas</w:t>
            </w:r>
            <w:proofErr w:type="spellEnd"/>
            <w:r w:rsidR="0044228F" w:rsidRPr="00436381">
              <w:rPr>
                <w:sz w:val="24"/>
                <w:szCs w:val="24"/>
                <w:lang w:val="de-DE"/>
              </w:rPr>
              <w:t xml:space="preserve">, </w:t>
            </w:r>
            <w:proofErr w:type="spellStart"/>
            <w:r w:rsidR="0044228F" w:rsidRPr="00436381">
              <w:rPr>
                <w:sz w:val="24"/>
                <w:szCs w:val="24"/>
                <w:lang w:val="de-DE"/>
              </w:rPr>
              <w:t>izglītības</w:t>
            </w:r>
            <w:proofErr w:type="spellEnd"/>
            <w:r w:rsidR="0044228F" w:rsidRPr="00436381">
              <w:rPr>
                <w:sz w:val="24"/>
                <w:szCs w:val="24"/>
                <w:lang w:val="de-DE"/>
              </w:rPr>
              <w:t xml:space="preserve"> </w:t>
            </w:r>
            <w:proofErr w:type="spellStart"/>
            <w:r w:rsidR="0044228F" w:rsidRPr="00436381">
              <w:rPr>
                <w:sz w:val="24"/>
                <w:szCs w:val="24"/>
                <w:lang w:val="de-DE"/>
              </w:rPr>
              <w:t>un</w:t>
            </w:r>
            <w:proofErr w:type="spellEnd"/>
            <w:r w:rsidR="0044228F" w:rsidRPr="00436381">
              <w:rPr>
                <w:sz w:val="24"/>
                <w:szCs w:val="24"/>
                <w:lang w:val="de-DE"/>
              </w:rPr>
              <w:t xml:space="preserve"> </w:t>
            </w:r>
            <w:proofErr w:type="spellStart"/>
            <w:r w:rsidR="0044228F" w:rsidRPr="00436381">
              <w:rPr>
                <w:sz w:val="24"/>
                <w:szCs w:val="24"/>
                <w:lang w:val="de-DE"/>
              </w:rPr>
              <w:t>darba</w:t>
            </w:r>
            <w:proofErr w:type="spellEnd"/>
            <w:r w:rsidR="0044228F" w:rsidRPr="00436381">
              <w:rPr>
                <w:sz w:val="24"/>
                <w:szCs w:val="24"/>
                <w:lang w:val="de-DE"/>
              </w:rPr>
              <w:t xml:space="preserve"> </w:t>
            </w:r>
            <w:proofErr w:type="spellStart"/>
            <w:r w:rsidR="0044228F" w:rsidRPr="00436381">
              <w:rPr>
                <w:sz w:val="24"/>
                <w:szCs w:val="24"/>
                <w:lang w:val="de-DE"/>
              </w:rPr>
              <w:t>pieredzes</w:t>
            </w:r>
            <w:proofErr w:type="spellEnd"/>
            <w:r w:rsidR="0044228F" w:rsidRPr="00436381">
              <w:rPr>
                <w:sz w:val="24"/>
                <w:szCs w:val="24"/>
                <w:lang w:val="de-DE"/>
              </w:rPr>
              <w:t xml:space="preserve"> </w:t>
            </w:r>
            <w:proofErr w:type="spellStart"/>
            <w:r w:rsidR="0044228F" w:rsidRPr="00436381">
              <w:rPr>
                <w:sz w:val="24"/>
                <w:szCs w:val="24"/>
                <w:lang w:val="de-DE"/>
              </w:rPr>
              <w:t>apraksts</w:t>
            </w:r>
            <w:proofErr w:type="spellEnd"/>
            <w:r w:rsidR="0044228F" w:rsidRPr="00436381">
              <w:rPr>
                <w:sz w:val="24"/>
                <w:szCs w:val="24"/>
                <w:lang w:val="de-DE"/>
              </w:rPr>
              <w:t>,</w:t>
            </w:r>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iesniedzams</w:t>
            </w:r>
            <w:proofErr w:type="spellEnd"/>
            <w:r w:rsidR="0044228F" w:rsidRPr="005110D5">
              <w:rPr>
                <w:sz w:val="24"/>
                <w:szCs w:val="24"/>
                <w:lang w:val="de-DE"/>
              </w:rPr>
              <w:t xml:space="preserve"> </w:t>
            </w:r>
            <w:proofErr w:type="spellStart"/>
            <w:r w:rsidR="0044228F" w:rsidRPr="005110D5">
              <w:rPr>
                <w:sz w:val="24"/>
                <w:szCs w:val="24"/>
                <w:lang w:val="de-DE"/>
              </w:rPr>
              <w:t>saskaņā</w:t>
            </w:r>
            <w:proofErr w:type="spellEnd"/>
            <w:r w:rsidR="0044228F" w:rsidRPr="005110D5">
              <w:rPr>
                <w:sz w:val="24"/>
                <w:szCs w:val="24"/>
                <w:lang w:val="de-DE"/>
              </w:rPr>
              <w:t xml:space="preserve"> </w:t>
            </w:r>
            <w:proofErr w:type="spellStart"/>
            <w:r w:rsidR="0044228F" w:rsidRPr="005110D5">
              <w:rPr>
                <w:sz w:val="24"/>
                <w:szCs w:val="24"/>
                <w:lang w:val="de-DE"/>
              </w:rPr>
              <w:t>ar</w:t>
            </w:r>
            <w:proofErr w:type="spellEnd"/>
            <w:r w:rsidR="0044228F" w:rsidRPr="005110D5">
              <w:rPr>
                <w:sz w:val="24"/>
                <w:szCs w:val="24"/>
                <w:lang w:val="de-DE"/>
              </w:rPr>
              <w:t xml:space="preserve"> </w:t>
            </w:r>
            <w:proofErr w:type="spellStart"/>
            <w:r w:rsidR="0044228F" w:rsidRPr="005110D5">
              <w:rPr>
                <w:sz w:val="24"/>
                <w:szCs w:val="24"/>
                <w:lang w:val="de-DE"/>
              </w:rPr>
              <w:t>Nolikuma</w:t>
            </w:r>
            <w:proofErr w:type="spellEnd"/>
            <w:r w:rsidR="0044228F" w:rsidRPr="005110D5">
              <w:rPr>
                <w:sz w:val="24"/>
                <w:szCs w:val="24"/>
                <w:lang w:val="de-DE"/>
              </w:rPr>
              <w:t xml:space="preserve"> </w:t>
            </w:r>
            <w:r w:rsidR="009F14FB">
              <w:rPr>
                <w:sz w:val="24"/>
                <w:szCs w:val="24"/>
                <w:lang w:val="de-DE"/>
              </w:rPr>
              <w:t>2.</w:t>
            </w:r>
            <w:r w:rsidR="0044228F" w:rsidRPr="005110D5">
              <w:rPr>
                <w:sz w:val="24"/>
                <w:szCs w:val="24"/>
                <w:lang w:val="de-DE"/>
              </w:rPr>
              <w:t xml:space="preserve">pielikumā </w:t>
            </w:r>
            <w:proofErr w:type="spellStart"/>
            <w:r w:rsidR="0044228F" w:rsidRPr="005110D5">
              <w:rPr>
                <w:sz w:val="24"/>
                <w:szCs w:val="24"/>
                <w:lang w:val="de-DE"/>
              </w:rPr>
              <w:t>pievienoto</w:t>
            </w:r>
            <w:proofErr w:type="spellEnd"/>
            <w:r w:rsidR="0044228F" w:rsidRPr="005110D5">
              <w:rPr>
                <w:sz w:val="24"/>
                <w:szCs w:val="24"/>
                <w:lang w:val="de-DE"/>
              </w:rPr>
              <w:t xml:space="preserve"> </w:t>
            </w:r>
            <w:proofErr w:type="spellStart"/>
            <w:r w:rsidR="0044228F" w:rsidRPr="005110D5">
              <w:rPr>
                <w:sz w:val="24"/>
                <w:szCs w:val="24"/>
                <w:lang w:val="de-DE"/>
              </w:rPr>
              <w:t>formu</w:t>
            </w:r>
            <w:proofErr w:type="spellEnd"/>
            <w:r w:rsidR="0044228F" w:rsidRPr="005110D5">
              <w:rPr>
                <w:sz w:val="24"/>
                <w:szCs w:val="24"/>
                <w:lang w:val="de-DE"/>
              </w:rPr>
              <w:t xml:space="preserve"> </w:t>
            </w:r>
            <w:proofErr w:type="spellStart"/>
            <w:r w:rsidR="0044228F" w:rsidRPr="005110D5">
              <w:rPr>
                <w:sz w:val="24"/>
                <w:szCs w:val="24"/>
                <w:lang w:val="de-DE"/>
              </w:rPr>
              <w:t>un</w:t>
            </w:r>
            <w:proofErr w:type="spellEnd"/>
            <w:r w:rsidR="0044228F" w:rsidRPr="005110D5">
              <w:rPr>
                <w:sz w:val="24"/>
                <w:szCs w:val="24"/>
                <w:lang w:val="de-DE"/>
              </w:rPr>
              <w:t xml:space="preserve"> </w:t>
            </w:r>
            <w:proofErr w:type="spellStart"/>
            <w:r w:rsidR="0044228F" w:rsidRPr="005110D5">
              <w:rPr>
                <w:sz w:val="24"/>
                <w:szCs w:val="24"/>
                <w:lang w:val="de-DE"/>
              </w:rPr>
              <w:t>kvalifikācijas</w:t>
            </w:r>
            <w:proofErr w:type="spellEnd"/>
            <w:r w:rsidR="0044228F" w:rsidRPr="005110D5">
              <w:rPr>
                <w:sz w:val="24"/>
                <w:szCs w:val="24"/>
                <w:lang w:val="de-DE"/>
              </w:rPr>
              <w:t xml:space="preserve"> </w:t>
            </w:r>
            <w:proofErr w:type="spellStart"/>
            <w:r w:rsidR="0044228F" w:rsidRPr="005110D5">
              <w:rPr>
                <w:sz w:val="24"/>
                <w:szCs w:val="24"/>
                <w:lang w:val="de-DE"/>
              </w:rPr>
              <w:t>apliecinošu</w:t>
            </w:r>
            <w:proofErr w:type="spellEnd"/>
            <w:r w:rsidR="0044228F" w:rsidRPr="005110D5">
              <w:rPr>
                <w:sz w:val="24"/>
                <w:szCs w:val="24"/>
                <w:lang w:val="de-DE"/>
              </w:rPr>
              <w:t xml:space="preserve"> </w:t>
            </w:r>
            <w:proofErr w:type="spellStart"/>
            <w:r w:rsidR="0044228F" w:rsidRPr="005110D5">
              <w:rPr>
                <w:sz w:val="24"/>
                <w:szCs w:val="24"/>
                <w:lang w:val="de-DE"/>
              </w:rPr>
              <w:t>dokumentu</w:t>
            </w:r>
            <w:proofErr w:type="spellEnd"/>
            <w:r w:rsidR="0044228F" w:rsidRPr="005110D5">
              <w:rPr>
                <w:sz w:val="24"/>
                <w:szCs w:val="24"/>
                <w:lang w:val="de-DE"/>
              </w:rPr>
              <w:t xml:space="preserve"> (</w:t>
            </w:r>
            <w:proofErr w:type="spellStart"/>
            <w:r w:rsidR="0044228F" w:rsidRPr="005110D5">
              <w:rPr>
                <w:sz w:val="24"/>
                <w:szCs w:val="24"/>
                <w:lang w:val="de-DE"/>
              </w:rPr>
              <w:t>sertifikāti</w:t>
            </w:r>
            <w:proofErr w:type="spellEnd"/>
            <w:r w:rsidR="0044228F" w:rsidRPr="005110D5">
              <w:rPr>
                <w:sz w:val="24"/>
                <w:szCs w:val="24"/>
                <w:lang w:val="de-DE"/>
              </w:rPr>
              <w:t xml:space="preserve">, </w:t>
            </w:r>
            <w:proofErr w:type="spellStart"/>
            <w:r w:rsidR="0044228F" w:rsidRPr="005110D5">
              <w:rPr>
                <w:sz w:val="24"/>
                <w:szCs w:val="24"/>
                <w:lang w:val="de-DE"/>
              </w:rPr>
              <w:t>diplomi</w:t>
            </w:r>
            <w:proofErr w:type="spellEnd"/>
            <w:r w:rsidR="0044228F" w:rsidRPr="005110D5">
              <w:rPr>
                <w:sz w:val="24"/>
                <w:szCs w:val="24"/>
                <w:lang w:val="de-DE"/>
              </w:rPr>
              <w:t xml:space="preserve">, </w:t>
            </w:r>
            <w:proofErr w:type="spellStart"/>
            <w:r w:rsidR="0044228F" w:rsidRPr="005110D5">
              <w:rPr>
                <w:sz w:val="24"/>
                <w:szCs w:val="24"/>
                <w:lang w:val="de-DE"/>
              </w:rPr>
              <w:t>apliecības</w:t>
            </w:r>
            <w:proofErr w:type="spellEnd"/>
            <w:r w:rsidR="0044228F" w:rsidRPr="005110D5">
              <w:rPr>
                <w:sz w:val="24"/>
                <w:szCs w:val="24"/>
                <w:lang w:val="de-DE"/>
              </w:rPr>
              <w:t xml:space="preserve"> </w:t>
            </w:r>
            <w:proofErr w:type="spellStart"/>
            <w:r w:rsidR="0044228F" w:rsidRPr="005110D5">
              <w:rPr>
                <w:sz w:val="24"/>
                <w:szCs w:val="24"/>
                <w:lang w:val="de-DE"/>
              </w:rPr>
              <w:t>u.c</w:t>
            </w:r>
            <w:proofErr w:type="spellEnd"/>
            <w:r w:rsidR="0044228F" w:rsidRPr="005110D5">
              <w:rPr>
                <w:sz w:val="24"/>
                <w:szCs w:val="24"/>
                <w:lang w:val="de-DE"/>
              </w:rPr>
              <w:t xml:space="preserve">.) </w:t>
            </w:r>
            <w:proofErr w:type="spellStart"/>
            <w:r w:rsidR="0044228F" w:rsidRPr="005110D5">
              <w:rPr>
                <w:sz w:val="24"/>
                <w:szCs w:val="24"/>
                <w:lang w:val="de-DE"/>
              </w:rPr>
              <w:t>apliecinātas</w:t>
            </w:r>
            <w:proofErr w:type="spellEnd"/>
            <w:r w:rsidR="0044228F" w:rsidRPr="005110D5">
              <w:rPr>
                <w:sz w:val="24"/>
                <w:szCs w:val="24"/>
                <w:lang w:val="de-DE"/>
              </w:rPr>
              <w:t xml:space="preserve"> </w:t>
            </w:r>
            <w:proofErr w:type="spellStart"/>
            <w:r w:rsidR="0044228F" w:rsidRPr="005110D5">
              <w:rPr>
                <w:sz w:val="24"/>
                <w:szCs w:val="24"/>
                <w:lang w:val="de-DE"/>
              </w:rPr>
              <w:t>kopijas</w:t>
            </w:r>
            <w:proofErr w:type="spellEnd"/>
            <w:r w:rsidR="0044228F" w:rsidRPr="005110D5">
              <w:rPr>
                <w:sz w:val="24"/>
                <w:szCs w:val="24"/>
                <w:lang w:val="de-DE"/>
              </w:rPr>
              <w:t xml:space="preserve">, </w:t>
            </w:r>
            <w:proofErr w:type="spellStart"/>
            <w:r w:rsidR="0044228F" w:rsidRPr="005110D5">
              <w:rPr>
                <w:sz w:val="24"/>
                <w:szCs w:val="24"/>
                <w:lang w:val="de-DE"/>
              </w:rPr>
              <w:t>kas</w:t>
            </w:r>
            <w:proofErr w:type="spellEnd"/>
            <w:r w:rsidR="0044228F" w:rsidRPr="005110D5">
              <w:rPr>
                <w:sz w:val="24"/>
                <w:szCs w:val="24"/>
                <w:lang w:val="de-DE"/>
              </w:rPr>
              <w:t xml:space="preserve"> </w:t>
            </w:r>
            <w:proofErr w:type="spellStart"/>
            <w:r w:rsidR="0044228F" w:rsidRPr="005110D5">
              <w:rPr>
                <w:sz w:val="24"/>
                <w:szCs w:val="24"/>
                <w:lang w:val="de-DE"/>
              </w:rPr>
              <w:t>apliecina</w:t>
            </w:r>
            <w:proofErr w:type="spellEnd"/>
            <w:r w:rsidR="00A562DA">
              <w:rPr>
                <w:sz w:val="24"/>
                <w:szCs w:val="24"/>
                <w:lang w:val="de-DE"/>
              </w:rPr>
              <w:t xml:space="preserve"> </w:t>
            </w:r>
            <w:proofErr w:type="spellStart"/>
            <w:r w:rsidR="00A562DA">
              <w:rPr>
                <w:sz w:val="24"/>
                <w:szCs w:val="24"/>
                <w:lang w:val="de-DE"/>
              </w:rPr>
              <w:t>piesaistīto</w:t>
            </w:r>
            <w:proofErr w:type="spellEnd"/>
            <w:r w:rsidR="00A562DA">
              <w:rPr>
                <w:sz w:val="24"/>
                <w:szCs w:val="24"/>
                <w:lang w:val="de-DE"/>
              </w:rPr>
              <w:t xml:space="preserve"> </w:t>
            </w:r>
            <w:proofErr w:type="spellStart"/>
            <w:r w:rsidR="0044228F" w:rsidRPr="005110D5">
              <w:rPr>
                <w:sz w:val="24"/>
                <w:szCs w:val="24"/>
                <w:lang w:val="de-DE"/>
              </w:rPr>
              <w:t>speciālistu</w:t>
            </w:r>
            <w:proofErr w:type="spellEnd"/>
            <w:r w:rsidR="0044228F" w:rsidRPr="005110D5">
              <w:rPr>
                <w:sz w:val="24"/>
                <w:szCs w:val="24"/>
                <w:lang w:val="de-DE"/>
              </w:rPr>
              <w:t xml:space="preserve"> </w:t>
            </w:r>
            <w:proofErr w:type="spellStart"/>
            <w:r w:rsidR="0044228F" w:rsidRPr="005110D5">
              <w:rPr>
                <w:sz w:val="24"/>
                <w:szCs w:val="24"/>
                <w:lang w:val="de-DE"/>
              </w:rPr>
              <w:t>kvalifikāciju</w:t>
            </w:r>
            <w:proofErr w:type="spellEnd"/>
            <w:r w:rsidR="0044228F" w:rsidRPr="005110D5">
              <w:rPr>
                <w:sz w:val="24"/>
                <w:szCs w:val="24"/>
                <w:lang w:val="de-DE"/>
              </w:rPr>
              <w:t xml:space="preserve">. </w:t>
            </w:r>
          </w:p>
          <w:p w:rsidR="002E6312" w:rsidRDefault="0044228F" w:rsidP="003E26B5">
            <w:pPr>
              <w:ind w:left="34"/>
              <w:jc w:val="both"/>
              <w:rPr>
                <w:sz w:val="24"/>
                <w:szCs w:val="24"/>
                <w:lang w:val="de-DE"/>
              </w:rPr>
            </w:pPr>
            <w:r w:rsidRPr="005110D5">
              <w:rPr>
                <w:sz w:val="24"/>
                <w:szCs w:val="24"/>
                <w:lang w:val="de-DE"/>
              </w:rPr>
              <w:t xml:space="preserve">Ja </w:t>
            </w:r>
            <w:proofErr w:type="spellStart"/>
            <w:r w:rsidRPr="005110D5">
              <w:rPr>
                <w:sz w:val="24"/>
                <w:szCs w:val="24"/>
                <w:lang w:val="de-DE"/>
              </w:rPr>
              <w:t>pieredzes</w:t>
            </w:r>
            <w:proofErr w:type="spellEnd"/>
            <w:r w:rsidRPr="005110D5">
              <w:rPr>
                <w:sz w:val="24"/>
                <w:szCs w:val="24"/>
                <w:lang w:val="de-DE"/>
              </w:rPr>
              <w:t xml:space="preserve"> </w:t>
            </w:r>
            <w:proofErr w:type="spellStart"/>
            <w:r w:rsidRPr="005110D5">
              <w:rPr>
                <w:sz w:val="24"/>
                <w:szCs w:val="24"/>
                <w:lang w:val="de-DE"/>
              </w:rPr>
              <w:t>apliecinošie</w:t>
            </w:r>
            <w:proofErr w:type="spellEnd"/>
            <w:r w:rsidRPr="005110D5">
              <w:rPr>
                <w:sz w:val="24"/>
                <w:szCs w:val="24"/>
                <w:lang w:val="de-DE"/>
              </w:rPr>
              <w:t xml:space="preserve"> </w:t>
            </w:r>
            <w:proofErr w:type="spellStart"/>
            <w:r w:rsidRPr="005110D5">
              <w:rPr>
                <w:sz w:val="24"/>
                <w:szCs w:val="24"/>
                <w:lang w:val="de-DE"/>
              </w:rPr>
              <w:t>būvdarbi</w:t>
            </w:r>
            <w:proofErr w:type="spellEnd"/>
            <w:r w:rsidRPr="005110D5">
              <w:rPr>
                <w:sz w:val="24"/>
                <w:szCs w:val="24"/>
                <w:lang w:val="de-DE"/>
              </w:rPr>
              <w:t xml:space="preserve"> </w:t>
            </w:r>
            <w:proofErr w:type="spellStart"/>
            <w:r w:rsidRPr="005110D5">
              <w:rPr>
                <w:sz w:val="24"/>
                <w:szCs w:val="24"/>
                <w:lang w:val="de-DE"/>
              </w:rPr>
              <w:t>veikti</w:t>
            </w:r>
            <w:proofErr w:type="spellEnd"/>
            <w:r w:rsidRPr="005110D5">
              <w:rPr>
                <w:sz w:val="24"/>
                <w:szCs w:val="24"/>
                <w:lang w:val="de-DE"/>
              </w:rPr>
              <w:t xml:space="preserve"> </w:t>
            </w:r>
            <w:proofErr w:type="spellStart"/>
            <w:r w:rsidRPr="005110D5">
              <w:rPr>
                <w:sz w:val="24"/>
                <w:szCs w:val="24"/>
                <w:lang w:val="de-DE"/>
              </w:rPr>
              <w:t>citā</w:t>
            </w:r>
            <w:proofErr w:type="spellEnd"/>
            <w:r w:rsidRPr="005110D5">
              <w:rPr>
                <w:sz w:val="24"/>
                <w:szCs w:val="24"/>
                <w:lang w:val="de-DE"/>
              </w:rPr>
              <w:t xml:space="preserve"> </w:t>
            </w:r>
            <w:proofErr w:type="spellStart"/>
            <w:r w:rsidRPr="005110D5">
              <w:rPr>
                <w:sz w:val="24"/>
                <w:szCs w:val="24"/>
                <w:lang w:val="de-DE"/>
              </w:rPr>
              <w:t>valstī</w:t>
            </w:r>
            <w:proofErr w:type="spellEnd"/>
            <w:r w:rsidRPr="005110D5">
              <w:rPr>
                <w:sz w:val="24"/>
                <w:szCs w:val="24"/>
                <w:lang w:val="de-DE"/>
              </w:rPr>
              <w:t xml:space="preserve">, </w:t>
            </w:r>
            <w:proofErr w:type="spellStart"/>
            <w:r w:rsidRPr="005110D5">
              <w:rPr>
                <w:sz w:val="24"/>
                <w:szCs w:val="24"/>
                <w:lang w:val="de-DE"/>
              </w:rPr>
              <w:t>jāiesniedz</w:t>
            </w:r>
            <w:proofErr w:type="spellEnd"/>
            <w:r w:rsidRPr="005110D5">
              <w:rPr>
                <w:sz w:val="24"/>
                <w:szCs w:val="24"/>
                <w:lang w:val="de-DE"/>
              </w:rPr>
              <w:t xml:space="preserve"> </w:t>
            </w:r>
            <w:proofErr w:type="spellStart"/>
            <w:r w:rsidRPr="005110D5">
              <w:rPr>
                <w:sz w:val="24"/>
                <w:szCs w:val="24"/>
                <w:lang w:val="de-DE"/>
              </w:rPr>
              <w:t>dokumentu</w:t>
            </w:r>
            <w:proofErr w:type="spellEnd"/>
            <w:r w:rsidRPr="005110D5">
              <w:rPr>
                <w:sz w:val="24"/>
                <w:szCs w:val="24"/>
                <w:lang w:val="de-DE"/>
              </w:rPr>
              <w:t xml:space="preserve">, </w:t>
            </w:r>
            <w:proofErr w:type="spellStart"/>
            <w:r w:rsidRPr="005110D5">
              <w:rPr>
                <w:sz w:val="24"/>
                <w:szCs w:val="24"/>
                <w:lang w:val="de-DE"/>
              </w:rPr>
              <w:t>kas</w:t>
            </w:r>
            <w:proofErr w:type="spellEnd"/>
            <w:r w:rsidRPr="005110D5">
              <w:rPr>
                <w:sz w:val="24"/>
                <w:szCs w:val="24"/>
                <w:lang w:val="de-DE"/>
              </w:rPr>
              <w:t xml:space="preserve"> </w:t>
            </w:r>
            <w:proofErr w:type="spellStart"/>
            <w:r w:rsidRPr="005110D5">
              <w:rPr>
                <w:sz w:val="24"/>
                <w:szCs w:val="24"/>
                <w:lang w:val="de-DE"/>
              </w:rPr>
              <w:t>apl</w:t>
            </w:r>
            <w:r w:rsidR="005110D5" w:rsidRPr="005110D5">
              <w:rPr>
                <w:sz w:val="24"/>
                <w:szCs w:val="24"/>
                <w:lang w:val="de-DE"/>
              </w:rPr>
              <w:t>iecina</w:t>
            </w:r>
            <w:proofErr w:type="spellEnd"/>
            <w:r w:rsidR="005110D5" w:rsidRPr="005110D5">
              <w:rPr>
                <w:sz w:val="24"/>
                <w:szCs w:val="24"/>
                <w:lang w:val="de-DE"/>
              </w:rPr>
              <w:t xml:space="preserve"> </w:t>
            </w:r>
            <w:proofErr w:type="spellStart"/>
            <w:r w:rsidR="005110D5" w:rsidRPr="005110D5">
              <w:rPr>
                <w:sz w:val="24"/>
                <w:szCs w:val="24"/>
                <w:lang w:val="de-DE"/>
              </w:rPr>
              <w:t>šo</w:t>
            </w:r>
            <w:proofErr w:type="spellEnd"/>
            <w:r w:rsidR="005110D5" w:rsidRPr="005110D5">
              <w:rPr>
                <w:sz w:val="24"/>
                <w:szCs w:val="24"/>
                <w:lang w:val="de-DE"/>
              </w:rPr>
              <w:t xml:space="preserve"> </w:t>
            </w:r>
            <w:proofErr w:type="spellStart"/>
            <w:r w:rsidR="005110D5" w:rsidRPr="005110D5">
              <w:rPr>
                <w:sz w:val="24"/>
                <w:szCs w:val="24"/>
                <w:lang w:val="de-DE"/>
              </w:rPr>
              <w:t>pieredzi</w:t>
            </w:r>
            <w:proofErr w:type="spellEnd"/>
            <w:r w:rsidR="00BF030D">
              <w:rPr>
                <w:sz w:val="24"/>
                <w:szCs w:val="24"/>
                <w:lang w:val="de-DE"/>
              </w:rPr>
              <w:t xml:space="preserve">. </w:t>
            </w:r>
          </w:p>
          <w:p w:rsidR="007A0834" w:rsidRPr="00112607" w:rsidRDefault="007A0834" w:rsidP="008E7441">
            <w:pPr>
              <w:tabs>
                <w:tab w:val="left" w:pos="318"/>
                <w:tab w:val="left" w:pos="600"/>
              </w:tabs>
              <w:jc w:val="both"/>
              <w:rPr>
                <w:sz w:val="24"/>
                <w:szCs w:val="24"/>
                <w:lang w:val="de-DE"/>
              </w:rPr>
            </w:pPr>
          </w:p>
        </w:tc>
      </w:tr>
      <w:tr w:rsidR="008E7441" w:rsidRPr="00213743" w:rsidTr="009F14FB">
        <w:trPr>
          <w:trHeight w:val="720"/>
        </w:trPr>
        <w:tc>
          <w:tcPr>
            <w:tcW w:w="4673" w:type="dxa"/>
          </w:tcPr>
          <w:p w:rsidR="008E7441" w:rsidRPr="00AC7DD9" w:rsidRDefault="00E32219" w:rsidP="008E7441">
            <w:pPr>
              <w:ind w:right="-58"/>
              <w:jc w:val="both"/>
              <w:rPr>
                <w:sz w:val="24"/>
                <w:szCs w:val="24"/>
                <w:lang w:val="lv-LV"/>
              </w:rPr>
            </w:pPr>
            <w:r>
              <w:rPr>
                <w:sz w:val="24"/>
                <w:szCs w:val="24"/>
                <w:lang w:val="lv-LV"/>
              </w:rPr>
              <w:t>6</w:t>
            </w:r>
            <w:r w:rsidR="00D758F0" w:rsidRPr="00176DEF">
              <w:rPr>
                <w:sz w:val="24"/>
                <w:szCs w:val="24"/>
                <w:lang w:val="lv-LV"/>
              </w:rPr>
              <w:t>.6</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proofErr w:type="spellStart"/>
            <w:r w:rsidRPr="00AC7DD9">
              <w:rPr>
                <w:sz w:val="24"/>
                <w:szCs w:val="24"/>
              </w:rPr>
              <w:t>Ja</w:t>
            </w:r>
            <w:proofErr w:type="spellEnd"/>
            <w:r w:rsidRPr="00AC7DD9">
              <w:rPr>
                <w:sz w:val="24"/>
                <w:szCs w:val="24"/>
              </w:rPr>
              <w:t xml:space="preserve">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balstās</w:t>
            </w:r>
            <w:proofErr w:type="spellEnd"/>
            <w:r w:rsidRPr="00AC7DD9">
              <w:rPr>
                <w:sz w:val="24"/>
                <w:szCs w:val="24"/>
              </w:rPr>
              <w:t xml:space="preserve"> </w:t>
            </w:r>
            <w:proofErr w:type="spellStart"/>
            <w:r w:rsidRPr="00AC7DD9">
              <w:rPr>
                <w:sz w:val="24"/>
                <w:szCs w:val="24"/>
              </w:rPr>
              <w:t>uz</w:t>
            </w:r>
            <w:proofErr w:type="spellEnd"/>
            <w:r w:rsidRPr="00AC7DD9">
              <w:rPr>
                <w:sz w:val="24"/>
                <w:szCs w:val="24"/>
              </w:rPr>
              <w:t xml:space="preserve"> </w:t>
            </w:r>
            <w:proofErr w:type="spellStart"/>
            <w:r w:rsidRPr="00AC7DD9">
              <w:rPr>
                <w:sz w:val="24"/>
                <w:szCs w:val="24"/>
              </w:rPr>
              <w:t>trešo</w:t>
            </w:r>
            <w:proofErr w:type="spellEnd"/>
            <w:r w:rsidRPr="00AC7DD9">
              <w:rPr>
                <w:sz w:val="24"/>
                <w:szCs w:val="24"/>
              </w:rPr>
              <w:t xml:space="preserve"> </w:t>
            </w:r>
            <w:proofErr w:type="spellStart"/>
            <w:r w:rsidRPr="00AC7DD9">
              <w:rPr>
                <w:sz w:val="24"/>
                <w:szCs w:val="24"/>
              </w:rPr>
              <w:t>personu</w:t>
            </w:r>
            <w:proofErr w:type="spellEnd"/>
            <w:r w:rsidRPr="00AC7DD9">
              <w:rPr>
                <w:sz w:val="24"/>
                <w:szCs w:val="24"/>
              </w:rPr>
              <w:t xml:space="preserve"> </w:t>
            </w:r>
            <w:proofErr w:type="spellStart"/>
            <w:r w:rsidRPr="00AC7DD9">
              <w:rPr>
                <w:sz w:val="24"/>
                <w:szCs w:val="24"/>
              </w:rPr>
              <w:t>iespējām</w:t>
            </w:r>
            <w:proofErr w:type="spellEnd"/>
            <w:r w:rsidRPr="00AC7DD9">
              <w:rPr>
                <w:sz w:val="24"/>
                <w:szCs w:val="24"/>
              </w:rPr>
              <w:t xml:space="preserve">, tad </w:t>
            </w:r>
            <w:proofErr w:type="spellStart"/>
            <w:r w:rsidRPr="00AC7DD9">
              <w:rPr>
                <w:sz w:val="24"/>
                <w:szCs w:val="24"/>
              </w:rPr>
              <w:t>pretendents</w:t>
            </w:r>
            <w:proofErr w:type="spellEnd"/>
            <w:r w:rsidRPr="00AC7DD9">
              <w:rPr>
                <w:sz w:val="24"/>
                <w:szCs w:val="24"/>
              </w:rPr>
              <w:t xml:space="preserve"> </w:t>
            </w:r>
            <w:proofErr w:type="spellStart"/>
            <w:r w:rsidRPr="00AC7DD9">
              <w:rPr>
                <w:sz w:val="24"/>
                <w:szCs w:val="24"/>
              </w:rPr>
              <w:t>pierāda</w:t>
            </w:r>
            <w:proofErr w:type="spellEnd"/>
            <w:r w:rsidRPr="00AC7DD9">
              <w:rPr>
                <w:sz w:val="24"/>
                <w:szCs w:val="24"/>
              </w:rPr>
              <w:t xml:space="preserve">, ka </w:t>
            </w:r>
            <w:proofErr w:type="spellStart"/>
            <w:r w:rsidRPr="00AC7DD9">
              <w:rPr>
                <w:sz w:val="24"/>
                <w:szCs w:val="24"/>
              </w:rPr>
              <w:t>viņa</w:t>
            </w:r>
            <w:proofErr w:type="spellEnd"/>
            <w:r w:rsidRPr="00AC7DD9">
              <w:rPr>
                <w:sz w:val="24"/>
                <w:szCs w:val="24"/>
              </w:rPr>
              <w:t xml:space="preserve"> </w:t>
            </w:r>
            <w:proofErr w:type="spellStart"/>
            <w:r w:rsidRPr="00AC7DD9">
              <w:rPr>
                <w:sz w:val="24"/>
                <w:szCs w:val="24"/>
              </w:rPr>
              <w:t>rīcībā</w:t>
            </w:r>
            <w:proofErr w:type="spellEnd"/>
            <w:r w:rsidRPr="00AC7DD9">
              <w:rPr>
                <w:sz w:val="24"/>
                <w:szCs w:val="24"/>
              </w:rPr>
              <w:t xml:space="preserve"> </w:t>
            </w:r>
            <w:proofErr w:type="spellStart"/>
            <w:r w:rsidRPr="00AC7DD9">
              <w:rPr>
                <w:sz w:val="24"/>
                <w:szCs w:val="24"/>
              </w:rPr>
              <w:t>būs</w:t>
            </w:r>
            <w:proofErr w:type="spellEnd"/>
            <w:r w:rsidRPr="00AC7DD9">
              <w:rPr>
                <w:sz w:val="24"/>
                <w:szCs w:val="24"/>
              </w:rPr>
              <w:t xml:space="preserve"> </w:t>
            </w:r>
            <w:proofErr w:type="spellStart"/>
            <w:r w:rsidRPr="00AC7DD9">
              <w:rPr>
                <w:sz w:val="24"/>
                <w:szCs w:val="24"/>
              </w:rPr>
              <w:t>attiecīgie</w:t>
            </w:r>
            <w:proofErr w:type="spellEnd"/>
            <w:r w:rsidRPr="00AC7DD9">
              <w:rPr>
                <w:sz w:val="24"/>
                <w:szCs w:val="24"/>
              </w:rPr>
              <w:t xml:space="preserve"> </w:t>
            </w:r>
            <w:proofErr w:type="spellStart"/>
            <w:r w:rsidRPr="00AC7DD9">
              <w:rPr>
                <w:sz w:val="24"/>
                <w:szCs w:val="24"/>
              </w:rPr>
              <w:t>resursi</w:t>
            </w:r>
            <w:proofErr w:type="spellEnd"/>
            <w:r w:rsidRPr="00AC7DD9">
              <w:rPr>
                <w:sz w:val="24"/>
                <w:szCs w:val="24"/>
              </w:rPr>
              <w:t>.</w:t>
            </w: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.6</w:t>
            </w:r>
            <w:r w:rsidR="008E7441" w:rsidRPr="00AC7DD9">
              <w:rPr>
                <w:sz w:val="24"/>
                <w:szCs w:val="24"/>
                <w:lang w:val="lv-LV"/>
              </w:rPr>
              <w:t>. Person</w:t>
            </w:r>
            <w:r w:rsidR="009F14FB">
              <w:rPr>
                <w:sz w:val="24"/>
                <w:szCs w:val="24"/>
                <w:lang w:val="lv-LV"/>
              </w:rPr>
              <w:t>u saraksts</w:t>
            </w:r>
            <w:r w:rsidR="008E7441" w:rsidRPr="00AC7DD9">
              <w:rPr>
                <w:sz w:val="24"/>
                <w:szCs w:val="24"/>
                <w:lang w:val="lv-LV"/>
              </w:rPr>
              <w:t>, uz kuras iespējām Pretendents balstās</w:t>
            </w:r>
            <w:r w:rsidR="009F14FB">
              <w:rPr>
                <w:sz w:val="24"/>
                <w:szCs w:val="24"/>
                <w:lang w:val="lv-LV"/>
              </w:rPr>
              <w:t xml:space="preserve"> </w:t>
            </w:r>
            <w:r w:rsidR="003010CE">
              <w:rPr>
                <w:sz w:val="24"/>
                <w:szCs w:val="24"/>
                <w:lang w:val="lv-LV"/>
              </w:rPr>
              <w:t xml:space="preserve">lai apliecinātu, ka tā kvalifikācija atbilst Nolikumā noteiktajām, saraksts </w:t>
            </w:r>
            <w:r w:rsidR="009F14FB">
              <w:rPr>
                <w:sz w:val="24"/>
                <w:szCs w:val="24"/>
                <w:lang w:val="lv-LV"/>
              </w:rPr>
              <w:t>(</w:t>
            </w:r>
            <w:r w:rsidR="003010CE">
              <w:rPr>
                <w:sz w:val="24"/>
                <w:szCs w:val="24"/>
                <w:lang w:val="lv-LV"/>
              </w:rPr>
              <w:t>5</w:t>
            </w:r>
            <w:r w:rsidR="009F14FB">
              <w:rPr>
                <w:sz w:val="24"/>
                <w:szCs w:val="24"/>
                <w:lang w:val="lv-LV"/>
              </w:rPr>
              <w:t>.pielikums)</w:t>
            </w:r>
            <w:r w:rsidR="008E7441"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3010CE" w:rsidRPr="00AC7DD9" w:rsidRDefault="008E7441" w:rsidP="003010CE">
            <w:pPr>
              <w:numPr>
                <w:ilvl w:val="2"/>
                <w:numId w:val="0"/>
              </w:numPr>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213743" w:rsidTr="009F14FB">
        <w:trPr>
          <w:trHeight w:val="360"/>
        </w:trPr>
        <w:tc>
          <w:tcPr>
            <w:tcW w:w="4673" w:type="dxa"/>
          </w:tcPr>
          <w:p w:rsidR="008E7441" w:rsidRPr="006B1D0C" w:rsidRDefault="00E32219" w:rsidP="009F14FB">
            <w:pPr>
              <w:widowControl/>
              <w:overflowPunct/>
              <w:autoSpaceDE/>
              <w:autoSpaceDN/>
              <w:adjustRightInd/>
              <w:spacing w:after="200" w:line="276" w:lineRule="auto"/>
              <w:jc w:val="both"/>
              <w:rPr>
                <w:sz w:val="24"/>
                <w:szCs w:val="24"/>
                <w:lang w:val="lv-LV"/>
              </w:rPr>
            </w:pPr>
            <w:r w:rsidRPr="006B1D0C">
              <w:rPr>
                <w:sz w:val="24"/>
                <w:szCs w:val="24"/>
                <w:lang w:val="lv-LV"/>
              </w:rPr>
              <w:t>6</w:t>
            </w:r>
            <w:r w:rsidR="00D758F0" w:rsidRPr="006B1D0C">
              <w:rPr>
                <w:sz w:val="24"/>
                <w:szCs w:val="24"/>
                <w:lang w:val="lv-LV"/>
              </w:rPr>
              <w:t>.7</w:t>
            </w:r>
            <w:r w:rsidR="008E7441" w:rsidRPr="006B1D0C">
              <w:rPr>
                <w:sz w:val="24"/>
                <w:szCs w:val="24"/>
                <w:lang w:val="lv-LV"/>
              </w:rPr>
              <w:t>. Pretendentam jānorāda visi</w:t>
            </w:r>
            <w:r w:rsidR="009F14FB" w:rsidRPr="006B1D0C">
              <w:rPr>
                <w:sz w:val="24"/>
                <w:szCs w:val="24"/>
                <w:lang w:val="lv-LV"/>
              </w:rPr>
              <w:t xml:space="preserve"> </w:t>
            </w:r>
            <w:r w:rsidR="008E7441" w:rsidRPr="006B1D0C">
              <w:rPr>
                <w:sz w:val="24"/>
                <w:szCs w:val="24"/>
                <w:lang w:val="lv-LV"/>
              </w:rPr>
              <w:t>apakšuzņēmēji</w:t>
            </w:r>
            <w:r w:rsidR="006B1D0C" w:rsidRPr="006B1D0C">
              <w:rPr>
                <w:sz w:val="24"/>
                <w:szCs w:val="24"/>
                <w:lang w:val="lv-LV"/>
              </w:rPr>
              <w:t xml:space="preserve"> un apakšuzņēmēju </w:t>
            </w:r>
            <w:proofErr w:type="spellStart"/>
            <w:r w:rsidR="006B1D0C" w:rsidRPr="006B1D0C">
              <w:rPr>
                <w:sz w:val="24"/>
                <w:szCs w:val="24"/>
                <w:lang w:val="lv-LV"/>
              </w:rPr>
              <w:t>apakašuz</w:t>
            </w:r>
            <w:r w:rsidR="006B1D0C">
              <w:rPr>
                <w:sz w:val="24"/>
                <w:szCs w:val="24"/>
                <w:lang w:val="lv-LV"/>
              </w:rPr>
              <w:t>ņēmēji</w:t>
            </w:r>
            <w:proofErr w:type="spellEnd"/>
            <w:r w:rsidR="008E7441" w:rsidRPr="006B1D0C">
              <w:rPr>
                <w:sz w:val="24"/>
                <w:szCs w:val="24"/>
                <w:lang w:val="lv-LV"/>
              </w:rPr>
              <w:t>.</w:t>
            </w:r>
          </w:p>
          <w:p w:rsidR="00D723C8" w:rsidRDefault="00D723C8" w:rsidP="003E26B5">
            <w:pPr>
              <w:pStyle w:val="Heading2"/>
              <w:spacing w:before="0" w:after="0"/>
              <w:jc w:val="center"/>
              <w:rPr>
                <w:color w:val="000000"/>
                <w:kern w:val="0"/>
                <w:sz w:val="24"/>
                <w:szCs w:val="24"/>
                <w:lang w:val="lv-LV" w:bidi="lo-LA"/>
              </w:rPr>
            </w:pPr>
          </w:p>
        </w:tc>
        <w:tc>
          <w:tcPr>
            <w:tcW w:w="4792" w:type="dxa"/>
          </w:tcPr>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 xml:space="preserve"> Pretendenta piesaistīto apakšuzņēmēju saraksts</w:t>
            </w:r>
            <w:r w:rsidR="009F14FB">
              <w:rPr>
                <w:sz w:val="24"/>
                <w:szCs w:val="24"/>
                <w:lang w:val="lv-LV"/>
              </w:rPr>
              <w:t xml:space="preserve"> (</w:t>
            </w:r>
            <w:r w:rsidR="00D723C8">
              <w:rPr>
                <w:sz w:val="24"/>
                <w:szCs w:val="24"/>
                <w:lang w:val="lv-LV"/>
              </w:rPr>
              <w:t>3</w:t>
            </w:r>
            <w:r w:rsidR="009F14FB">
              <w:rPr>
                <w:sz w:val="24"/>
                <w:szCs w:val="24"/>
                <w:lang w:val="lv-LV"/>
              </w:rPr>
              <w:t>.pielikums)</w:t>
            </w:r>
            <w:r w:rsidR="008E7441" w:rsidRPr="00AC7DD9">
              <w:rPr>
                <w:sz w:val="24"/>
                <w:szCs w:val="24"/>
                <w:lang w:val="lv-LV"/>
              </w:rPr>
              <w:t>, norādot katram apakšuzņēmējam izpildei nododamo līguma daļu saskaņā ar tehnisko specifikāciju un pievienojot finanšu aprēķinus, kas norāda līgumā nododamo daļu procentuāli vērtību</w:t>
            </w:r>
            <w:r w:rsidR="00D723C8">
              <w:rPr>
                <w:sz w:val="24"/>
                <w:szCs w:val="24"/>
                <w:lang w:val="lv-LV"/>
              </w:rPr>
              <w:t>, aizpildot apakšuzņēmēja apliecinājumu par gatavību iesaistīties līguma izpildē (4.pielikums)</w:t>
            </w:r>
            <w:r w:rsidR="008E7441" w:rsidRPr="00AC7DD9">
              <w:rPr>
                <w:sz w:val="24"/>
                <w:szCs w:val="24"/>
                <w:lang w:val="lv-LV"/>
              </w:rPr>
              <w:t xml:space="preserve">.  Apakšuzņēmēja sniedzamo </w:t>
            </w:r>
            <w:r w:rsidR="008E7441" w:rsidRPr="00AC7DD9">
              <w:rPr>
                <w:sz w:val="24"/>
                <w:szCs w:val="24"/>
                <w:lang w:val="lv-LV"/>
              </w:rPr>
              <w:lastRenderedPageBreak/>
              <w:t>pakalpojumu vērtību noteic, ņemot vērā apakšuzņēmēja un visu attiecīgā iepirkuma ietvaros tā saistīto uzņēmumu sniedzamo pakalpojumu vērtī</w:t>
            </w:r>
            <w:r w:rsidR="00963709">
              <w:rPr>
                <w:sz w:val="24"/>
                <w:szCs w:val="24"/>
                <w:lang w:val="lv-LV"/>
              </w:rPr>
              <w:t>bu. Publisko iepirkuma likuma 63.panta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E32219" w:rsidP="008E7441">
            <w:pPr>
              <w:ind w:right="-58"/>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8E7441" w:rsidRPr="00AC7DD9" w:rsidRDefault="00E32219" w:rsidP="008E7441">
            <w:pPr>
              <w:numPr>
                <w:ilvl w:val="2"/>
                <w:numId w:val="0"/>
              </w:numPr>
              <w:jc w:val="both"/>
              <w:rPr>
                <w:sz w:val="24"/>
                <w:szCs w:val="24"/>
                <w:lang w:val="lv-LV"/>
              </w:rPr>
            </w:pPr>
            <w:r>
              <w:rPr>
                <w:sz w:val="24"/>
                <w:szCs w:val="24"/>
                <w:lang w:val="lv-LV"/>
              </w:rPr>
              <w:t>7</w:t>
            </w:r>
            <w:r w:rsidR="00D758F0">
              <w:rPr>
                <w:sz w:val="24"/>
                <w:szCs w:val="24"/>
                <w:lang w:val="lv-LV"/>
              </w:rPr>
              <w:t>.7</w:t>
            </w:r>
            <w:r w:rsidR="008E7441" w:rsidRPr="00AC7DD9">
              <w:rPr>
                <w:sz w:val="24"/>
                <w:szCs w:val="24"/>
                <w:lang w:val="lv-LV"/>
              </w:rPr>
              <w:t>.2. katra apakšuzņēmēja apliecinājums par tā gatavību veikt tam izpildei nododamo līguma daļu.</w:t>
            </w:r>
          </w:p>
        </w:tc>
      </w:tr>
    </w:tbl>
    <w:p w:rsidR="00F12093" w:rsidRDefault="00F12093" w:rsidP="00F12093">
      <w:pPr>
        <w:widowControl/>
        <w:overflowPunct/>
        <w:autoSpaceDE/>
        <w:autoSpaceDN/>
        <w:adjustRightInd/>
        <w:spacing w:after="120"/>
        <w:jc w:val="both"/>
        <w:rPr>
          <w:bCs/>
          <w:color w:val="000000"/>
          <w:kern w:val="0"/>
          <w:sz w:val="24"/>
          <w:szCs w:val="24"/>
          <w:lang w:val="lv-LV" w:bidi="lo-LA"/>
        </w:rPr>
      </w:pPr>
    </w:p>
    <w:p w:rsidR="00743324" w:rsidRDefault="00E32219" w:rsidP="006F49C0">
      <w:pPr>
        <w:pStyle w:val="Stils1"/>
        <w:numPr>
          <w:ilvl w:val="0"/>
          <w:numId w:val="0"/>
        </w:numPr>
        <w:jc w:val="left"/>
        <w:rPr>
          <w:i w:val="0"/>
          <w:sz w:val="24"/>
          <w:szCs w:val="24"/>
        </w:rPr>
      </w:pPr>
      <w:bookmarkStart w:id="6" w:name="_Toc59334730"/>
      <w:bookmarkStart w:id="7" w:name="_Toc61422135"/>
      <w:bookmarkEnd w:id="0"/>
      <w:bookmarkEnd w:id="1"/>
      <w:r>
        <w:rPr>
          <w:i w:val="0"/>
          <w:sz w:val="24"/>
          <w:szCs w:val="24"/>
        </w:rPr>
        <w:t>8</w:t>
      </w:r>
      <w:r w:rsidR="00D758F0">
        <w:rPr>
          <w:i w:val="0"/>
          <w:sz w:val="24"/>
          <w:szCs w:val="24"/>
        </w:rPr>
        <w:t>. Tehniskais piedāvājums.</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.1. Tehniskais piedāvājums, kuru pretendents sagatavo,</w:t>
      </w:r>
      <w:r w:rsidR="00494177">
        <w:rPr>
          <w:b w:val="0"/>
          <w:i w:val="0"/>
          <w:sz w:val="24"/>
          <w:szCs w:val="24"/>
        </w:rPr>
        <w:t xml:space="preserve"> parakstot</w:t>
      </w:r>
      <w:r w:rsidR="00D758F0">
        <w:rPr>
          <w:b w:val="0"/>
          <w:i w:val="0"/>
          <w:sz w:val="24"/>
          <w:szCs w:val="24"/>
        </w:rPr>
        <w:t xml:space="preserve"> Tehnisko specifikāciju </w:t>
      </w:r>
      <w:r w:rsidR="00D758F0" w:rsidRPr="00D54B7C">
        <w:rPr>
          <w:b w:val="0"/>
          <w:i w:val="0"/>
          <w:sz w:val="24"/>
          <w:szCs w:val="24"/>
        </w:rPr>
        <w:t>(</w:t>
      </w:r>
      <w:r w:rsidR="00A857E8">
        <w:rPr>
          <w:b w:val="0"/>
          <w:i w:val="0"/>
          <w:sz w:val="24"/>
          <w:szCs w:val="24"/>
        </w:rPr>
        <w:t>N</w:t>
      </w:r>
      <w:r w:rsidR="00D758F0" w:rsidRPr="00D54B7C">
        <w:rPr>
          <w:b w:val="0"/>
          <w:i w:val="0"/>
          <w:sz w:val="24"/>
          <w:szCs w:val="24"/>
        </w:rPr>
        <w:t xml:space="preserve">olikuma </w:t>
      </w:r>
      <w:r w:rsidR="003010CE">
        <w:rPr>
          <w:b w:val="0"/>
          <w:i w:val="0"/>
          <w:sz w:val="24"/>
          <w:szCs w:val="24"/>
        </w:rPr>
        <w:t>8</w:t>
      </w:r>
      <w:r w:rsidR="00D758F0" w:rsidRPr="00D54B7C">
        <w:rPr>
          <w:b w:val="0"/>
          <w:i w:val="0"/>
          <w:sz w:val="24"/>
          <w:szCs w:val="24"/>
        </w:rPr>
        <w:t>.pielikums)</w:t>
      </w:r>
      <w:r w:rsidR="00A76A9D">
        <w:rPr>
          <w:b w:val="0"/>
          <w:i w:val="0"/>
          <w:sz w:val="24"/>
          <w:szCs w:val="24"/>
        </w:rPr>
        <w:t xml:space="preserve"> un klāt pievieno </w:t>
      </w:r>
      <w:r w:rsidR="007D13D3">
        <w:rPr>
          <w:b w:val="0"/>
          <w:i w:val="0"/>
          <w:sz w:val="24"/>
          <w:szCs w:val="24"/>
        </w:rPr>
        <w:t>Lokālo</w:t>
      </w:r>
      <w:r w:rsidR="00A76A9D">
        <w:rPr>
          <w:b w:val="0"/>
          <w:i w:val="0"/>
          <w:sz w:val="24"/>
          <w:szCs w:val="24"/>
        </w:rPr>
        <w:t xml:space="preserve"> tām</w:t>
      </w:r>
      <w:r w:rsidR="00436381">
        <w:rPr>
          <w:b w:val="0"/>
          <w:i w:val="0"/>
          <w:sz w:val="24"/>
          <w:szCs w:val="24"/>
        </w:rPr>
        <w:t>i</w:t>
      </w:r>
      <w:r w:rsidR="00D758F0" w:rsidRPr="00D54B7C">
        <w:rPr>
          <w:b w:val="0"/>
          <w:i w:val="0"/>
          <w:sz w:val="24"/>
          <w:szCs w:val="24"/>
        </w:rPr>
        <w:t>.</w:t>
      </w:r>
    </w:p>
    <w:p w:rsidR="00D758F0" w:rsidRDefault="00E32219" w:rsidP="00B671B8">
      <w:pPr>
        <w:pStyle w:val="Stils1"/>
        <w:numPr>
          <w:ilvl w:val="0"/>
          <w:numId w:val="0"/>
        </w:numPr>
        <w:ind w:left="426" w:hanging="426"/>
        <w:rPr>
          <w:b w:val="0"/>
          <w:i w:val="0"/>
          <w:sz w:val="24"/>
          <w:szCs w:val="24"/>
        </w:rPr>
      </w:pPr>
      <w:r>
        <w:rPr>
          <w:b w:val="0"/>
          <w:i w:val="0"/>
          <w:sz w:val="24"/>
          <w:szCs w:val="24"/>
        </w:rPr>
        <w:t>8</w:t>
      </w:r>
      <w:r w:rsidR="00D758F0">
        <w:rPr>
          <w:b w:val="0"/>
          <w:i w:val="0"/>
          <w:sz w:val="24"/>
          <w:szCs w:val="24"/>
        </w:rPr>
        <w:t>.</w:t>
      </w:r>
      <w:r w:rsidR="00494177">
        <w:rPr>
          <w:b w:val="0"/>
          <w:i w:val="0"/>
          <w:sz w:val="24"/>
          <w:szCs w:val="24"/>
        </w:rPr>
        <w:t>2</w:t>
      </w:r>
      <w:r w:rsidR="00D758F0">
        <w:rPr>
          <w:b w:val="0"/>
          <w:i w:val="0"/>
          <w:sz w:val="24"/>
          <w:szCs w:val="24"/>
        </w:rPr>
        <w:t xml:space="preserve">. </w:t>
      </w:r>
      <w:r w:rsidR="00B671B8">
        <w:rPr>
          <w:b w:val="0"/>
          <w:i w:val="0"/>
          <w:sz w:val="24"/>
          <w:szCs w:val="24"/>
        </w:rPr>
        <w:t>Tehnisko piedāvājumu paraksta pretendenta pārstāvis, kura pārstāvības tiesības ir reģistrētas likumā noteiktajā kārtībā, vai pilnvarotā persona, pievienojot attiecīgo pilnvaru.</w:t>
      </w:r>
    </w:p>
    <w:p w:rsidR="00B671B8" w:rsidRDefault="00B671B8" w:rsidP="008A3B2E">
      <w:pPr>
        <w:pStyle w:val="Stils1"/>
        <w:numPr>
          <w:ilvl w:val="0"/>
          <w:numId w:val="0"/>
        </w:numPr>
        <w:rPr>
          <w:i w:val="0"/>
          <w:sz w:val="24"/>
          <w:szCs w:val="24"/>
        </w:rPr>
      </w:pPr>
    </w:p>
    <w:p w:rsidR="00C07DB2" w:rsidRPr="008A3B2E" w:rsidRDefault="00E32219" w:rsidP="008A3B2E">
      <w:pPr>
        <w:pStyle w:val="Stils1"/>
        <w:numPr>
          <w:ilvl w:val="0"/>
          <w:numId w:val="0"/>
        </w:numPr>
        <w:jc w:val="left"/>
        <w:rPr>
          <w:i w:val="0"/>
          <w:sz w:val="24"/>
          <w:szCs w:val="24"/>
        </w:rPr>
      </w:pPr>
      <w:r>
        <w:rPr>
          <w:i w:val="0"/>
          <w:sz w:val="24"/>
          <w:szCs w:val="24"/>
        </w:rPr>
        <w:t>9</w:t>
      </w:r>
      <w:r w:rsidR="008A3B2E" w:rsidRPr="008A3B2E">
        <w:rPr>
          <w:i w:val="0"/>
          <w:sz w:val="24"/>
          <w:szCs w:val="24"/>
        </w:rPr>
        <w:t xml:space="preserve">. </w:t>
      </w:r>
      <w:r w:rsidR="006F49C0" w:rsidRPr="008A3B2E">
        <w:rPr>
          <w:i w:val="0"/>
          <w:sz w:val="24"/>
          <w:szCs w:val="24"/>
        </w:rPr>
        <w:t>Finanšu piedāvājums.</w:t>
      </w:r>
    </w:p>
    <w:p w:rsidR="005765E6" w:rsidRPr="008A3B2E" w:rsidRDefault="00E32219" w:rsidP="00167A6A">
      <w:pPr>
        <w:widowControl/>
        <w:overflowPunct/>
        <w:autoSpaceDE/>
        <w:autoSpaceDN/>
        <w:adjustRightInd/>
        <w:ind w:left="426" w:hanging="426"/>
        <w:jc w:val="both"/>
        <w:rPr>
          <w:sz w:val="24"/>
          <w:szCs w:val="24"/>
          <w:lang w:val="lv-LV"/>
        </w:rPr>
      </w:pPr>
      <w:r>
        <w:rPr>
          <w:sz w:val="24"/>
          <w:szCs w:val="24"/>
          <w:lang w:val="lv-LV"/>
        </w:rPr>
        <w:t>9</w:t>
      </w:r>
      <w:r w:rsidR="008A3B2E" w:rsidRPr="008A3B2E">
        <w:rPr>
          <w:sz w:val="24"/>
          <w:szCs w:val="24"/>
          <w:lang w:val="lv-LV"/>
        </w:rPr>
        <w:t xml:space="preserve">.1. </w:t>
      </w:r>
      <w:r w:rsidR="005765E6" w:rsidRPr="008A3B2E">
        <w:rPr>
          <w:sz w:val="24"/>
          <w:szCs w:val="24"/>
          <w:lang w:val="lv-LV"/>
        </w:rPr>
        <w:t xml:space="preserve">Finanšu piedāvājumu sagatavo, atbilstoši Nolikumam pievienotajai finanšu piedāvājuma formai (Nolikuma </w:t>
      </w:r>
      <w:r w:rsidR="003010CE">
        <w:rPr>
          <w:sz w:val="24"/>
          <w:szCs w:val="24"/>
          <w:lang w:val="lv-LV"/>
        </w:rPr>
        <w:t>6</w:t>
      </w:r>
      <w:r w:rsidR="005765E6" w:rsidRPr="008A3B2E">
        <w:rPr>
          <w:sz w:val="24"/>
          <w:szCs w:val="24"/>
          <w:lang w:val="lv-LV"/>
        </w:rPr>
        <w:t>.pielikums).</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.2. </w:t>
      </w:r>
      <w:r w:rsidR="00C07DB2" w:rsidRPr="008A3B2E">
        <w:rPr>
          <w:sz w:val="24"/>
          <w:szCs w:val="24"/>
        </w:rPr>
        <w:t>Pretendent</w:t>
      </w:r>
      <w:r w:rsidR="00AC3D51" w:rsidRPr="008A3B2E">
        <w:rPr>
          <w:sz w:val="24"/>
          <w:szCs w:val="24"/>
        </w:rPr>
        <w:t>s finanšu piedāvājumā</w:t>
      </w:r>
      <w:r w:rsidR="00C07DB2" w:rsidRPr="008A3B2E">
        <w:rPr>
          <w:sz w:val="24"/>
          <w:szCs w:val="24"/>
        </w:rPr>
        <w:t>, n</w:t>
      </w:r>
      <w:r w:rsidR="00717046" w:rsidRPr="008A3B2E">
        <w:rPr>
          <w:sz w:val="24"/>
          <w:szCs w:val="24"/>
        </w:rPr>
        <w:t xml:space="preserve">orāda cenu </w:t>
      </w:r>
      <w:r w:rsidR="00C07DB2" w:rsidRPr="008A3B2E">
        <w:rPr>
          <w:sz w:val="24"/>
          <w:szCs w:val="24"/>
        </w:rPr>
        <w:t>(</w:t>
      </w:r>
      <w:proofErr w:type="spellStart"/>
      <w:r w:rsidR="00C07DB2" w:rsidRPr="008A3B2E">
        <w:rPr>
          <w:i/>
          <w:sz w:val="24"/>
          <w:szCs w:val="24"/>
        </w:rPr>
        <w:t>euro</w:t>
      </w:r>
      <w:proofErr w:type="spellEnd"/>
      <w:r w:rsidR="00717046" w:rsidRPr="008A3B2E">
        <w:rPr>
          <w:i/>
          <w:sz w:val="24"/>
          <w:szCs w:val="24"/>
        </w:rPr>
        <w:t>)</w:t>
      </w:r>
      <w:r w:rsidR="00C07DB2" w:rsidRPr="008A3B2E">
        <w:rPr>
          <w:sz w:val="24"/>
          <w:szCs w:val="24"/>
        </w:rPr>
        <w:t xml:space="preserve"> bez PVN.</w:t>
      </w:r>
    </w:p>
    <w:p w:rsidR="00C07DB2"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.3. </w:t>
      </w:r>
      <w:r w:rsidR="00C07DB2" w:rsidRPr="008A3B2E">
        <w:rPr>
          <w:sz w:val="24"/>
          <w:szCs w:val="24"/>
        </w:rPr>
        <w:t>Pretendents finanšu piedāvājumā</w:t>
      </w:r>
      <w:r w:rsidR="00CE724D" w:rsidRPr="008A3B2E">
        <w:rPr>
          <w:sz w:val="24"/>
          <w:szCs w:val="24"/>
        </w:rPr>
        <w:t>,</w:t>
      </w:r>
      <w:r w:rsidR="00C07DB2" w:rsidRPr="008A3B2E">
        <w:rPr>
          <w:sz w:val="24"/>
          <w:szCs w:val="24"/>
        </w:rPr>
        <w:t xml:space="preserve"> norāda cenu ar precizitāti divas zīmes aiz komata. </w:t>
      </w:r>
    </w:p>
    <w:p w:rsidR="006138A9" w:rsidRPr="00C74396" w:rsidRDefault="00E32219" w:rsidP="00167A6A">
      <w:pPr>
        <w:ind w:left="567" w:hanging="567"/>
        <w:jc w:val="both"/>
        <w:rPr>
          <w:sz w:val="24"/>
          <w:szCs w:val="24"/>
          <w:lang w:val="lv-LV"/>
        </w:rPr>
      </w:pPr>
      <w:r w:rsidRPr="00C74396">
        <w:rPr>
          <w:iCs/>
          <w:sz w:val="24"/>
          <w:szCs w:val="24"/>
          <w:lang w:val="lv-LV"/>
        </w:rPr>
        <w:t>9</w:t>
      </w:r>
      <w:r w:rsidR="008A3B2E" w:rsidRPr="00C74396">
        <w:rPr>
          <w:iCs/>
          <w:sz w:val="24"/>
          <w:szCs w:val="24"/>
          <w:lang w:val="lv-LV"/>
        </w:rPr>
        <w:t xml:space="preserve">.4. </w:t>
      </w:r>
      <w:r w:rsidR="006138A9" w:rsidRPr="00C74396">
        <w:rPr>
          <w:iCs/>
          <w:sz w:val="24"/>
          <w:szCs w:val="24"/>
          <w:lang w:val="lv-LV"/>
        </w:rPr>
        <w:t>Finanšu piedāvājumā norādītajās cenā</w:t>
      </w:r>
      <w:r w:rsidR="006138A9" w:rsidRPr="00C74396">
        <w:rPr>
          <w:i/>
          <w:iCs/>
          <w:sz w:val="24"/>
          <w:szCs w:val="24"/>
          <w:lang w:val="lv-LV"/>
        </w:rPr>
        <w:t xml:space="preserve"> </w:t>
      </w:r>
      <w:r w:rsidR="006138A9" w:rsidRPr="00C74396">
        <w:rPr>
          <w:sz w:val="24"/>
          <w:szCs w:val="24"/>
          <w:lang w:val="lv-LV"/>
        </w:rPr>
        <w:t xml:space="preserve">jāiekļauj </w:t>
      </w:r>
      <w:r w:rsidR="00D474F1">
        <w:rPr>
          <w:sz w:val="24"/>
          <w:szCs w:val="24"/>
          <w:lang w:val="lv-LV"/>
        </w:rPr>
        <w:t>Lokālajā</w:t>
      </w:r>
      <w:r w:rsidR="006138A9" w:rsidRPr="00C74396">
        <w:rPr>
          <w:sz w:val="24"/>
          <w:szCs w:val="24"/>
          <w:lang w:val="lv-LV"/>
        </w:rPr>
        <w:t xml:space="preserve"> tāmē norādītās izmaksas, kas attiecas un ir saistīta</w:t>
      </w:r>
      <w:r w:rsidR="008F169B">
        <w:rPr>
          <w:sz w:val="24"/>
          <w:szCs w:val="24"/>
          <w:lang w:val="lv-LV"/>
        </w:rPr>
        <w:t>s</w:t>
      </w:r>
      <w:r w:rsidR="006138A9" w:rsidRPr="00C74396">
        <w:rPr>
          <w:sz w:val="24"/>
          <w:szCs w:val="24"/>
          <w:lang w:val="lv-LV"/>
        </w:rPr>
        <w:t xml:space="preserve"> ar iepirkuma līguma izpildi, tajā skaitā piegādes un ar to saistītie izdevumi</w:t>
      </w:r>
      <w:r w:rsidR="008F169B" w:rsidRPr="00213743">
        <w:rPr>
          <w:lang w:val="lv-LV"/>
        </w:rPr>
        <w:t xml:space="preserve"> </w:t>
      </w:r>
      <w:r w:rsidR="006138A9" w:rsidRPr="00C74396">
        <w:rPr>
          <w:sz w:val="24"/>
          <w:szCs w:val="24"/>
          <w:lang w:val="lv-LV"/>
        </w:rPr>
        <w:t xml:space="preserve">(administrācijas, dokumentu sagatavošanas), transporta izdevumi un visi LR normatīvajos aktos paredzētie nodokļi, izņemot PVN (pievienotās vērtības nodoklis). </w:t>
      </w:r>
    </w:p>
    <w:p w:rsidR="006138A9" w:rsidRPr="008A3B2E" w:rsidRDefault="00E32219" w:rsidP="00494177">
      <w:pPr>
        <w:widowControl/>
        <w:overflowPunct/>
        <w:autoSpaceDE/>
        <w:autoSpaceDN/>
        <w:adjustRightInd/>
        <w:jc w:val="both"/>
        <w:rPr>
          <w:sz w:val="24"/>
          <w:szCs w:val="24"/>
        </w:rPr>
      </w:pPr>
      <w:r>
        <w:rPr>
          <w:sz w:val="24"/>
          <w:szCs w:val="24"/>
        </w:rPr>
        <w:t>9</w:t>
      </w:r>
      <w:r w:rsidR="008A3B2E" w:rsidRPr="008A3B2E">
        <w:rPr>
          <w:sz w:val="24"/>
          <w:szCs w:val="24"/>
        </w:rPr>
        <w:t xml:space="preserve">.5. </w:t>
      </w:r>
      <w:proofErr w:type="spellStart"/>
      <w:r w:rsidR="006138A9" w:rsidRPr="008A3B2E">
        <w:rPr>
          <w:sz w:val="24"/>
          <w:szCs w:val="24"/>
        </w:rPr>
        <w:t>Pretendents</w:t>
      </w:r>
      <w:proofErr w:type="spellEnd"/>
      <w:r w:rsidR="006138A9" w:rsidRPr="008A3B2E">
        <w:rPr>
          <w:sz w:val="24"/>
          <w:szCs w:val="24"/>
        </w:rPr>
        <w:t xml:space="preserve"> </w:t>
      </w:r>
      <w:proofErr w:type="spellStart"/>
      <w:r w:rsidR="006138A9" w:rsidRPr="008A3B2E">
        <w:rPr>
          <w:sz w:val="24"/>
          <w:szCs w:val="24"/>
        </w:rPr>
        <w:t>nedrīkst</w:t>
      </w:r>
      <w:proofErr w:type="spellEnd"/>
      <w:r w:rsidR="006138A9" w:rsidRPr="008A3B2E">
        <w:rPr>
          <w:sz w:val="24"/>
          <w:szCs w:val="24"/>
        </w:rPr>
        <w:t xml:space="preserve"> </w:t>
      </w:r>
      <w:proofErr w:type="spellStart"/>
      <w:r w:rsidR="006138A9" w:rsidRPr="008A3B2E">
        <w:rPr>
          <w:sz w:val="24"/>
          <w:szCs w:val="24"/>
        </w:rPr>
        <w:t>iesniegt</w:t>
      </w:r>
      <w:proofErr w:type="spellEnd"/>
      <w:r w:rsidR="006138A9" w:rsidRPr="008A3B2E">
        <w:rPr>
          <w:sz w:val="24"/>
          <w:szCs w:val="24"/>
        </w:rPr>
        <w:t xml:space="preserve"> </w:t>
      </w:r>
      <w:proofErr w:type="spellStart"/>
      <w:r w:rsidR="006138A9" w:rsidRPr="008A3B2E">
        <w:rPr>
          <w:sz w:val="24"/>
          <w:szCs w:val="24"/>
        </w:rPr>
        <w:t>Finanšu</w:t>
      </w:r>
      <w:proofErr w:type="spellEnd"/>
      <w:r w:rsidR="006138A9" w:rsidRPr="008A3B2E">
        <w:rPr>
          <w:sz w:val="24"/>
          <w:szCs w:val="24"/>
        </w:rPr>
        <w:t xml:space="preserve"> </w:t>
      </w:r>
      <w:proofErr w:type="spellStart"/>
      <w:r w:rsidR="006138A9" w:rsidRPr="008A3B2E">
        <w:rPr>
          <w:sz w:val="24"/>
          <w:szCs w:val="24"/>
        </w:rPr>
        <w:t>piedāvājuma</w:t>
      </w:r>
      <w:proofErr w:type="spellEnd"/>
      <w:r w:rsidR="006138A9" w:rsidRPr="008A3B2E">
        <w:rPr>
          <w:sz w:val="24"/>
          <w:szCs w:val="24"/>
        </w:rPr>
        <w:t xml:space="preserve"> </w:t>
      </w:r>
      <w:proofErr w:type="spellStart"/>
      <w:r w:rsidR="006138A9" w:rsidRPr="008A3B2E">
        <w:rPr>
          <w:sz w:val="24"/>
          <w:szCs w:val="24"/>
        </w:rPr>
        <w:t>variantus</w:t>
      </w:r>
      <w:proofErr w:type="spellEnd"/>
      <w:r w:rsidR="006138A9" w:rsidRPr="008A3B2E">
        <w:rPr>
          <w:sz w:val="24"/>
          <w:szCs w:val="24"/>
        </w:rPr>
        <w:t>.</w:t>
      </w:r>
    </w:p>
    <w:p w:rsidR="00967658" w:rsidRPr="008A3B2E" w:rsidRDefault="00E32219" w:rsidP="00494177">
      <w:pPr>
        <w:pStyle w:val="Stils2"/>
        <w:numPr>
          <w:ilvl w:val="0"/>
          <w:numId w:val="0"/>
        </w:numPr>
        <w:tabs>
          <w:tab w:val="left" w:pos="426"/>
        </w:tabs>
        <w:rPr>
          <w:sz w:val="24"/>
          <w:szCs w:val="24"/>
        </w:rPr>
      </w:pPr>
      <w:r>
        <w:rPr>
          <w:sz w:val="24"/>
          <w:szCs w:val="24"/>
        </w:rPr>
        <w:t>9</w:t>
      </w:r>
      <w:r w:rsidR="008A3B2E" w:rsidRPr="008A3B2E">
        <w:rPr>
          <w:sz w:val="24"/>
          <w:szCs w:val="24"/>
        </w:rPr>
        <w:t xml:space="preserve">.6. </w:t>
      </w:r>
      <w:r w:rsidR="00967658" w:rsidRPr="008A3B2E">
        <w:rPr>
          <w:sz w:val="24"/>
          <w:szCs w:val="24"/>
        </w:rPr>
        <w:t>Pretendenta piedāvātajām cenām jābūt nemainīgām visā Līguma darbības laikā.</w:t>
      </w:r>
    </w:p>
    <w:p w:rsidR="00967658" w:rsidRPr="008A3B2E" w:rsidRDefault="00E32219" w:rsidP="00167A6A">
      <w:pPr>
        <w:pStyle w:val="Stils2"/>
        <w:numPr>
          <w:ilvl w:val="0"/>
          <w:numId w:val="0"/>
        </w:numPr>
        <w:tabs>
          <w:tab w:val="left" w:pos="426"/>
        </w:tabs>
        <w:rPr>
          <w:sz w:val="24"/>
          <w:szCs w:val="24"/>
        </w:rPr>
      </w:pPr>
      <w:r>
        <w:rPr>
          <w:sz w:val="24"/>
          <w:szCs w:val="24"/>
        </w:rPr>
        <w:t>9</w:t>
      </w:r>
      <w:r w:rsidR="008A3B2E" w:rsidRPr="008A3B2E">
        <w:rPr>
          <w:sz w:val="24"/>
          <w:szCs w:val="24"/>
        </w:rPr>
        <w:t xml:space="preserve">.7. </w:t>
      </w:r>
      <w:r w:rsidR="00967658" w:rsidRPr="008A3B2E">
        <w:rPr>
          <w:sz w:val="24"/>
          <w:szCs w:val="24"/>
        </w:rPr>
        <w:t xml:space="preserve">Finanšu piedāvājumā </w:t>
      </w:r>
      <w:r w:rsidR="00967658" w:rsidRPr="008A3B2E">
        <w:rPr>
          <w:sz w:val="24"/>
          <w:szCs w:val="24"/>
          <w:u w:val="single"/>
        </w:rPr>
        <w:t>jābūt ietvertām visām izmaksām</w:t>
      </w:r>
      <w:r w:rsidR="00967658" w:rsidRPr="008A3B2E">
        <w:rPr>
          <w:sz w:val="24"/>
          <w:szCs w:val="24"/>
        </w:rPr>
        <w:t>, kas saistītas ar iepirkuma priekšmeta izpildi.</w:t>
      </w:r>
    </w:p>
    <w:p w:rsidR="00765BEA" w:rsidRPr="00595046" w:rsidRDefault="00765BEA" w:rsidP="00BF3867">
      <w:pPr>
        <w:widowControl/>
        <w:overflowPunct/>
        <w:autoSpaceDE/>
        <w:autoSpaceDN/>
        <w:adjustRightInd/>
        <w:jc w:val="both"/>
        <w:rPr>
          <w:sz w:val="24"/>
          <w:szCs w:val="24"/>
          <w:lang w:val="lv-LV"/>
        </w:rPr>
      </w:pPr>
    </w:p>
    <w:p w:rsidR="006F49C0" w:rsidRPr="00C74396" w:rsidRDefault="008A3B2E" w:rsidP="0009687F">
      <w:pPr>
        <w:ind w:left="360" w:hanging="360"/>
        <w:rPr>
          <w:b/>
          <w:sz w:val="24"/>
          <w:szCs w:val="24"/>
          <w:lang w:val="lv-LV"/>
        </w:rPr>
      </w:pPr>
      <w:r w:rsidRPr="00C74396">
        <w:rPr>
          <w:b/>
          <w:bCs/>
          <w:sz w:val="24"/>
          <w:szCs w:val="24"/>
          <w:lang w:val="lv-LV"/>
        </w:rPr>
        <w:t>1</w:t>
      </w:r>
      <w:r w:rsidR="00E32219" w:rsidRPr="00C74396">
        <w:rPr>
          <w:b/>
          <w:bCs/>
          <w:sz w:val="24"/>
          <w:szCs w:val="24"/>
          <w:lang w:val="lv-LV"/>
        </w:rPr>
        <w:t>0</w:t>
      </w:r>
      <w:r w:rsidRPr="00C74396">
        <w:rPr>
          <w:b/>
          <w:bCs/>
          <w:sz w:val="24"/>
          <w:szCs w:val="24"/>
          <w:lang w:val="lv-LV"/>
        </w:rPr>
        <w:t xml:space="preserve">. </w:t>
      </w:r>
      <w:r w:rsidR="006F49C0" w:rsidRPr="00C74396">
        <w:rPr>
          <w:b/>
          <w:bCs/>
          <w:sz w:val="24"/>
          <w:szCs w:val="24"/>
          <w:lang w:val="lv-LV"/>
        </w:rPr>
        <w:t>Piedāvājuma vērtēšana, lēmuma pieņemšana.</w:t>
      </w:r>
    </w:p>
    <w:p w:rsidR="006F49C0" w:rsidRPr="008A3B2E" w:rsidRDefault="008A3B2E" w:rsidP="008605DC">
      <w:pPr>
        <w:widowControl/>
        <w:overflowPunct/>
        <w:autoSpaceDE/>
        <w:autoSpaceDN/>
        <w:adjustRightInd/>
        <w:ind w:left="567" w:hanging="567"/>
        <w:jc w:val="both"/>
        <w:rPr>
          <w:b/>
          <w:sz w:val="24"/>
          <w:szCs w:val="24"/>
          <w:lang w:val="lv-LV"/>
        </w:rPr>
      </w:pPr>
      <w:r>
        <w:rPr>
          <w:b/>
          <w:sz w:val="24"/>
          <w:szCs w:val="24"/>
          <w:lang w:val="lv-LV"/>
        </w:rPr>
        <w:t>1</w:t>
      </w:r>
      <w:r w:rsidR="00E32219">
        <w:rPr>
          <w:b/>
          <w:sz w:val="24"/>
          <w:szCs w:val="24"/>
          <w:lang w:val="lv-LV"/>
        </w:rPr>
        <w:t>0</w:t>
      </w:r>
      <w:r>
        <w:rPr>
          <w:b/>
          <w:sz w:val="24"/>
          <w:szCs w:val="24"/>
          <w:lang w:val="lv-LV"/>
        </w:rPr>
        <w:t xml:space="preserve">.1. </w:t>
      </w:r>
      <w:r w:rsidR="00575300">
        <w:rPr>
          <w:b/>
          <w:sz w:val="24"/>
          <w:szCs w:val="24"/>
          <w:lang w:val="lv-LV"/>
        </w:rPr>
        <w:t>Vērtēšanas kritērijs – saimnieciski visizdevīgākais piedāvājums,</w:t>
      </w:r>
      <w:r w:rsidR="009F14FB">
        <w:rPr>
          <w:b/>
          <w:sz w:val="24"/>
          <w:szCs w:val="24"/>
          <w:lang w:val="lv-LV"/>
        </w:rPr>
        <w:t xml:space="preserve"> kuru nosaka</w:t>
      </w:r>
      <w:r w:rsidR="00575300">
        <w:rPr>
          <w:b/>
          <w:sz w:val="24"/>
          <w:szCs w:val="24"/>
          <w:lang w:val="lv-LV"/>
        </w:rPr>
        <w:t xml:space="preserve"> ņemot vērā cenu</w:t>
      </w:r>
      <w:r w:rsidR="009F14FB">
        <w:rPr>
          <w:b/>
          <w:sz w:val="24"/>
          <w:szCs w:val="24"/>
          <w:lang w:val="lv-LV"/>
        </w:rPr>
        <w:t>.</w:t>
      </w:r>
    </w:p>
    <w:p w:rsidR="006F49C0" w:rsidRPr="00176DEF" w:rsidRDefault="008A3B2E" w:rsidP="0009687F">
      <w:pPr>
        <w:widowControl/>
        <w:tabs>
          <w:tab w:val="left" w:pos="567"/>
        </w:tabs>
        <w:overflowPunct/>
        <w:autoSpaceDE/>
        <w:autoSpaceDN/>
        <w:adjustRightInd/>
        <w:ind w:left="567" w:hanging="567"/>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.2. </w:t>
      </w:r>
      <w:r w:rsidR="00DF2809">
        <w:rPr>
          <w:sz w:val="24"/>
          <w:szCs w:val="24"/>
          <w:lang w:val="lv-LV"/>
        </w:rPr>
        <w:t>K</w:t>
      </w:r>
      <w:r w:rsidR="006F49C0" w:rsidRPr="00176DEF">
        <w:rPr>
          <w:sz w:val="24"/>
          <w:szCs w:val="24"/>
          <w:lang w:val="lv-LV"/>
        </w:rPr>
        <w:t>omisija var izslēgt pretendentu no turpmākās dalības iepirkumā un tā piedāvājumu tālāk nevērtēt, ja piedāvājums nav</w:t>
      </w:r>
      <w:r w:rsidR="00940247" w:rsidRPr="00176DEF">
        <w:rPr>
          <w:sz w:val="24"/>
          <w:szCs w:val="24"/>
          <w:lang w:val="lv-LV"/>
        </w:rPr>
        <w:t xml:space="preserve"> noformēts atbilstoši </w:t>
      </w:r>
      <w:r w:rsidR="00A857E8">
        <w:rPr>
          <w:sz w:val="24"/>
          <w:szCs w:val="24"/>
          <w:lang w:val="lv-LV"/>
        </w:rPr>
        <w:t>N</w:t>
      </w:r>
      <w:r w:rsidR="00940247" w:rsidRPr="00176DEF">
        <w:rPr>
          <w:sz w:val="24"/>
          <w:szCs w:val="24"/>
          <w:lang w:val="lv-LV"/>
        </w:rPr>
        <w:t>olikuma 4</w:t>
      </w:r>
      <w:r w:rsidR="006F49C0" w:rsidRPr="00176DEF">
        <w:rPr>
          <w:sz w:val="24"/>
          <w:szCs w:val="24"/>
          <w:lang w:val="lv-LV"/>
        </w:rPr>
        <w:t>.punkta prasībām.</w:t>
      </w:r>
    </w:p>
    <w:p w:rsidR="006F49C0" w:rsidRPr="00176DEF" w:rsidRDefault="008A3B2E" w:rsidP="0009687F">
      <w:pPr>
        <w:widowControl/>
        <w:tabs>
          <w:tab w:val="left" w:pos="567"/>
        </w:tabs>
        <w:overflowPunct/>
        <w:autoSpaceDE/>
        <w:autoSpaceDN/>
        <w:adjustRightInd/>
        <w:ind w:left="710" w:hanging="710"/>
        <w:contextualSpacing/>
        <w:jc w:val="both"/>
        <w:rPr>
          <w:sz w:val="24"/>
          <w:szCs w:val="24"/>
          <w:lang w:val="lv-LV"/>
        </w:rPr>
      </w:pPr>
      <w:r>
        <w:rPr>
          <w:sz w:val="24"/>
          <w:szCs w:val="24"/>
          <w:lang w:val="lv-LV"/>
        </w:rPr>
        <w:t>1</w:t>
      </w:r>
      <w:r w:rsidR="00E32219">
        <w:rPr>
          <w:sz w:val="24"/>
          <w:szCs w:val="24"/>
          <w:lang w:val="lv-LV"/>
        </w:rPr>
        <w:t>0</w:t>
      </w:r>
      <w:r>
        <w:rPr>
          <w:sz w:val="24"/>
          <w:szCs w:val="24"/>
          <w:lang w:val="lv-LV"/>
        </w:rPr>
        <w:t xml:space="preserve">.3. </w:t>
      </w:r>
      <w:r w:rsidR="00DF2809">
        <w:rPr>
          <w:sz w:val="24"/>
          <w:szCs w:val="24"/>
          <w:lang w:val="lv-LV"/>
        </w:rPr>
        <w:t>K</w:t>
      </w:r>
      <w:r w:rsidR="006F49C0" w:rsidRPr="00176DEF">
        <w:rPr>
          <w:sz w:val="24"/>
          <w:szCs w:val="24"/>
          <w:lang w:val="lv-LV"/>
        </w:rPr>
        <w:t>omisija piedāvājumu vērtēšanas laikā pārbauda p</w:t>
      </w:r>
      <w:r w:rsidR="00940247" w:rsidRPr="00176DEF">
        <w:rPr>
          <w:sz w:val="24"/>
          <w:szCs w:val="24"/>
          <w:lang w:val="lv-LV"/>
        </w:rPr>
        <w:t>retendenta atbilstību Nolikuma 6</w:t>
      </w:r>
      <w:r w:rsidR="006F49C0" w:rsidRPr="00176DEF">
        <w:rPr>
          <w:sz w:val="24"/>
          <w:szCs w:val="24"/>
          <w:lang w:val="lv-LV"/>
        </w:rPr>
        <w:t>.punktā not</w:t>
      </w:r>
      <w:r w:rsidR="00940247" w:rsidRPr="00176DEF">
        <w:rPr>
          <w:sz w:val="24"/>
          <w:szCs w:val="24"/>
          <w:lang w:val="lv-LV"/>
        </w:rPr>
        <w:t>eiktajām prasībām pēc Nolikuma 7</w:t>
      </w:r>
      <w:r w:rsidR="006F49C0" w:rsidRPr="00176DEF">
        <w:rPr>
          <w:sz w:val="24"/>
          <w:szCs w:val="24"/>
          <w:lang w:val="lv-LV"/>
        </w:rPr>
        <w:t xml:space="preserve">.punktā noteiktajiem un pretendenta iesniegtajiem dokumentiem, no publiskajām datu bāzēm iegūtās informācijas. </w:t>
      </w:r>
    </w:p>
    <w:p w:rsidR="006F49C0" w:rsidRPr="00176DEF" w:rsidRDefault="008A3B2E" w:rsidP="0009687F">
      <w:pPr>
        <w:widowControl/>
        <w:tabs>
          <w:tab w:val="left" w:pos="567"/>
          <w:tab w:val="left" w:pos="851"/>
        </w:tabs>
        <w:overflowPunct/>
        <w:autoSpaceDE/>
        <w:autoSpaceDN/>
        <w:adjustRightInd/>
        <w:ind w:left="710" w:hanging="710"/>
        <w:contextualSpacing/>
        <w:jc w:val="both"/>
        <w:rPr>
          <w:sz w:val="24"/>
          <w:szCs w:val="24"/>
          <w:lang w:val="lv-LV"/>
        </w:rPr>
      </w:pPr>
      <w:r>
        <w:rPr>
          <w:sz w:val="24"/>
          <w:szCs w:val="24"/>
          <w:lang w:val="lv-LV"/>
        </w:rPr>
        <w:lastRenderedPageBreak/>
        <w:t>1</w:t>
      </w:r>
      <w:r w:rsidR="00E32219">
        <w:rPr>
          <w:sz w:val="24"/>
          <w:szCs w:val="24"/>
          <w:lang w:val="lv-LV"/>
        </w:rPr>
        <w:t>0</w:t>
      </w:r>
      <w:r>
        <w:rPr>
          <w:sz w:val="24"/>
          <w:szCs w:val="24"/>
          <w:lang w:val="lv-LV"/>
        </w:rPr>
        <w:t xml:space="preserve">.4. </w:t>
      </w:r>
      <w:r w:rsidR="006F49C0" w:rsidRPr="00176DEF">
        <w:rPr>
          <w:sz w:val="24"/>
          <w:szCs w:val="24"/>
          <w:lang w:val="lv-LV"/>
        </w:rPr>
        <w:t>Ja kv</w:t>
      </w:r>
      <w:r w:rsidR="00940247" w:rsidRPr="00176DEF">
        <w:rPr>
          <w:sz w:val="24"/>
          <w:szCs w:val="24"/>
          <w:lang w:val="lv-LV"/>
        </w:rPr>
        <w:t xml:space="preserve">alifikācija neatbilst </w:t>
      </w:r>
      <w:r w:rsidR="00A857E8">
        <w:rPr>
          <w:sz w:val="24"/>
          <w:szCs w:val="24"/>
          <w:lang w:val="lv-LV"/>
        </w:rPr>
        <w:t>N</w:t>
      </w:r>
      <w:r w:rsidR="00940247" w:rsidRPr="00176DEF">
        <w:rPr>
          <w:sz w:val="24"/>
          <w:szCs w:val="24"/>
          <w:lang w:val="lv-LV"/>
        </w:rPr>
        <w:t>olikuma 6</w:t>
      </w:r>
      <w:r w:rsidR="006F49C0" w:rsidRPr="00176DEF">
        <w:rPr>
          <w:sz w:val="24"/>
          <w:szCs w:val="24"/>
          <w:lang w:val="lv-LV"/>
        </w:rPr>
        <w:t>.punktā noteiktajām pras</w:t>
      </w:r>
      <w:r w:rsidR="00940247" w:rsidRPr="00176DEF">
        <w:rPr>
          <w:sz w:val="24"/>
          <w:szCs w:val="24"/>
          <w:lang w:val="lv-LV"/>
        </w:rPr>
        <w:t>ībām vai nav iesniegts kāds no 7</w:t>
      </w:r>
      <w:r w:rsidR="006F49C0" w:rsidRPr="00176DEF">
        <w:rPr>
          <w:sz w:val="24"/>
          <w:szCs w:val="24"/>
          <w:lang w:val="lv-LV"/>
        </w:rPr>
        <w:t xml:space="preserve">.punktā noteiktajiem kvalifikāciju apliecinošiem dokumentiem, </w:t>
      </w:r>
      <w:r w:rsidR="00DF2809">
        <w:rPr>
          <w:sz w:val="24"/>
          <w:szCs w:val="24"/>
          <w:lang w:val="lv-LV"/>
        </w:rPr>
        <w:t>K</w:t>
      </w:r>
      <w:r w:rsidR="006F49C0" w:rsidRPr="00176DEF">
        <w:rPr>
          <w:sz w:val="24"/>
          <w:szCs w:val="24"/>
          <w:lang w:val="lv-LV"/>
        </w:rPr>
        <w:t>omisija lemj par piedāvājuma noraidīšanu.</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lang w:val="lv-LV"/>
        </w:rPr>
        <w:t>1</w:t>
      </w:r>
      <w:r w:rsidR="00E32219">
        <w:rPr>
          <w:sz w:val="24"/>
          <w:szCs w:val="24"/>
          <w:lang w:val="lv-LV"/>
        </w:rPr>
        <w:t>0</w:t>
      </w:r>
      <w:r>
        <w:rPr>
          <w:sz w:val="24"/>
          <w:szCs w:val="24"/>
          <w:lang w:val="lv-LV"/>
        </w:rPr>
        <w:t xml:space="preserve">.5. </w:t>
      </w:r>
      <w:r w:rsidR="006F49C0" w:rsidRPr="00176DEF">
        <w:rPr>
          <w:sz w:val="24"/>
          <w:szCs w:val="24"/>
          <w:lang w:val="lv-LV"/>
        </w:rPr>
        <w:t xml:space="preserve">Piedāvājumu vērtēšanas laikā </w:t>
      </w:r>
      <w:r w:rsidR="00DF2809">
        <w:rPr>
          <w:sz w:val="24"/>
          <w:szCs w:val="24"/>
          <w:lang w:val="lv-LV"/>
        </w:rPr>
        <w:t>K</w:t>
      </w:r>
      <w:r w:rsidR="006F49C0" w:rsidRPr="00176DEF">
        <w:rPr>
          <w:sz w:val="24"/>
          <w:szCs w:val="24"/>
          <w:lang w:val="lv-LV"/>
        </w:rPr>
        <w:t xml:space="preserve">omisija pārbauda, vai piedāvājumos nav pieļautas aritmētiskās kļūdas.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aritmētiskās</w:t>
      </w:r>
      <w:proofErr w:type="spellEnd"/>
      <w:r w:rsidR="006F49C0" w:rsidRPr="00E373D8">
        <w:rPr>
          <w:sz w:val="24"/>
          <w:szCs w:val="24"/>
        </w:rPr>
        <w:t xml:space="preserve"> </w:t>
      </w:r>
      <w:proofErr w:type="spellStart"/>
      <w:r w:rsidR="006F49C0" w:rsidRPr="00E373D8">
        <w:rPr>
          <w:sz w:val="24"/>
          <w:szCs w:val="24"/>
        </w:rPr>
        <w:t>kļūdas</w:t>
      </w:r>
      <w:proofErr w:type="spellEnd"/>
      <w:r w:rsidR="006F49C0" w:rsidRPr="00E373D8">
        <w:rPr>
          <w:sz w:val="24"/>
          <w:szCs w:val="24"/>
        </w:rPr>
        <w:t xml:space="preserve"> </w:t>
      </w:r>
      <w:proofErr w:type="spellStart"/>
      <w:r w:rsidR="006F49C0" w:rsidRPr="00E373D8">
        <w:rPr>
          <w:sz w:val="24"/>
          <w:szCs w:val="24"/>
        </w:rPr>
        <w:t>tiek</w:t>
      </w:r>
      <w:proofErr w:type="spellEnd"/>
      <w:r w:rsidR="006F49C0" w:rsidRPr="00E373D8">
        <w:rPr>
          <w:sz w:val="24"/>
          <w:szCs w:val="24"/>
        </w:rPr>
        <w:t xml:space="preserve"> </w:t>
      </w:r>
      <w:proofErr w:type="spellStart"/>
      <w:r w:rsidR="006F49C0" w:rsidRPr="00E373D8">
        <w:rPr>
          <w:sz w:val="24"/>
          <w:szCs w:val="24"/>
        </w:rPr>
        <w:t>konstatētas</w:t>
      </w:r>
      <w:proofErr w:type="spellEnd"/>
      <w:r w:rsidR="006F49C0" w:rsidRPr="00E373D8">
        <w:rPr>
          <w:sz w:val="24"/>
          <w:szCs w:val="24"/>
        </w:rPr>
        <w:t xml:space="preserve">, </w:t>
      </w:r>
      <w:proofErr w:type="spellStart"/>
      <w:r w:rsidR="00DF2809">
        <w:rPr>
          <w:sz w:val="24"/>
          <w:szCs w:val="24"/>
        </w:rPr>
        <w:t>K</w:t>
      </w:r>
      <w:r w:rsidR="006F49C0" w:rsidRPr="00E373D8">
        <w:rPr>
          <w:sz w:val="24"/>
          <w:szCs w:val="24"/>
        </w:rPr>
        <w:t>omisija</w:t>
      </w:r>
      <w:proofErr w:type="spellEnd"/>
      <w:r w:rsidR="006F49C0" w:rsidRPr="00E373D8">
        <w:rPr>
          <w:sz w:val="24"/>
          <w:szCs w:val="24"/>
        </w:rPr>
        <w:t xml:space="preserve"> </w:t>
      </w:r>
      <w:proofErr w:type="spellStart"/>
      <w:r w:rsidR="006F49C0" w:rsidRPr="00E373D8">
        <w:rPr>
          <w:sz w:val="24"/>
          <w:szCs w:val="24"/>
        </w:rPr>
        <w:t>tās</w:t>
      </w:r>
      <w:proofErr w:type="spellEnd"/>
      <w:r w:rsidR="006F49C0" w:rsidRPr="00E373D8">
        <w:rPr>
          <w:sz w:val="24"/>
          <w:szCs w:val="24"/>
        </w:rPr>
        <w:t xml:space="preserve"> </w:t>
      </w:r>
      <w:proofErr w:type="spellStart"/>
      <w:r w:rsidR="006F49C0" w:rsidRPr="00E373D8">
        <w:rPr>
          <w:sz w:val="24"/>
          <w:szCs w:val="24"/>
        </w:rPr>
        <w:t>izlabo</w:t>
      </w:r>
      <w:proofErr w:type="spellEnd"/>
      <w:r w:rsidR="006F49C0" w:rsidRPr="00E373D8">
        <w:rPr>
          <w:sz w:val="24"/>
          <w:szCs w:val="24"/>
        </w:rPr>
        <w:t xml:space="preserve"> un par to </w:t>
      </w:r>
      <w:proofErr w:type="spellStart"/>
      <w:r w:rsidR="006F49C0" w:rsidRPr="00E373D8">
        <w:rPr>
          <w:sz w:val="24"/>
          <w:szCs w:val="24"/>
        </w:rPr>
        <w:t>informē</w:t>
      </w:r>
      <w:proofErr w:type="spellEnd"/>
      <w:r w:rsidR="006F49C0" w:rsidRPr="00E373D8">
        <w:rPr>
          <w:sz w:val="24"/>
          <w:szCs w:val="24"/>
        </w:rPr>
        <w:t xml:space="preserve"> </w:t>
      </w:r>
      <w:proofErr w:type="spellStart"/>
      <w:r w:rsidR="006F49C0" w:rsidRPr="00E373D8">
        <w:rPr>
          <w:sz w:val="24"/>
          <w:szCs w:val="24"/>
        </w:rPr>
        <w:t>attiecīgo</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w:t>
      </w:r>
    </w:p>
    <w:p w:rsidR="006F49C0" w:rsidRPr="00E373D8" w:rsidRDefault="008A3B2E" w:rsidP="0009687F">
      <w:pPr>
        <w:widowControl/>
        <w:tabs>
          <w:tab w:val="left" w:pos="567"/>
          <w:tab w:val="left" w:pos="851"/>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 xml:space="preserve">.6. </w:t>
      </w:r>
      <w:proofErr w:type="spellStart"/>
      <w:r w:rsidR="006F49C0" w:rsidRPr="00E373D8">
        <w:rPr>
          <w:sz w:val="24"/>
          <w:szCs w:val="24"/>
        </w:rPr>
        <w:t>Vērtējot</w:t>
      </w:r>
      <w:proofErr w:type="spellEnd"/>
      <w:r w:rsidR="006F49C0" w:rsidRPr="00E373D8">
        <w:rPr>
          <w:sz w:val="24"/>
          <w:szCs w:val="24"/>
        </w:rPr>
        <w:t xml:space="preserve"> </w:t>
      </w:r>
      <w:proofErr w:type="spellStart"/>
      <w:r w:rsidR="006F49C0" w:rsidRPr="00E373D8">
        <w:rPr>
          <w:sz w:val="24"/>
          <w:szCs w:val="24"/>
        </w:rPr>
        <w:t>pretendenta</w:t>
      </w:r>
      <w:proofErr w:type="spellEnd"/>
      <w:r w:rsidR="006F49C0" w:rsidRPr="00E373D8">
        <w:rPr>
          <w:sz w:val="24"/>
          <w:szCs w:val="24"/>
        </w:rPr>
        <w:t xml:space="preserve"> </w:t>
      </w:r>
      <w:proofErr w:type="spellStart"/>
      <w:r w:rsidR="006F49C0" w:rsidRPr="00E373D8">
        <w:rPr>
          <w:sz w:val="24"/>
          <w:szCs w:val="24"/>
        </w:rPr>
        <w:t>piedāvājumu</w:t>
      </w:r>
      <w:proofErr w:type="spellEnd"/>
      <w:r w:rsidR="006F49C0" w:rsidRPr="00E373D8">
        <w:rPr>
          <w:sz w:val="24"/>
          <w:szCs w:val="24"/>
        </w:rPr>
        <w:t xml:space="preserve">, </w:t>
      </w:r>
      <w:proofErr w:type="spellStart"/>
      <w:r w:rsidR="00DF2809">
        <w:rPr>
          <w:sz w:val="24"/>
          <w:szCs w:val="24"/>
        </w:rPr>
        <w:t>K</w:t>
      </w:r>
      <w:r w:rsidR="006F49C0" w:rsidRPr="00E373D8">
        <w:rPr>
          <w:sz w:val="24"/>
          <w:szCs w:val="24"/>
        </w:rPr>
        <w:t>omisija</w:t>
      </w:r>
      <w:proofErr w:type="spellEnd"/>
      <w:r w:rsidR="006F49C0" w:rsidRPr="00E373D8">
        <w:rPr>
          <w:sz w:val="24"/>
          <w:szCs w:val="24"/>
        </w:rPr>
        <w:t xml:space="preserve"> </w:t>
      </w:r>
      <w:proofErr w:type="spellStart"/>
      <w:r w:rsidR="006F49C0" w:rsidRPr="00E373D8">
        <w:rPr>
          <w:sz w:val="24"/>
          <w:szCs w:val="24"/>
        </w:rPr>
        <w:t>ņem</w:t>
      </w:r>
      <w:proofErr w:type="spellEnd"/>
      <w:r w:rsidR="006F49C0" w:rsidRPr="00E373D8">
        <w:rPr>
          <w:sz w:val="24"/>
          <w:szCs w:val="24"/>
        </w:rPr>
        <w:t xml:space="preserve"> </w:t>
      </w:r>
      <w:proofErr w:type="spellStart"/>
      <w:r w:rsidR="006F49C0" w:rsidRPr="00E373D8">
        <w:rPr>
          <w:sz w:val="24"/>
          <w:szCs w:val="24"/>
        </w:rPr>
        <w:t>vērā</w:t>
      </w:r>
      <w:proofErr w:type="spellEnd"/>
      <w:r w:rsidR="006F49C0" w:rsidRPr="00E373D8">
        <w:rPr>
          <w:sz w:val="24"/>
          <w:szCs w:val="24"/>
        </w:rPr>
        <w:t xml:space="preserve"> </w:t>
      </w:r>
      <w:proofErr w:type="spellStart"/>
      <w:r w:rsidR="006F49C0" w:rsidRPr="00E373D8">
        <w:rPr>
          <w:sz w:val="24"/>
          <w:szCs w:val="24"/>
        </w:rPr>
        <w:t>piedāvājuma</w:t>
      </w:r>
      <w:proofErr w:type="spellEnd"/>
      <w:r w:rsidR="006F49C0" w:rsidRPr="00E373D8">
        <w:rPr>
          <w:sz w:val="24"/>
          <w:szCs w:val="24"/>
        </w:rPr>
        <w:t xml:space="preserve"> </w:t>
      </w:r>
      <w:proofErr w:type="spellStart"/>
      <w:r w:rsidR="006F49C0" w:rsidRPr="00E373D8">
        <w:rPr>
          <w:sz w:val="24"/>
          <w:szCs w:val="24"/>
        </w:rPr>
        <w:t>kopējo</w:t>
      </w:r>
      <w:proofErr w:type="spellEnd"/>
      <w:r w:rsidR="006F49C0" w:rsidRPr="00E373D8">
        <w:rPr>
          <w:sz w:val="24"/>
          <w:szCs w:val="24"/>
        </w:rPr>
        <w:t xml:space="preserve"> </w:t>
      </w:r>
      <w:proofErr w:type="spellStart"/>
      <w:r w:rsidR="006F49C0" w:rsidRPr="00E373D8">
        <w:rPr>
          <w:sz w:val="24"/>
          <w:szCs w:val="24"/>
        </w:rPr>
        <w:t>līgumcenu</w:t>
      </w:r>
      <w:proofErr w:type="spellEnd"/>
      <w:r w:rsidR="006F49C0" w:rsidRPr="00E373D8">
        <w:rPr>
          <w:sz w:val="24"/>
          <w:szCs w:val="24"/>
        </w:rPr>
        <w:t xml:space="preserve"> bez </w:t>
      </w:r>
      <w:proofErr w:type="spellStart"/>
      <w:r w:rsidR="006F49C0" w:rsidRPr="00E373D8">
        <w:rPr>
          <w:sz w:val="24"/>
          <w:szCs w:val="24"/>
        </w:rPr>
        <w:t>pievienotās</w:t>
      </w:r>
      <w:proofErr w:type="spellEnd"/>
      <w:r w:rsidR="006F49C0" w:rsidRPr="00E373D8">
        <w:rPr>
          <w:sz w:val="24"/>
          <w:szCs w:val="24"/>
        </w:rPr>
        <w:t xml:space="preserve"> </w:t>
      </w:r>
      <w:proofErr w:type="spellStart"/>
      <w:r w:rsidR="006F49C0" w:rsidRPr="00E373D8">
        <w:rPr>
          <w:sz w:val="24"/>
          <w:szCs w:val="24"/>
        </w:rPr>
        <w:t>vērtības</w:t>
      </w:r>
      <w:proofErr w:type="spellEnd"/>
      <w:r w:rsidR="006F49C0" w:rsidRPr="00E373D8">
        <w:rPr>
          <w:sz w:val="24"/>
          <w:szCs w:val="24"/>
        </w:rPr>
        <w:t xml:space="preserve"> </w:t>
      </w:r>
      <w:proofErr w:type="spellStart"/>
      <w:r w:rsidR="006F49C0" w:rsidRPr="00E373D8">
        <w:rPr>
          <w:sz w:val="24"/>
          <w:szCs w:val="24"/>
        </w:rPr>
        <w:t>nodokļa</w:t>
      </w:r>
      <w:proofErr w:type="spellEnd"/>
      <w:r w:rsidR="006F49C0" w:rsidRPr="00E373D8">
        <w:rPr>
          <w:sz w:val="24"/>
          <w:szCs w:val="24"/>
        </w:rPr>
        <w:t>.</w:t>
      </w:r>
    </w:p>
    <w:p w:rsidR="006F49C0" w:rsidRPr="00E373D8" w:rsidRDefault="008A3B2E" w:rsidP="0009687F">
      <w:pPr>
        <w:widowControl/>
        <w:tabs>
          <w:tab w:val="left" w:pos="567"/>
        </w:tabs>
        <w:overflowPunct/>
        <w:autoSpaceDE/>
        <w:autoSpaceDN/>
        <w:adjustRightInd/>
        <w:ind w:left="710" w:hanging="710"/>
        <w:contextualSpacing/>
        <w:jc w:val="both"/>
        <w:rPr>
          <w:sz w:val="24"/>
          <w:szCs w:val="24"/>
        </w:rPr>
      </w:pPr>
      <w:r>
        <w:rPr>
          <w:sz w:val="24"/>
          <w:szCs w:val="24"/>
        </w:rPr>
        <w:t>1</w:t>
      </w:r>
      <w:r w:rsidR="00E32219">
        <w:rPr>
          <w:sz w:val="24"/>
          <w:szCs w:val="24"/>
        </w:rPr>
        <w:t>0</w:t>
      </w:r>
      <w:r>
        <w:rPr>
          <w:sz w:val="24"/>
          <w:szCs w:val="24"/>
        </w:rPr>
        <w:t>.</w:t>
      </w:r>
      <w:r w:rsidR="00BF7FF2">
        <w:rPr>
          <w:sz w:val="24"/>
          <w:szCs w:val="24"/>
        </w:rPr>
        <w:t>7</w:t>
      </w:r>
      <w:r>
        <w:rPr>
          <w:sz w:val="24"/>
          <w:szCs w:val="24"/>
        </w:rPr>
        <w:t xml:space="preserve">. </w:t>
      </w:r>
      <w:r w:rsidR="006F49C0" w:rsidRPr="00E373D8">
        <w:rPr>
          <w:sz w:val="24"/>
          <w:szCs w:val="24"/>
        </w:rPr>
        <w:t xml:space="preserve">Lai </w:t>
      </w:r>
      <w:proofErr w:type="spellStart"/>
      <w:r w:rsidR="006F49C0" w:rsidRPr="00E373D8">
        <w:rPr>
          <w:sz w:val="24"/>
          <w:szCs w:val="24"/>
        </w:rPr>
        <w:t>pārbaudītu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nav</w:t>
      </w:r>
      <w:proofErr w:type="spellEnd"/>
      <w:r w:rsidR="006F49C0" w:rsidRPr="00E373D8">
        <w:rPr>
          <w:sz w:val="24"/>
          <w:szCs w:val="24"/>
        </w:rPr>
        <w:t xml:space="preserve"> </w:t>
      </w:r>
      <w:proofErr w:type="spellStart"/>
      <w:r w:rsidR="006F49C0" w:rsidRPr="00E373D8">
        <w:rPr>
          <w:sz w:val="24"/>
          <w:szCs w:val="24"/>
        </w:rPr>
        <w:t>izslēdzams</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40247">
        <w:rPr>
          <w:bCs/>
          <w:sz w:val="24"/>
          <w:szCs w:val="24"/>
        </w:rPr>
        <w:t>9.</w:t>
      </w:r>
      <w:r w:rsidR="006F49C0" w:rsidRPr="00E373D8">
        <w:rPr>
          <w:bCs/>
          <w:sz w:val="24"/>
          <w:szCs w:val="24"/>
          <w:vertAlign w:val="superscript"/>
        </w:rPr>
        <w:t xml:space="preserve"> </w:t>
      </w:r>
      <w:proofErr w:type="spellStart"/>
      <w:r w:rsidR="00940247">
        <w:rPr>
          <w:bCs/>
          <w:sz w:val="24"/>
          <w:szCs w:val="24"/>
        </w:rPr>
        <w:t>panta</w:t>
      </w:r>
      <w:proofErr w:type="spellEnd"/>
      <w:r w:rsidR="00940247">
        <w:rPr>
          <w:bCs/>
          <w:sz w:val="24"/>
          <w:szCs w:val="24"/>
        </w:rPr>
        <w:t xml:space="preserve"> </w:t>
      </w:r>
      <w:proofErr w:type="spellStart"/>
      <w:r w:rsidR="00940247">
        <w:rPr>
          <w:bCs/>
          <w:sz w:val="24"/>
          <w:szCs w:val="24"/>
        </w:rPr>
        <w:t>astotās</w:t>
      </w:r>
      <w:proofErr w:type="spellEnd"/>
      <w:r w:rsidR="006F49C0" w:rsidRPr="00E373D8">
        <w:rPr>
          <w:bCs/>
          <w:sz w:val="24"/>
          <w:szCs w:val="24"/>
        </w:rPr>
        <w:t xml:space="preserve"> </w:t>
      </w:r>
      <w:proofErr w:type="spellStart"/>
      <w:r w:rsidR="006F49C0" w:rsidRPr="00E373D8">
        <w:rPr>
          <w:bCs/>
          <w:sz w:val="24"/>
          <w:szCs w:val="24"/>
        </w:rPr>
        <w:t>daļas</w:t>
      </w:r>
      <w:proofErr w:type="spellEnd"/>
      <w:r w:rsidR="006F49C0" w:rsidRPr="00E373D8">
        <w:rPr>
          <w:bCs/>
          <w:sz w:val="24"/>
          <w:szCs w:val="24"/>
        </w:rPr>
        <w:t xml:space="preserve"> 1. </w:t>
      </w:r>
      <w:proofErr w:type="spellStart"/>
      <w:r w:rsidR="006F49C0" w:rsidRPr="00E373D8">
        <w:rPr>
          <w:bCs/>
          <w:sz w:val="24"/>
          <w:szCs w:val="24"/>
        </w:rPr>
        <w:t>vai</w:t>
      </w:r>
      <w:proofErr w:type="spellEnd"/>
      <w:r w:rsidR="006F49C0" w:rsidRPr="00E373D8">
        <w:rPr>
          <w:bCs/>
          <w:sz w:val="24"/>
          <w:szCs w:val="24"/>
        </w:rPr>
        <w:t xml:space="preserve"> 2.</w:t>
      </w:r>
      <w:r w:rsidR="00E01BC1">
        <w:rPr>
          <w:bCs/>
          <w:sz w:val="24"/>
          <w:szCs w:val="24"/>
        </w:rPr>
        <w:t xml:space="preserve"> </w:t>
      </w:r>
      <w:proofErr w:type="spellStart"/>
      <w:r w:rsidR="006F49C0" w:rsidRPr="00E373D8">
        <w:rPr>
          <w:bCs/>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apstākļu</w:t>
      </w:r>
      <w:proofErr w:type="spellEnd"/>
      <w:r w:rsidR="006F49C0" w:rsidRPr="00E373D8">
        <w:rPr>
          <w:sz w:val="24"/>
          <w:szCs w:val="24"/>
        </w:rPr>
        <w:t xml:space="preserve"> </w:t>
      </w:r>
      <w:proofErr w:type="spellStart"/>
      <w:r w:rsidR="006F49C0" w:rsidRPr="00E373D8">
        <w:rPr>
          <w:sz w:val="24"/>
          <w:szCs w:val="24"/>
        </w:rPr>
        <w:t>dēļ</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6F49C0" w:rsidRPr="008605DC" w:rsidRDefault="0009687F" w:rsidP="008605DC">
      <w:pPr>
        <w:tabs>
          <w:tab w:val="left" w:pos="567"/>
        </w:tabs>
        <w:ind w:left="567"/>
        <w:jc w:val="both"/>
        <w:rPr>
          <w:sz w:val="24"/>
          <w:szCs w:val="24"/>
        </w:rPr>
      </w:pPr>
      <w:r w:rsidRPr="00BF7FF2">
        <w:rPr>
          <w:sz w:val="24"/>
          <w:szCs w:val="24"/>
        </w:rPr>
        <w:t>1</w:t>
      </w:r>
      <w:r w:rsidR="00E32219">
        <w:rPr>
          <w:sz w:val="24"/>
          <w:szCs w:val="24"/>
        </w:rPr>
        <w:t>0</w:t>
      </w:r>
      <w:r w:rsidRPr="00BF7FF2">
        <w:rPr>
          <w:sz w:val="24"/>
          <w:szCs w:val="24"/>
        </w:rPr>
        <w:t xml:space="preserve">.7.1. </w:t>
      </w:r>
      <w:proofErr w:type="spellStart"/>
      <w:r w:rsidR="006F49C0" w:rsidRPr="00BF7FF2">
        <w:rPr>
          <w:sz w:val="24"/>
          <w:szCs w:val="24"/>
        </w:rPr>
        <w:t>attiecībā</w:t>
      </w:r>
      <w:proofErr w:type="spellEnd"/>
      <w:r w:rsidR="006F49C0" w:rsidRPr="00BF7FF2">
        <w:rPr>
          <w:sz w:val="24"/>
          <w:szCs w:val="24"/>
        </w:rPr>
        <w:t xml:space="preserve"> </w:t>
      </w:r>
      <w:proofErr w:type="spellStart"/>
      <w:r w:rsidR="006F49C0" w:rsidRPr="00BF7FF2">
        <w:rPr>
          <w:sz w:val="24"/>
          <w:szCs w:val="24"/>
        </w:rPr>
        <w:t>uz</w:t>
      </w:r>
      <w:proofErr w:type="spellEnd"/>
      <w:r w:rsidR="006F49C0" w:rsidRPr="00BF7FF2">
        <w:rPr>
          <w:sz w:val="24"/>
          <w:szCs w:val="24"/>
        </w:rPr>
        <w:t xml:space="preserve"> </w:t>
      </w:r>
      <w:proofErr w:type="spellStart"/>
      <w:r w:rsidR="006F49C0" w:rsidRPr="00BF7FF2">
        <w:rPr>
          <w:sz w:val="24"/>
          <w:szCs w:val="24"/>
        </w:rPr>
        <w:t>Latvijā</w:t>
      </w:r>
      <w:proofErr w:type="spellEnd"/>
      <w:r w:rsidR="006F49C0" w:rsidRPr="00BF7FF2">
        <w:rPr>
          <w:sz w:val="24"/>
          <w:szCs w:val="24"/>
        </w:rPr>
        <w:t xml:space="preserve"> </w:t>
      </w:r>
      <w:proofErr w:type="spellStart"/>
      <w:r w:rsidR="006F49C0" w:rsidRPr="00BF7FF2">
        <w:rPr>
          <w:sz w:val="24"/>
          <w:szCs w:val="24"/>
        </w:rPr>
        <w:t>reģistrētu</w:t>
      </w:r>
      <w:proofErr w:type="spellEnd"/>
      <w:r w:rsidR="006F49C0" w:rsidRPr="00BF7FF2">
        <w:rPr>
          <w:sz w:val="24"/>
          <w:szCs w:val="24"/>
        </w:rPr>
        <w:t xml:space="preserve"> </w:t>
      </w:r>
      <w:proofErr w:type="spellStart"/>
      <w:r w:rsidR="006F49C0" w:rsidRPr="00BF7FF2">
        <w:rPr>
          <w:sz w:val="24"/>
          <w:szCs w:val="24"/>
        </w:rPr>
        <w:t>vai</w:t>
      </w:r>
      <w:proofErr w:type="spellEnd"/>
      <w:r w:rsidR="006F49C0" w:rsidRPr="00BF7FF2">
        <w:rPr>
          <w:sz w:val="24"/>
          <w:szCs w:val="24"/>
        </w:rPr>
        <w:t xml:space="preserve"> </w:t>
      </w:r>
      <w:proofErr w:type="spellStart"/>
      <w:r w:rsidR="006F49C0" w:rsidRPr="00BF7FF2">
        <w:rPr>
          <w:sz w:val="24"/>
          <w:szCs w:val="24"/>
        </w:rPr>
        <w:t>pastāvīgi</w:t>
      </w:r>
      <w:proofErr w:type="spellEnd"/>
      <w:r w:rsidR="006F49C0" w:rsidRPr="00BF7FF2">
        <w:rPr>
          <w:sz w:val="24"/>
          <w:szCs w:val="24"/>
        </w:rPr>
        <w:t xml:space="preserve"> </w:t>
      </w:r>
      <w:proofErr w:type="spellStart"/>
      <w:r w:rsidR="006F49C0" w:rsidRPr="00BF7FF2">
        <w:rPr>
          <w:sz w:val="24"/>
          <w:szCs w:val="24"/>
        </w:rPr>
        <w:t>dzīvojošu</w:t>
      </w:r>
      <w:proofErr w:type="spellEnd"/>
      <w:r w:rsidR="00940247" w:rsidRPr="00BF7FF2">
        <w:rPr>
          <w:sz w:val="24"/>
          <w:szCs w:val="24"/>
        </w:rPr>
        <w:t xml:space="preserve"> </w:t>
      </w:r>
      <w:proofErr w:type="spellStart"/>
      <w:r w:rsidR="00940247" w:rsidRPr="00BF7FF2">
        <w:rPr>
          <w:sz w:val="24"/>
          <w:szCs w:val="24"/>
        </w:rPr>
        <w:t>pretendentu</w:t>
      </w:r>
      <w:proofErr w:type="spellEnd"/>
      <w:r w:rsidR="00940247" w:rsidRPr="00BF7FF2">
        <w:rPr>
          <w:sz w:val="24"/>
          <w:szCs w:val="24"/>
        </w:rPr>
        <w:t xml:space="preserve"> un </w:t>
      </w:r>
      <w:proofErr w:type="spellStart"/>
      <w:r w:rsidR="00940247" w:rsidRPr="00BF7FF2">
        <w:rPr>
          <w:sz w:val="24"/>
          <w:szCs w:val="24"/>
        </w:rPr>
        <w:t>šā</w:t>
      </w:r>
      <w:proofErr w:type="spellEnd"/>
      <w:r w:rsidR="00940247" w:rsidRPr="00BF7FF2">
        <w:rPr>
          <w:sz w:val="24"/>
          <w:szCs w:val="24"/>
        </w:rPr>
        <w:t xml:space="preserve"> </w:t>
      </w:r>
      <w:proofErr w:type="spellStart"/>
      <w:r w:rsidR="00940247" w:rsidRPr="00BF7FF2">
        <w:rPr>
          <w:sz w:val="24"/>
          <w:szCs w:val="24"/>
        </w:rPr>
        <w:t>panta</w:t>
      </w:r>
      <w:proofErr w:type="spellEnd"/>
      <w:r w:rsidR="00940247" w:rsidRPr="00BF7FF2">
        <w:rPr>
          <w:sz w:val="24"/>
          <w:szCs w:val="24"/>
        </w:rPr>
        <w:t xml:space="preserve"> </w:t>
      </w:r>
      <w:proofErr w:type="spellStart"/>
      <w:r w:rsidR="00940247" w:rsidRPr="008605DC">
        <w:rPr>
          <w:sz w:val="24"/>
          <w:szCs w:val="24"/>
        </w:rPr>
        <w:t>astotās</w:t>
      </w:r>
      <w:proofErr w:type="spellEnd"/>
      <w:r w:rsidR="007D07DE" w:rsidRPr="008605DC">
        <w:rPr>
          <w:sz w:val="24"/>
          <w:szCs w:val="24"/>
        </w:rPr>
        <w:t xml:space="preserve"> </w:t>
      </w:r>
      <w:proofErr w:type="spellStart"/>
      <w:r w:rsidR="007D07DE" w:rsidRPr="008605DC">
        <w:rPr>
          <w:sz w:val="24"/>
          <w:szCs w:val="24"/>
        </w:rPr>
        <w:t>daļas</w:t>
      </w:r>
      <w:proofErr w:type="spellEnd"/>
      <w:r w:rsidR="007D07DE" w:rsidRPr="008605DC">
        <w:rPr>
          <w:sz w:val="24"/>
          <w:szCs w:val="24"/>
        </w:rPr>
        <w:t xml:space="preserve"> 4</w:t>
      </w:r>
      <w:r w:rsidR="006F49C0" w:rsidRPr="008605DC">
        <w:rPr>
          <w:sz w:val="24"/>
          <w:szCs w:val="24"/>
        </w:rPr>
        <w:t>.</w:t>
      </w:r>
      <w:r w:rsidR="00E01BC1">
        <w:rPr>
          <w:sz w:val="24"/>
          <w:szCs w:val="24"/>
        </w:rPr>
        <w:t xml:space="preserve"> </w:t>
      </w:r>
      <w:proofErr w:type="spellStart"/>
      <w:r w:rsidR="006F49C0" w:rsidRPr="008605DC">
        <w:rPr>
          <w:sz w:val="24"/>
          <w:szCs w:val="24"/>
        </w:rPr>
        <w:t>punktā</w:t>
      </w:r>
      <w:proofErr w:type="spellEnd"/>
      <w:r w:rsidR="006F49C0" w:rsidRPr="008605DC">
        <w:rPr>
          <w:sz w:val="24"/>
          <w:szCs w:val="24"/>
        </w:rPr>
        <w:t xml:space="preserve"> </w:t>
      </w:r>
      <w:proofErr w:type="spellStart"/>
      <w:r w:rsidR="006F49C0" w:rsidRPr="008605DC">
        <w:rPr>
          <w:sz w:val="24"/>
          <w:szCs w:val="24"/>
        </w:rPr>
        <w:t>minēto</w:t>
      </w:r>
      <w:proofErr w:type="spellEnd"/>
      <w:r w:rsidR="006F49C0" w:rsidRPr="008605DC">
        <w:rPr>
          <w:sz w:val="24"/>
          <w:szCs w:val="24"/>
        </w:rPr>
        <w:t xml:space="preserve"> </w:t>
      </w:r>
      <w:proofErr w:type="spellStart"/>
      <w:r w:rsidR="006F49C0" w:rsidRPr="008605DC">
        <w:rPr>
          <w:sz w:val="24"/>
          <w:szCs w:val="24"/>
        </w:rPr>
        <w:t>personu</w:t>
      </w:r>
      <w:proofErr w:type="spellEnd"/>
      <w:r w:rsidR="006F49C0" w:rsidRPr="008605DC">
        <w:rPr>
          <w:sz w:val="24"/>
          <w:szCs w:val="24"/>
        </w:rPr>
        <w:t xml:space="preserve">, </w:t>
      </w:r>
      <w:proofErr w:type="spellStart"/>
      <w:r w:rsidR="006F49C0" w:rsidRPr="008605DC">
        <w:rPr>
          <w:sz w:val="24"/>
          <w:szCs w:val="24"/>
        </w:rPr>
        <w:t>izmantojot</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noteikto</w:t>
      </w:r>
      <w:proofErr w:type="spellEnd"/>
      <w:r w:rsidR="006F49C0" w:rsidRPr="008605DC">
        <w:rPr>
          <w:sz w:val="24"/>
          <w:szCs w:val="24"/>
        </w:rPr>
        <w:t xml:space="preserve"> </w:t>
      </w:r>
      <w:proofErr w:type="spellStart"/>
      <w:r w:rsidR="006F49C0" w:rsidRPr="008605DC">
        <w:rPr>
          <w:sz w:val="24"/>
          <w:szCs w:val="24"/>
        </w:rPr>
        <w:t>informācijas</w:t>
      </w:r>
      <w:proofErr w:type="spellEnd"/>
      <w:r w:rsidR="006F49C0" w:rsidRPr="008605DC">
        <w:rPr>
          <w:sz w:val="24"/>
          <w:szCs w:val="24"/>
        </w:rPr>
        <w:t xml:space="preserve"> </w:t>
      </w:r>
      <w:proofErr w:type="spellStart"/>
      <w:r w:rsidR="006F49C0" w:rsidRPr="008605DC">
        <w:rPr>
          <w:sz w:val="24"/>
          <w:szCs w:val="24"/>
        </w:rPr>
        <w:t>sistēmu</w:t>
      </w:r>
      <w:proofErr w:type="spellEnd"/>
      <w:r w:rsidR="006F49C0" w:rsidRPr="008605DC">
        <w:rPr>
          <w:sz w:val="24"/>
          <w:szCs w:val="24"/>
        </w:rPr>
        <w:t xml:space="preserve">, </w:t>
      </w:r>
      <w:proofErr w:type="spellStart"/>
      <w:r w:rsidR="006F49C0" w:rsidRPr="008605DC">
        <w:rPr>
          <w:sz w:val="24"/>
          <w:szCs w:val="24"/>
        </w:rPr>
        <w:t>Ministru</w:t>
      </w:r>
      <w:proofErr w:type="spellEnd"/>
      <w:r w:rsidR="006F49C0" w:rsidRPr="008605DC">
        <w:rPr>
          <w:sz w:val="24"/>
          <w:szCs w:val="24"/>
        </w:rPr>
        <w:t xml:space="preserve"> </w:t>
      </w:r>
      <w:proofErr w:type="spellStart"/>
      <w:r w:rsidR="006F49C0" w:rsidRPr="008605DC">
        <w:rPr>
          <w:sz w:val="24"/>
          <w:szCs w:val="24"/>
        </w:rPr>
        <w:t>kabineta</w:t>
      </w:r>
      <w:proofErr w:type="spellEnd"/>
      <w:r w:rsidR="006F49C0" w:rsidRPr="008605DC">
        <w:rPr>
          <w:sz w:val="24"/>
          <w:szCs w:val="24"/>
        </w:rPr>
        <w:t xml:space="preserve"> </w:t>
      </w:r>
      <w:proofErr w:type="spellStart"/>
      <w:r w:rsidR="006F49C0" w:rsidRPr="008605DC">
        <w:rPr>
          <w:sz w:val="24"/>
          <w:szCs w:val="24"/>
        </w:rPr>
        <w:t>noteiktajā</w:t>
      </w:r>
      <w:proofErr w:type="spellEnd"/>
      <w:r w:rsidR="006F49C0" w:rsidRPr="008605DC">
        <w:rPr>
          <w:sz w:val="24"/>
          <w:szCs w:val="24"/>
        </w:rPr>
        <w:t xml:space="preserve"> </w:t>
      </w:r>
      <w:proofErr w:type="spellStart"/>
      <w:r w:rsidR="006F49C0" w:rsidRPr="008605DC">
        <w:rPr>
          <w:sz w:val="24"/>
          <w:szCs w:val="24"/>
        </w:rPr>
        <w:t>kārtībā</w:t>
      </w:r>
      <w:proofErr w:type="spellEnd"/>
      <w:r w:rsidR="006F49C0" w:rsidRPr="008605DC">
        <w:rPr>
          <w:sz w:val="24"/>
          <w:szCs w:val="24"/>
        </w:rPr>
        <w:t xml:space="preserve"> </w:t>
      </w:r>
      <w:proofErr w:type="spellStart"/>
      <w:r w:rsidR="006F49C0" w:rsidRPr="008605DC">
        <w:rPr>
          <w:sz w:val="24"/>
          <w:szCs w:val="24"/>
        </w:rPr>
        <w:t>iegūst</w:t>
      </w:r>
      <w:proofErr w:type="spellEnd"/>
      <w:r w:rsidR="006F49C0" w:rsidRPr="008605DC">
        <w:rPr>
          <w:sz w:val="24"/>
          <w:szCs w:val="24"/>
        </w:rPr>
        <w:t xml:space="preserve"> </w:t>
      </w:r>
      <w:proofErr w:type="spellStart"/>
      <w:r w:rsidR="006F49C0" w:rsidRPr="008605DC">
        <w:rPr>
          <w:sz w:val="24"/>
          <w:szCs w:val="24"/>
        </w:rPr>
        <w:t>informāciju</w:t>
      </w:r>
      <w:proofErr w:type="spellEnd"/>
      <w:r w:rsidR="006F49C0" w:rsidRPr="008605DC">
        <w:rPr>
          <w:sz w:val="24"/>
          <w:szCs w:val="24"/>
        </w:rPr>
        <w:t>:</w:t>
      </w:r>
    </w:p>
    <w:p w:rsidR="006F49C0" w:rsidRPr="00E373D8" w:rsidRDefault="006F49C0" w:rsidP="006F49C0">
      <w:pPr>
        <w:tabs>
          <w:tab w:val="left" w:pos="567"/>
        </w:tabs>
        <w:ind w:left="1440" w:hanging="283"/>
        <w:jc w:val="both"/>
        <w:rPr>
          <w:sz w:val="24"/>
          <w:szCs w:val="24"/>
        </w:rPr>
      </w:pPr>
      <w:r w:rsidRPr="008605DC">
        <w:rPr>
          <w:sz w:val="24"/>
          <w:szCs w:val="24"/>
        </w:rPr>
        <w:tab/>
      </w:r>
      <w:r w:rsidR="0009687F" w:rsidRPr="008605DC">
        <w:rPr>
          <w:sz w:val="24"/>
          <w:szCs w:val="24"/>
        </w:rPr>
        <w:t>1</w:t>
      </w:r>
      <w:r w:rsidR="00E32219">
        <w:rPr>
          <w:sz w:val="24"/>
          <w:szCs w:val="24"/>
        </w:rPr>
        <w:t>0</w:t>
      </w:r>
      <w:r w:rsidR="0009687F" w:rsidRPr="008605DC">
        <w:rPr>
          <w:sz w:val="24"/>
          <w:szCs w:val="24"/>
        </w:rPr>
        <w:t xml:space="preserve">.7.1.1. </w:t>
      </w:r>
      <w:r w:rsidRPr="008605DC">
        <w:rPr>
          <w:sz w:val="24"/>
          <w:szCs w:val="24"/>
        </w:rPr>
        <w:t xml:space="preserve"> par </w:t>
      </w:r>
      <w:proofErr w:type="spellStart"/>
      <w:r w:rsidRPr="008605DC">
        <w:rPr>
          <w:sz w:val="24"/>
          <w:szCs w:val="24"/>
        </w:rPr>
        <w:t>mi</w:t>
      </w:r>
      <w:r w:rsidR="007D07DE" w:rsidRPr="008605DC">
        <w:rPr>
          <w:sz w:val="24"/>
          <w:szCs w:val="24"/>
        </w:rPr>
        <w:t>nētā</w:t>
      </w:r>
      <w:proofErr w:type="spellEnd"/>
      <w:r w:rsidR="007D07DE" w:rsidRPr="008605DC">
        <w:rPr>
          <w:sz w:val="24"/>
          <w:szCs w:val="24"/>
        </w:rPr>
        <w:t xml:space="preserve"> </w:t>
      </w:r>
      <w:proofErr w:type="spellStart"/>
      <w:r w:rsidR="007D07DE" w:rsidRPr="008605DC">
        <w:rPr>
          <w:sz w:val="24"/>
          <w:szCs w:val="24"/>
        </w:rPr>
        <w:t>panta</w:t>
      </w:r>
      <w:proofErr w:type="spellEnd"/>
      <w:r w:rsidR="007D07DE" w:rsidRPr="008605DC">
        <w:rPr>
          <w:sz w:val="24"/>
          <w:szCs w:val="24"/>
        </w:rPr>
        <w:t xml:space="preserve"> </w:t>
      </w:r>
      <w:proofErr w:type="spellStart"/>
      <w:r w:rsidR="007D07DE" w:rsidRPr="008605DC">
        <w:rPr>
          <w:sz w:val="24"/>
          <w:szCs w:val="24"/>
        </w:rPr>
        <w:t>astotās</w:t>
      </w:r>
      <w:proofErr w:type="spellEnd"/>
      <w:r w:rsidRPr="008605DC">
        <w:rPr>
          <w:sz w:val="24"/>
          <w:szCs w:val="24"/>
        </w:rPr>
        <w:t xml:space="preserve"> </w:t>
      </w:r>
      <w:proofErr w:type="spellStart"/>
      <w:r w:rsidRPr="008605DC">
        <w:rPr>
          <w:sz w:val="24"/>
          <w:szCs w:val="24"/>
        </w:rPr>
        <w:t>daļas</w:t>
      </w:r>
      <w:proofErr w:type="spellEnd"/>
      <w:r w:rsidRPr="008605DC">
        <w:rPr>
          <w:sz w:val="24"/>
          <w:szCs w:val="24"/>
        </w:rPr>
        <w:t xml:space="preserve"> 1.</w:t>
      </w:r>
      <w:r w:rsidR="00E01BC1">
        <w:rPr>
          <w:sz w:val="24"/>
          <w:szCs w:val="24"/>
        </w:rPr>
        <w:t xml:space="preserve"> </w:t>
      </w:r>
      <w:proofErr w:type="spellStart"/>
      <w:r w:rsidRPr="008605DC">
        <w:rPr>
          <w:sz w:val="24"/>
          <w:szCs w:val="24"/>
        </w:rPr>
        <w:t>punktā</w:t>
      </w:r>
      <w:proofErr w:type="spellEnd"/>
      <w:r w:rsidRPr="008605DC">
        <w:rPr>
          <w:sz w:val="24"/>
          <w:szCs w:val="24"/>
        </w:rPr>
        <w:t xml:space="preserve"> </w:t>
      </w:r>
      <w:proofErr w:type="spellStart"/>
      <w:r w:rsidRPr="008605DC">
        <w:rPr>
          <w:sz w:val="24"/>
          <w:szCs w:val="24"/>
        </w:rPr>
        <w:t>minētajiem</w:t>
      </w:r>
      <w:proofErr w:type="spellEnd"/>
      <w:r w:rsidRPr="008605DC">
        <w:rPr>
          <w:sz w:val="24"/>
          <w:szCs w:val="24"/>
        </w:rPr>
        <w:t xml:space="preserve"> </w:t>
      </w:r>
      <w:proofErr w:type="spellStart"/>
      <w:r w:rsidRPr="008605DC">
        <w:rPr>
          <w:sz w:val="24"/>
          <w:szCs w:val="24"/>
        </w:rPr>
        <w:t>faktiem</w:t>
      </w:r>
      <w:proofErr w:type="spellEnd"/>
      <w:r w:rsidRPr="008605DC">
        <w:rPr>
          <w:sz w:val="24"/>
          <w:szCs w:val="24"/>
        </w:rPr>
        <w:t xml:space="preserve"> — no </w:t>
      </w:r>
      <w:proofErr w:type="spellStart"/>
      <w:r w:rsidRPr="008605DC">
        <w:rPr>
          <w:sz w:val="24"/>
          <w:szCs w:val="24"/>
        </w:rPr>
        <w:t>Uzņēmumu</w:t>
      </w:r>
      <w:proofErr w:type="spellEnd"/>
      <w:r w:rsidRPr="008605DC">
        <w:rPr>
          <w:sz w:val="24"/>
          <w:szCs w:val="24"/>
        </w:rPr>
        <w:t xml:space="preserve"> </w:t>
      </w:r>
      <w:proofErr w:type="spellStart"/>
      <w:r w:rsidRPr="008605DC">
        <w:rPr>
          <w:sz w:val="24"/>
          <w:szCs w:val="24"/>
        </w:rPr>
        <w:t>reģistra</w:t>
      </w:r>
      <w:proofErr w:type="spellEnd"/>
      <w:r w:rsidRPr="008605DC">
        <w:rPr>
          <w:sz w:val="24"/>
          <w:szCs w:val="24"/>
        </w:rPr>
        <w:t>,</w:t>
      </w:r>
    </w:p>
    <w:p w:rsidR="006F49C0" w:rsidRPr="00E373D8" w:rsidRDefault="007D07DE" w:rsidP="006F49C0">
      <w:pPr>
        <w:tabs>
          <w:tab w:val="left" w:pos="567"/>
        </w:tabs>
        <w:ind w:left="1440" w:hanging="283"/>
        <w:jc w:val="both"/>
        <w:rPr>
          <w:sz w:val="24"/>
          <w:szCs w:val="24"/>
        </w:rPr>
      </w:pPr>
      <w:r>
        <w:rPr>
          <w:sz w:val="24"/>
          <w:szCs w:val="24"/>
        </w:rPr>
        <w:tab/>
      </w:r>
      <w:r w:rsidR="0009687F">
        <w:rPr>
          <w:sz w:val="24"/>
          <w:szCs w:val="24"/>
        </w:rPr>
        <w:t>1</w:t>
      </w:r>
      <w:r w:rsidR="00E32219">
        <w:rPr>
          <w:sz w:val="24"/>
          <w:szCs w:val="24"/>
        </w:rPr>
        <w:t>0</w:t>
      </w:r>
      <w:r w:rsidR="0009687F">
        <w:rPr>
          <w:sz w:val="24"/>
          <w:szCs w:val="24"/>
        </w:rPr>
        <w:t xml:space="preserve">.7.1.1. </w:t>
      </w:r>
      <w:r>
        <w:rPr>
          <w:sz w:val="24"/>
          <w:szCs w:val="24"/>
        </w:rPr>
        <w:t xml:space="preserve"> par </w:t>
      </w:r>
      <w:proofErr w:type="spellStart"/>
      <w:r>
        <w:rPr>
          <w:sz w:val="24"/>
          <w:szCs w:val="24"/>
        </w:rPr>
        <w:t>minētā</w:t>
      </w:r>
      <w:proofErr w:type="spellEnd"/>
      <w:r>
        <w:rPr>
          <w:sz w:val="24"/>
          <w:szCs w:val="24"/>
        </w:rPr>
        <w:t xml:space="preserve"> </w:t>
      </w:r>
      <w:proofErr w:type="spellStart"/>
      <w:r>
        <w:rPr>
          <w:sz w:val="24"/>
          <w:szCs w:val="24"/>
        </w:rPr>
        <w:t>panta</w:t>
      </w:r>
      <w:proofErr w:type="spellEnd"/>
      <w:r>
        <w:rPr>
          <w:sz w:val="24"/>
          <w:szCs w:val="24"/>
        </w:rPr>
        <w:t xml:space="preserve"> </w:t>
      </w:r>
      <w:proofErr w:type="spellStart"/>
      <w:r>
        <w:rPr>
          <w:sz w:val="24"/>
          <w:szCs w:val="24"/>
        </w:rPr>
        <w:t>astotās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2.</w:t>
      </w:r>
      <w:r w:rsidR="00E01BC1">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faktu</w:t>
      </w:r>
      <w:proofErr w:type="spellEnd"/>
      <w:r w:rsidR="006F49C0" w:rsidRPr="00E373D8">
        <w:rPr>
          <w:sz w:val="24"/>
          <w:szCs w:val="24"/>
        </w:rPr>
        <w:t xml:space="preserve"> —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informāciju</w:t>
      </w:r>
      <w:proofErr w:type="spellEnd"/>
      <w:r w:rsidR="006F49C0" w:rsidRPr="00E373D8">
        <w:rPr>
          <w:sz w:val="24"/>
          <w:szCs w:val="24"/>
        </w:rPr>
        <w:t xml:space="preserve"> no </w:t>
      </w:r>
      <w:proofErr w:type="spellStart"/>
      <w:r w:rsidR="006F49C0" w:rsidRPr="00E373D8">
        <w:rPr>
          <w:sz w:val="24"/>
          <w:szCs w:val="24"/>
        </w:rPr>
        <w:t>Valsts</w:t>
      </w:r>
      <w:proofErr w:type="spellEnd"/>
      <w:r w:rsidR="006F49C0" w:rsidRPr="00E373D8">
        <w:rPr>
          <w:sz w:val="24"/>
          <w:szCs w:val="24"/>
        </w:rPr>
        <w:t xml:space="preserve"> </w:t>
      </w:r>
      <w:proofErr w:type="spellStart"/>
      <w:r w:rsidR="006F49C0" w:rsidRPr="00E373D8">
        <w:rPr>
          <w:sz w:val="24"/>
          <w:szCs w:val="24"/>
        </w:rPr>
        <w:t>ieņēmumu</w:t>
      </w:r>
      <w:proofErr w:type="spellEnd"/>
      <w:r w:rsidR="006F49C0" w:rsidRPr="00E373D8">
        <w:rPr>
          <w:sz w:val="24"/>
          <w:szCs w:val="24"/>
        </w:rPr>
        <w:t xml:space="preserve"> </w:t>
      </w:r>
      <w:proofErr w:type="spellStart"/>
      <w:r w:rsidR="006F49C0" w:rsidRPr="00E373D8">
        <w:rPr>
          <w:sz w:val="24"/>
          <w:szCs w:val="24"/>
        </w:rPr>
        <w:t>dienesta</w:t>
      </w:r>
      <w:proofErr w:type="spellEnd"/>
      <w:r>
        <w:rPr>
          <w:sz w:val="24"/>
          <w:szCs w:val="24"/>
        </w:rPr>
        <w:t xml:space="preserve"> un </w:t>
      </w:r>
      <w:proofErr w:type="spellStart"/>
      <w:r>
        <w:rPr>
          <w:sz w:val="24"/>
          <w:szCs w:val="24"/>
        </w:rPr>
        <w:t>Latvijas</w:t>
      </w:r>
      <w:proofErr w:type="spellEnd"/>
      <w:r>
        <w:rPr>
          <w:sz w:val="24"/>
          <w:szCs w:val="24"/>
        </w:rPr>
        <w:t xml:space="preserve"> </w:t>
      </w:r>
      <w:proofErr w:type="spellStart"/>
      <w:r>
        <w:rPr>
          <w:sz w:val="24"/>
          <w:szCs w:val="24"/>
        </w:rPr>
        <w:t>pašvaldībām</w:t>
      </w:r>
      <w:proofErr w:type="spellEnd"/>
      <w:r w:rsidR="006F49C0" w:rsidRPr="00E373D8">
        <w:rPr>
          <w:sz w:val="24"/>
          <w:szCs w:val="24"/>
        </w:rPr>
        <w:t xml:space="preserve"> </w:t>
      </w:r>
      <w:proofErr w:type="spellStart"/>
      <w:r w:rsidR="006F49C0" w:rsidRPr="00E373D8">
        <w:rPr>
          <w:sz w:val="24"/>
          <w:szCs w:val="24"/>
        </w:rPr>
        <w:t>ir</w:t>
      </w:r>
      <w:proofErr w:type="spellEnd"/>
      <w:r w:rsidR="006F49C0" w:rsidRPr="00E373D8">
        <w:rPr>
          <w:sz w:val="24"/>
          <w:szCs w:val="24"/>
        </w:rPr>
        <w:t xml:space="preserve"> </w:t>
      </w:r>
      <w:proofErr w:type="spellStart"/>
      <w:r w:rsidR="006F49C0" w:rsidRPr="00E373D8">
        <w:rPr>
          <w:sz w:val="24"/>
          <w:szCs w:val="24"/>
        </w:rPr>
        <w:t>tiesīgs</w:t>
      </w:r>
      <w:proofErr w:type="spellEnd"/>
      <w:r w:rsidR="006F49C0" w:rsidRPr="00E373D8">
        <w:rPr>
          <w:sz w:val="24"/>
          <w:szCs w:val="24"/>
        </w:rPr>
        <w:t xml:space="preserve"> </w:t>
      </w:r>
      <w:proofErr w:type="spellStart"/>
      <w:r w:rsidR="006F49C0" w:rsidRPr="00E373D8">
        <w:rPr>
          <w:sz w:val="24"/>
          <w:szCs w:val="24"/>
        </w:rPr>
        <w:t>saņemt</w:t>
      </w:r>
      <w:proofErr w:type="spellEnd"/>
      <w:r w:rsidR="006F49C0" w:rsidRPr="00E373D8">
        <w:rPr>
          <w:sz w:val="24"/>
          <w:szCs w:val="24"/>
        </w:rPr>
        <w:t xml:space="preserve">, </w:t>
      </w:r>
      <w:proofErr w:type="spellStart"/>
      <w:r w:rsidR="006F49C0" w:rsidRPr="00E373D8">
        <w:rPr>
          <w:sz w:val="24"/>
          <w:szCs w:val="24"/>
        </w:rPr>
        <w:t>neprasot</w:t>
      </w:r>
      <w:proofErr w:type="spellEnd"/>
      <w:r w:rsidR="006F49C0" w:rsidRPr="00E373D8">
        <w:rPr>
          <w:sz w:val="24"/>
          <w:szCs w:val="24"/>
        </w:rPr>
        <w:t xml:space="preserve"> </w:t>
      </w:r>
      <w:proofErr w:type="spellStart"/>
      <w:r w:rsidR="006F49C0" w:rsidRPr="00E373D8">
        <w:rPr>
          <w:sz w:val="24"/>
          <w:szCs w:val="24"/>
        </w:rPr>
        <w:t>prete</w:t>
      </w:r>
      <w:r>
        <w:rPr>
          <w:sz w:val="24"/>
          <w:szCs w:val="24"/>
        </w:rPr>
        <w:t>ndenta</w:t>
      </w:r>
      <w:proofErr w:type="spellEnd"/>
      <w:r>
        <w:rPr>
          <w:sz w:val="24"/>
          <w:szCs w:val="24"/>
        </w:rPr>
        <w:t xml:space="preserve"> un </w:t>
      </w:r>
      <w:proofErr w:type="spellStart"/>
      <w:r>
        <w:rPr>
          <w:sz w:val="24"/>
          <w:szCs w:val="24"/>
        </w:rPr>
        <w:t>Nolikuma</w:t>
      </w:r>
      <w:proofErr w:type="spellEnd"/>
      <w:r>
        <w:rPr>
          <w:sz w:val="24"/>
          <w:szCs w:val="24"/>
        </w:rPr>
        <w:t xml:space="preserve"> 6.1</w:t>
      </w:r>
      <w:r w:rsidR="006F49C0" w:rsidRPr="00E373D8">
        <w:rPr>
          <w:sz w:val="24"/>
          <w:szCs w:val="24"/>
        </w:rPr>
        <w:t>.</w:t>
      </w:r>
      <w:r w:rsidR="00E01BC1">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minētās</w:t>
      </w:r>
      <w:proofErr w:type="spellEnd"/>
      <w:r w:rsidR="006F49C0" w:rsidRPr="00E373D8">
        <w:rPr>
          <w:sz w:val="24"/>
          <w:szCs w:val="24"/>
        </w:rPr>
        <w:t xml:space="preserve"> personas </w:t>
      </w:r>
      <w:proofErr w:type="spellStart"/>
      <w:r w:rsidR="006F49C0" w:rsidRPr="00E373D8">
        <w:rPr>
          <w:sz w:val="24"/>
          <w:szCs w:val="24"/>
        </w:rPr>
        <w:t>piekrišanu</w:t>
      </w:r>
      <w:proofErr w:type="spellEnd"/>
      <w:r w:rsidR="00BF7FF2">
        <w:rPr>
          <w:sz w:val="24"/>
          <w:szCs w:val="24"/>
        </w:rPr>
        <w:t>.</w:t>
      </w:r>
    </w:p>
    <w:p w:rsidR="006F49C0" w:rsidRPr="00E373D8" w:rsidRDefault="00BF7FF2" w:rsidP="008605DC">
      <w:pPr>
        <w:widowControl/>
        <w:tabs>
          <w:tab w:val="left" w:pos="567"/>
        </w:tabs>
        <w:overflowPunct/>
        <w:autoSpaceDE/>
        <w:autoSpaceDN/>
        <w:adjustRightInd/>
        <w:ind w:left="567"/>
        <w:jc w:val="both"/>
        <w:rPr>
          <w:sz w:val="24"/>
          <w:szCs w:val="24"/>
        </w:rPr>
      </w:pPr>
      <w:r>
        <w:rPr>
          <w:sz w:val="24"/>
          <w:szCs w:val="24"/>
        </w:rPr>
        <w:t>1</w:t>
      </w:r>
      <w:r w:rsidR="00E32219">
        <w:rPr>
          <w:sz w:val="24"/>
          <w:szCs w:val="24"/>
        </w:rPr>
        <w:t>0</w:t>
      </w:r>
      <w:r>
        <w:rPr>
          <w:sz w:val="24"/>
          <w:szCs w:val="24"/>
        </w:rPr>
        <w:t xml:space="preserve">.7.2. </w:t>
      </w:r>
      <w:proofErr w:type="spellStart"/>
      <w:r w:rsidR="006F49C0" w:rsidRPr="00E373D8">
        <w:rPr>
          <w:sz w:val="24"/>
          <w:szCs w:val="24"/>
        </w:rPr>
        <w:t>attiecībā</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proofErr w:type="spellStart"/>
      <w:r w:rsidR="006F49C0" w:rsidRPr="00E373D8">
        <w:rPr>
          <w:sz w:val="24"/>
          <w:szCs w:val="24"/>
        </w:rPr>
        <w:t>ārvalstī</w:t>
      </w:r>
      <w:proofErr w:type="spellEnd"/>
      <w:r w:rsidR="006F49C0" w:rsidRPr="00E373D8">
        <w:rPr>
          <w:sz w:val="24"/>
          <w:szCs w:val="24"/>
        </w:rPr>
        <w:t xml:space="preserve"> </w:t>
      </w:r>
      <w:proofErr w:type="spellStart"/>
      <w:r w:rsidR="006F49C0" w:rsidRPr="00E373D8">
        <w:rPr>
          <w:sz w:val="24"/>
          <w:szCs w:val="24"/>
        </w:rPr>
        <w:t>reģistrētu</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pastāvīgi</w:t>
      </w:r>
      <w:proofErr w:type="spellEnd"/>
      <w:r w:rsidR="006F49C0" w:rsidRPr="00E373D8">
        <w:rPr>
          <w:sz w:val="24"/>
          <w:szCs w:val="24"/>
        </w:rPr>
        <w:t xml:space="preserve"> </w:t>
      </w:r>
      <w:proofErr w:type="spellStart"/>
      <w:r w:rsidR="006F49C0" w:rsidRPr="00E373D8">
        <w:rPr>
          <w:sz w:val="24"/>
          <w:szCs w:val="24"/>
        </w:rPr>
        <w:t>dzīvojošu</w:t>
      </w:r>
      <w:proofErr w:type="spellEnd"/>
      <w:r w:rsidR="006F49C0" w:rsidRPr="00E373D8">
        <w:rPr>
          <w:sz w:val="24"/>
          <w:szCs w:val="24"/>
        </w:rPr>
        <w:t xml:space="preserve"> </w:t>
      </w:r>
      <w:proofErr w:type="spellStart"/>
      <w:r w:rsidR="006F49C0" w:rsidRPr="00E373D8">
        <w:rPr>
          <w:sz w:val="24"/>
          <w:szCs w:val="24"/>
        </w:rPr>
        <w:t>pretendentu</w:t>
      </w:r>
      <w:proofErr w:type="spellEnd"/>
      <w:r w:rsidR="006F49C0" w:rsidRPr="00E373D8">
        <w:rPr>
          <w:sz w:val="24"/>
          <w:szCs w:val="24"/>
        </w:rPr>
        <w:t xml:space="preserve"> un </w:t>
      </w:r>
      <w:proofErr w:type="spellStart"/>
      <w:r w:rsidR="006F49C0" w:rsidRPr="00E373D8">
        <w:rPr>
          <w:sz w:val="24"/>
          <w:szCs w:val="24"/>
        </w:rPr>
        <w:t>Nolikum</w:t>
      </w:r>
      <w:r w:rsidR="009A7D21">
        <w:rPr>
          <w:sz w:val="24"/>
          <w:szCs w:val="24"/>
        </w:rPr>
        <w:t>a</w:t>
      </w:r>
      <w:proofErr w:type="spellEnd"/>
      <w:r w:rsidR="009A7D21">
        <w:rPr>
          <w:sz w:val="24"/>
          <w:szCs w:val="24"/>
        </w:rPr>
        <w:t xml:space="preserve">               </w:t>
      </w:r>
      <w:r w:rsidR="008F169B">
        <w:rPr>
          <w:sz w:val="24"/>
          <w:szCs w:val="24"/>
        </w:rPr>
        <w:t xml:space="preserve"> </w:t>
      </w:r>
      <w:r w:rsidR="008605DC">
        <w:rPr>
          <w:sz w:val="24"/>
          <w:szCs w:val="24"/>
        </w:rPr>
        <w:t xml:space="preserve">7.6.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pieprasa</w:t>
      </w:r>
      <w:proofErr w:type="spellEnd"/>
      <w:r w:rsidR="006F49C0" w:rsidRPr="00E373D8">
        <w:rPr>
          <w:sz w:val="24"/>
          <w:szCs w:val="24"/>
        </w:rPr>
        <w:t xml:space="preserve">, </w:t>
      </w:r>
      <w:proofErr w:type="spellStart"/>
      <w:r w:rsidR="006F49C0" w:rsidRPr="00E373D8">
        <w:rPr>
          <w:sz w:val="24"/>
          <w:szCs w:val="24"/>
        </w:rPr>
        <w:t>lai</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iesniedz</w:t>
      </w:r>
      <w:proofErr w:type="spellEnd"/>
      <w:r w:rsidR="006F49C0" w:rsidRPr="00E373D8">
        <w:rPr>
          <w:sz w:val="24"/>
          <w:szCs w:val="24"/>
        </w:rPr>
        <w:t xml:space="preserve"> </w:t>
      </w:r>
      <w:proofErr w:type="spellStart"/>
      <w:r w:rsidR="006F49C0" w:rsidRPr="00E373D8">
        <w:rPr>
          <w:sz w:val="24"/>
          <w:szCs w:val="24"/>
        </w:rPr>
        <w:t>attiecīgās</w:t>
      </w:r>
      <w:proofErr w:type="spellEnd"/>
      <w:r w:rsidR="006F49C0" w:rsidRPr="00E373D8">
        <w:rPr>
          <w:sz w:val="24"/>
          <w:szCs w:val="24"/>
        </w:rPr>
        <w:t xml:space="preserve"> </w:t>
      </w:r>
      <w:proofErr w:type="spellStart"/>
      <w:r w:rsidR="006F49C0" w:rsidRPr="00E373D8">
        <w:rPr>
          <w:sz w:val="24"/>
          <w:szCs w:val="24"/>
        </w:rPr>
        <w:t>kompetentās</w:t>
      </w:r>
      <w:proofErr w:type="spellEnd"/>
      <w:r w:rsidR="006F49C0" w:rsidRPr="00E373D8">
        <w:rPr>
          <w:sz w:val="24"/>
          <w:szCs w:val="24"/>
        </w:rPr>
        <w:t xml:space="preserve"> </w:t>
      </w:r>
      <w:proofErr w:type="spellStart"/>
      <w:r w:rsidR="006F49C0" w:rsidRPr="00E373D8">
        <w:rPr>
          <w:sz w:val="24"/>
          <w:szCs w:val="24"/>
        </w:rPr>
        <w:t>institūcijas</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kas</w:t>
      </w:r>
      <w:proofErr w:type="spellEnd"/>
      <w:r w:rsidR="006F49C0" w:rsidRPr="00E373D8">
        <w:rPr>
          <w:sz w:val="24"/>
          <w:szCs w:val="24"/>
        </w:rPr>
        <w:t xml:space="preserve"> </w:t>
      </w:r>
      <w:proofErr w:type="spellStart"/>
      <w:r w:rsidR="006F49C0" w:rsidRPr="00E373D8">
        <w:rPr>
          <w:sz w:val="24"/>
          <w:szCs w:val="24"/>
        </w:rPr>
        <w:t>aplieci</w:t>
      </w:r>
      <w:r w:rsidR="009E4ABA">
        <w:rPr>
          <w:sz w:val="24"/>
          <w:szCs w:val="24"/>
        </w:rPr>
        <w:t>na</w:t>
      </w:r>
      <w:proofErr w:type="spellEnd"/>
      <w:r w:rsidR="009E4ABA">
        <w:rPr>
          <w:sz w:val="24"/>
          <w:szCs w:val="24"/>
        </w:rPr>
        <w:t xml:space="preserve">, ka </w:t>
      </w:r>
      <w:proofErr w:type="spellStart"/>
      <w:r w:rsidR="009E4ABA">
        <w:rPr>
          <w:sz w:val="24"/>
          <w:szCs w:val="24"/>
        </w:rPr>
        <w:t>uz</w:t>
      </w:r>
      <w:proofErr w:type="spellEnd"/>
      <w:r w:rsidR="009E4ABA">
        <w:rPr>
          <w:sz w:val="24"/>
          <w:szCs w:val="24"/>
        </w:rPr>
        <w:t xml:space="preserve"> to un </w:t>
      </w:r>
      <w:proofErr w:type="spellStart"/>
      <w:r w:rsidR="009E4ABA">
        <w:rPr>
          <w:sz w:val="24"/>
          <w:szCs w:val="24"/>
        </w:rPr>
        <w:t>šā</w:t>
      </w:r>
      <w:proofErr w:type="spellEnd"/>
      <w:r w:rsidR="009E4ABA">
        <w:rPr>
          <w:sz w:val="24"/>
          <w:szCs w:val="24"/>
        </w:rPr>
        <w:t xml:space="preserve"> </w:t>
      </w:r>
      <w:proofErr w:type="spellStart"/>
      <w:r w:rsidR="009E4ABA">
        <w:rPr>
          <w:sz w:val="24"/>
          <w:szCs w:val="24"/>
        </w:rPr>
        <w:t>Nolikuma</w:t>
      </w:r>
      <w:proofErr w:type="spellEnd"/>
      <w:r w:rsidR="009E4ABA">
        <w:rPr>
          <w:sz w:val="24"/>
          <w:szCs w:val="24"/>
        </w:rPr>
        <w:t xml:space="preserve"> </w:t>
      </w:r>
      <w:r w:rsidR="007C6CCC">
        <w:rPr>
          <w:sz w:val="24"/>
          <w:szCs w:val="24"/>
        </w:rPr>
        <w:t>7</w:t>
      </w:r>
      <w:r w:rsidR="009E4ABA">
        <w:rPr>
          <w:sz w:val="24"/>
          <w:szCs w:val="24"/>
        </w:rPr>
        <w:t>.6</w:t>
      </w:r>
      <w:r w:rsidR="006F49C0" w:rsidRPr="00E373D8">
        <w:rPr>
          <w:sz w:val="24"/>
          <w:szCs w:val="24"/>
        </w:rPr>
        <w:t>.</w:t>
      </w:r>
      <w:r w:rsidR="008F169B">
        <w:rPr>
          <w:sz w:val="24"/>
          <w:szCs w:val="24"/>
        </w:rPr>
        <w:t xml:space="preserve"> </w:t>
      </w:r>
      <w:proofErr w:type="spellStart"/>
      <w:r w:rsidR="006F49C0" w:rsidRPr="00E373D8">
        <w:rPr>
          <w:sz w:val="24"/>
          <w:szCs w:val="24"/>
        </w:rPr>
        <w:t>punktā</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personu</w:t>
      </w:r>
      <w:proofErr w:type="spellEnd"/>
      <w:r w:rsidR="006F49C0" w:rsidRPr="00E373D8">
        <w:rPr>
          <w:sz w:val="24"/>
          <w:szCs w:val="24"/>
        </w:rPr>
        <w:t xml:space="preserve"> </w:t>
      </w:r>
      <w:proofErr w:type="spellStart"/>
      <w:r w:rsidR="006F49C0" w:rsidRPr="00E373D8">
        <w:rPr>
          <w:sz w:val="24"/>
          <w:szCs w:val="24"/>
        </w:rPr>
        <w:t>neattiecas</w:t>
      </w:r>
      <w:proofErr w:type="spellEnd"/>
      <w:r w:rsidR="009E4ABA">
        <w:rPr>
          <w:sz w:val="24"/>
          <w:szCs w:val="24"/>
        </w:rPr>
        <w:t xml:space="preserve"> </w:t>
      </w:r>
      <w:proofErr w:type="spellStart"/>
      <w:r w:rsidR="009E4ABA">
        <w:rPr>
          <w:sz w:val="24"/>
          <w:szCs w:val="24"/>
        </w:rPr>
        <w:t>šā</w:t>
      </w:r>
      <w:proofErr w:type="spellEnd"/>
      <w:r w:rsidR="009E4ABA">
        <w:rPr>
          <w:sz w:val="24"/>
          <w:szCs w:val="24"/>
        </w:rPr>
        <w:t xml:space="preserve"> </w:t>
      </w:r>
      <w:proofErr w:type="spellStart"/>
      <w:r w:rsidR="009E4ABA">
        <w:rPr>
          <w:sz w:val="24"/>
          <w:szCs w:val="24"/>
        </w:rPr>
        <w:t>Publisko</w:t>
      </w:r>
      <w:proofErr w:type="spellEnd"/>
      <w:r w:rsidR="009E4ABA">
        <w:rPr>
          <w:sz w:val="24"/>
          <w:szCs w:val="24"/>
        </w:rPr>
        <w:t xml:space="preserve"> </w:t>
      </w:r>
      <w:proofErr w:type="spellStart"/>
      <w:r w:rsidR="009E4ABA">
        <w:rPr>
          <w:sz w:val="24"/>
          <w:szCs w:val="24"/>
        </w:rPr>
        <w:t>iepirkumu</w:t>
      </w:r>
      <w:proofErr w:type="spellEnd"/>
      <w:r w:rsidR="009E4ABA">
        <w:rPr>
          <w:sz w:val="24"/>
          <w:szCs w:val="24"/>
        </w:rPr>
        <w:t xml:space="preserve"> </w:t>
      </w:r>
      <w:proofErr w:type="spellStart"/>
      <w:r w:rsidR="009E4ABA">
        <w:rPr>
          <w:sz w:val="24"/>
          <w:szCs w:val="24"/>
        </w:rPr>
        <w:t>likuma</w:t>
      </w:r>
      <w:proofErr w:type="spellEnd"/>
      <w:r w:rsidR="009E4ABA">
        <w:rPr>
          <w:sz w:val="24"/>
          <w:szCs w:val="24"/>
        </w:rPr>
        <w:t xml:space="preserve"> 9.</w:t>
      </w:r>
      <w:r w:rsidR="008F169B">
        <w:rPr>
          <w:sz w:val="24"/>
          <w:szCs w:val="24"/>
        </w:rPr>
        <w:t xml:space="preserve"> </w:t>
      </w:r>
      <w:proofErr w:type="spellStart"/>
      <w:r w:rsidR="009E4ABA">
        <w:rPr>
          <w:sz w:val="24"/>
          <w:szCs w:val="24"/>
        </w:rPr>
        <w:t>panta</w:t>
      </w:r>
      <w:proofErr w:type="spellEnd"/>
      <w:r w:rsidR="009E4ABA">
        <w:rPr>
          <w:sz w:val="24"/>
          <w:szCs w:val="24"/>
        </w:rPr>
        <w:t xml:space="preserve"> </w:t>
      </w:r>
      <w:proofErr w:type="spellStart"/>
      <w:r w:rsidR="009E4ABA">
        <w:rPr>
          <w:sz w:val="24"/>
          <w:szCs w:val="24"/>
        </w:rPr>
        <w:t>astotajā</w:t>
      </w:r>
      <w:proofErr w:type="spellEnd"/>
      <w:r w:rsidR="006F49C0" w:rsidRPr="00E373D8">
        <w:rPr>
          <w:sz w:val="24"/>
          <w:szCs w:val="24"/>
        </w:rPr>
        <w:t xml:space="preserve"> </w:t>
      </w:r>
      <w:proofErr w:type="spellStart"/>
      <w:r w:rsidR="006F49C0" w:rsidRPr="00E373D8">
        <w:rPr>
          <w:sz w:val="24"/>
          <w:szCs w:val="24"/>
        </w:rPr>
        <w:t>daļā</w:t>
      </w:r>
      <w:proofErr w:type="spellEnd"/>
      <w:r w:rsidR="006F49C0" w:rsidRPr="00E373D8">
        <w:rPr>
          <w:sz w:val="24"/>
          <w:szCs w:val="24"/>
        </w:rPr>
        <w:t xml:space="preserve"> </w:t>
      </w:r>
      <w:proofErr w:type="spellStart"/>
      <w:r w:rsidR="006F49C0" w:rsidRPr="00E373D8">
        <w:rPr>
          <w:sz w:val="24"/>
          <w:szCs w:val="24"/>
        </w:rPr>
        <w:t>noteiktie</w:t>
      </w:r>
      <w:proofErr w:type="spellEnd"/>
      <w:r w:rsidR="006F49C0" w:rsidRPr="00E373D8">
        <w:rPr>
          <w:sz w:val="24"/>
          <w:szCs w:val="24"/>
        </w:rPr>
        <w:t xml:space="preserve"> </w:t>
      </w:r>
      <w:proofErr w:type="spellStart"/>
      <w:r w:rsidR="006F49C0" w:rsidRPr="00E373D8">
        <w:rPr>
          <w:sz w:val="24"/>
          <w:szCs w:val="24"/>
        </w:rPr>
        <w:t>gadījumi</w:t>
      </w:r>
      <w:proofErr w:type="spellEnd"/>
      <w:r w:rsidR="006F49C0" w:rsidRPr="00E373D8">
        <w:rPr>
          <w:sz w:val="24"/>
          <w:szCs w:val="24"/>
        </w:rPr>
        <w:t xml:space="preserve">. </w:t>
      </w:r>
      <w:proofErr w:type="spellStart"/>
      <w:r w:rsidR="006F49C0" w:rsidRPr="00E373D8">
        <w:rPr>
          <w:sz w:val="24"/>
          <w:szCs w:val="24"/>
        </w:rPr>
        <w:t>Termiņu</w:t>
      </w:r>
      <w:proofErr w:type="spellEnd"/>
      <w:r w:rsidR="006F49C0" w:rsidRPr="00E373D8">
        <w:rPr>
          <w:sz w:val="24"/>
          <w:szCs w:val="24"/>
        </w:rPr>
        <w:t xml:space="preserve"> </w:t>
      </w:r>
      <w:proofErr w:type="spellStart"/>
      <w:r w:rsidR="006F49C0" w:rsidRPr="00E373D8">
        <w:rPr>
          <w:sz w:val="24"/>
          <w:szCs w:val="24"/>
        </w:rPr>
        <w:t>izziņas</w:t>
      </w:r>
      <w:proofErr w:type="spellEnd"/>
      <w:r w:rsidR="006F49C0" w:rsidRPr="00E373D8">
        <w:rPr>
          <w:sz w:val="24"/>
          <w:szCs w:val="24"/>
        </w:rPr>
        <w:t xml:space="preserve"> </w:t>
      </w:r>
      <w:proofErr w:type="spellStart"/>
      <w:r w:rsidR="006F49C0" w:rsidRPr="00E373D8">
        <w:rPr>
          <w:sz w:val="24"/>
          <w:szCs w:val="24"/>
        </w:rPr>
        <w:t>iesniegšanai</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w:t>
      </w:r>
      <w:proofErr w:type="spellStart"/>
      <w:r w:rsidR="006F49C0" w:rsidRPr="00E373D8">
        <w:rPr>
          <w:sz w:val="24"/>
          <w:szCs w:val="24"/>
        </w:rPr>
        <w:t>nosaka</w:t>
      </w:r>
      <w:proofErr w:type="spellEnd"/>
      <w:r w:rsidR="006F49C0" w:rsidRPr="00E373D8">
        <w:rPr>
          <w:sz w:val="24"/>
          <w:szCs w:val="24"/>
        </w:rPr>
        <w:t xml:space="preserve"> ne </w:t>
      </w:r>
      <w:proofErr w:type="spellStart"/>
      <w:r w:rsidR="006F49C0" w:rsidRPr="00E373D8">
        <w:rPr>
          <w:sz w:val="24"/>
          <w:szCs w:val="24"/>
        </w:rPr>
        <w:t>īsāku</w:t>
      </w:r>
      <w:proofErr w:type="spellEnd"/>
      <w:r w:rsidR="006F49C0" w:rsidRPr="00E373D8">
        <w:rPr>
          <w:sz w:val="24"/>
          <w:szCs w:val="24"/>
        </w:rPr>
        <w:t xml:space="preserve"> par 10 </w:t>
      </w:r>
      <w:proofErr w:type="spellStart"/>
      <w:r w:rsidR="006F49C0" w:rsidRPr="00E373D8">
        <w:rPr>
          <w:sz w:val="24"/>
          <w:szCs w:val="24"/>
        </w:rPr>
        <w:t>darbdienām</w:t>
      </w:r>
      <w:proofErr w:type="spellEnd"/>
      <w:r w:rsidR="006F49C0" w:rsidRPr="00E373D8">
        <w:rPr>
          <w:sz w:val="24"/>
          <w:szCs w:val="24"/>
        </w:rPr>
        <w:t xml:space="preserve"> </w:t>
      </w:r>
      <w:proofErr w:type="spellStart"/>
      <w:r w:rsidR="006F49C0" w:rsidRPr="00E373D8">
        <w:rPr>
          <w:sz w:val="24"/>
          <w:szCs w:val="24"/>
        </w:rPr>
        <w:t>pēc</w:t>
      </w:r>
      <w:proofErr w:type="spellEnd"/>
      <w:r w:rsidR="006F49C0" w:rsidRPr="00E373D8">
        <w:rPr>
          <w:sz w:val="24"/>
          <w:szCs w:val="24"/>
        </w:rPr>
        <w:t xml:space="preserve"> </w:t>
      </w:r>
      <w:proofErr w:type="spellStart"/>
      <w:r w:rsidR="006F49C0" w:rsidRPr="00E373D8">
        <w:rPr>
          <w:sz w:val="24"/>
          <w:szCs w:val="24"/>
        </w:rPr>
        <w:t>pieprasījuma</w:t>
      </w:r>
      <w:proofErr w:type="spellEnd"/>
      <w:r w:rsidR="006F49C0" w:rsidRPr="00E373D8">
        <w:rPr>
          <w:sz w:val="24"/>
          <w:szCs w:val="24"/>
        </w:rPr>
        <w:t xml:space="preserve"> </w:t>
      </w:r>
      <w:proofErr w:type="spellStart"/>
      <w:r w:rsidR="006F49C0" w:rsidRPr="00E373D8">
        <w:rPr>
          <w:sz w:val="24"/>
          <w:szCs w:val="24"/>
        </w:rPr>
        <w:t>izsniegšanas</w:t>
      </w:r>
      <w:proofErr w:type="spellEnd"/>
      <w:r w:rsidR="006F49C0" w:rsidRPr="00E373D8">
        <w:rPr>
          <w:sz w:val="24"/>
          <w:szCs w:val="24"/>
        </w:rPr>
        <w:t xml:space="preserve"> </w:t>
      </w:r>
      <w:proofErr w:type="spellStart"/>
      <w:r w:rsidR="006F49C0" w:rsidRPr="00E373D8">
        <w:rPr>
          <w:sz w:val="24"/>
          <w:szCs w:val="24"/>
        </w:rPr>
        <w:t>vai</w:t>
      </w:r>
      <w:proofErr w:type="spellEnd"/>
      <w:r w:rsidR="006F49C0" w:rsidRPr="00E373D8">
        <w:rPr>
          <w:sz w:val="24"/>
          <w:szCs w:val="24"/>
        </w:rPr>
        <w:t xml:space="preserve"> </w:t>
      </w:r>
      <w:proofErr w:type="spellStart"/>
      <w:r w:rsidR="006F49C0" w:rsidRPr="00E373D8">
        <w:rPr>
          <w:sz w:val="24"/>
          <w:szCs w:val="24"/>
        </w:rPr>
        <w:t>nosūtīšanas</w:t>
      </w:r>
      <w:proofErr w:type="spellEnd"/>
      <w:r w:rsidR="006F49C0" w:rsidRPr="00E373D8">
        <w:rPr>
          <w:sz w:val="24"/>
          <w:szCs w:val="24"/>
        </w:rPr>
        <w:t xml:space="preserve"> </w:t>
      </w:r>
      <w:proofErr w:type="spellStart"/>
      <w:r w:rsidR="006F49C0" w:rsidRPr="00E373D8">
        <w:rPr>
          <w:sz w:val="24"/>
          <w:szCs w:val="24"/>
        </w:rPr>
        <w:t>dienas</w:t>
      </w:r>
      <w:proofErr w:type="spellEnd"/>
      <w:r w:rsidR="006F49C0" w:rsidRPr="00E373D8">
        <w:rPr>
          <w:sz w:val="24"/>
          <w:szCs w:val="24"/>
        </w:rPr>
        <w:t xml:space="preserve">. </w:t>
      </w:r>
      <w:proofErr w:type="spellStart"/>
      <w:r w:rsidR="006F49C0" w:rsidRPr="00E373D8">
        <w:rPr>
          <w:sz w:val="24"/>
          <w:szCs w:val="24"/>
        </w:rPr>
        <w:t>Ja</w:t>
      </w:r>
      <w:proofErr w:type="spellEnd"/>
      <w:r w:rsidR="006F49C0" w:rsidRPr="00E373D8">
        <w:rPr>
          <w:sz w:val="24"/>
          <w:szCs w:val="24"/>
        </w:rPr>
        <w:t xml:space="preserve"> </w:t>
      </w:r>
      <w:proofErr w:type="spellStart"/>
      <w:r w:rsidR="006F49C0" w:rsidRPr="00E373D8">
        <w:rPr>
          <w:sz w:val="24"/>
          <w:szCs w:val="24"/>
        </w:rPr>
        <w:t>attiecīgais</w:t>
      </w:r>
      <w:proofErr w:type="spellEnd"/>
      <w:r w:rsidR="006F49C0" w:rsidRPr="00E373D8">
        <w:rPr>
          <w:sz w:val="24"/>
          <w:szCs w:val="24"/>
        </w:rPr>
        <w:t xml:space="preserve"> </w:t>
      </w:r>
      <w:proofErr w:type="spellStart"/>
      <w:r w:rsidR="006F49C0" w:rsidRPr="00E373D8">
        <w:rPr>
          <w:sz w:val="24"/>
          <w:szCs w:val="24"/>
        </w:rPr>
        <w:t>pretendents</w:t>
      </w:r>
      <w:proofErr w:type="spellEnd"/>
      <w:r w:rsidR="006F49C0" w:rsidRPr="00E373D8">
        <w:rPr>
          <w:sz w:val="24"/>
          <w:szCs w:val="24"/>
        </w:rPr>
        <w:t xml:space="preserve"> </w:t>
      </w:r>
      <w:proofErr w:type="spellStart"/>
      <w:r w:rsidR="006F49C0" w:rsidRPr="00E373D8">
        <w:rPr>
          <w:sz w:val="24"/>
          <w:szCs w:val="24"/>
        </w:rPr>
        <w:t>noteiktajā</w:t>
      </w:r>
      <w:proofErr w:type="spellEnd"/>
      <w:r w:rsidR="006F49C0" w:rsidRPr="00E373D8">
        <w:rPr>
          <w:sz w:val="24"/>
          <w:szCs w:val="24"/>
        </w:rPr>
        <w:t xml:space="preserve"> </w:t>
      </w:r>
      <w:proofErr w:type="spellStart"/>
      <w:r w:rsidR="006F49C0" w:rsidRPr="00E373D8">
        <w:rPr>
          <w:sz w:val="24"/>
          <w:szCs w:val="24"/>
        </w:rPr>
        <w:t>termiņā</w:t>
      </w:r>
      <w:proofErr w:type="spellEnd"/>
      <w:r w:rsidR="006F49C0" w:rsidRPr="00E373D8">
        <w:rPr>
          <w:sz w:val="24"/>
          <w:szCs w:val="24"/>
        </w:rPr>
        <w:t xml:space="preserve"> </w:t>
      </w:r>
      <w:proofErr w:type="spellStart"/>
      <w:r w:rsidR="006F49C0" w:rsidRPr="00E373D8">
        <w:rPr>
          <w:sz w:val="24"/>
          <w:szCs w:val="24"/>
        </w:rPr>
        <w:t>neiesniedz</w:t>
      </w:r>
      <w:proofErr w:type="spellEnd"/>
      <w:r w:rsidR="006F49C0" w:rsidRPr="00E373D8">
        <w:rPr>
          <w:sz w:val="24"/>
          <w:szCs w:val="24"/>
        </w:rPr>
        <w:t xml:space="preserve"> </w:t>
      </w:r>
      <w:proofErr w:type="spellStart"/>
      <w:r w:rsidR="006F49C0" w:rsidRPr="00E373D8">
        <w:rPr>
          <w:sz w:val="24"/>
          <w:szCs w:val="24"/>
        </w:rPr>
        <w:t>minēto</w:t>
      </w:r>
      <w:proofErr w:type="spellEnd"/>
      <w:r w:rsidR="006F49C0" w:rsidRPr="00E373D8">
        <w:rPr>
          <w:sz w:val="24"/>
          <w:szCs w:val="24"/>
        </w:rPr>
        <w:t xml:space="preserve"> </w:t>
      </w:r>
      <w:proofErr w:type="spellStart"/>
      <w:r w:rsidR="006F49C0" w:rsidRPr="00E373D8">
        <w:rPr>
          <w:sz w:val="24"/>
          <w:szCs w:val="24"/>
        </w:rPr>
        <w:t>izziņu</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 xml:space="preserve"> to </w:t>
      </w:r>
      <w:proofErr w:type="spellStart"/>
      <w:r w:rsidR="006F49C0" w:rsidRPr="00E373D8">
        <w:rPr>
          <w:sz w:val="24"/>
          <w:szCs w:val="24"/>
        </w:rPr>
        <w:t>izslēdz</w:t>
      </w:r>
      <w:proofErr w:type="spellEnd"/>
      <w:r w:rsidR="006F49C0" w:rsidRPr="00E373D8">
        <w:rPr>
          <w:sz w:val="24"/>
          <w:szCs w:val="24"/>
        </w:rPr>
        <w:t xml:space="preserve"> no </w:t>
      </w:r>
      <w:proofErr w:type="spellStart"/>
      <w:r w:rsidR="006F49C0" w:rsidRPr="00E373D8">
        <w:rPr>
          <w:sz w:val="24"/>
          <w:szCs w:val="24"/>
        </w:rPr>
        <w:t>dalības</w:t>
      </w:r>
      <w:proofErr w:type="spellEnd"/>
      <w:r w:rsidR="006F49C0" w:rsidRPr="00E373D8">
        <w:rPr>
          <w:sz w:val="24"/>
          <w:szCs w:val="24"/>
        </w:rPr>
        <w:t xml:space="preserve"> </w:t>
      </w:r>
      <w:proofErr w:type="spellStart"/>
      <w:r w:rsidR="006F49C0" w:rsidRPr="00E373D8">
        <w:rPr>
          <w:sz w:val="24"/>
          <w:szCs w:val="24"/>
        </w:rPr>
        <w:t>iepirkumā</w:t>
      </w:r>
      <w:proofErr w:type="spellEnd"/>
      <w:r w:rsidR="006F49C0" w:rsidRPr="00E373D8">
        <w:rPr>
          <w:sz w:val="24"/>
          <w:szCs w:val="24"/>
        </w:rPr>
        <w:t>.</w:t>
      </w:r>
    </w:p>
    <w:p w:rsidR="001E7211" w:rsidRDefault="008605DC" w:rsidP="008605DC">
      <w:pPr>
        <w:widowControl/>
        <w:overflowPunct/>
        <w:autoSpaceDE/>
        <w:autoSpaceDN/>
        <w:adjustRightInd/>
        <w:ind w:left="710" w:hanging="710"/>
        <w:jc w:val="both"/>
        <w:rPr>
          <w:sz w:val="24"/>
          <w:szCs w:val="24"/>
        </w:rPr>
      </w:pPr>
      <w:r>
        <w:rPr>
          <w:sz w:val="24"/>
          <w:szCs w:val="24"/>
        </w:rPr>
        <w:t>1</w:t>
      </w:r>
      <w:r w:rsidR="00E32219">
        <w:rPr>
          <w:sz w:val="24"/>
          <w:szCs w:val="24"/>
        </w:rPr>
        <w:t>0</w:t>
      </w:r>
      <w:r>
        <w:rPr>
          <w:sz w:val="24"/>
          <w:szCs w:val="24"/>
        </w:rPr>
        <w:t xml:space="preserve">.8. </w:t>
      </w:r>
      <w:proofErr w:type="spellStart"/>
      <w:r w:rsidR="006F49C0" w:rsidRPr="00E373D8">
        <w:rPr>
          <w:sz w:val="24"/>
          <w:szCs w:val="24"/>
        </w:rPr>
        <w:t>Atkarībā</w:t>
      </w:r>
      <w:proofErr w:type="spellEnd"/>
      <w:r w:rsidR="006F49C0" w:rsidRPr="00E373D8">
        <w:rPr>
          <w:sz w:val="24"/>
          <w:szCs w:val="24"/>
        </w:rPr>
        <w:t xml:space="preserve"> no </w:t>
      </w:r>
      <w:proofErr w:type="spellStart"/>
      <w:r w:rsidR="006F49C0" w:rsidRPr="00E373D8">
        <w:rPr>
          <w:sz w:val="24"/>
          <w:szCs w:val="24"/>
        </w:rPr>
        <w:t>atbilstoši</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likuma</w:t>
      </w:r>
      <w:proofErr w:type="spellEnd"/>
      <w:r w:rsidR="006F49C0" w:rsidRPr="00E373D8">
        <w:rPr>
          <w:sz w:val="24"/>
          <w:szCs w:val="24"/>
        </w:rPr>
        <w:t xml:space="preserve"> </w:t>
      </w:r>
      <w:r w:rsidR="009E4ABA">
        <w:rPr>
          <w:bCs/>
          <w:sz w:val="24"/>
          <w:szCs w:val="24"/>
        </w:rPr>
        <w:t>9.</w:t>
      </w:r>
      <w:r w:rsidR="006F49C0" w:rsidRPr="00E373D8">
        <w:rPr>
          <w:bCs/>
          <w:sz w:val="24"/>
          <w:szCs w:val="24"/>
          <w:vertAlign w:val="superscript"/>
        </w:rPr>
        <w:t xml:space="preserve"> </w:t>
      </w:r>
      <w:proofErr w:type="spellStart"/>
      <w:r w:rsidR="00E62FE2">
        <w:rPr>
          <w:bCs/>
          <w:sz w:val="24"/>
          <w:szCs w:val="24"/>
        </w:rPr>
        <w:t>p</w:t>
      </w:r>
      <w:r w:rsidR="009E4ABA">
        <w:rPr>
          <w:bCs/>
          <w:sz w:val="24"/>
          <w:szCs w:val="24"/>
        </w:rPr>
        <w:t>anta</w:t>
      </w:r>
      <w:proofErr w:type="spellEnd"/>
      <w:r w:rsidR="009E4ABA">
        <w:rPr>
          <w:bCs/>
          <w:sz w:val="24"/>
          <w:szCs w:val="24"/>
        </w:rPr>
        <w:t xml:space="preserve"> </w:t>
      </w:r>
      <w:proofErr w:type="spellStart"/>
      <w:r w:rsidR="009E4ABA">
        <w:rPr>
          <w:bCs/>
          <w:sz w:val="24"/>
          <w:szCs w:val="24"/>
        </w:rPr>
        <w:t>devītās</w:t>
      </w:r>
      <w:proofErr w:type="spellEnd"/>
      <w:r w:rsidR="006F49C0" w:rsidRPr="00E373D8">
        <w:rPr>
          <w:sz w:val="24"/>
          <w:szCs w:val="24"/>
        </w:rPr>
        <w:t xml:space="preserve"> </w:t>
      </w:r>
      <w:proofErr w:type="spellStart"/>
      <w:r w:rsidR="006F49C0" w:rsidRPr="00E373D8">
        <w:rPr>
          <w:sz w:val="24"/>
          <w:szCs w:val="24"/>
        </w:rPr>
        <w:t>daļas</w:t>
      </w:r>
      <w:proofErr w:type="spellEnd"/>
      <w:r w:rsidR="006F49C0" w:rsidRPr="00E373D8">
        <w:rPr>
          <w:sz w:val="24"/>
          <w:szCs w:val="24"/>
        </w:rPr>
        <w:t xml:space="preserve"> 1.</w:t>
      </w:r>
      <w:r w:rsidR="00E01BC1">
        <w:rPr>
          <w:sz w:val="24"/>
          <w:szCs w:val="24"/>
        </w:rPr>
        <w:t xml:space="preserve"> </w:t>
      </w:r>
      <w:proofErr w:type="spellStart"/>
      <w:r w:rsidR="006F49C0" w:rsidRPr="00E373D8">
        <w:rPr>
          <w:sz w:val="24"/>
          <w:szCs w:val="24"/>
        </w:rPr>
        <w:t>punkta</w:t>
      </w:r>
      <w:proofErr w:type="spellEnd"/>
      <w:r w:rsidR="006F49C0" w:rsidRPr="00E373D8">
        <w:rPr>
          <w:sz w:val="24"/>
          <w:szCs w:val="24"/>
        </w:rPr>
        <w:t xml:space="preserve"> "b" </w:t>
      </w:r>
      <w:proofErr w:type="spellStart"/>
      <w:r w:rsidR="006F49C0" w:rsidRPr="00E373D8">
        <w:rPr>
          <w:sz w:val="24"/>
          <w:szCs w:val="24"/>
        </w:rPr>
        <w:t>apakšpunktam</w:t>
      </w:r>
      <w:proofErr w:type="spellEnd"/>
      <w:r w:rsidR="006F49C0" w:rsidRPr="00E373D8">
        <w:rPr>
          <w:sz w:val="24"/>
          <w:szCs w:val="24"/>
        </w:rPr>
        <w:t xml:space="preserve"> </w:t>
      </w:r>
      <w:proofErr w:type="spellStart"/>
      <w:r w:rsidR="006F49C0" w:rsidRPr="00E373D8">
        <w:rPr>
          <w:sz w:val="24"/>
          <w:szCs w:val="24"/>
        </w:rPr>
        <w:t>veiktās</w:t>
      </w:r>
      <w:proofErr w:type="spellEnd"/>
      <w:r w:rsidR="006F49C0" w:rsidRPr="00E373D8">
        <w:rPr>
          <w:sz w:val="24"/>
          <w:szCs w:val="24"/>
        </w:rPr>
        <w:t xml:space="preserve"> </w:t>
      </w:r>
      <w:proofErr w:type="spellStart"/>
      <w:r w:rsidR="006F49C0" w:rsidRPr="00E373D8">
        <w:rPr>
          <w:sz w:val="24"/>
          <w:szCs w:val="24"/>
        </w:rPr>
        <w:t>pārbaudes</w:t>
      </w:r>
      <w:proofErr w:type="spellEnd"/>
      <w:r w:rsidR="006F49C0" w:rsidRPr="00E373D8">
        <w:rPr>
          <w:sz w:val="24"/>
          <w:szCs w:val="24"/>
        </w:rPr>
        <w:t xml:space="preserve"> </w:t>
      </w:r>
      <w:proofErr w:type="spellStart"/>
      <w:r w:rsidR="006F49C0" w:rsidRPr="00E373D8">
        <w:rPr>
          <w:sz w:val="24"/>
          <w:szCs w:val="24"/>
        </w:rPr>
        <w:t>rezultātiem</w:t>
      </w:r>
      <w:proofErr w:type="spellEnd"/>
      <w:r w:rsidR="006F49C0" w:rsidRPr="00E373D8">
        <w:rPr>
          <w:sz w:val="24"/>
          <w:szCs w:val="24"/>
        </w:rPr>
        <w:t xml:space="preserve"> </w:t>
      </w:r>
      <w:proofErr w:type="spellStart"/>
      <w:r w:rsidR="006F49C0" w:rsidRPr="00E373D8">
        <w:rPr>
          <w:sz w:val="24"/>
          <w:szCs w:val="24"/>
        </w:rPr>
        <w:t>pasūtītājs</w:t>
      </w:r>
      <w:proofErr w:type="spellEnd"/>
      <w:r w:rsidR="006F49C0" w:rsidRPr="00E373D8">
        <w:rPr>
          <w:sz w:val="24"/>
          <w:szCs w:val="24"/>
        </w:rPr>
        <w:t>:</w:t>
      </w:r>
    </w:p>
    <w:p w:rsidR="001E7211" w:rsidRDefault="008613A4" w:rsidP="008605DC">
      <w:pPr>
        <w:pStyle w:val="tv213"/>
        <w:spacing w:before="0" w:beforeAutospacing="0" w:after="0" w:afterAutospacing="0"/>
        <w:ind w:left="567"/>
        <w:jc w:val="both"/>
      </w:pPr>
      <w:r>
        <w:t>1</w:t>
      </w:r>
      <w:r w:rsidR="00E32219">
        <w:t>0</w:t>
      </w:r>
      <w:r>
        <w:t xml:space="preserve">.8.1 </w:t>
      </w:r>
      <w:r w:rsidR="001E7211">
        <w:t>neizslēdz pretendentu no d</w:t>
      </w:r>
      <w:r>
        <w:t>alības I</w:t>
      </w:r>
      <w:r w:rsidR="001E7211">
        <w:t>epirkumā, ja konstatē, ka saskaņā ar Ministru kabineta noteiktajā informācijas sistēmā esošo informāciju pretendentam un</w:t>
      </w:r>
      <w:r>
        <w:t xml:space="preserve"> Publisko iepirkumu likumā 9.</w:t>
      </w:r>
      <w:r w:rsidR="001E7211">
        <w:t xml:space="preserve">panta astotās daļas 4. punktā minētajai personai nav nodokļu parādu, tai skaitā valsts sociālās apdrošināšanas obligāto iemaksu parādu, kas kopsummā pārsniedz 150 </w:t>
      </w:r>
      <w:proofErr w:type="spellStart"/>
      <w:r w:rsidR="001E7211">
        <w:rPr>
          <w:i/>
          <w:iCs/>
        </w:rPr>
        <w:t>euro</w:t>
      </w:r>
      <w:proofErr w:type="spellEnd"/>
      <w:r w:rsidR="001E7211">
        <w:t>;</w:t>
      </w:r>
    </w:p>
    <w:p w:rsidR="001E7211" w:rsidRPr="007C6CCC" w:rsidRDefault="008613A4" w:rsidP="007C6CCC">
      <w:pPr>
        <w:pStyle w:val="tv213"/>
        <w:spacing w:before="0" w:beforeAutospacing="0" w:after="0" w:afterAutospacing="0"/>
        <w:ind w:left="567"/>
        <w:jc w:val="both"/>
      </w:pPr>
      <w:r>
        <w:t>1</w:t>
      </w:r>
      <w:r w:rsidR="00E32219">
        <w:t>0</w:t>
      </w:r>
      <w:r>
        <w:t xml:space="preserve">.8.2. </w:t>
      </w:r>
      <w:r w:rsidR="001E7211">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Publisko iepirkumu likumā 9.panta</w:t>
      </w:r>
      <w:r w:rsidR="001E7211">
        <w:t xml:space="preserve">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1E7211">
        <w:rPr>
          <w:i/>
          <w:iCs/>
        </w:rPr>
        <w:t>euro</w:t>
      </w:r>
      <w:proofErr w:type="spellEnd"/>
      <w:r w:rsidR="001E7211">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001E7211" w:rsidRPr="007C6CCC">
        <w:t xml:space="preserve">kopsummā pārsniedz 150 </w:t>
      </w:r>
      <w:proofErr w:type="spellStart"/>
      <w:r w:rsidR="001E7211" w:rsidRPr="007C6CCC">
        <w:rPr>
          <w:i/>
          <w:iCs/>
        </w:rPr>
        <w:t>euro</w:t>
      </w:r>
      <w:proofErr w:type="spellEnd"/>
      <w:r w:rsidR="001E7211" w:rsidRPr="007C6CCC">
        <w:t>. Ja noteiktajā termiņā apliecinājums nav iesniegts, pasūtītājs pretendentu izslēdz no dalības iepirkumā.</w:t>
      </w:r>
    </w:p>
    <w:p w:rsidR="00230241" w:rsidRPr="00C74396" w:rsidRDefault="007C6CCC" w:rsidP="007C6CCC">
      <w:pPr>
        <w:ind w:left="567" w:hanging="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 </w:t>
      </w:r>
      <w:r w:rsidR="00230241" w:rsidRPr="00C74396">
        <w:rPr>
          <w:sz w:val="24"/>
          <w:szCs w:val="24"/>
          <w:lang w:val="lv-LV"/>
        </w:rPr>
        <w:t>Pretendents, lai apliecin</w:t>
      </w:r>
      <w:r w:rsidR="00F45068" w:rsidRPr="00C74396">
        <w:rPr>
          <w:sz w:val="24"/>
          <w:szCs w:val="24"/>
          <w:lang w:val="lv-LV"/>
        </w:rPr>
        <w:t xml:space="preserve">ātu, ka tam un </w:t>
      </w:r>
      <w:r w:rsidR="008613A4" w:rsidRPr="00C74396">
        <w:rPr>
          <w:sz w:val="24"/>
          <w:szCs w:val="24"/>
          <w:lang w:val="lv-LV"/>
        </w:rPr>
        <w:t>N</w:t>
      </w:r>
      <w:r w:rsidR="00F45068" w:rsidRPr="00C74396">
        <w:rPr>
          <w:sz w:val="24"/>
          <w:szCs w:val="24"/>
          <w:lang w:val="lv-LV"/>
        </w:rPr>
        <w:t xml:space="preserve">olikuma </w:t>
      </w:r>
      <w:r w:rsidRPr="00C74396">
        <w:rPr>
          <w:sz w:val="24"/>
          <w:szCs w:val="24"/>
          <w:lang w:val="lv-LV"/>
        </w:rPr>
        <w:t>7</w:t>
      </w:r>
      <w:r w:rsidR="00F45068" w:rsidRPr="00C74396">
        <w:rPr>
          <w:sz w:val="24"/>
          <w:szCs w:val="24"/>
          <w:lang w:val="lv-LV"/>
        </w:rPr>
        <w:t xml:space="preserve">.6. punktā minētajai personai nebija nodokļu parādu, tai skaitā valsts sociālās apdrošināšanas obligāto iemaksu parādu, kas kopsummā Latvijā pārsniedz 150 </w:t>
      </w:r>
      <w:proofErr w:type="spellStart"/>
      <w:r w:rsidR="00F45068" w:rsidRPr="00C74396">
        <w:rPr>
          <w:i/>
          <w:sz w:val="24"/>
          <w:szCs w:val="24"/>
          <w:lang w:val="lv-LV"/>
        </w:rPr>
        <w:t>euro</w:t>
      </w:r>
      <w:proofErr w:type="spellEnd"/>
      <w:r w:rsidR="00F45068" w:rsidRPr="00C74396">
        <w:rPr>
          <w:sz w:val="24"/>
          <w:szCs w:val="24"/>
          <w:lang w:val="lv-LV"/>
        </w:rPr>
        <w:t>, 10 dienu termiņā iesniedz:</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.9.1. </w:t>
      </w:r>
      <w:r w:rsidR="00F45068" w:rsidRPr="00C74396">
        <w:rPr>
          <w:sz w:val="24"/>
          <w:szCs w:val="24"/>
          <w:lang w:val="lv-LV"/>
        </w:rPr>
        <w:t xml:space="preserve">attiecīgās personas vai tās pārstāvja apliecinātu izdruku no Valsts ieņēmumu dienesta elektroniskās deklarēšanas sistēmas vai Valsts ieņēmumu dienesta izziņu par to, </w:t>
      </w:r>
      <w:r w:rsidR="00F45068" w:rsidRPr="00C74396">
        <w:rPr>
          <w:sz w:val="24"/>
          <w:szCs w:val="24"/>
          <w:lang w:val="lv-LV"/>
        </w:rPr>
        <w:lastRenderedPageBreak/>
        <w:t>ka attiecīgajai personai nebija attiecīgo nodokļu parādu, tai skaitā valsts sociālās apdrošināšanas iemaksu parādu;</w:t>
      </w:r>
    </w:p>
    <w:p w:rsidR="00F45068" w:rsidRPr="00C74396" w:rsidRDefault="007C6CCC" w:rsidP="007C6CCC">
      <w:pPr>
        <w:ind w:left="567"/>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.9.2. </w:t>
      </w:r>
      <w:r w:rsidR="00F45068" w:rsidRPr="00C74396">
        <w:rPr>
          <w:sz w:val="24"/>
          <w:szCs w:val="24"/>
          <w:lang w:val="lv-LV"/>
        </w:rPr>
        <w:t>pašvaldības izdotu izziņu par to, ka attiecīgajai personai nebija nekustamā īpašuma nodokļa parādu;</w:t>
      </w:r>
    </w:p>
    <w:p w:rsidR="007C6CCC" w:rsidRPr="00C74396" w:rsidRDefault="007C6CCC" w:rsidP="007C6CCC">
      <w:pPr>
        <w:widowControl/>
        <w:overflowPunct/>
        <w:autoSpaceDE/>
        <w:autoSpaceDN/>
        <w:adjustRightInd/>
        <w:ind w:left="567"/>
        <w:contextualSpacing/>
        <w:jc w:val="both"/>
        <w:rPr>
          <w:sz w:val="24"/>
          <w:szCs w:val="24"/>
          <w:lang w:val="lv-LV"/>
        </w:rPr>
      </w:pPr>
      <w:r w:rsidRPr="00C74396">
        <w:rPr>
          <w:sz w:val="24"/>
          <w:szCs w:val="24"/>
          <w:lang w:val="lv-LV"/>
        </w:rPr>
        <w:t>1</w:t>
      </w:r>
      <w:r w:rsidR="00E32219" w:rsidRPr="00C74396">
        <w:rPr>
          <w:sz w:val="24"/>
          <w:szCs w:val="24"/>
          <w:lang w:val="lv-LV"/>
        </w:rPr>
        <w:t>0</w:t>
      </w:r>
      <w:r w:rsidRPr="00C74396">
        <w:rPr>
          <w:sz w:val="24"/>
          <w:szCs w:val="24"/>
          <w:lang w:val="lv-LV"/>
        </w:rPr>
        <w:t xml:space="preserve">.9.3. </w:t>
      </w:r>
      <w:r w:rsidR="00F45068" w:rsidRPr="00C74396">
        <w:rPr>
          <w:sz w:val="24"/>
          <w:szCs w:val="24"/>
          <w:lang w:val="lv-LV"/>
        </w:rPr>
        <w:t>līdz piedāvājumu iesniegšanas termiņa pēdējai dienai vai dienai, kad pieņemts lēmums</w:t>
      </w:r>
      <w:r w:rsidR="004D6F30" w:rsidRPr="00C74396">
        <w:rPr>
          <w:sz w:val="24"/>
          <w:szCs w:val="24"/>
          <w:lang w:val="lv-LV"/>
        </w:rPr>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004D6F30" w:rsidRPr="00C74396">
        <w:rPr>
          <w:sz w:val="24"/>
          <w:szCs w:val="24"/>
          <w:lang w:val="lv-LV"/>
        </w:rPr>
        <w:t>neesību</w:t>
      </w:r>
      <w:proofErr w:type="spellEnd"/>
      <w:r w:rsidR="004D6F30" w:rsidRPr="00C74396">
        <w:rPr>
          <w:sz w:val="24"/>
          <w:szCs w:val="24"/>
          <w:lang w:val="lv-LV"/>
        </w:rPr>
        <w:t>.</w:t>
      </w:r>
    </w:p>
    <w:p w:rsidR="006F49C0" w:rsidRPr="007C6CCC" w:rsidRDefault="007C6CCC" w:rsidP="007C6CCC">
      <w:pPr>
        <w:widowControl/>
        <w:overflowPunct/>
        <w:autoSpaceDE/>
        <w:autoSpaceDN/>
        <w:adjustRightInd/>
        <w:ind w:left="567" w:hanging="567"/>
        <w:contextualSpacing/>
        <w:jc w:val="both"/>
        <w:rPr>
          <w:sz w:val="24"/>
          <w:szCs w:val="24"/>
          <w:lang w:val="lv-LV"/>
        </w:rPr>
      </w:pPr>
      <w:r w:rsidRPr="007C6CCC">
        <w:rPr>
          <w:sz w:val="24"/>
          <w:szCs w:val="24"/>
          <w:lang w:val="lv-LV"/>
        </w:rPr>
        <w:t>1</w:t>
      </w:r>
      <w:r w:rsidR="00E32219">
        <w:rPr>
          <w:sz w:val="24"/>
          <w:szCs w:val="24"/>
          <w:lang w:val="lv-LV"/>
        </w:rPr>
        <w:t>0</w:t>
      </w:r>
      <w:r w:rsidRPr="007C6CCC">
        <w:rPr>
          <w:sz w:val="24"/>
          <w:szCs w:val="24"/>
          <w:lang w:val="lv-LV"/>
        </w:rPr>
        <w:t xml:space="preserve">.10. </w:t>
      </w:r>
      <w:r w:rsidR="00DF2809">
        <w:rPr>
          <w:sz w:val="24"/>
          <w:szCs w:val="24"/>
          <w:lang w:val="lv-LV"/>
        </w:rPr>
        <w:t>K</w:t>
      </w:r>
      <w:r w:rsidR="004D6F30" w:rsidRPr="007C6CCC">
        <w:rPr>
          <w:sz w:val="24"/>
          <w:szCs w:val="24"/>
          <w:lang w:val="lv-LV"/>
        </w:rPr>
        <w:t>omisija par uzvarētāju iepirkumā atzīst pretendentu, kurš izraudzīts</w:t>
      </w:r>
      <w:r w:rsidR="009C33CE" w:rsidRPr="007C6CCC">
        <w:rPr>
          <w:sz w:val="24"/>
          <w:szCs w:val="24"/>
          <w:lang w:val="lv-LV"/>
        </w:rPr>
        <w:t xml:space="preserve"> atbilstoši </w:t>
      </w:r>
      <w:r w:rsidR="000333B3" w:rsidRPr="007C6CCC">
        <w:rPr>
          <w:sz w:val="24"/>
          <w:szCs w:val="24"/>
          <w:lang w:val="lv-LV"/>
        </w:rPr>
        <w:t>N</w:t>
      </w:r>
      <w:r w:rsidR="009C33CE" w:rsidRPr="007C6CCC">
        <w:rPr>
          <w:sz w:val="24"/>
          <w:szCs w:val="24"/>
          <w:lang w:val="lv-LV"/>
        </w:rPr>
        <w:t>olikumā noteiktajām prasībām un kritērijiem un nav izslēdzams no dalības iepirkumā saskaņā ar PIL 9.panta astoto daļu</w:t>
      </w:r>
      <w:r w:rsidR="006F49C0" w:rsidRPr="007C6CCC">
        <w:rPr>
          <w:sz w:val="24"/>
          <w:szCs w:val="24"/>
          <w:lang w:val="lv-LV"/>
        </w:rPr>
        <w:t>.</w:t>
      </w:r>
      <w:r w:rsidR="009C33CE" w:rsidRPr="007C6CCC">
        <w:rPr>
          <w:sz w:val="24"/>
          <w:szCs w:val="24"/>
          <w:lang w:val="lv-LV"/>
        </w:rPr>
        <w:t xml:space="preserve"> Lēmumā, ar kuru tiek noteikts uzvarētājs, papildus norāda visus noraidītos pretendentus un to noraidīšanas iemeslus, visu pretendentu piedāvātās līgumcenas un par uzvarētāju noteiktā pretendenta salīdzinošās priekšrocības</w:t>
      </w:r>
      <w:r w:rsidR="00731FD7" w:rsidRPr="007C6CCC">
        <w:rPr>
          <w:sz w:val="24"/>
          <w:szCs w:val="24"/>
          <w:lang w:val="lv-LV"/>
        </w:rPr>
        <w:t>.</w:t>
      </w:r>
    </w:p>
    <w:p w:rsidR="006F49C0" w:rsidRPr="00C74396" w:rsidRDefault="007C6CCC" w:rsidP="007C6CCC">
      <w:pPr>
        <w:ind w:left="710" w:right="26" w:hanging="710"/>
        <w:jc w:val="both"/>
        <w:rPr>
          <w:bCs/>
          <w:sz w:val="24"/>
          <w:szCs w:val="24"/>
          <w:lang w:val="lv-LV"/>
        </w:rPr>
      </w:pPr>
      <w:r w:rsidRPr="00C74396">
        <w:rPr>
          <w:bCs/>
          <w:sz w:val="24"/>
          <w:szCs w:val="24"/>
          <w:lang w:val="lv-LV"/>
        </w:rPr>
        <w:t>1</w:t>
      </w:r>
      <w:r w:rsidR="00E32219" w:rsidRPr="00C74396">
        <w:rPr>
          <w:bCs/>
          <w:sz w:val="24"/>
          <w:szCs w:val="24"/>
          <w:lang w:val="lv-LV"/>
        </w:rPr>
        <w:t>0</w:t>
      </w:r>
      <w:r w:rsidRPr="00C74396">
        <w:rPr>
          <w:bCs/>
          <w:sz w:val="24"/>
          <w:szCs w:val="24"/>
          <w:lang w:val="lv-LV"/>
        </w:rPr>
        <w:t xml:space="preserve">.11. </w:t>
      </w:r>
      <w:r w:rsidR="009C33CE" w:rsidRPr="00C74396">
        <w:rPr>
          <w:bCs/>
          <w:sz w:val="24"/>
          <w:szCs w:val="24"/>
          <w:lang w:val="lv-LV"/>
        </w:rPr>
        <w:t>Triju darbdienu laikā pēc lēmuma pieņemšanas pasūtītājs informē visus pretendentus par iepirkumā izraudzīto pretendentu vai pretendentiem</w:t>
      </w:r>
      <w:r w:rsidR="00731FD7" w:rsidRPr="00C74396">
        <w:rPr>
          <w:bCs/>
          <w:sz w:val="24"/>
          <w:szCs w:val="24"/>
          <w:lang w:val="lv-LV"/>
        </w:rPr>
        <w:t xml:space="preserve"> un sniedz tiem lēmumā norādāmo informāciju, kā arī savā pircēja profilā nodrošina brīvu un tiešu elektronisku piekļuvi šim lēmumam.</w:t>
      </w:r>
    </w:p>
    <w:p w:rsidR="00FE2022" w:rsidRDefault="00F6513C" w:rsidP="007D13D3">
      <w:pPr>
        <w:pStyle w:val="ListParagraph"/>
        <w:numPr>
          <w:ilvl w:val="1"/>
          <w:numId w:val="28"/>
        </w:numPr>
        <w:ind w:left="567" w:hanging="567"/>
        <w:jc w:val="both"/>
      </w:pPr>
      <w:r>
        <w:t xml:space="preserve">Pretendentam, kuram piešķirtas līguma slēgšanas tiesības, iepirkuma </w:t>
      </w:r>
      <w:r w:rsidRPr="00E32219">
        <w:rPr>
          <w:u w:val="single"/>
        </w:rPr>
        <w:t>līgums jāparaksta 10 (desmit) dienu laikā</w:t>
      </w:r>
      <w:r>
        <w:t xml:space="preserve"> no Komisijas lēmuma par iepirkuma rezultātiem, publicēšanas dienas Kandavas novada mājas lapā </w:t>
      </w:r>
      <w:hyperlink r:id="rId16" w:history="1">
        <w:r w:rsidRPr="00853346">
          <w:rPr>
            <w:rStyle w:val="Hyperlink"/>
          </w:rPr>
          <w:t>www.kandava.lv</w:t>
        </w:r>
      </w:hyperlink>
      <w:r>
        <w:t xml:space="preserve"> .</w:t>
      </w:r>
    </w:p>
    <w:p w:rsidR="00F6513C" w:rsidRPr="004C24B9" w:rsidRDefault="00FE2022" w:rsidP="007D13D3">
      <w:pPr>
        <w:pStyle w:val="ListParagraph"/>
        <w:numPr>
          <w:ilvl w:val="1"/>
          <w:numId w:val="28"/>
        </w:numPr>
        <w:ind w:left="567" w:hanging="567"/>
        <w:jc w:val="both"/>
      </w:pPr>
      <w:r>
        <w:t>Ja Pretendents, kuram piešķirtas līguma slēgšanas tiesības</w:t>
      </w:r>
      <w:r w:rsidR="00F62F1B">
        <w:t xml:space="preserve"> to</w:t>
      </w:r>
      <w:r>
        <w:t xml:space="preserve"> neparaksta Nolikuma 10.12. punktā norādītajā termiņā, Pasūtītāj</w:t>
      </w:r>
      <w:r w:rsidR="009A7D21">
        <w:t>s</w:t>
      </w:r>
      <w:r>
        <w:t xml:space="preserve"> līguma slēgšanas tiesības drīkst nodot nākamajam Pretendentam, kura piedāvājums</w:t>
      </w:r>
      <w:r w:rsidRPr="00FE2022">
        <w:rPr>
          <w:bCs/>
        </w:rPr>
        <w:t xml:space="preserve"> </w:t>
      </w:r>
      <w:r w:rsidRPr="00E373D8">
        <w:rPr>
          <w:bCs/>
        </w:rPr>
        <w:t xml:space="preserve">atbilst </w:t>
      </w:r>
      <w:r>
        <w:rPr>
          <w:bCs/>
        </w:rPr>
        <w:t>N</w:t>
      </w:r>
      <w:r w:rsidRPr="00E373D8">
        <w:rPr>
          <w:bCs/>
        </w:rPr>
        <w:t>olikumā izvirzītajām prasī</w:t>
      </w:r>
      <w:r>
        <w:rPr>
          <w:bCs/>
        </w:rPr>
        <w:t>bām un ir ar nākamo zemāko cenu</w:t>
      </w:r>
      <w:r>
        <w:t>.</w:t>
      </w:r>
    </w:p>
    <w:p w:rsidR="00FE2022" w:rsidRDefault="00FE2022" w:rsidP="00D474F1">
      <w:pPr>
        <w:widowControl/>
        <w:overflowPunct/>
        <w:autoSpaceDE/>
        <w:autoSpaceDN/>
        <w:adjustRightInd/>
        <w:spacing w:line="20" w:lineRule="atLeast"/>
        <w:jc w:val="both"/>
        <w:rPr>
          <w:bCs/>
          <w:sz w:val="24"/>
          <w:szCs w:val="24"/>
          <w:lang w:val="lv-LV"/>
        </w:rPr>
      </w:pPr>
    </w:p>
    <w:p w:rsidR="008F169B" w:rsidRDefault="007C6CCC" w:rsidP="00D474F1">
      <w:pPr>
        <w:widowControl/>
        <w:overflowPunct/>
        <w:autoSpaceDE/>
        <w:autoSpaceDN/>
        <w:adjustRightInd/>
        <w:spacing w:line="20" w:lineRule="atLeast"/>
        <w:jc w:val="both"/>
        <w:rPr>
          <w:bCs/>
          <w:sz w:val="24"/>
          <w:szCs w:val="24"/>
          <w:lang w:val="lv-LV"/>
        </w:rPr>
      </w:pPr>
      <w:r w:rsidRPr="00C74396">
        <w:rPr>
          <w:b/>
          <w:bCs/>
          <w:sz w:val="24"/>
          <w:szCs w:val="24"/>
          <w:lang w:val="lv-LV"/>
        </w:rPr>
        <w:t>1</w:t>
      </w:r>
      <w:r w:rsidR="00E32219" w:rsidRPr="00C74396">
        <w:rPr>
          <w:b/>
          <w:bCs/>
          <w:sz w:val="24"/>
          <w:szCs w:val="24"/>
          <w:lang w:val="lv-LV"/>
        </w:rPr>
        <w:t>1</w:t>
      </w:r>
      <w:r w:rsidRPr="00C74396">
        <w:rPr>
          <w:b/>
          <w:bCs/>
          <w:sz w:val="24"/>
          <w:szCs w:val="24"/>
          <w:lang w:val="lv-LV"/>
        </w:rPr>
        <w:t xml:space="preserve">. </w:t>
      </w:r>
      <w:r w:rsidR="006F49C0" w:rsidRPr="00C74396">
        <w:rPr>
          <w:b/>
          <w:bCs/>
          <w:sz w:val="24"/>
          <w:szCs w:val="24"/>
          <w:lang w:val="lv-LV"/>
        </w:rPr>
        <w:t>Iepirkuma līgums</w:t>
      </w:r>
    </w:p>
    <w:p w:rsidR="006F49C0" w:rsidRPr="008F169B" w:rsidRDefault="007C6CCC" w:rsidP="00D474F1">
      <w:pPr>
        <w:widowControl/>
        <w:overflowPunct/>
        <w:autoSpaceDE/>
        <w:autoSpaceDN/>
        <w:adjustRightInd/>
        <w:spacing w:line="20" w:lineRule="atLeast"/>
        <w:jc w:val="both"/>
        <w:rPr>
          <w:bCs/>
          <w:sz w:val="24"/>
          <w:szCs w:val="24"/>
          <w:lang w:val="lv-LV"/>
        </w:rPr>
      </w:pPr>
      <w:r w:rsidRPr="00C74396">
        <w:rPr>
          <w:bCs/>
          <w:iCs/>
          <w:sz w:val="24"/>
          <w:szCs w:val="24"/>
          <w:lang w:val="lv-LV"/>
        </w:rPr>
        <w:t>1</w:t>
      </w:r>
      <w:r w:rsidR="00E32219" w:rsidRPr="00C74396">
        <w:rPr>
          <w:bCs/>
          <w:iCs/>
          <w:sz w:val="24"/>
          <w:szCs w:val="24"/>
          <w:lang w:val="lv-LV"/>
        </w:rPr>
        <w:t>1</w:t>
      </w:r>
      <w:r w:rsidRPr="00C74396">
        <w:rPr>
          <w:bCs/>
          <w:iCs/>
          <w:sz w:val="24"/>
          <w:szCs w:val="24"/>
          <w:lang w:val="lv-LV"/>
        </w:rPr>
        <w:t xml:space="preserve">.1. </w:t>
      </w:r>
      <w:r w:rsidR="006F49C0" w:rsidRPr="00C74396">
        <w:rPr>
          <w:bCs/>
          <w:iCs/>
          <w:sz w:val="24"/>
          <w:szCs w:val="24"/>
          <w:lang w:val="lv-LV"/>
        </w:rPr>
        <w:t xml:space="preserve"> Pasūtītājs </w:t>
      </w:r>
      <w:r w:rsidR="006F49C0" w:rsidRPr="00C74396">
        <w:rPr>
          <w:sz w:val="24"/>
          <w:szCs w:val="24"/>
          <w:lang w:val="lv-LV"/>
        </w:rPr>
        <w:t>slēgs iepirkuma līgumu (</w:t>
      </w:r>
      <w:r w:rsidR="00D54B7C" w:rsidRPr="00C74396">
        <w:rPr>
          <w:sz w:val="24"/>
          <w:szCs w:val="24"/>
          <w:lang w:val="lv-LV"/>
        </w:rPr>
        <w:t xml:space="preserve">Nolikuma </w:t>
      </w:r>
      <w:r w:rsidR="003010CE">
        <w:rPr>
          <w:sz w:val="24"/>
          <w:szCs w:val="24"/>
          <w:lang w:val="lv-LV"/>
        </w:rPr>
        <w:t>9</w:t>
      </w:r>
      <w:r w:rsidR="006F49C0" w:rsidRPr="00C74396">
        <w:rPr>
          <w:sz w:val="24"/>
          <w:szCs w:val="24"/>
          <w:lang w:val="lv-LV"/>
        </w:rPr>
        <w:t xml:space="preserve">.pielikums) ar pretendentu, pamatojoties uz pretendenta iesniegto piedāvājumu un saskaņā ar Nolikumā noteiktajām prasībām. </w:t>
      </w:r>
    </w:p>
    <w:p w:rsidR="00255AE6" w:rsidRDefault="007C6CCC" w:rsidP="00D474F1">
      <w:pPr>
        <w:spacing w:line="20" w:lineRule="atLeast"/>
        <w:jc w:val="both"/>
        <w:rPr>
          <w:sz w:val="24"/>
          <w:szCs w:val="24"/>
          <w:lang w:val="lv-LV"/>
        </w:rPr>
      </w:pPr>
      <w:r w:rsidRPr="00C74396">
        <w:rPr>
          <w:sz w:val="24"/>
          <w:szCs w:val="24"/>
          <w:lang w:val="lv-LV"/>
        </w:rPr>
        <w:t>1</w:t>
      </w:r>
      <w:r w:rsidR="00E32219" w:rsidRPr="00C74396">
        <w:rPr>
          <w:sz w:val="24"/>
          <w:szCs w:val="24"/>
          <w:lang w:val="lv-LV"/>
        </w:rPr>
        <w:t>1</w:t>
      </w:r>
      <w:r w:rsidRPr="00C74396">
        <w:rPr>
          <w:sz w:val="24"/>
          <w:szCs w:val="24"/>
          <w:lang w:val="lv-LV"/>
        </w:rPr>
        <w:t xml:space="preserve">.2. </w:t>
      </w:r>
      <w:r w:rsidR="006F49C0" w:rsidRPr="00C74396">
        <w:rPr>
          <w:sz w:val="24"/>
          <w:szCs w:val="24"/>
          <w:lang w:val="lv-LV"/>
        </w:rPr>
        <w:t xml:space="preserve"> Grozījumus iepirkuma līgumā izdara, ievērojot Publisk</w:t>
      </w:r>
      <w:r w:rsidR="00D54B7C" w:rsidRPr="00C74396">
        <w:rPr>
          <w:sz w:val="24"/>
          <w:szCs w:val="24"/>
          <w:lang w:val="lv-LV"/>
        </w:rPr>
        <w:t>o iepirkumu likuma 61.</w:t>
      </w:r>
      <w:r w:rsidR="006F49C0" w:rsidRPr="00C74396">
        <w:rPr>
          <w:sz w:val="24"/>
          <w:szCs w:val="24"/>
          <w:lang w:val="lv-LV"/>
        </w:rPr>
        <w:t xml:space="preserve">panta noteikumus. </w:t>
      </w:r>
    </w:p>
    <w:p w:rsidR="008F169B" w:rsidRPr="00C74396" w:rsidRDefault="008F169B" w:rsidP="008F169B">
      <w:pPr>
        <w:spacing w:line="20" w:lineRule="atLeast"/>
        <w:ind w:left="710" w:hanging="710"/>
        <w:jc w:val="both"/>
        <w:rPr>
          <w:sz w:val="24"/>
          <w:szCs w:val="24"/>
          <w:lang w:val="lv-LV"/>
        </w:rPr>
      </w:pPr>
    </w:p>
    <w:p w:rsidR="006F49C0" w:rsidRPr="009E26E8" w:rsidRDefault="00EA57BD" w:rsidP="00EA57BD">
      <w:pPr>
        <w:spacing w:line="276" w:lineRule="auto"/>
        <w:rPr>
          <w:rFonts w:eastAsia="SimSun"/>
          <w:kern w:val="0"/>
          <w:sz w:val="24"/>
          <w:szCs w:val="24"/>
          <w:lang w:val="lv-LV" w:eastAsia="zh-CN"/>
        </w:rPr>
      </w:pPr>
      <w:r w:rsidRPr="00C74396">
        <w:rPr>
          <w:b/>
          <w:bCs/>
          <w:sz w:val="24"/>
          <w:szCs w:val="24"/>
          <w:lang w:val="lv-LV"/>
        </w:rPr>
        <w:t>1</w:t>
      </w:r>
      <w:r w:rsidR="00E32219" w:rsidRPr="00C74396">
        <w:rPr>
          <w:b/>
          <w:bCs/>
          <w:sz w:val="24"/>
          <w:szCs w:val="24"/>
          <w:lang w:val="lv-LV"/>
        </w:rPr>
        <w:t>2</w:t>
      </w:r>
      <w:r w:rsidRPr="00C74396">
        <w:rPr>
          <w:b/>
          <w:bCs/>
          <w:sz w:val="24"/>
          <w:szCs w:val="24"/>
          <w:lang w:val="lv-LV"/>
        </w:rPr>
        <w:t>.</w:t>
      </w:r>
      <w:r w:rsidR="000333B3" w:rsidRPr="00C74396">
        <w:rPr>
          <w:b/>
          <w:bCs/>
          <w:sz w:val="24"/>
          <w:szCs w:val="24"/>
          <w:lang w:val="lv-LV"/>
        </w:rPr>
        <w:t xml:space="preserve"> </w:t>
      </w:r>
      <w:r w:rsidR="006F49C0" w:rsidRPr="00C74396">
        <w:rPr>
          <w:b/>
          <w:bCs/>
          <w:sz w:val="24"/>
          <w:szCs w:val="24"/>
          <w:lang w:val="lv-LV"/>
        </w:rPr>
        <w:t>Pretendenta pienākumi un tiesības:</w:t>
      </w:r>
    </w:p>
    <w:p w:rsidR="006F49C0" w:rsidRPr="00C74396" w:rsidRDefault="009E26E8" w:rsidP="009E26E8">
      <w:pPr>
        <w:ind w:left="360" w:hanging="360"/>
        <w:jc w:val="both"/>
        <w:rPr>
          <w:bCs/>
          <w:sz w:val="24"/>
          <w:szCs w:val="24"/>
          <w:lang w:val="lv-LV"/>
        </w:rPr>
      </w:pPr>
      <w:r w:rsidRPr="00C74396">
        <w:rPr>
          <w:bCs/>
          <w:sz w:val="24"/>
          <w:szCs w:val="24"/>
          <w:lang w:val="lv-LV"/>
        </w:rPr>
        <w:t>1</w:t>
      </w:r>
      <w:r w:rsidR="00E32219" w:rsidRPr="00C74396">
        <w:rPr>
          <w:bCs/>
          <w:sz w:val="24"/>
          <w:szCs w:val="24"/>
          <w:lang w:val="lv-LV"/>
        </w:rPr>
        <w:t>2</w:t>
      </w:r>
      <w:r w:rsidRPr="00C74396">
        <w:rPr>
          <w:bCs/>
          <w:sz w:val="24"/>
          <w:szCs w:val="24"/>
          <w:lang w:val="lv-LV"/>
        </w:rPr>
        <w:t xml:space="preserve">.1. </w:t>
      </w:r>
      <w:r w:rsidR="00DF2809">
        <w:rPr>
          <w:bCs/>
          <w:sz w:val="24"/>
          <w:szCs w:val="24"/>
          <w:lang w:val="lv-LV"/>
        </w:rPr>
        <w:t>K</w:t>
      </w:r>
      <w:r w:rsidR="006F49C0" w:rsidRPr="00C74396">
        <w:rPr>
          <w:bCs/>
          <w:sz w:val="24"/>
          <w:szCs w:val="24"/>
          <w:lang w:val="lv-LV"/>
        </w:rPr>
        <w:t xml:space="preserve">omisijas noteiktajā termiņā sniegt atbildes uz </w:t>
      </w:r>
      <w:r w:rsidR="00DF2809">
        <w:rPr>
          <w:bCs/>
          <w:sz w:val="24"/>
          <w:szCs w:val="24"/>
          <w:lang w:val="lv-LV"/>
        </w:rPr>
        <w:t>K</w:t>
      </w:r>
      <w:r w:rsidR="006F49C0" w:rsidRPr="00C74396">
        <w:rPr>
          <w:bCs/>
          <w:sz w:val="24"/>
          <w:szCs w:val="24"/>
          <w:lang w:val="lv-LV"/>
        </w:rPr>
        <w:t>omisijas pieprasījumiem par papildus informāciju;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.2. </w:t>
      </w:r>
      <w:r w:rsidR="006F49C0" w:rsidRPr="009E26E8">
        <w:rPr>
          <w:bCs/>
          <w:sz w:val="24"/>
          <w:szCs w:val="24"/>
          <w:lang w:val="lv-LV"/>
        </w:rPr>
        <w:t>segt visas un jebkuras izmaksas, kas saistītas ar piedāvājumu sagatavošanu un iesniegšanu neatkarīgi no iepirkuma rezultāta;</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.3. </w:t>
      </w:r>
      <w:r w:rsidR="006F49C0" w:rsidRPr="009E26E8">
        <w:rPr>
          <w:bCs/>
          <w:sz w:val="24"/>
          <w:szCs w:val="24"/>
          <w:lang w:val="lv-LV"/>
        </w:rPr>
        <w:t>pirms piedāvājumu iesniegšanas termiņa beigām grozīt vai atsaukt iesniegto piedāvājumu;</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bCs/>
          <w:sz w:val="24"/>
          <w:szCs w:val="24"/>
          <w:lang w:val="lv-LV"/>
        </w:rPr>
        <w:t>1</w:t>
      </w:r>
      <w:r w:rsidR="00E32219">
        <w:rPr>
          <w:bCs/>
          <w:sz w:val="24"/>
          <w:szCs w:val="24"/>
          <w:lang w:val="lv-LV"/>
        </w:rPr>
        <w:t>2</w:t>
      </w:r>
      <w:r w:rsidRPr="009E26E8">
        <w:rPr>
          <w:bCs/>
          <w:sz w:val="24"/>
          <w:szCs w:val="24"/>
          <w:lang w:val="lv-LV"/>
        </w:rPr>
        <w:t xml:space="preserve">.4. </w:t>
      </w:r>
      <w:r w:rsidR="006F49C0" w:rsidRPr="009E26E8">
        <w:rPr>
          <w:bCs/>
          <w:sz w:val="24"/>
          <w:szCs w:val="24"/>
          <w:lang w:val="lv-LV"/>
        </w:rPr>
        <w:t xml:space="preserve">Pretendentam ir tiesības pārsūdzēt Administratīvajā rajona tiesā </w:t>
      </w:r>
      <w:r w:rsidR="00DF2809">
        <w:rPr>
          <w:bCs/>
          <w:sz w:val="24"/>
          <w:szCs w:val="24"/>
          <w:lang w:val="lv-LV"/>
        </w:rPr>
        <w:t>K</w:t>
      </w:r>
      <w:r w:rsidR="006F49C0" w:rsidRPr="009E26E8">
        <w:rPr>
          <w:bCs/>
          <w:sz w:val="24"/>
          <w:szCs w:val="24"/>
          <w:lang w:val="lv-LV"/>
        </w:rPr>
        <w:t>omisijas lēmumu Administratīvā procesa likuma noteiktajā kārtībā;</w:t>
      </w:r>
    </w:p>
    <w:p w:rsidR="006F49C0" w:rsidRPr="009E26E8" w:rsidRDefault="009E26E8" w:rsidP="009E26E8">
      <w:pPr>
        <w:widowControl/>
        <w:overflowPunct/>
        <w:autoSpaceDE/>
        <w:autoSpaceDN/>
        <w:adjustRightInd/>
        <w:ind w:left="360" w:hanging="360"/>
        <w:jc w:val="both"/>
        <w:rPr>
          <w:bCs/>
          <w:sz w:val="24"/>
          <w:szCs w:val="24"/>
          <w:lang w:val="lv-LV"/>
        </w:rPr>
      </w:pPr>
      <w:r w:rsidRPr="009E26E8">
        <w:rPr>
          <w:sz w:val="24"/>
          <w:szCs w:val="24"/>
          <w:lang w:val="lv-LV"/>
        </w:rPr>
        <w:t>1</w:t>
      </w:r>
      <w:r w:rsidR="00E32219">
        <w:rPr>
          <w:sz w:val="24"/>
          <w:szCs w:val="24"/>
          <w:lang w:val="lv-LV"/>
        </w:rPr>
        <w:t>2</w:t>
      </w:r>
      <w:r w:rsidRPr="009E26E8">
        <w:rPr>
          <w:sz w:val="24"/>
          <w:szCs w:val="24"/>
          <w:lang w:val="lv-LV"/>
        </w:rPr>
        <w:t xml:space="preserve">.5. </w:t>
      </w:r>
      <w:r w:rsidR="006F49C0" w:rsidRPr="009E26E8">
        <w:rPr>
          <w:sz w:val="24"/>
          <w:szCs w:val="24"/>
          <w:lang w:val="lv-LV"/>
        </w:rPr>
        <w:t xml:space="preserve">Pretendenta tiesības saskaņā ar Publisko iepirkumu likumu, </w:t>
      </w:r>
      <w:r w:rsidR="00A857E8" w:rsidRPr="009E26E8">
        <w:rPr>
          <w:sz w:val="24"/>
          <w:szCs w:val="24"/>
          <w:lang w:val="lv-LV"/>
        </w:rPr>
        <w:t>N</w:t>
      </w:r>
      <w:r w:rsidR="006F49C0" w:rsidRPr="009E26E8">
        <w:rPr>
          <w:sz w:val="24"/>
          <w:szCs w:val="24"/>
          <w:lang w:val="lv-LV"/>
        </w:rPr>
        <w:t>olikumu un Latvijas Republikā spēkā esošajiem normatīvajiem aktiem.</w:t>
      </w:r>
    </w:p>
    <w:p w:rsidR="00E01BC1" w:rsidRDefault="00E01BC1">
      <w:pPr>
        <w:widowControl/>
        <w:overflowPunct/>
        <w:autoSpaceDE/>
        <w:autoSpaceDN/>
        <w:adjustRightInd/>
        <w:spacing w:after="200" w:line="276" w:lineRule="auto"/>
        <w:rPr>
          <w:bCs/>
          <w:sz w:val="24"/>
          <w:szCs w:val="24"/>
          <w:lang w:val="lv-LV"/>
        </w:rPr>
      </w:pPr>
      <w:r>
        <w:rPr>
          <w:bCs/>
          <w:sz w:val="24"/>
          <w:szCs w:val="24"/>
          <w:lang w:val="lv-LV"/>
        </w:rPr>
        <w:br w:type="page"/>
      </w:r>
    </w:p>
    <w:p w:rsidR="006F49C0" w:rsidRPr="00176DEF" w:rsidRDefault="006F49C0" w:rsidP="006F49C0">
      <w:pPr>
        <w:jc w:val="both"/>
        <w:rPr>
          <w:bCs/>
          <w:sz w:val="24"/>
          <w:szCs w:val="24"/>
          <w:lang w:val="lv-LV"/>
        </w:rPr>
      </w:pPr>
    </w:p>
    <w:p w:rsidR="006F49C0" w:rsidRPr="00E373D8" w:rsidRDefault="009E26E8" w:rsidP="009E26E8">
      <w:pPr>
        <w:widowControl/>
        <w:overflowPunct/>
        <w:autoSpaceDE/>
        <w:autoSpaceDN/>
        <w:adjustRightInd/>
        <w:jc w:val="both"/>
        <w:rPr>
          <w:b/>
          <w:bCs/>
          <w:sz w:val="24"/>
          <w:szCs w:val="24"/>
        </w:rPr>
      </w:pPr>
      <w:r>
        <w:rPr>
          <w:b/>
          <w:bCs/>
          <w:sz w:val="24"/>
          <w:szCs w:val="24"/>
        </w:rPr>
        <w:t>1</w:t>
      </w:r>
      <w:r w:rsidR="000754A9">
        <w:rPr>
          <w:b/>
          <w:bCs/>
          <w:sz w:val="24"/>
          <w:szCs w:val="24"/>
        </w:rPr>
        <w:t>3</w:t>
      </w:r>
      <w:r>
        <w:rPr>
          <w:b/>
          <w:bCs/>
          <w:sz w:val="24"/>
          <w:szCs w:val="24"/>
        </w:rPr>
        <w:t xml:space="preserve">. </w:t>
      </w:r>
      <w:proofErr w:type="spellStart"/>
      <w:r w:rsidR="00DF2809">
        <w:rPr>
          <w:b/>
          <w:bCs/>
          <w:sz w:val="24"/>
          <w:szCs w:val="24"/>
        </w:rPr>
        <w:t>K</w:t>
      </w:r>
      <w:r w:rsidR="006F49C0" w:rsidRPr="00E373D8">
        <w:rPr>
          <w:b/>
          <w:bCs/>
          <w:sz w:val="24"/>
          <w:szCs w:val="24"/>
        </w:rPr>
        <w:t>omisijas</w:t>
      </w:r>
      <w:proofErr w:type="spellEnd"/>
      <w:r w:rsidR="006F49C0" w:rsidRPr="00E373D8">
        <w:rPr>
          <w:b/>
          <w:bCs/>
          <w:sz w:val="24"/>
          <w:szCs w:val="24"/>
        </w:rPr>
        <w:t xml:space="preserve"> </w:t>
      </w:r>
      <w:proofErr w:type="spellStart"/>
      <w:r w:rsidR="006F49C0" w:rsidRPr="00E373D8">
        <w:rPr>
          <w:b/>
          <w:bCs/>
          <w:sz w:val="24"/>
          <w:szCs w:val="24"/>
        </w:rPr>
        <w:t>pienākumi</w:t>
      </w:r>
      <w:proofErr w:type="spellEnd"/>
      <w:r w:rsidR="006F49C0" w:rsidRPr="00E373D8">
        <w:rPr>
          <w:b/>
          <w:bCs/>
          <w:sz w:val="24"/>
          <w:szCs w:val="24"/>
        </w:rPr>
        <w:t xml:space="preserve"> un </w:t>
      </w:r>
      <w:proofErr w:type="spellStart"/>
      <w:r w:rsidR="006F49C0" w:rsidRPr="00E373D8">
        <w:rPr>
          <w:b/>
          <w:bCs/>
          <w:sz w:val="24"/>
          <w:szCs w:val="24"/>
        </w:rPr>
        <w:t>tiesības</w:t>
      </w:r>
      <w:proofErr w:type="spellEnd"/>
      <w:r w:rsidR="006F49C0" w:rsidRPr="00E373D8">
        <w:rPr>
          <w:b/>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.1. </w:t>
      </w:r>
      <w:proofErr w:type="spellStart"/>
      <w:r w:rsidR="006F49C0" w:rsidRPr="00E373D8">
        <w:rPr>
          <w:bCs/>
          <w:sz w:val="24"/>
          <w:szCs w:val="24"/>
        </w:rPr>
        <w:t>nodrošināt</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brīvu</w:t>
      </w:r>
      <w:proofErr w:type="spellEnd"/>
      <w:r w:rsidR="006F49C0" w:rsidRPr="00E373D8">
        <w:rPr>
          <w:bCs/>
          <w:sz w:val="24"/>
          <w:szCs w:val="24"/>
        </w:rPr>
        <w:t xml:space="preserve"> </w:t>
      </w:r>
      <w:proofErr w:type="spellStart"/>
      <w:r w:rsidR="006F49C0" w:rsidRPr="00E373D8">
        <w:rPr>
          <w:bCs/>
          <w:sz w:val="24"/>
          <w:szCs w:val="24"/>
        </w:rPr>
        <w:t>konkurenci</w:t>
      </w:r>
      <w:proofErr w:type="spellEnd"/>
      <w:r w:rsidR="006F49C0" w:rsidRPr="00E373D8">
        <w:rPr>
          <w:bCs/>
          <w:sz w:val="24"/>
          <w:szCs w:val="24"/>
        </w:rPr>
        <w:t xml:space="preserve">, </w:t>
      </w:r>
      <w:proofErr w:type="spellStart"/>
      <w:r w:rsidR="006F49C0" w:rsidRPr="00E373D8">
        <w:rPr>
          <w:bCs/>
          <w:sz w:val="24"/>
          <w:szCs w:val="24"/>
        </w:rPr>
        <w:t>kā</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vienlīdzīgu</w:t>
      </w:r>
      <w:proofErr w:type="spellEnd"/>
      <w:r w:rsidR="006F49C0" w:rsidRPr="00E373D8">
        <w:rPr>
          <w:bCs/>
          <w:sz w:val="24"/>
          <w:szCs w:val="24"/>
        </w:rPr>
        <w:t xml:space="preserve"> </w:t>
      </w:r>
      <w:r w:rsidR="006F49C0">
        <w:rPr>
          <w:bCs/>
          <w:sz w:val="24"/>
          <w:szCs w:val="24"/>
        </w:rPr>
        <w:t xml:space="preserve">un </w:t>
      </w:r>
      <w:proofErr w:type="spellStart"/>
      <w:r w:rsidR="006F49C0">
        <w:rPr>
          <w:bCs/>
          <w:sz w:val="24"/>
          <w:szCs w:val="24"/>
        </w:rPr>
        <w:t>taisnīgu</w:t>
      </w:r>
      <w:proofErr w:type="spellEnd"/>
      <w:r w:rsidR="006F49C0">
        <w:rPr>
          <w:bCs/>
          <w:sz w:val="24"/>
          <w:szCs w:val="24"/>
        </w:rPr>
        <w:t xml:space="preserve"> </w:t>
      </w:r>
      <w:proofErr w:type="spellStart"/>
      <w:r w:rsidR="006F49C0">
        <w:rPr>
          <w:bCs/>
          <w:sz w:val="24"/>
          <w:szCs w:val="24"/>
        </w:rPr>
        <w:t>attieksmi</w:t>
      </w:r>
      <w:proofErr w:type="spellEnd"/>
      <w:r w:rsidR="006F49C0">
        <w:rPr>
          <w:bCs/>
          <w:sz w:val="24"/>
          <w:szCs w:val="24"/>
        </w:rPr>
        <w:t xml:space="preserve"> </w:t>
      </w:r>
      <w:proofErr w:type="spellStart"/>
      <w:r w:rsidR="006F49C0">
        <w:rPr>
          <w:bCs/>
          <w:sz w:val="24"/>
          <w:szCs w:val="24"/>
        </w:rPr>
        <w:t>pret</w:t>
      </w:r>
      <w:proofErr w:type="spellEnd"/>
      <w:r w:rsidR="006F49C0">
        <w:rPr>
          <w:bCs/>
          <w:sz w:val="24"/>
          <w:szCs w:val="24"/>
        </w:rPr>
        <w:t xml:space="preserve"> </w:t>
      </w:r>
      <w:proofErr w:type="spellStart"/>
      <w:r w:rsidR="006F49C0">
        <w:rPr>
          <w:bCs/>
          <w:sz w:val="24"/>
          <w:szCs w:val="24"/>
        </w:rPr>
        <w:t>tiem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.2. </w:t>
      </w:r>
      <w:proofErr w:type="spellStart"/>
      <w:r w:rsidR="006F49C0" w:rsidRPr="00E373D8">
        <w:rPr>
          <w:bCs/>
          <w:sz w:val="24"/>
          <w:szCs w:val="24"/>
        </w:rPr>
        <w:t>pārbaudīt</w:t>
      </w:r>
      <w:proofErr w:type="spellEnd"/>
      <w:r w:rsidR="006F49C0" w:rsidRPr="00E373D8">
        <w:rPr>
          <w:bCs/>
          <w:sz w:val="24"/>
          <w:szCs w:val="24"/>
        </w:rPr>
        <w:t xml:space="preserve"> </w:t>
      </w:r>
      <w:proofErr w:type="spellStart"/>
      <w:r w:rsidR="006F49C0" w:rsidRPr="00E373D8">
        <w:rPr>
          <w:bCs/>
          <w:sz w:val="24"/>
          <w:szCs w:val="24"/>
        </w:rPr>
        <w:t>nepieciešamo</w:t>
      </w:r>
      <w:proofErr w:type="spellEnd"/>
      <w:r w:rsidR="006F49C0" w:rsidRPr="00E373D8">
        <w:rPr>
          <w:bCs/>
          <w:sz w:val="24"/>
          <w:szCs w:val="24"/>
        </w:rPr>
        <w:t xml:space="preserve"> </w:t>
      </w:r>
      <w:proofErr w:type="spellStart"/>
      <w:r w:rsidR="006F49C0" w:rsidRPr="00E373D8">
        <w:rPr>
          <w:bCs/>
          <w:sz w:val="24"/>
          <w:szCs w:val="24"/>
        </w:rPr>
        <w:t>informāciju</w:t>
      </w:r>
      <w:proofErr w:type="spellEnd"/>
      <w:r w:rsidR="006F49C0" w:rsidRPr="00E373D8">
        <w:rPr>
          <w:bCs/>
          <w:sz w:val="24"/>
          <w:szCs w:val="24"/>
        </w:rPr>
        <w:t xml:space="preserve"> </w:t>
      </w:r>
      <w:proofErr w:type="spellStart"/>
      <w:r w:rsidR="006F49C0" w:rsidRPr="00E373D8">
        <w:rPr>
          <w:bCs/>
          <w:sz w:val="24"/>
          <w:szCs w:val="24"/>
        </w:rPr>
        <w:t>kompetentā</w:t>
      </w:r>
      <w:proofErr w:type="spellEnd"/>
      <w:r w:rsidR="006F49C0" w:rsidRPr="00E373D8">
        <w:rPr>
          <w:bCs/>
          <w:sz w:val="24"/>
          <w:szCs w:val="24"/>
        </w:rPr>
        <w:t xml:space="preserve"> </w:t>
      </w:r>
      <w:proofErr w:type="spellStart"/>
      <w:r w:rsidR="006F49C0" w:rsidRPr="00E373D8">
        <w:rPr>
          <w:bCs/>
          <w:sz w:val="24"/>
          <w:szCs w:val="24"/>
        </w:rPr>
        <w:t>institūcijā</w:t>
      </w:r>
      <w:proofErr w:type="spellEnd"/>
      <w:r w:rsidR="006F49C0" w:rsidRPr="00E373D8">
        <w:rPr>
          <w:bCs/>
          <w:sz w:val="24"/>
          <w:szCs w:val="24"/>
        </w:rPr>
        <w:t xml:space="preserve">, </w:t>
      </w:r>
      <w:proofErr w:type="spellStart"/>
      <w:r w:rsidR="006F49C0" w:rsidRPr="00E373D8">
        <w:rPr>
          <w:bCs/>
          <w:sz w:val="24"/>
          <w:szCs w:val="24"/>
        </w:rPr>
        <w:t>publiski</w:t>
      </w:r>
      <w:proofErr w:type="spellEnd"/>
      <w:r w:rsidR="006F49C0" w:rsidRPr="00E373D8">
        <w:rPr>
          <w:bCs/>
          <w:sz w:val="24"/>
          <w:szCs w:val="24"/>
        </w:rPr>
        <w:t xml:space="preserve"> </w:t>
      </w:r>
      <w:proofErr w:type="spellStart"/>
      <w:r w:rsidR="006F49C0" w:rsidRPr="00E373D8">
        <w:rPr>
          <w:bCs/>
          <w:sz w:val="24"/>
          <w:szCs w:val="24"/>
        </w:rPr>
        <w:t>pieejamās</w:t>
      </w:r>
      <w:proofErr w:type="spellEnd"/>
      <w:r w:rsidR="006F49C0" w:rsidRPr="00E373D8">
        <w:rPr>
          <w:bCs/>
          <w:sz w:val="24"/>
          <w:szCs w:val="24"/>
        </w:rPr>
        <w:t xml:space="preserve"> </w:t>
      </w:r>
      <w:proofErr w:type="spellStart"/>
      <w:r w:rsidR="006F49C0" w:rsidRPr="00E373D8">
        <w:rPr>
          <w:bCs/>
          <w:sz w:val="24"/>
          <w:szCs w:val="24"/>
        </w:rPr>
        <w:t>datu</w:t>
      </w:r>
      <w:proofErr w:type="spellEnd"/>
      <w:r w:rsidR="006F49C0" w:rsidRPr="00E373D8">
        <w:rPr>
          <w:bCs/>
          <w:sz w:val="24"/>
          <w:szCs w:val="24"/>
        </w:rPr>
        <w:t xml:space="preserve"> </w:t>
      </w:r>
      <w:proofErr w:type="spellStart"/>
      <w:r w:rsidR="006F49C0" w:rsidRPr="00E373D8">
        <w:rPr>
          <w:bCs/>
          <w:sz w:val="24"/>
          <w:szCs w:val="24"/>
        </w:rPr>
        <w:t>bāzēs</w:t>
      </w:r>
      <w:proofErr w:type="spellEnd"/>
      <w:r w:rsidR="006F49C0" w:rsidRPr="00E373D8">
        <w:rPr>
          <w:bCs/>
          <w:sz w:val="24"/>
          <w:szCs w:val="24"/>
        </w:rPr>
        <w:t xml:space="preserve"> </w:t>
      </w:r>
      <w:proofErr w:type="spellStart"/>
      <w:r w:rsidR="006F49C0" w:rsidRPr="00E373D8">
        <w:rPr>
          <w:bCs/>
          <w:sz w:val="24"/>
          <w:szCs w:val="24"/>
        </w:rPr>
        <w:t>vai</w:t>
      </w:r>
      <w:proofErr w:type="spellEnd"/>
      <w:r w:rsidR="006F49C0" w:rsidRPr="00E373D8">
        <w:rPr>
          <w:bCs/>
          <w:sz w:val="24"/>
          <w:szCs w:val="24"/>
        </w:rPr>
        <w:t xml:space="preserve"> </w:t>
      </w:r>
      <w:proofErr w:type="spellStart"/>
      <w:r w:rsidR="006F49C0" w:rsidRPr="00E373D8">
        <w:rPr>
          <w:bCs/>
          <w:sz w:val="24"/>
          <w:szCs w:val="24"/>
        </w:rPr>
        <w:t>citos</w:t>
      </w:r>
      <w:proofErr w:type="spellEnd"/>
      <w:r w:rsidR="006F49C0" w:rsidRPr="00E373D8">
        <w:rPr>
          <w:bCs/>
          <w:sz w:val="24"/>
          <w:szCs w:val="24"/>
        </w:rPr>
        <w:t xml:space="preserve"> </w:t>
      </w:r>
      <w:proofErr w:type="spellStart"/>
      <w:r w:rsidR="006F49C0" w:rsidRPr="00E373D8">
        <w:rPr>
          <w:bCs/>
          <w:sz w:val="24"/>
          <w:szCs w:val="24"/>
        </w:rPr>
        <w:t>publiski</w:t>
      </w:r>
      <w:proofErr w:type="spellEnd"/>
      <w:r w:rsidR="006F49C0" w:rsidRPr="00E373D8">
        <w:rPr>
          <w:bCs/>
          <w:sz w:val="24"/>
          <w:szCs w:val="24"/>
        </w:rPr>
        <w:t xml:space="preserve"> </w:t>
      </w:r>
      <w:proofErr w:type="spellStart"/>
      <w:r w:rsidR="006F49C0" w:rsidRPr="00E373D8">
        <w:rPr>
          <w:bCs/>
          <w:sz w:val="24"/>
          <w:szCs w:val="24"/>
        </w:rPr>
        <w:t>pieejamos</w:t>
      </w:r>
      <w:proofErr w:type="spellEnd"/>
      <w:r w:rsidR="006F49C0" w:rsidRPr="00E373D8">
        <w:rPr>
          <w:bCs/>
          <w:sz w:val="24"/>
          <w:szCs w:val="24"/>
        </w:rPr>
        <w:t xml:space="preserve"> </w:t>
      </w:r>
      <w:proofErr w:type="spellStart"/>
      <w:r w:rsidR="006F49C0" w:rsidRPr="00E373D8">
        <w:rPr>
          <w:bCs/>
          <w:sz w:val="24"/>
          <w:szCs w:val="24"/>
        </w:rPr>
        <w:t>avotos</w:t>
      </w:r>
      <w:proofErr w:type="spellEnd"/>
      <w:r w:rsidR="006F49C0" w:rsidRPr="00E373D8">
        <w:rPr>
          <w:bCs/>
          <w:sz w:val="24"/>
          <w:szCs w:val="24"/>
        </w:rPr>
        <w:t xml:space="preserve">, </w:t>
      </w:r>
      <w:proofErr w:type="spellStart"/>
      <w:r w:rsidR="006F49C0" w:rsidRPr="00E373D8">
        <w:rPr>
          <w:bCs/>
          <w:sz w:val="24"/>
          <w:szCs w:val="24"/>
        </w:rPr>
        <w:t>kā</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lūgt</w:t>
      </w:r>
      <w:proofErr w:type="spellEnd"/>
      <w:r w:rsidR="006F49C0" w:rsidRPr="00E373D8">
        <w:rPr>
          <w:bCs/>
          <w:sz w:val="24"/>
          <w:szCs w:val="24"/>
        </w:rPr>
        <w:t xml:space="preserve">, </w:t>
      </w:r>
      <w:proofErr w:type="spellStart"/>
      <w:r w:rsidR="006F49C0" w:rsidRPr="00E373D8">
        <w:rPr>
          <w:bCs/>
          <w:sz w:val="24"/>
          <w:szCs w:val="24"/>
        </w:rPr>
        <w:t>lai</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izskaidro</w:t>
      </w:r>
      <w:proofErr w:type="spellEnd"/>
      <w:r w:rsidR="006F49C0" w:rsidRPr="00E373D8">
        <w:rPr>
          <w:bCs/>
          <w:sz w:val="24"/>
          <w:szCs w:val="24"/>
        </w:rPr>
        <w:t xml:space="preserve"> </w:t>
      </w:r>
      <w:proofErr w:type="spellStart"/>
      <w:r w:rsidR="006F49C0" w:rsidRPr="00E373D8">
        <w:rPr>
          <w:bCs/>
          <w:sz w:val="24"/>
          <w:szCs w:val="24"/>
        </w:rPr>
        <w:t>dokumentus</w:t>
      </w:r>
      <w:proofErr w:type="spellEnd"/>
      <w:r w:rsidR="006F49C0" w:rsidRPr="00E373D8">
        <w:rPr>
          <w:bCs/>
          <w:sz w:val="24"/>
          <w:szCs w:val="24"/>
        </w:rPr>
        <w:t xml:space="preserve">, </w:t>
      </w:r>
      <w:proofErr w:type="spellStart"/>
      <w:r w:rsidR="006F49C0" w:rsidRPr="00E373D8">
        <w:rPr>
          <w:bCs/>
          <w:sz w:val="24"/>
          <w:szCs w:val="24"/>
        </w:rPr>
        <w:t>ka</w:t>
      </w:r>
      <w:r w:rsidR="006F49C0">
        <w:rPr>
          <w:bCs/>
          <w:sz w:val="24"/>
          <w:szCs w:val="24"/>
        </w:rPr>
        <w:t>s</w:t>
      </w:r>
      <w:proofErr w:type="spellEnd"/>
      <w:r w:rsidR="006F49C0">
        <w:rPr>
          <w:bCs/>
          <w:sz w:val="24"/>
          <w:szCs w:val="24"/>
        </w:rPr>
        <w:t xml:space="preserve"> </w:t>
      </w:r>
      <w:proofErr w:type="spellStart"/>
      <w:r w:rsidR="006F49C0">
        <w:rPr>
          <w:bCs/>
          <w:sz w:val="24"/>
          <w:szCs w:val="24"/>
        </w:rPr>
        <w:t>iesniegti</w:t>
      </w:r>
      <w:proofErr w:type="spellEnd"/>
      <w:r w:rsidR="006F49C0">
        <w:rPr>
          <w:bCs/>
          <w:sz w:val="24"/>
          <w:szCs w:val="24"/>
        </w:rPr>
        <w:t xml:space="preserve"> </w:t>
      </w:r>
      <w:proofErr w:type="spellStart"/>
      <w:r w:rsidR="00DF2809">
        <w:rPr>
          <w:bCs/>
          <w:sz w:val="24"/>
          <w:szCs w:val="24"/>
        </w:rPr>
        <w:t>K</w:t>
      </w:r>
      <w:r w:rsidR="006F49C0">
        <w:rPr>
          <w:bCs/>
          <w:sz w:val="24"/>
          <w:szCs w:val="24"/>
        </w:rPr>
        <w:t>omisijai</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.3. </w:t>
      </w:r>
      <w:proofErr w:type="spellStart"/>
      <w:r w:rsidR="006F49C0">
        <w:rPr>
          <w:bCs/>
          <w:sz w:val="24"/>
          <w:szCs w:val="24"/>
        </w:rPr>
        <w:t>p</w:t>
      </w:r>
      <w:r w:rsidR="006F49C0" w:rsidRPr="00E373D8">
        <w:rPr>
          <w:bCs/>
          <w:sz w:val="24"/>
          <w:szCs w:val="24"/>
        </w:rPr>
        <w:t>ārbaudīt</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sniegto</w:t>
      </w:r>
      <w:proofErr w:type="spellEnd"/>
      <w:r w:rsidR="006F49C0" w:rsidRPr="00E373D8">
        <w:rPr>
          <w:bCs/>
          <w:sz w:val="24"/>
          <w:szCs w:val="24"/>
        </w:rPr>
        <w:t xml:space="preserve"> </w:t>
      </w:r>
      <w:proofErr w:type="spellStart"/>
      <w:r w:rsidR="006F49C0" w:rsidRPr="00E373D8">
        <w:rPr>
          <w:bCs/>
          <w:sz w:val="24"/>
          <w:szCs w:val="24"/>
        </w:rPr>
        <w:t>informāciju</w:t>
      </w:r>
      <w:proofErr w:type="spellEnd"/>
      <w:r w:rsidR="006F49C0" w:rsidRPr="00E373D8">
        <w:rPr>
          <w:bCs/>
          <w:sz w:val="24"/>
          <w:szCs w:val="24"/>
        </w:rPr>
        <w:t xml:space="preserve">, tai </w:t>
      </w:r>
      <w:proofErr w:type="spellStart"/>
      <w:r w:rsidR="006F49C0" w:rsidRPr="00E373D8">
        <w:rPr>
          <w:bCs/>
          <w:sz w:val="24"/>
          <w:szCs w:val="24"/>
        </w:rPr>
        <w:t>skaitā</w:t>
      </w:r>
      <w:proofErr w:type="spellEnd"/>
      <w:r w:rsidR="006F49C0" w:rsidRPr="00E373D8">
        <w:rPr>
          <w:bCs/>
          <w:sz w:val="24"/>
          <w:szCs w:val="24"/>
        </w:rPr>
        <w:t xml:space="preserve"> </w:t>
      </w:r>
      <w:proofErr w:type="spellStart"/>
      <w:r w:rsidR="006F49C0" w:rsidRPr="00E373D8">
        <w:rPr>
          <w:bCs/>
          <w:sz w:val="24"/>
          <w:szCs w:val="24"/>
        </w:rPr>
        <w:t>kontaktējoties</w:t>
      </w:r>
      <w:proofErr w:type="spellEnd"/>
      <w:r w:rsidR="006F49C0" w:rsidRPr="00E373D8">
        <w:rPr>
          <w:bCs/>
          <w:sz w:val="24"/>
          <w:szCs w:val="24"/>
        </w:rPr>
        <w:t xml:space="preserve"> </w:t>
      </w:r>
      <w:proofErr w:type="spellStart"/>
      <w:r w:rsidR="006F49C0" w:rsidRPr="00E373D8">
        <w:rPr>
          <w:bCs/>
          <w:sz w:val="24"/>
          <w:szCs w:val="24"/>
        </w:rPr>
        <w:t>arī</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pretendentu</w:t>
      </w:r>
      <w:proofErr w:type="spellEnd"/>
      <w:r w:rsidR="006F49C0" w:rsidRPr="00E373D8">
        <w:rPr>
          <w:bCs/>
          <w:sz w:val="24"/>
          <w:szCs w:val="24"/>
        </w:rPr>
        <w:t xml:space="preserve"> </w:t>
      </w:r>
      <w:proofErr w:type="spellStart"/>
      <w:r w:rsidR="006F49C0" w:rsidRPr="00E373D8">
        <w:rPr>
          <w:bCs/>
          <w:sz w:val="24"/>
          <w:szCs w:val="24"/>
        </w:rPr>
        <w:t>pieredzes</w:t>
      </w:r>
      <w:proofErr w:type="spellEnd"/>
      <w:r w:rsidR="006F49C0" w:rsidRPr="00E373D8">
        <w:rPr>
          <w:bCs/>
          <w:sz w:val="24"/>
          <w:szCs w:val="24"/>
        </w:rPr>
        <w:t xml:space="preserve"> </w:t>
      </w:r>
      <w:proofErr w:type="spellStart"/>
      <w:r w:rsidR="006F49C0" w:rsidRPr="00E373D8">
        <w:rPr>
          <w:bCs/>
          <w:sz w:val="24"/>
          <w:szCs w:val="24"/>
        </w:rPr>
        <w:t>aprakstā</w:t>
      </w:r>
      <w:proofErr w:type="spellEnd"/>
      <w:r w:rsidR="006F49C0" w:rsidRPr="00E373D8">
        <w:rPr>
          <w:bCs/>
          <w:sz w:val="24"/>
          <w:szCs w:val="24"/>
        </w:rPr>
        <w:t xml:space="preserve"> </w:t>
      </w:r>
      <w:proofErr w:type="spellStart"/>
      <w:r w:rsidR="006F49C0" w:rsidRPr="00E373D8">
        <w:rPr>
          <w:bCs/>
          <w:sz w:val="24"/>
          <w:szCs w:val="24"/>
        </w:rPr>
        <w:t>norādītajām</w:t>
      </w:r>
      <w:proofErr w:type="spellEnd"/>
      <w:r w:rsidR="006F49C0" w:rsidRPr="00E373D8">
        <w:rPr>
          <w:bCs/>
          <w:sz w:val="24"/>
          <w:szCs w:val="24"/>
        </w:rPr>
        <w:t xml:space="preserve"> </w:t>
      </w:r>
      <w:proofErr w:type="spellStart"/>
      <w:r w:rsidR="006F49C0" w:rsidRPr="00E373D8">
        <w:rPr>
          <w:bCs/>
          <w:sz w:val="24"/>
          <w:szCs w:val="24"/>
        </w:rPr>
        <w:t>kontaktpersonām</w:t>
      </w:r>
      <w:proofErr w:type="spellEnd"/>
      <w:r w:rsidR="006F49C0" w:rsidRPr="00E373D8">
        <w:rPr>
          <w:bCs/>
          <w:sz w:val="24"/>
          <w:szCs w:val="24"/>
        </w:rPr>
        <w:t xml:space="preserve">, </w:t>
      </w:r>
      <w:proofErr w:type="spellStart"/>
      <w:r w:rsidR="006F49C0" w:rsidRPr="00E373D8">
        <w:rPr>
          <w:bCs/>
          <w:sz w:val="24"/>
          <w:szCs w:val="24"/>
        </w:rPr>
        <w:t>informācijas</w:t>
      </w:r>
      <w:proofErr w:type="spellEnd"/>
      <w:r w:rsidR="006F49C0" w:rsidRPr="00E373D8">
        <w:rPr>
          <w:bCs/>
          <w:sz w:val="24"/>
          <w:szCs w:val="24"/>
        </w:rPr>
        <w:t xml:space="preserve"> </w:t>
      </w:r>
      <w:proofErr w:type="spellStart"/>
      <w:r w:rsidR="006F49C0" w:rsidRPr="00E373D8">
        <w:rPr>
          <w:bCs/>
          <w:sz w:val="24"/>
          <w:szCs w:val="24"/>
        </w:rPr>
        <w:t>patiesuma</w:t>
      </w:r>
      <w:proofErr w:type="spellEnd"/>
      <w:r w:rsidR="006F49C0" w:rsidRPr="00E373D8">
        <w:rPr>
          <w:bCs/>
          <w:sz w:val="24"/>
          <w:szCs w:val="24"/>
        </w:rPr>
        <w:t xml:space="preserve"> </w:t>
      </w:r>
      <w:proofErr w:type="spellStart"/>
      <w:r w:rsidR="006F49C0" w:rsidRPr="00E373D8">
        <w:rPr>
          <w:bCs/>
          <w:sz w:val="24"/>
          <w:szCs w:val="24"/>
        </w:rPr>
        <w:t>pārbau</w:t>
      </w:r>
      <w:r w:rsidR="006F49C0">
        <w:rPr>
          <w:bCs/>
          <w:sz w:val="24"/>
          <w:szCs w:val="24"/>
        </w:rPr>
        <w:t>dīšanai</w:t>
      </w:r>
      <w:proofErr w:type="spellEnd"/>
      <w:r w:rsidR="006F49C0">
        <w:rPr>
          <w:bCs/>
          <w:sz w:val="24"/>
          <w:szCs w:val="24"/>
        </w:rPr>
        <w:t xml:space="preserve"> un </w:t>
      </w:r>
      <w:proofErr w:type="spellStart"/>
      <w:r w:rsidR="006F49C0">
        <w:rPr>
          <w:bCs/>
          <w:sz w:val="24"/>
          <w:szCs w:val="24"/>
        </w:rPr>
        <w:t>atsauksmju</w:t>
      </w:r>
      <w:proofErr w:type="spellEnd"/>
      <w:r w:rsidR="006F49C0">
        <w:rPr>
          <w:bCs/>
          <w:sz w:val="24"/>
          <w:szCs w:val="24"/>
        </w:rPr>
        <w:t xml:space="preserve"> </w:t>
      </w:r>
      <w:proofErr w:type="spellStart"/>
      <w:r w:rsidR="006F49C0">
        <w:rPr>
          <w:bCs/>
          <w:sz w:val="24"/>
          <w:szCs w:val="24"/>
        </w:rPr>
        <w:t>iegūšanai</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.4. </w:t>
      </w:r>
      <w:proofErr w:type="spellStart"/>
      <w:r w:rsidR="006F49C0" w:rsidRPr="00E373D8">
        <w:rPr>
          <w:bCs/>
          <w:sz w:val="24"/>
          <w:szCs w:val="24"/>
        </w:rPr>
        <w:t>labot</w:t>
      </w:r>
      <w:proofErr w:type="spellEnd"/>
      <w:r w:rsidR="006F49C0" w:rsidRPr="00E373D8">
        <w:rPr>
          <w:bCs/>
          <w:sz w:val="24"/>
          <w:szCs w:val="24"/>
        </w:rPr>
        <w:t xml:space="preserve"> </w:t>
      </w:r>
      <w:proofErr w:type="spellStart"/>
      <w:r w:rsidR="006F49C0" w:rsidRPr="00E373D8">
        <w:rPr>
          <w:bCs/>
          <w:sz w:val="24"/>
          <w:szCs w:val="24"/>
        </w:rPr>
        <w:t>aritmētiskās</w:t>
      </w:r>
      <w:proofErr w:type="spellEnd"/>
      <w:r w:rsidR="006F49C0" w:rsidRPr="00E373D8">
        <w:rPr>
          <w:bCs/>
          <w:sz w:val="24"/>
          <w:szCs w:val="24"/>
        </w:rPr>
        <w:t xml:space="preserve"> </w:t>
      </w:r>
      <w:proofErr w:type="spellStart"/>
      <w:r w:rsidR="006F49C0" w:rsidRPr="00E373D8">
        <w:rPr>
          <w:bCs/>
          <w:sz w:val="24"/>
          <w:szCs w:val="24"/>
        </w:rPr>
        <w:t>kļūdas</w:t>
      </w:r>
      <w:proofErr w:type="spellEnd"/>
      <w:r w:rsidR="006F49C0" w:rsidRPr="00E373D8">
        <w:rPr>
          <w:bCs/>
          <w:sz w:val="24"/>
          <w:szCs w:val="24"/>
        </w:rPr>
        <w:t xml:space="preserve"> </w:t>
      </w:r>
      <w:proofErr w:type="spellStart"/>
      <w:r w:rsidR="006F49C0" w:rsidRPr="00E373D8">
        <w:rPr>
          <w:bCs/>
          <w:sz w:val="24"/>
          <w:szCs w:val="24"/>
        </w:rPr>
        <w:t>pretendenta</w:t>
      </w:r>
      <w:proofErr w:type="spellEnd"/>
      <w:r w:rsidR="006F49C0" w:rsidRPr="00E373D8">
        <w:rPr>
          <w:bCs/>
          <w:sz w:val="24"/>
          <w:szCs w:val="24"/>
        </w:rPr>
        <w:t xml:space="preserve"> </w:t>
      </w:r>
      <w:proofErr w:type="spellStart"/>
      <w:r w:rsidR="006F49C0" w:rsidRPr="00E373D8">
        <w:rPr>
          <w:bCs/>
          <w:sz w:val="24"/>
          <w:szCs w:val="24"/>
        </w:rPr>
        <w:t>piedāvājumā</w:t>
      </w:r>
      <w:proofErr w:type="spellEnd"/>
      <w:r w:rsidR="006F49C0">
        <w:rPr>
          <w:bCs/>
          <w:sz w:val="24"/>
          <w:szCs w:val="24"/>
        </w:rPr>
        <w:t xml:space="preserve">, </w:t>
      </w:r>
      <w:proofErr w:type="spellStart"/>
      <w:r w:rsidR="006F49C0">
        <w:rPr>
          <w:bCs/>
          <w:sz w:val="24"/>
          <w:szCs w:val="24"/>
        </w:rPr>
        <w:t>informējot</w:t>
      </w:r>
      <w:proofErr w:type="spellEnd"/>
      <w:r w:rsidR="006F49C0">
        <w:rPr>
          <w:bCs/>
          <w:sz w:val="24"/>
          <w:szCs w:val="24"/>
        </w:rPr>
        <w:t xml:space="preserve"> par to </w:t>
      </w:r>
      <w:proofErr w:type="spellStart"/>
      <w:r w:rsidR="006F49C0">
        <w:rPr>
          <w:bCs/>
          <w:sz w:val="24"/>
          <w:szCs w:val="24"/>
        </w:rPr>
        <w:t>pretendentu</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.5. </w:t>
      </w:r>
      <w:proofErr w:type="spellStart"/>
      <w:r w:rsidR="006F49C0" w:rsidRPr="00E373D8">
        <w:rPr>
          <w:bCs/>
          <w:sz w:val="24"/>
          <w:szCs w:val="24"/>
        </w:rPr>
        <w:t>pieaicināt</w:t>
      </w:r>
      <w:proofErr w:type="spellEnd"/>
      <w:r w:rsidR="006F49C0" w:rsidRPr="00E373D8">
        <w:rPr>
          <w:bCs/>
          <w:sz w:val="24"/>
          <w:szCs w:val="24"/>
        </w:rPr>
        <w:t xml:space="preserve"> </w:t>
      </w:r>
      <w:proofErr w:type="spellStart"/>
      <w:r w:rsidR="006F49C0" w:rsidRPr="00E373D8">
        <w:rPr>
          <w:bCs/>
          <w:sz w:val="24"/>
          <w:szCs w:val="24"/>
        </w:rPr>
        <w:t>atzinumu</w:t>
      </w:r>
      <w:proofErr w:type="spellEnd"/>
      <w:r w:rsidR="006F49C0" w:rsidRPr="00E373D8">
        <w:rPr>
          <w:bCs/>
          <w:sz w:val="24"/>
          <w:szCs w:val="24"/>
        </w:rPr>
        <w:t xml:space="preserve"> </w:t>
      </w:r>
      <w:proofErr w:type="spellStart"/>
      <w:r w:rsidR="006F49C0" w:rsidRPr="00E373D8">
        <w:rPr>
          <w:bCs/>
          <w:sz w:val="24"/>
          <w:szCs w:val="24"/>
        </w:rPr>
        <w:t>sniegšanai</w:t>
      </w:r>
      <w:proofErr w:type="spellEnd"/>
      <w:r w:rsidR="006F49C0" w:rsidRPr="00E373D8">
        <w:rPr>
          <w:bCs/>
          <w:sz w:val="24"/>
          <w:szCs w:val="24"/>
        </w:rPr>
        <w:t xml:space="preserve"> </w:t>
      </w:r>
      <w:proofErr w:type="spellStart"/>
      <w:r w:rsidR="006F49C0" w:rsidRPr="00E373D8">
        <w:rPr>
          <w:bCs/>
          <w:sz w:val="24"/>
          <w:szCs w:val="24"/>
        </w:rPr>
        <w:t>neatkarīgus</w:t>
      </w:r>
      <w:proofErr w:type="spellEnd"/>
      <w:r w:rsidR="006F49C0" w:rsidRPr="00E373D8">
        <w:rPr>
          <w:bCs/>
          <w:sz w:val="24"/>
          <w:szCs w:val="24"/>
        </w:rPr>
        <w:t xml:space="preserve"> </w:t>
      </w:r>
      <w:proofErr w:type="spellStart"/>
      <w:r w:rsidR="006F49C0" w:rsidRPr="00E373D8">
        <w:rPr>
          <w:bCs/>
          <w:sz w:val="24"/>
          <w:szCs w:val="24"/>
        </w:rPr>
        <w:t>ek</w:t>
      </w:r>
      <w:r w:rsidR="006F49C0">
        <w:rPr>
          <w:bCs/>
          <w:sz w:val="24"/>
          <w:szCs w:val="24"/>
        </w:rPr>
        <w:t>spertus</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padomdevēja</w:t>
      </w:r>
      <w:proofErr w:type="spellEnd"/>
      <w:r w:rsidR="006F49C0">
        <w:rPr>
          <w:bCs/>
          <w:sz w:val="24"/>
          <w:szCs w:val="24"/>
        </w:rPr>
        <w:t xml:space="preserve"> </w:t>
      </w:r>
      <w:proofErr w:type="spellStart"/>
      <w:r w:rsidR="006F49C0">
        <w:rPr>
          <w:bCs/>
          <w:sz w:val="24"/>
          <w:szCs w:val="24"/>
        </w:rPr>
        <w:t>tiesībām</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.6. </w:t>
      </w:r>
      <w:proofErr w:type="spellStart"/>
      <w:r w:rsidR="006F49C0" w:rsidRPr="00E373D8">
        <w:rPr>
          <w:bCs/>
          <w:sz w:val="24"/>
          <w:szCs w:val="24"/>
        </w:rPr>
        <w:t>pasūtītājs</w:t>
      </w:r>
      <w:proofErr w:type="spellEnd"/>
      <w:r w:rsidR="006F49C0" w:rsidRPr="00E373D8">
        <w:rPr>
          <w:bCs/>
          <w:sz w:val="24"/>
          <w:szCs w:val="24"/>
        </w:rPr>
        <w:t xml:space="preserve"> </w:t>
      </w:r>
      <w:proofErr w:type="spellStart"/>
      <w:r w:rsidR="006F49C0" w:rsidRPr="00E373D8">
        <w:rPr>
          <w:bCs/>
          <w:sz w:val="24"/>
          <w:szCs w:val="24"/>
        </w:rPr>
        <w:t>ir</w:t>
      </w:r>
      <w:proofErr w:type="spellEnd"/>
      <w:r w:rsidR="006F49C0" w:rsidRPr="00E373D8">
        <w:rPr>
          <w:bCs/>
          <w:sz w:val="24"/>
          <w:szCs w:val="24"/>
        </w:rPr>
        <w:t xml:space="preserve"> </w:t>
      </w:r>
      <w:proofErr w:type="spellStart"/>
      <w:r w:rsidR="006F49C0" w:rsidRPr="00E373D8">
        <w:rPr>
          <w:bCs/>
          <w:sz w:val="24"/>
          <w:szCs w:val="24"/>
        </w:rPr>
        <w:t>tiesīgs</w:t>
      </w:r>
      <w:proofErr w:type="spellEnd"/>
      <w:r w:rsidR="006F49C0" w:rsidRPr="00E373D8">
        <w:rPr>
          <w:bCs/>
          <w:sz w:val="24"/>
          <w:szCs w:val="24"/>
        </w:rPr>
        <w:t xml:space="preserve"> </w:t>
      </w:r>
      <w:proofErr w:type="spellStart"/>
      <w:r w:rsidR="006F49C0" w:rsidRPr="00E373D8">
        <w:rPr>
          <w:bCs/>
          <w:sz w:val="24"/>
          <w:szCs w:val="24"/>
        </w:rPr>
        <w:t>pārtraukt</w:t>
      </w:r>
      <w:proofErr w:type="spellEnd"/>
      <w:r w:rsidR="006F49C0" w:rsidRPr="00E373D8">
        <w:rPr>
          <w:bCs/>
          <w:sz w:val="24"/>
          <w:szCs w:val="24"/>
        </w:rPr>
        <w:t xml:space="preserve"> </w:t>
      </w:r>
      <w:proofErr w:type="spellStart"/>
      <w:r w:rsidR="006F49C0" w:rsidRPr="00E373D8">
        <w:rPr>
          <w:bCs/>
          <w:sz w:val="24"/>
          <w:szCs w:val="24"/>
        </w:rPr>
        <w:t>iepirkumu</w:t>
      </w:r>
      <w:proofErr w:type="spellEnd"/>
      <w:r w:rsidR="006F49C0" w:rsidRPr="00E373D8">
        <w:rPr>
          <w:bCs/>
          <w:sz w:val="24"/>
          <w:szCs w:val="24"/>
        </w:rPr>
        <w:t xml:space="preserve"> un </w:t>
      </w:r>
      <w:proofErr w:type="spellStart"/>
      <w:r w:rsidR="006F49C0" w:rsidRPr="00E373D8">
        <w:rPr>
          <w:bCs/>
          <w:sz w:val="24"/>
          <w:szCs w:val="24"/>
        </w:rPr>
        <w:t>neslēgt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w:t>
      </w:r>
      <w:r w:rsidR="006F49C0">
        <w:rPr>
          <w:bCs/>
          <w:sz w:val="24"/>
          <w:szCs w:val="24"/>
        </w:rPr>
        <w:t xml:space="preserve"> </w:t>
      </w:r>
      <w:proofErr w:type="spellStart"/>
      <w:r w:rsidR="006F49C0">
        <w:rPr>
          <w:bCs/>
          <w:sz w:val="24"/>
          <w:szCs w:val="24"/>
        </w:rPr>
        <w:t>ja</w:t>
      </w:r>
      <w:proofErr w:type="spellEnd"/>
      <w:r w:rsidR="006F49C0">
        <w:rPr>
          <w:bCs/>
          <w:sz w:val="24"/>
          <w:szCs w:val="24"/>
        </w:rPr>
        <w:t xml:space="preserve"> tam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objektīvs</w:t>
      </w:r>
      <w:proofErr w:type="spellEnd"/>
      <w:r w:rsidR="006F49C0">
        <w:rPr>
          <w:bCs/>
          <w:sz w:val="24"/>
          <w:szCs w:val="24"/>
        </w:rPr>
        <w:t xml:space="preserve"> </w:t>
      </w:r>
      <w:proofErr w:type="spellStart"/>
      <w:r w:rsidR="006F49C0">
        <w:rPr>
          <w:bCs/>
          <w:sz w:val="24"/>
          <w:szCs w:val="24"/>
        </w:rPr>
        <w:t>pamatojums</w:t>
      </w:r>
      <w:proofErr w:type="spellEnd"/>
      <w:r w:rsidR="006F49C0">
        <w:rPr>
          <w:bCs/>
          <w:sz w:val="24"/>
          <w:szCs w:val="24"/>
        </w:rPr>
        <w:t>;</w:t>
      </w:r>
    </w:p>
    <w:p w:rsidR="006F49C0" w:rsidRPr="00E373D8" w:rsidRDefault="009E26E8" w:rsidP="009E26E8">
      <w:pPr>
        <w:widowControl/>
        <w:overflowPunct/>
        <w:autoSpaceDE/>
        <w:autoSpaceDN/>
        <w:adjustRightInd/>
        <w:ind w:left="360" w:hanging="360"/>
        <w:jc w:val="both"/>
        <w:rPr>
          <w:bCs/>
          <w:sz w:val="24"/>
          <w:szCs w:val="24"/>
        </w:rPr>
      </w:pPr>
      <w:r>
        <w:rPr>
          <w:bCs/>
          <w:sz w:val="24"/>
          <w:szCs w:val="24"/>
        </w:rPr>
        <w:t>1</w:t>
      </w:r>
      <w:r w:rsidR="000754A9">
        <w:rPr>
          <w:bCs/>
          <w:sz w:val="24"/>
          <w:szCs w:val="24"/>
        </w:rPr>
        <w:t>3</w:t>
      </w:r>
      <w:r>
        <w:rPr>
          <w:bCs/>
          <w:sz w:val="24"/>
          <w:szCs w:val="24"/>
        </w:rPr>
        <w:t xml:space="preserve">.7. </w:t>
      </w:r>
      <w:proofErr w:type="spellStart"/>
      <w:r w:rsidR="006F49C0" w:rsidRPr="00E373D8">
        <w:rPr>
          <w:bCs/>
          <w:sz w:val="24"/>
          <w:szCs w:val="24"/>
        </w:rPr>
        <w:t>ja</w:t>
      </w:r>
      <w:proofErr w:type="spellEnd"/>
      <w:r w:rsidR="006F49C0" w:rsidRPr="00E373D8">
        <w:rPr>
          <w:bCs/>
          <w:sz w:val="24"/>
          <w:szCs w:val="24"/>
        </w:rPr>
        <w:t xml:space="preserve"> </w:t>
      </w:r>
      <w:proofErr w:type="spellStart"/>
      <w:r w:rsidR="006F49C0" w:rsidRPr="00E373D8">
        <w:rPr>
          <w:bCs/>
          <w:sz w:val="24"/>
          <w:szCs w:val="24"/>
        </w:rPr>
        <w:t>izraudzītais</w:t>
      </w:r>
      <w:proofErr w:type="spellEnd"/>
      <w:r w:rsidR="006F49C0" w:rsidRPr="00E373D8">
        <w:rPr>
          <w:bCs/>
          <w:sz w:val="24"/>
          <w:szCs w:val="24"/>
        </w:rPr>
        <w:t xml:space="preserve"> </w:t>
      </w:r>
      <w:proofErr w:type="spellStart"/>
      <w:r w:rsidR="006F49C0" w:rsidRPr="00E373D8">
        <w:rPr>
          <w:bCs/>
          <w:sz w:val="24"/>
          <w:szCs w:val="24"/>
        </w:rPr>
        <w:t>pretendents</w:t>
      </w:r>
      <w:proofErr w:type="spellEnd"/>
      <w:r w:rsidR="006F49C0" w:rsidRPr="00E373D8">
        <w:rPr>
          <w:bCs/>
          <w:sz w:val="24"/>
          <w:szCs w:val="24"/>
        </w:rPr>
        <w:t xml:space="preserve"> </w:t>
      </w:r>
      <w:proofErr w:type="spellStart"/>
      <w:r w:rsidR="006F49C0" w:rsidRPr="00E373D8">
        <w:rPr>
          <w:bCs/>
          <w:sz w:val="24"/>
          <w:szCs w:val="24"/>
        </w:rPr>
        <w:t>atsakās</w:t>
      </w:r>
      <w:proofErr w:type="spellEnd"/>
      <w:r w:rsidR="006F49C0" w:rsidRPr="00E373D8">
        <w:rPr>
          <w:bCs/>
          <w:sz w:val="24"/>
          <w:szCs w:val="24"/>
        </w:rPr>
        <w:t xml:space="preserve"> </w:t>
      </w:r>
      <w:proofErr w:type="spellStart"/>
      <w:r w:rsidR="006F49C0" w:rsidRPr="00E373D8">
        <w:rPr>
          <w:bCs/>
          <w:sz w:val="24"/>
          <w:szCs w:val="24"/>
        </w:rPr>
        <w:t>slēgt</w:t>
      </w:r>
      <w:proofErr w:type="spellEnd"/>
      <w:r w:rsidR="006F49C0" w:rsidRPr="00E373D8">
        <w:rPr>
          <w:bCs/>
          <w:sz w:val="24"/>
          <w:szCs w:val="24"/>
        </w:rPr>
        <w:t xml:space="preserve"> </w:t>
      </w:r>
      <w:proofErr w:type="spellStart"/>
      <w:r w:rsidR="006F49C0" w:rsidRPr="00E373D8">
        <w:rPr>
          <w:bCs/>
          <w:sz w:val="24"/>
          <w:szCs w:val="24"/>
        </w:rPr>
        <w:t>iepirkuma</w:t>
      </w:r>
      <w:proofErr w:type="spellEnd"/>
      <w:r w:rsidR="006F49C0" w:rsidRPr="00E373D8">
        <w:rPr>
          <w:bCs/>
          <w:sz w:val="24"/>
          <w:szCs w:val="24"/>
        </w:rPr>
        <w:t xml:space="preserve"> </w:t>
      </w:r>
      <w:proofErr w:type="spellStart"/>
      <w:r w:rsidR="006F49C0" w:rsidRPr="00E373D8">
        <w:rPr>
          <w:bCs/>
          <w:sz w:val="24"/>
          <w:szCs w:val="24"/>
        </w:rPr>
        <w:t>līgumu</w:t>
      </w:r>
      <w:proofErr w:type="spellEnd"/>
      <w:r w:rsidR="006F49C0" w:rsidRPr="00E373D8">
        <w:rPr>
          <w:bCs/>
          <w:sz w:val="24"/>
          <w:szCs w:val="24"/>
        </w:rPr>
        <w:t xml:space="preserve"> </w:t>
      </w:r>
      <w:proofErr w:type="spellStart"/>
      <w:r w:rsidR="006F49C0" w:rsidRPr="00E373D8">
        <w:rPr>
          <w:bCs/>
          <w:sz w:val="24"/>
          <w:szCs w:val="24"/>
        </w:rPr>
        <w:t>ar</w:t>
      </w:r>
      <w:proofErr w:type="spellEnd"/>
      <w:r w:rsidR="006F49C0" w:rsidRPr="00E373D8">
        <w:rPr>
          <w:bCs/>
          <w:sz w:val="24"/>
          <w:szCs w:val="24"/>
        </w:rPr>
        <w:t xml:space="preserve"> </w:t>
      </w:r>
      <w:proofErr w:type="spellStart"/>
      <w:r w:rsidR="006F49C0" w:rsidRPr="00E373D8">
        <w:rPr>
          <w:bCs/>
          <w:sz w:val="24"/>
          <w:szCs w:val="24"/>
        </w:rPr>
        <w:t>pasūtītāju</w:t>
      </w:r>
      <w:proofErr w:type="spellEnd"/>
      <w:r w:rsidR="006F49C0" w:rsidRPr="00E373D8">
        <w:rPr>
          <w:bCs/>
          <w:sz w:val="24"/>
          <w:szCs w:val="24"/>
        </w:rPr>
        <w:t xml:space="preserve">, </w:t>
      </w:r>
      <w:proofErr w:type="spellStart"/>
      <w:r w:rsidR="006F49C0" w:rsidRPr="00E373D8">
        <w:rPr>
          <w:bCs/>
          <w:sz w:val="24"/>
          <w:szCs w:val="24"/>
        </w:rPr>
        <w:t>izvēlēties</w:t>
      </w:r>
      <w:proofErr w:type="spellEnd"/>
      <w:r w:rsidR="006F49C0" w:rsidRPr="00E373D8">
        <w:rPr>
          <w:bCs/>
          <w:sz w:val="24"/>
          <w:szCs w:val="24"/>
        </w:rPr>
        <w:t xml:space="preserve"> </w:t>
      </w:r>
      <w:proofErr w:type="spellStart"/>
      <w:r w:rsidR="006F49C0" w:rsidRPr="00E373D8">
        <w:rPr>
          <w:bCs/>
          <w:sz w:val="24"/>
          <w:szCs w:val="24"/>
        </w:rPr>
        <w:t>nākamo</w:t>
      </w:r>
      <w:proofErr w:type="spellEnd"/>
      <w:r w:rsidR="006F49C0" w:rsidRPr="00E373D8">
        <w:rPr>
          <w:bCs/>
          <w:sz w:val="24"/>
          <w:szCs w:val="24"/>
        </w:rPr>
        <w:t xml:space="preserve"> </w:t>
      </w:r>
      <w:proofErr w:type="spellStart"/>
      <w:r w:rsidR="006F49C0" w:rsidRPr="00E373D8">
        <w:rPr>
          <w:bCs/>
          <w:sz w:val="24"/>
          <w:szCs w:val="24"/>
        </w:rPr>
        <w:t>piedāvājumu</w:t>
      </w:r>
      <w:proofErr w:type="spellEnd"/>
      <w:r w:rsidR="006F49C0" w:rsidRPr="00E373D8">
        <w:rPr>
          <w:bCs/>
          <w:sz w:val="24"/>
          <w:szCs w:val="24"/>
        </w:rPr>
        <w:t xml:space="preserve">, </w:t>
      </w:r>
      <w:proofErr w:type="spellStart"/>
      <w:r w:rsidR="006F49C0" w:rsidRPr="00E373D8">
        <w:rPr>
          <w:bCs/>
          <w:sz w:val="24"/>
          <w:szCs w:val="24"/>
        </w:rPr>
        <w:t>kurš</w:t>
      </w:r>
      <w:proofErr w:type="spellEnd"/>
      <w:r w:rsidR="006F49C0" w:rsidRPr="00E373D8">
        <w:rPr>
          <w:bCs/>
          <w:sz w:val="24"/>
          <w:szCs w:val="24"/>
        </w:rPr>
        <w:t xml:space="preserve"> </w:t>
      </w:r>
      <w:proofErr w:type="spellStart"/>
      <w:r w:rsidR="006F49C0" w:rsidRPr="00E373D8">
        <w:rPr>
          <w:bCs/>
          <w:sz w:val="24"/>
          <w:szCs w:val="24"/>
        </w:rPr>
        <w:t>atbilst</w:t>
      </w:r>
      <w:proofErr w:type="spellEnd"/>
      <w:r w:rsidR="006F49C0" w:rsidRPr="00E373D8">
        <w:rPr>
          <w:bCs/>
          <w:sz w:val="24"/>
          <w:szCs w:val="24"/>
        </w:rPr>
        <w:t xml:space="preserve"> </w:t>
      </w:r>
      <w:proofErr w:type="spellStart"/>
      <w:r w:rsidR="00A857E8">
        <w:rPr>
          <w:bCs/>
          <w:sz w:val="24"/>
          <w:szCs w:val="24"/>
        </w:rPr>
        <w:t>N</w:t>
      </w:r>
      <w:r w:rsidR="006F49C0" w:rsidRPr="00E373D8">
        <w:rPr>
          <w:bCs/>
          <w:sz w:val="24"/>
          <w:szCs w:val="24"/>
        </w:rPr>
        <w:t>olikumā</w:t>
      </w:r>
      <w:proofErr w:type="spellEnd"/>
      <w:r w:rsidR="006F49C0" w:rsidRPr="00E373D8">
        <w:rPr>
          <w:bCs/>
          <w:sz w:val="24"/>
          <w:szCs w:val="24"/>
        </w:rPr>
        <w:t xml:space="preserve"> </w:t>
      </w:r>
      <w:proofErr w:type="spellStart"/>
      <w:r w:rsidR="006F49C0" w:rsidRPr="00E373D8">
        <w:rPr>
          <w:bCs/>
          <w:sz w:val="24"/>
          <w:szCs w:val="24"/>
        </w:rPr>
        <w:t>izvirzītajām</w:t>
      </w:r>
      <w:proofErr w:type="spellEnd"/>
      <w:r w:rsidR="006F49C0" w:rsidRPr="00E373D8">
        <w:rPr>
          <w:bCs/>
          <w:sz w:val="24"/>
          <w:szCs w:val="24"/>
        </w:rPr>
        <w:t xml:space="preserve"> </w:t>
      </w:r>
      <w:proofErr w:type="spellStart"/>
      <w:r w:rsidR="006F49C0" w:rsidRPr="00E373D8">
        <w:rPr>
          <w:bCs/>
          <w:sz w:val="24"/>
          <w:szCs w:val="24"/>
        </w:rPr>
        <w:t>prasī</w:t>
      </w:r>
      <w:r w:rsidR="006F49C0">
        <w:rPr>
          <w:bCs/>
          <w:sz w:val="24"/>
          <w:szCs w:val="24"/>
        </w:rPr>
        <w:t>bām</w:t>
      </w:r>
      <w:proofErr w:type="spellEnd"/>
      <w:r w:rsidR="006F49C0">
        <w:rPr>
          <w:bCs/>
          <w:sz w:val="24"/>
          <w:szCs w:val="24"/>
        </w:rPr>
        <w:t xml:space="preserve"> un </w:t>
      </w:r>
      <w:proofErr w:type="spellStart"/>
      <w:r w:rsidR="006F49C0">
        <w:rPr>
          <w:bCs/>
          <w:sz w:val="24"/>
          <w:szCs w:val="24"/>
        </w:rPr>
        <w:t>ir</w:t>
      </w:r>
      <w:proofErr w:type="spellEnd"/>
      <w:r w:rsidR="006F49C0">
        <w:rPr>
          <w:bCs/>
          <w:sz w:val="24"/>
          <w:szCs w:val="24"/>
        </w:rPr>
        <w:t xml:space="preserve"> </w:t>
      </w:r>
      <w:proofErr w:type="spellStart"/>
      <w:r w:rsidR="006F49C0">
        <w:rPr>
          <w:bCs/>
          <w:sz w:val="24"/>
          <w:szCs w:val="24"/>
        </w:rPr>
        <w:t>ar</w:t>
      </w:r>
      <w:proofErr w:type="spellEnd"/>
      <w:r w:rsidR="006F49C0">
        <w:rPr>
          <w:bCs/>
          <w:sz w:val="24"/>
          <w:szCs w:val="24"/>
        </w:rPr>
        <w:t xml:space="preserve"> </w:t>
      </w:r>
      <w:proofErr w:type="spellStart"/>
      <w:r w:rsidR="006F49C0">
        <w:rPr>
          <w:bCs/>
          <w:sz w:val="24"/>
          <w:szCs w:val="24"/>
        </w:rPr>
        <w:t>nākamo</w:t>
      </w:r>
      <w:proofErr w:type="spellEnd"/>
      <w:r w:rsidR="006F49C0">
        <w:rPr>
          <w:bCs/>
          <w:sz w:val="24"/>
          <w:szCs w:val="24"/>
        </w:rPr>
        <w:t xml:space="preserve"> </w:t>
      </w:r>
      <w:proofErr w:type="spellStart"/>
      <w:r w:rsidR="006F49C0">
        <w:rPr>
          <w:bCs/>
          <w:sz w:val="24"/>
          <w:szCs w:val="24"/>
        </w:rPr>
        <w:t>zemāko</w:t>
      </w:r>
      <w:proofErr w:type="spellEnd"/>
      <w:r w:rsidR="006F49C0">
        <w:rPr>
          <w:bCs/>
          <w:sz w:val="24"/>
          <w:szCs w:val="24"/>
        </w:rPr>
        <w:t xml:space="preserve"> </w:t>
      </w:r>
      <w:proofErr w:type="spellStart"/>
      <w:r w:rsidR="006F49C0">
        <w:rPr>
          <w:bCs/>
          <w:sz w:val="24"/>
          <w:szCs w:val="24"/>
        </w:rPr>
        <w:t>cenu</w:t>
      </w:r>
      <w:proofErr w:type="spellEnd"/>
      <w:r w:rsidR="006F49C0">
        <w:rPr>
          <w:bCs/>
          <w:sz w:val="24"/>
          <w:szCs w:val="24"/>
        </w:rPr>
        <w:t>;</w:t>
      </w:r>
      <w:r w:rsidR="006F49C0" w:rsidRPr="00E373D8">
        <w:rPr>
          <w:bCs/>
          <w:sz w:val="24"/>
          <w:szCs w:val="24"/>
        </w:rPr>
        <w:t xml:space="preserve"> </w:t>
      </w:r>
    </w:p>
    <w:p w:rsidR="006F49C0" w:rsidRPr="00E373D8" w:rsidRDefault="009E26E8" w:rsidP="009E26E8">
      <w:pPr>
        <w:widowControl/>
        <w:overflowPunct/>
        <w:autoSpaceDE/>
        <w:autoSpaceDN/>
        <w:adjustRightInd/>
        <w:ind w:left="360" w:hanging="360"/>
        <w:jc w:val="both"/>
        <w:rPr>
          <w:bCs/>
          <w:sz w:val="24"/>
          <w:szCs w:val="24"/>
        </w:rPr>
      </w:pPr>
      <w:r>
        <w:rPr>
          <w:sz w:val="24"/>
          <w:szCs w:val="24"/>
        </w:rPr>
        <w:t>1</w:t>
      </w:r>
      <w:r w:rsidR="000754A9">
        <w:rPr>
          <w:sz w:val="24"/>
          <w:szCs w:val="24"/>
        </w:rPr>
        <w:t>3</w:t>
      </w:r>
      <w:r>
        <w:rPr>
          <w:sz w:val="24"/>
          <w:szCs w:val="24"/>
        </w:rPr>
        <w:t xml:space="preserve">.8. </w:t>
      </w:r>
      <w:proofErr w:type="spellStart"/>
      <w:r w:rsidR="00DF2809">
        <w:rPr>
          <w:sz w:val="24"/>
          <w:szCs w:val="24"/>
        </w:rPr>
        <w:t>K</w:t>
      </w:r>
      <w:r w:rsidR="006F49C0" w:rsidRPr="00E373D8">
        <w:rPr>
          <w:sz w:val="24"/>
          <w:szCs w:val="24"/>
        </w:rPr>
        <w:t>omisijas</w:t>
      </w:r>
      <w:proofErr w:type="spellEnd"/>
      <w:r w:rsidR="006F49C0" w:rsidRPr="00E373D8">
        <w:rPr>
          <w:sz w:val="24"/>
          <w:szCs w:val="24"/>
        </w:rPr>
        <w:t xml:space="preserve"> </w:t>
      </w:r>
      <w:proofErr w:type="spellStart"/>
      <w:r w:rsidR="006F49C0" w:rsidRPr="00E373D8">
        <w:rPr>
          <w:sz w:val="24"/>
          <w:szCs w:val="24"/>
        </w:rPr>
        <w:t>tiesības</w:t>
      </w:r>
      <w:proofErr w:type="spellEnd"/>
      <w:r w:rsidR="006F49C0" w:rsidRPr="00E373D8">
        <w:rPr>
          <w:sz w:val="24"/>
          <w:szCs w:val="24"/>
        </w:rPr>
        <w:t xml:space="preserve"> </w:t>
      </w:r>
      <w:proofErr w:type="spellStart"/>
      <w:r w:rsidR="006F49C0" w:rsidRPr="00E373D8">
        <w:rPr>
          <w:sz w:val="24"/>
          <w:szCs w:val="24"/>
        </w:rPr>
        <w:t>saskaņā</w:t>
      </w:r>
      <w:proofErr w:type="spellEnd"/>
      <w:r w:rsidR="006F49C0" w:rsidRPr="00E373D8">
        <w:rPr>
          <w:sz w:val="24"/>
          <w:szCs w:val="24"/>
        </w:rPr>
        <w:t xml:space="preserve"> </w:t>
      </w:r>
      <w:proofErr w:type="spellStart"/>
      <w:r w:rsidR="006F49C0" w:rsidRPr="00E373D8">
        <w:rPr>
          <w:sz w:val="24"/>
          <w:szCs w:val="24"/>
        </w:rPr>
        <w:t>ar</w:t>
      </w:r>
      <w:proofErr w:type="spellEnd"/>
      <w:r w:rsidR="006F49C0" w:rsidRPr="00E373D8">
        <w:rPr>
          <w:sz w:val="24"/>
          <w:szCs w:val="24"/>
        </w:rPr>
        <w:t xml:space="preserve"> </w:t>
      </w:r>
      <w:proofErr w:type="spellStart"/>
      <w:r w:rsidR="006F49C0" w:rsidRPr="00E373D8">
        <w:rPr>
          <w:sz w:val="24"/>
          <w:szCs w:val="24"/>
        </w:rPr>
        <w:t>Publisko</w:t>
      </w:r>
      <w:proofErr w:type="spellEnd"/>
      <w:r w:rsidR="006F49C0" w:rsidRPr="00E373D8">
        <w:rPr>
          <w:sz w:val="24"/>
          <w:szCs w:val="24"/>
        </w:rPr>
        <w:t xml:space="preserve"> </w:t>
      </w:r>
      <w:proofErr w:type="spellStart"/>
      <w:r w:rsidR="006F49C0" w:rsidRPr="00E373D8">
        <w:rPr>
          <w:sz w:val="24"/>
          <w:szCs w:val="24"/>
        </w:rPr>
        <w:t>iepirkumu</w:t>
      </w:r>
      <w:proofErr w:type="spellEnd"/>
      <w:r w:rsidR="006F49C0" w:rsidRPr="00E373D8">
        <w:rPr>
          <w:sz w:val="24"/>
          <w:szCs w:val="24"/>
        </w:rPr>
        <w:t xml:space="preserve"> </w:t>
      </w:r>
      <w:proofErr w:type="spellStart"/>
      <w:r w:rsidR="006F49C0" w:rsidRPr="00E373D8">
        <w:rPr>
          <w:sz w:val="24"/>
          <w:szCs w:val="24"/>
        </w:rPr>
        <w:t>likumu</w:t>
      </w:r>
      <w:proofErr w:type="spellEnd"/>
      <w:r w:rsidR="006F49C0" w:rsidRPr="00E373D8">
        <w:rPr>
          <w:sz w:val="24"/>
          <w:szCs w:val="24"/>
        </w:rPr>
        <w:t xml:space="preserve">, </w:t>
      </w:r>
      <w:proofErr w:type="spellStart"/>
      <w:r w:rsidR="00A857E8">
        <w:rPr>
          <w:sz w:val="24"/>
          <w:szCs w:val="24"/>
        </w:rPr>
        <w:t>N</w:t>
      </w:r>
      <w:r w:rsidR="006F49C0" w:rsidRPr="00E373D8">
        <w:rPr>
          <w:sz w:val="24"/>
          <w:szCs w:val="24"/>
        </w:rPr>
        <w:t>olikumu</w:t>
      </w:r>
      <w:proofErr w:type="spellEnd"/>
      <w:r w:rsidR="006F49C0" w:rsidRPr="00E373D8">
        <w:rPr>
          <w:sz w:val="24"/>
          <w:szCs w:val="24"/>
        </w:rPr>
        <w:t xml:space="preserve"> un </w:t>
      </w:r>
      <w:proofErr w:type="spellStart"/>
      <w:r w:rsidR="006F49C0" w:rsidRPr="00E373D8">
        <w:rPr>
          <w:sz w:val="24"/>
          <w:szCs w:val="24"/>
        </w:rPr>
        <w:t>Latvijas</w:t>
      </w:r>
      <w:proofErr w:type="spellEnd"/>
      <w:r w:rsidR="006F49C0" w:rsidRPr="00E373D8">
        <w:rPr>
          <w:sz w:val="24"/>
          <w:szCs w:val="24"/>
        </w:rPr>
        <w:t xml:space="preserve"> </w:t>
      </w:r>
      <w:proofErr w:type="spellStart"/>
      <w:r w:rsidR="006F49C0" w:rsidRPr="00E373D8">
        <w:rPr>
          <w:sz w:val="24"/>
          <w:szCs w:val="24"/>
        </w:rPr>
        <w:t>Republikā</w:t>
      </w:r>
      <w:proofErr w:type="spellEnd"/>
      <w:r w:rsidR="006F49C0" w:rsidRPr="00E373D8">
        <w:rPr>
          <w:sz w:val="24"/>
          <w:szCs w:val="24"/>
        </w:rPr>
        <w:t xml:space="preserve"> </w:t>
      </w:r>
      <w:proofErr w:type="spellStart"/>
      <w:r w:rsidR="006F49C0" w:rsidRPr="00E373D8">
        <w:rPr>
          <w:sz w:val="24"/>
          <w:szCs w:val="24"/>
        </w:rPr>
        <w:t>spēkā</w:t>
      </w:r>
      <w:proofErr w:type="spellEnd"/>
      <w:r w:rsidR="006F49C0" w:rsidRPr="00E373D8">
        <w:rPr>
          <w:sz w:val="24"/>
          <w:szCs w:val="24"/>
        </w:rPr>
        <w:t xml:space="preserve"> </w:t>
      </w:r>
      <w:proofErr w:type="spellStart"/>
      <w:r w:rsidR="006F49C0" w:rsidRPr="00E373D8">
        <w:rPr>
          <w:sz w:val="24"/>
          <w:szCs w:val="24"/>
        </w:rPr>
        <w:t>esošajiem</w:t>
      </w:r>
      <w:proofErr w:type="spellEnd"/>
      <w:r w:rsidR="006F49C0" w:rsidRPr="00E373D8">
        <w:rPr>
          <w:sz w:val="24"/>
          <w:szCs w:val="24"/>
        </w:rPr>
        <w:t xml:space="preserve"> </w:t>
      </w:r>
      <w:proofErr w:type="spellStart"/>
      <w:r w:rsidR="006F49C0" w:rsidRPr="00E373D8">
        <w:rPr>
          <w:sz w:val="24"/>
          <w:szCs w:val="24"/>
        </w:rPr>
        <w:t>normatīvajiem</w:t>
      </w:r>
      <w:proofErr w:type="spellEnd"/>
      <w:r w:rsidR="006F49C0" w:rsidRPr="00E373D8">
        <w:rPr>
          <w:sz w:val="24"/>
          <w:szCs w:val="24"/>
        </w:rPr>
        <w:t xml:space="preserve"> </w:t>
      </w:r>
      <w:proofErr w:type="spellStart"/>
      <w:r w:rsidR="006F49C0" w:rsidRPr="00E373D8">
        <w:rPr>
          <w:sz w:val="24"/>
          <w:szCs w:val="24"/>
        </w:rPr>
        <w:t>aktiem</w:t>
      </w:r>
      <w:proofErr w:type="spellEnd"/>
      <w:r w:rsidR="006F49C0" w:rsidRPr="00E373D8">
        <w:rPr>
          <w:sz w:val="24"/>
          <w:szCs w:val="24"/>
        </w:rPr>
        <w:t>.</w:t>
      </w:r>
    </w:p>
    <w:p w:rsidR="00C1359D" w:rsidRDefault="00C1359D"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proofErr w:type="spellStart"/>
      <w:r w:rsidRPr="00E373D8">
        <w:rPr>
          <w:b/>
          <w:sz w:val="24"/>
          <w:szCs w:val="24"/>
        </w:rPr>
        <w:t>Pielikumā</w:t>
      </w:r>
      <w:proofErr w:type="spellEnd"/>
      <w:r w:rsidRPr="00E373D8">
        <w:rPr>
          <w:b/>
          <w:sz w:val="24"/>
          <w:szCs w:val="24"/>
        </w:rPr>
        <w:t>:</w:t>
      </w:r>
    </w:p>
    <w:p w:rsidR="006F49C0" w:rsidRPr="00E373D8" w:rsidRDefault="006F49C0" w:rsidP="006F49C0">
      <w:pPr>
        <w:tabs>
          <w:tab w:val="left" w:pos="851"/>
        </w:tabs>
        <w:ind w:right="28"/>
        <w:jc w:val="both"/>
        <w:rPr>
          <w:sz w:val="24"/>
          <w:szCs w:val="24"/>
        </w:rPr>
      </w:pPr>
      <w:r w:rsidRPr="00E373D8">
        <w:rPr>
          <w:sz w:val="24"/>
          <w:szCs w:val="24"/>
        </w:rPr>
        <w:t xml:space="preserve">1.pielikums – </w:t>
      </w:r>
      <w:proofErr w:type="spellStart"/>
      <w:r w:rsidRPr="00E373D8">
        <w:rPr>
          <w:sz w:val="24"/>
          <w:szCs w:val="24"/>
        </w:rPr>
        <w:t>Pieteikums</w:t>
      </w:r>
      <w:proofErr w:type="spellEnd"/>
      <w:r w:rsidRPr="00E373D8">
        <w:rPr>
          <w:sz w:val="24"/>
          <w:szCs w:val="24"/>
        </w:rPr>
        <w:t xml:space="preserve"> </w:t>
      </w:r>
      <w:proofErr w:type="spellStart"/>
      <w:r w:rsidRPr="00E373D8">
        <w:rPr>
          <w:sz w:val="24"/>
          <w:szCs w:val="24"/>
        </w:rPr>
        <w:t>dalīb</w:t>
      </w:r>
      <w:r w:rsidR="003010CE">
        <w:rPr>
          <w:sz w:val="24"/>
          <w:szCs w:val="24"/>
        </w:rPr>
        <w:t>ai</w:t>
      </w:r>
      <w:proofErr w:type="spellEnd"/>
      <w:r w:rsidRPr="00E373D8">
        <w:rPr>
          <w:sz w:val="24"/>
          <w:szCs w:val="24"/>
        </w:rPr>
        <w:t xml:space="preserve"> </w:t>
      </w:r>
      <w:proofErr w:type="spellStart"/>
      <w:r w:rsidRPr="00E373D8">
        <w:rPr>
          <w:sz w:val="24"/>
          <w:szCs w:val="24"/>
        </w:rPr>
        <w:t>iepirkum</w:t>
      </w:r>
      <w:r w:rsidR="003010CE">
        <w:rPr>
          <w:sz w:val="24"/>
          <w:szCs w:val="24"/>
        </w:rPr>
        <w:t>am</w:t>
      </w:r>
      <w:proofErr w:type="spellEnd"/>
      <w:r w:rsidRPr="00E373D8">
        <w:rPr>
          <w:sz w:val="24"/>
          <w:szCs w:val="24"/>
        </w:rPr>
        <w:t xml:space="preserve"> (</w:t>
      </w:r>
      <w:proofErr w:type="spellStart"/>
      <w:r w:rsidRPr="00E373D8">
        <w:rPr>
          <w:sz w:val="24"/>
          <w:szCs w:val="24"/>
        </w:rPr>
        <w:t>vei</w:t>
      </w:r>
      <w:r w:rsidR="00185E90">
        <w:rPr>
          <w:sz w:val="24"/>
          <w:szCs w:val="24"/>
        </w:rPr>
        <w:t>dne</w:t>
      </w:r>
      <w:proofErr w:type="spellEnd"/>
      <w:r w:rsidR="00185E90">
        <w:rPr>
          <w:sz w:val="24"/>
          <w:szCs w:val="24"/>
        </w:rPr>
        <w:t xml:space="preserve">) </w:t>
      </w:r>
      <w:proofErr w:type="spellStart"/>
      <w:r w:rsidR="00185E90">
        <w:rPr>
          <w:sz w:val="24"/>
          <w:szCs w:val="24"/>
        </w:rPr>
        <w:t>uz</w:t>
      </w:r>
      <w:proofErr w:type="spellEnd"/>
      <w:r w:rsidR="00185E90">
        <w:rPr>
          <w:sz w:val="24"/>
          <w:szCs w:val="24"/>
        </w:rPr>
        <w:t xml:space="preserve"> 2 (divas</w:t>
      </w:r>
      <w:r w:rsidRPr="00E373D8">
        <w:rPr>
          <w:sz w:val="24"/>
          <w:szCs w:val="24"/>
        </w:rPr>
        <w:t xml:space="preserve">) </w:t>
      </w:r>
      <w:proofErr w:type="spellStart"/>
      <w:r w:rsidRPr="00E373D8">
        <w:rPr>
          <w:sz w:val="24"/>
          <w:szCs w:val="24"/>
        </w:rPr>
        <w:t>lp</w:t>
      </w:r>
      <w:proofErr w:type="spellEnd"/>
      <w:r w:rsidRPr="00E373D8">
        <w:rPr>
          <w:sz w:val="24"/>
          <w:szCs w:val="24"/>
        </w:rPr>
        <w:t>.;</w:t>
      </w:r>
    </w:p>
    <w:p w:rsidR="000754A9" w:rsidRDefault="006F49C0" w:rsidP="00084020">
      <w:pPr>
        <w:tabs>
          <w:tab w:val="left" w:pos="851"/>
        </w:tabs>
        <w:ind w:left="1276" w:right="28" w:hanging="1276"/>
        <w:jc w:val="both"/>
        <w:rPr>
          <w:sz w:val="24"/>
          <w:szCs w:val="24"/>
        </w:rPr>
      </w:pPr>
      <w:r w:rsidRPr="00E373D8">
        <w:rPr>
          <w:sz w:val="24"/>
          <w:szCs w:val="24"/>
        </w:rPr>
        <w:t>2.pielikums –</w:t>
      </w:r>
      <w:proofErr w:type="spellStart"/>
      <w:r w:rsidR="003010CE">
        <w:rPr>
          <w:sz w:val="24"/>
          <w:szCs w:val="24"/>
        </w:rPr>
        <w:t>K</w:t>
      </w:r>
      <w:r w:rsidR="00B37326">
        <w:rPr>
          <w:sz w:val="24"/>
          <w:szCs w:val="24"/>
        </w:rPr>
        <w:t>valifikācija</w:t>
      </w:r>
      <w:proofErr w:type="spellEnd"/>
      <w:r w:rsidR="006B1D0C">
        <w:rPr>
          <w:sz w:val="24"/>
          <w:szCs w:val="24"/>
        </w:rPr>
        <w:t xml:space="preserve"> </w:t>
      </w:r>
      <w:proofErr w:type="spellStart"/>
      <w:r w:rsidR="000754A9">
        <w:rPr>
          <w:sz w:val="24"/>
          <w:szCs w:val="24"/>
        </w:rPr>
        <w:t>uz</w:t>
      </w:r>
      <w:proofErr w:type="spellEnd"/>
      <w:r w:rsidR="000754A9">
        <w:rPr>
          <w:sz w:val="24"/>
          <w:szCs w:val="24"/>
        </w:rPr>
        <w:t xml:space="preserve"> 2(</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w:t>
      </w:r>
    </w:p>
    <w:p w:rsidR="000754A9" w:rsidRDefault="00185E90" w:rsidP="000754A9">
      <w:pPr>
        <w:tabs>
          <w:tab w:val="left" w:pos="851"/>
        </w:tabs>
        <w:ind w:left="1276" w:right="28" w:hanging="1276"/>
        <w:jc w:val="both"/>
        <w:rPr>
          <w:sz w:val="24"/>
          <w:szCs w:val="24"/>
        </w:rPr>
      </w:pPr>
      <w:r>
        <w:rPr>
          <w:sz w:val="24"/>
          <w:szCs w:val="24"/>
        </w:rPr>
        <w:t>3</w:t>
      </w:r>
      <w:r w:rsidR="006F49C0" w:rsidRPr="00E373D8">
        <w:rPr>
          <w:sz w:val="24"/>
          <w:szCs w:val="24"/>
        </w:rPr>
        <w:t xml:space="preserve">.pielikums – </w:t>
      </w:r>
      <w:proofErr w:type="spellStart"/>
      <w:r w:rsidR="000754A9">
        <w:rPr>
          <w:sz w:val="24"/>
          <w:szCs w:val="24"/>
        </w:rPr>
        <w:t>Apakšuzņēmēju</w:t>
      </w:r>
      <w:proofErr w:type="spellEnd"/>
      <w:r w:rsidR="000754A9">
        <w:rPr>
          <w:sz w:val="24"/>
          <w:szCs w:val="24"/>
        </w:rPr>
        <w:t xml:space="preserve"> </w:t>
      </w:r>
      <w:proofErr w:type="spellStart"/>
      <w:r w:rsidR="000754A9">
        <w:rPr>
          <w:sz w:val="24"/>
          <w:szCs w:val="24"/>
        </w:rPr>
        <w:t>saraksts</w:t>
      </w:r>
      <w:proofErr w:type="spellEnd"/>
      <w:r w:rsidR="000754A9">
        <w:rPr>
          <w:sz w:val="24"/>
          <w:szCs w:val="24"/>
        </w:rPr>
        <w:t xml:space="preserve"> </w:t>
      </w:r>
      <w:proofErr w:type="spellStart"/>
      <w:r w:rsidR="000754A9">
        <w:rPr>
          <w:sz w:val="24"/>
          <w:szCs w:val="24"/>
        </w:rPr>
        <w:t>uz</w:t>
      </w:r>
      <w:proofErr w:type="spellEnd"/>
      <w:r w:rsidR="000754A9">
        <w:rPr>
          <w:sz w:val="24"/>
          <w:szCs w:val="24"/>
        </w:rPr>
        <w:t xml:space="preserve"> 2 (</w:t>
      </w:r>
      <w:proofErr w:type="spellStart"/>
      <w:r w:rsidR="000754A9">
        <w:rPr>
          <w:sz w:val="24"/>
          <w:szCs w:val="24"/>
        </w:rPr>
        <w:t>divām</w:t>
      </w:r>
      <w:proofErr w:type="spellEnd"/>
      <w:r w:rsidR="000754A9">
        <w:rPr>
          <w:sz w:val="24"/>
          <w:szCs w:val="24"/>
        </w:rPr>
        <w:t xml:space="preserve">) </w:t>
      </w:r>
      <w:proofErr w:type="spellStart"/>
      <w:r w:rsidR="000754A9">
        <w:rPr>
          <w:sz w:val="24"/>
          <w:szCs w:val="24"/>
        </w:rPr>
        <w:t>lp</w:t>
      </w:r>
      <w:proofErr w:type="spellEnd"/>
      <w:r w:rsidR="000754A9">
        <w:rPr>
          <w:sz w:val="24"/>
          <w:szCs w:val="24"/>
        </w:rPr>
        <w:t xml:space="preserve">.; </w:t>
      </w:r>
    </w:p>
    <w:p w:rsidR="000754A9" w:rsidRPr="000754A9" w:rsidRDefault="000754A9" w:rsidP="000754A9">
      <w:pPr>
        <w:tabs>
          <w:tab w:val="left" w:pos="851"/>
        </w:tabs>
        <w:ind w:left="1276" w:right="28" w:hanging="1276"/>
        <w:jc w:val="both"/>
        <w:rPr>
          <w:sz w:val="24"/>
          <w:szCs w:val="24"/>
        </w:rPr>
      </w:pPr>
      <w:r w:rsidRPr="000754A9">
        <w:rPr>
          <w:sz w:val="24"/>
          <w:szCs w:val="24"/>
          <w:lang w:val="lv-LV"/>
        </w:rPr>
        <w:t>4.pielikums - Apakšuzņēmēja apliecinājums par gatavību iesaistīties līguma izpildē</w:t>
      </w:r>
      <w:r>
        <w:rPr>
          <w:sz w:val="24"/>
          <w:szCs w:val="24"/>
          <w:lang w:val="lv-LV"/>
        </w:rPr>
        <w:t xml:space="preserve"> uz </w:t>
      </w:r>
      <w:r w:rsidR="00514566">
        <w:rPr>
          <w:sz w:val="24"/>
          <w:szCs w:val="24"/>
          <w:lang w:val="lv-LV"/>
        </w:rPr>
        <w:t xml:space="preserve">      </w:t>
      </w:r>
      <w:r w:rsidR="00514566">
        <w:t xml:space="preserve">              </w:t>
      </w:r>
      <w:r>
        <w:rPr>
          <w:sz w:val="24"/>
          <w:szCs w:val="24"/>
          <w:lang w:val="lv-LV"/>
        </w:rPr>
        <w:t xml:space="preserve">1 (vienas) </w:t>
      </w:r>
      <w:proofErr w:type="spellStart"/>
      <w:r>
        <w:rPr>
          <w:sz w:val="24"/>
          <w:szCs w:val="24"/>
          <w:lang w:val="lv-LV"/>
        </w:rPr>
        <w:t>lp</w:t>
      </w:r>
      <w:proofErr w:type="spellEnd"/>
      <w:r>
        <w:rPr>
          <w:sz w:val="24"/>
          <w:szCs w:val="24"/>
          <w:lang w:val="lv-LV"/>
        </w:rPr>
        <w:t>.;</w:t>
      </w:r>
    </w:p>
    <w:p w:rsidR="000754A9" w:rsidRDefault="000754A9" w:rsidP="006F49C0">
      <w:pPr>
        <w:tabs>
          <w:tab w:val="left" w:pos="851"/>
        </w:tabs>
        <w:ind w:right="28"/>
        <w:jc w:val="both"/>
        <w:rPr>
          <w:sz w:val="24"/>
          <w:szCs w:val="24"/>
        </w:rPr>
      </w:pPr>
      <w:r>
        <w:rPr>
          <w:sz w:val="24"/>
          <w:szCs w:val="24"/>
        </w:rPr>
        <w:t xml:space="preserve">5. </w:t>
      </w:r>
      <w:proofErr w:type="spellStart"/>
      <w:r>
        <w:rPr>
          <w:sz w:val="24"/>
          <w:szCs w:val="24"/>
        </w:rPr>
        <w:t>pielikums</w:t>
      </w:r>
      <w:proofErr w:type="spellEnd"/>
      <w:r>
        <w:rPr>
          <w:sz w:val="24"/>
          <w:szCs w:val="24"/>
        </w:rPr>
        <w:t xml:space="preserve"> - </w:t>
      </w:r>
      <w:proofErr w:type="spellStart"/>
      <w:r>
        <w:rPr>
          <w:sz w:val="24"/>
          <w:szCs w:val="24"/>
        </w:rPr>
        <w:t>Personu</w:t>
      </w:r>
      <w:proofErr w:type="spellEnd"/>
      <w:r>
        <w:rPr>
          <w:sz w:val="24"/>
          <w:szCs w:val="24"/>
        </w:rPr>
        <w:t xml:space="preserve">, </w:t>
      </w:r>
      <w:proofErr w:type="spellStart"/>
      <w:r>
        <w:rPr>
          <w:sz w:val="24"/>
          <w:szCs w:val="24"/>
        </w:rPr>
        <w:t>uz</w:t>
      </w:r>
      <w:proofErr w:type="spellEnd"/>
      <w:r>
        <w:rPr>
          <w:sz w:val="24"/>
          <w:szCs w:val="24"/>
        </w:rPr>
        <w:t xml:space="preserve"> kuru </w:t>
      </w:r>
      <w:proofErr w:type="spellStart"/>
      <w:r>
        <w:rPr>
          <w:sz w:val="24"/>
          <w:szCs w:val="24"/>
        </w:rPr>
        <w:t>iespējām</w:t>
      </w:r>
      <w:proofErr w:type="spellEnd"/>
      <w:r>
        <w:rPr>
          <w:sz w:val="24"/>
          <w:szCs w:val="24"/>
        </w:rPr>
        <w:t xml:space="preserve"> </w:t>
      </w:r>
      <w:proofErr w:type="spellStart"/>
      <w:r>
        <w:rPr>
          <w:sz w:val="24"/>
          <w:szCs w:val="24"/>
        </w:rPr>
        <w:t>pretendents</w:t>
      </w:r>
      <w:proofErr w:type="spellEnd"/>
      <w:r>
        <w:rPr>
          <w:sz w:val="24"/>
          <w:szCs w:val="24"/>
        </w:rPr>
        <w:t xml:space="preserve"> </w:t>
      </w:r>
      <w:proofErr w:type="spellStart"/>
      <w:r>
        <w:rPr>
          <w:sz w:val="24"/>
          <w:szCs w:val="24"/>
        </w:rPr>
        <w:t>balstās</w:t>
      </w:r>
      <w:proofErr w:type="spellEnd"/>
      <w:r>
        <w:rPr>
          <w:sz w:val="24"/>
          <w:szCs w:val="24"/>
        </w:rPr>
        <w:t xml:space="preserve">, </w:t>
      </w:r>
      <w:proofErr w:type="spellStart"/>
      <w:r>
        <w:rPr>
          <w:sz w:val="24"/>
          <w:szCs w:val="24"/>
        </w:rPr>
        <w:t>lai</w:t>
      </w:r>
      <w:proofErr w:type="spellEnd"/>
      <w:r>
        <w:rPr>
          <w:sz w:val="24"/>
          <w:szCs w:val="24"/>
        </w:rPr>
        <w:t xml:space="preserve"> </w:t>
      </w:r>
      <w:proofErr w:type="spellStart"/>
      <w:r>
        <w:rPr>
          <w:sz w:val="24"/>
          <w:szCs w:val="24"/>
        </w:rPr>
        <w:t>apliecinātu</w:t>
      </w:r>
      <w:proofErr w:type="spellEnd"/>
      <w:r>
        <w:rPr>
          <w:sz w:val="24"/>
          <w:szCs w:val="24"/>
        </w:rPr>
        <w:t xml:space="preserve"> ka </w:t>
      </w:r>
      <w:proofErr w:type="spellStart"/>
      <w:r>
        <w:rPr>
          <w:sz w:val="24"/>
          <w:szCs w:val="24"/>
        </w:rPr>
        <w:t>tā</w:t>
      </w:r>
      <w:proofErr w:type="spellEnd"/>
      <w:r>
        <w:rPr>
          <w:sz w:val="24"/>
          <w:szCs w:val="24"/>
        </w:rPr>
        <w:t xml:space="preserve"> </w:t>
      </w:r>
      <w:proofErr w:type="spellStart"/>
      <w:r>
        <w:rPr>
          <w:sz w:val="24"/>
          <w:szCs w:val="24"/>
        </w:rPr>
        <w:t>kvalifikācija</w:t>
      </w:r>
      <w:proofErr w:type="spellEnd"/>
      <w:r>
        <w:rPr>
          <w:sz w:val="24"/>
          <w:szCs w:val="24"/>
        </w:rPr>
        <w:t xml:space="preserve"> </w:t>
      </w:r>
      <w:proofErr w:type="spellStart"/>
      <w:r>
        <w:rPr>
          <w:sz w:val="24"/>
          <w:szCs w:val="24"/>
        </w:rPr>
        <w:t>atbilst</w:t>
      </w:r>
      <w:proofErr w:type="spellEnd"/>
      <w:r w:rsidR="006B1D0C">
        <w:rPr>
          <w:sz w:val="24"/>
          <w:szCs w:val="24"/>
        </w:rPr>
        <w:t xml:space="preserve"> </w:t>
      </w:r>
      <w:proofErr w:type="spellStart"/>
      <w:r>
        <w:rPr>
          <w:sz w:val="24"/>
          <w:szCs w:val="24"/>
        </w:rPr>
        <w:t>nolikumā</w:t>
      </w:r>
      <w:proofErr w:type="spellEnd"/>
      <w:r>
        <w:rPr>
          <w:sz w:val="24"/>
          <w:szCs w:val="24"/>
        </w:rPr>
        <w:t xml:space="preserve"> </w:t>
      </w:r>
      <w:proofErr w:type="spellStart"/>
      <w:r>
        <w:rPr>
          <w:sz w:val="24"/>
          <w:szCs w:val="24"/>
        </w:rPr>
        <w:t>noteiktajām</w:t>
      </w:r>
      <w:proofErr w:type="spellEnd"/>
      <w:r>
        <w:rPr>
          <w:sz w:val="24"/>
          <w:szCs w:val="24"/>
        </w:rPr>
        <w:t xml:space="preserve">, </w:t>
      </w:r>
      <w:proofErr w:type="spellStart"/>
      <w:r>
        <w:rPr>
          <w:sz w:val="24"/>
          <w:szCs w:val="24"/>
        </w:rPr>
        <w:t>saraksts</w:t>
      </w:r>
      <w:proofErr w:type="spellEnd"/>
      <w:r>
        <w:rPr>
          <w:sz w:val="24"/>
          <w:szCs w:val="24"/>
        </w:rPr>
        <w:t xml:space="preserve"> </w:t>
      </w:r>
      <w:proofErr w:type="spellStart"/>
      <w:r>
        <w:rPr>
          <w:sz w:val="24"/>
          <w:szCs w:val="24"/>
        </w:rPr>
        <w:t>uz</w:t>
      </w:r>
      <w:proofErr w:type="spellEnd"/>
      <w:r>
        <w:rPr>
          <w:sz w:val="24"/>
          <w:szCs w:val="24"/>
        </w:rPr>
        <w:t xml:space="preserve"> 1 (</w:t>
      </w:r>
      <w:proofErr w:type="spellStart"/>
      <w:r>
        <w:rPr>
          <w:sz w:val="24"/>
          <w:szCs w:val="24"/>
        </w:rPr>
        <w:t>vienas</w:t>
      </w:r>
      <w:proofErr w:type="spellEnd"/>
      <w:r>
        <w:rPr>
          <w:sz w:val="24"/>
          <w:szCs w:val="24"/>
        </w:rPr>
        <w:t xml:space="preserve">) </w:t>
      </w:r>
      <w:proofErr w:type="spellStart"/>
      <w:r>
        <w:rPr>
          <w:sz w:val="24"/>
          <w:szCs w:val="24"/>
        </w:rPr>
        <w:t>lp</w:t>
      </w:r>
      <w:proofErr w:type="spellEnd"/>
      <w:r>
        <w:rPr>
          <w:sz w:val="24"/>
          <w:szCs w:val="24"/>
        </w:rPr>
        <w:t>.;</w:t>
      </w:r>
    </w:p>
    <w:p w:rsidR="006F49C0" w:rsidRDefault="000754A9" w:rsidP="006F49C0">
      <w:pPr>
        <w:tabs>
          <w:tab w:val="left" w:pos="851"/>
        </w:tabs>
        <w:ind w:right="28"/>
        <w:jc w:val="both"/>
        <w:rPr>
          <w:sz w:val="24"/>
          <w:szCs w:val="24"/>
        </w:rPr>
      </w:pPr>
      <w:r>
        <w:rPr>
          <w:sz w:val="24"/>
          <w:szCs w:val="24"/>
        </w:rPr>
        <w:t xml:space="preserve">6.pielikums - </w:t>
      </w:r>
      <w:proofErr w:type="spellStart"/>
      <w:r w:rsidR="006F49C0" w:rsidRPr="00E373D8">
        <w:rPr>
          <w:sz w:val="24"/>
          <w:szCs w:val="24"/>
        </w:rPr>
        <w:t>Finanšu</w:t>
      </w:r>
      <w:proofErr w:type="spellEnd"/>
      <w:r w:rsidR="006F49C0" w:rsidRPr="00E373D8">
        <w:rPr>
          <w:sz w:val="24"/>
          <w:szCs w:val="24"/>
        </w:rPr>
        <w:t xml:space="preserve"> </w:t>
      </w:r>
      <w:proofErr w:type="spellStart"/>
      <w:r w:rsidR="006F49C0" w:rsidRPr="00E373D8">
        <w:rPr>
          <w:sz w:val="24"/>
          <w:szCs w:val="24"/>
        </w:rPr>
        <w:t>piedāvājums</w:t>
      </w:r>
      <w:proofErr w:type="spellEnd"/>
      <w:r w:rsidR="006F49C0" w:rsidRPr="00E373D8">
        <w:rPr>
          <w:sz w:val="24"/>
          <w:szCs w:val="24"/>
        </w:rPr>
        <w:t xml:space="preserve"> (</w:t>
      </w:r>
      <w:proofErr w:type="spellStart"/>
      <w:r w:rsidR="006F49C0" w:rsidRPr="00E373D8">
        <w:rPr>
          <w:sz w:val="24"/>
          <w:szCs w:val="24"/>
        </w:rPr>
        <w:t>veidne</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441EFA">
        <w:rPr>
          <w:sz w:val="24"/>
          <w:szCs w:val="24"/>
        </w:rPr>
        <w:t>2</w:t>
      </w:r>
      <w:r w:rsidR="006F49C0" w:rsidRPr="00E373D8">
        <w:rPr>
          <w:sz w:val="24"/>
          <w:szCs w:val="24"/>
        </w:rPr>
        <w:t xml:space="preserve"> (</w:t>
      </w:r>
      <w:proofErr w:type="spellStart"/>
      <w:r w:rsidR="00441EFA">
        <w:rPr>
          <w:sz w:val="24"/>
          <w:szCs w:val="24"/>
        </w:rPr>
        <w:t>divām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4B4707" w:rsidRPr="00E373D8" w:rsidRDefault="00483F10" w:rsidP="006F49C0">
      <w:pPr>
        <w:tabs>
          <w:tab w:val="left" w:pos="851"/>
        </w:tabs>
        <w:ind w:right="28"/>
        <w:jc w:val="both"/>
        <w:rPr>
          <w:sz w:val="24"/>
          <w:szCs w:val="24"/>
        </w:rPr>
      </w:pPr>
      <w:r>
        <w:rPr>
          <w:sz w:val="24"/>
          <w:szCs w:val="24"/>
        </w:rPr>
        <w:t>7</w:t>
      </w:r>
      <w:r w:rsidR="004B4707">
        <w:rPr>
          <w:sz w:val="24"/>
          <w:szCs w:val="24"/>
        </w:rPr>
        <w:t xml:space="preserve">.pielikums – </w:t>
      </w:r>
      <w:proofErr w:type="spellStart"/>
      <w:r w:rsidR="00826F5A">
        <w:rPr>
          <w:sz w:val="24"/>
          <w:szCs w:val="24"/>
        </w:rPr>
        <w:t>Pretendenta</w:t>
      </w:r>
      <w:proofErr w:type="spellEnd"/>
      <w:r w:rsidR="00826F5A">
        <w:rPr>
          <w:sz w:val="24"/>
          <w:szCs w:val="24"/>
        </w:rPr>
        <w:t xml:space="preserve"> </w:t>
      </w:r>
      <w:proofErr w:type="spellStart"/>
      <w:r w:rsidR="00826F5A">
        <w:rPr>
          <w:sz w:val="24"/>
          <w:szCs w:val="24"/>
        </w:rPr>
        <w:t>f</w:t>
      </w:r>
      <w:r w:rsidR="004B4707">
        <w:rPr>
          <w:sz w:val="24"/>
          <w:szCs w:val="24"/>
        </w:rPr>
        <w:t>inansiālais</w:t>
      </w:r>
      <w:proofErr w:type="spellEnd"/>
      <w:r w:rsidR="004B4707">
        <w:rPr>
          <w:sz w:val="24"/>
          <w:szCs w:val="24"/>
        </w:rPr>
        <w:t xml:space="preserve"> </w:t>
      </w:r>
      <w:proofErr w:type="spellStart"/>
      <w:r w:rsidR="004B4707">
        <w:rPr>
          <w:sz w:val="24"/>
          <w:szCs w:val="24"/>
        </w:rPr>
        <w:t>stāvoklis</w:t>
      </w:r>
      <w:proofErr w:type="spellEnd"/>
      <w:r w:rsidR="004B4707">
        <w:rPr>
          <w:sz w:val="24"/>
          <w:szCs w:val="24"/>
        </w:rPr>
        <w:t xml:space="preserve"> (</w:t>
      </w:r>
      <w:proofErr w:type="spellStart"/>
      <w:r w:rsidR="004B4707">
        <w:rPr>
          <w:sz w:val="24"/>
          <w:szCs w:val="24"/>
        </w:rPr>
        <w:t>veidne</w:t>
      </w:r>
      <w:proofErr w:type="spellEnd"/>
      <w:r w:rsidR="004B4707">
        <w:rPr>
          <w:sz w:val="24"/>
          <w:szCs w:val="24"/>
        </w:rPr>
        <w:t xml:space="preserve">) </w:t>
      </w:r>
      <w:proofErr w:type="spellStart"/>
      <w:r w:rsidR="004B4707">
        <w:rPr>
          <w:sz w:val="24"/>
          <w:szCs w:val="24"/>
        </w:rPr>
        <w:t>uz</w:t>
      </w:r>
      <w:proofErr w:type="spellEnd"/>
      <w:r w:rsidR="004B4707">
        <w:rPr>
          <w:sz w:val="24"/>
          <w:szCs w:val="24"/>
        </w:rPr>
        <w:t xml:space="preserve"> 1 (</w:t>
      </w:r>
      <w:proofErr w:type="spellStart"/>
      <w:r w:rsidR="004B4707">
        <w:rPr>
          <w:sz w:val="24"/>
          <w:szCs w:val="24"/>
        </w:rPr>
        <w:t>vienas</w:t>
      </w:r>
      <w:proofErr w:type="spellEnd"/>
      <w:r w:rsidR="004B4707">
        <w:rPr>
          <w:sz w:val="24"/>
          <w:szCs w:val="24"/>
        </w:rPr>
        <w:t xml:space="preserve">) </w:t>
      </w:r>
      <w:proofErr w:type="spellStart"/>
      <w:r w:rsidR="004B4707">
        <w:rPr>
          <w:sz w:val="24"/>
          <w:szCs w:val="24"/>
        </w:rPr>
        <w:t>lp</w:t>
      </w:r>
      <w:proofErr w:type="spellEnd"/>
      <w:r w:rsidR="004B4707">
        <w:rPr>
          <w:sz w:val="24"/>
          <w:szCs w:val="24"/>
        </w:rPr>
        <w:t>.;</w:t>
      </w:r>
    </w:p>
    <w:p w:rsidR="00497377" w:rsidRDefault="00483F10" w:rsidP="006F49C0">
      <w:pPr>
        <w:tabs>
          <w:tab w:val="left" w:pos="851"/>
        </w:tabs>
        <w:ind w:right="28"/>
        <w:jc w:val="both"/>
        <w:rPr>
          <w:sz w:val="24"/>
          <w:szCs w:val="24"/>
        </w:rPr>
      </w:pPr>
      <w:r>
        <w:rPr>
          <w:sz w:val="24"/>
          <w:szCs w:val="24"/>
        </w:rPr>
        <w:t>8</w:t>
      </w:r>
      <w:r w:rsidR="006F49C0" w:rsidRPr="00E373D8">
        <w:rPr>
          <w:sz w:val="24"/>
          <w:szCs w:val="24"/>
        </w:rPr>
        <w:t>.pielikums –</w:t>
      </w:r>
      <w:r w:rsidR="00963709">
        <w:rPr>
          <w:sz w:val="24"/>
          <w:szCs w:val="24"/>
        </w:rPr>
        <w:t xml:space="preserve"> </w:t>
      </w:r>
      <w:proofErr w:type="spellStart"/>
      <w:r w:rsidR="00963709">
        <w:rPr>
          <w:sz w:val="24"/>
          <w:szCs w:val="24"/>
        </w:rPr>
        <w:t>Tehniskā</w:t>
      </w:r>
      <w:proofErr w:type="spellEnd"/>
      <w:r w:rsidR="00963709">
        <w:rPr>
          <w:sz w:val="24"/>
          <w:szCs w:val="24"/>
        </w:rPr>
        <w:t xml:space="preserve"> </w:t>
      </w:r>
      <w:proofErr w:type="spellStart"/>
      <w:r w:rsidR="00963709">
        <w:rPr>
          <w:sz w:val="24"/>
          <w:szCs w:val="24"/>
        </w:rPr>
        <w:t>specifikācija</w:t>
      </w:r>
      <w:proofErr w:type="spellEnd"/>
      <w:r w:rsidR="00963709">
        <w:rPr>
          <w:sz w:val="24"/>
          <w:szCs w:val="24"/>
        </w:rPr>
        <w:t xml:space="preserve"> </w:t>
      </w:r>
      <w:proofErr w:type="spellStart"/>
      <w:r w:rsidR="00963709">
        <w:rPr>
          <w:sz w:val="24"/>
          <w:szCs w:val="24"/>
        </w:rPr>
        <w:t>uz</w:t>
      </w:r>
      <w:proofErr w:type="spellEnd"/>
      <w:r w:rsidR="00963709">
        <w:rPr>
          <w:sz w:val="24"/>
          <w:szCs w:val="24"/>
        </w:rPr>
        <w:t xml:space="preserve"> </w:t>
      </w:r>
      <w:r w:rsidR="001E2420">
        <w:rPr>
          <w:sz w:val="24"/>
          <w:szCs w:val="24"/>
        </w:rPr>
        <w:t>5</w:t>
      </w:r>
      <w:r w:rsidR="00963709">
        <w:rPr>
          <w:sz w:val="24"/>
          <w:szCs w:val="24"/>
        </w:rPr>
        <w:t xml:space="preserve"> (</w:t>
      </w:r>
      <w:proofErr w:type="spellStart"/>
      <w:r w:rsidR="001E2420">
        <w:rPr>
          <w:sz w:val="24"/>
          <w:szCs w:val="24"/>
        </w:rPr>
        <w:t>piecām</w:t>
      </w:r>
      <w:proofErr w:type="spellEnd"/>
      <w:r w:rsidR="00497377">
        <w:rPr>
          <w:sz w:val="24"/>
          <w:szCs w:val="24"/>
        </w:rPr>
        <w:t xml:space="preserve">) </w:t>
      </w:r>
      <w:proofErr w:type="spellStart"/>
      <w:r w:rsidR="00497377">
        <w:rPr>
          <w:sz w:val="24"/>
          <w:szCs w:val="24"/>
        </w:rPr>
        <w:t>lp</w:t>
      </w:r>
      <w:proofErr w:type="spellEnd"/>
      <w:r w:rsidR="00497377">
        <w:rPr>
          <w:sz w:val="24"/>
          <w:szCs w:val="24"/>
        </w:rPr>
        <w:t>.;</w:t>
      </w:r>
    </w:p>
    <w:p w:rsidR="006F49C0" w:rsidRDefault="00483F10" w:rsidP="006F49C0">
      <w:pPr>
        <w:tabs>
          <w:tab w:val="left" w:pos="851"/>
        </w:tabs>
        <w:ind w:right="28"/>
        <w:jc w:val="both"/>
        <w:rPr>
          <w:sz w:val="24"/>
          <w:szCs w:val="24"/>
        </w:rPr>
      </w:pPr>
      <w:r>
        <w:rPr>
          <w:sz w:val="24"/>
          <w:szCs w:val="24"/>
        </w:rPr>
        <w:t>9</w:t>
      </w:r>
      <w:r w:rsidR="00084020">
        <w:rPr>
          <w:sz w:val="24"/>
          <w:szCs w:val="24"/>
        </w:rPr>
        <w:t xml:space="preserve">. </w:t>
      </w:r>
      <w:proofErr w:type="spellStart"/>
      <w:r w:rsidR="00084020">
        <w:rPr>
          <w:sz w:val="24"/>
          <w:szCs w:val="24"/>
        </w:rPr>
        <w:t>pielikums</w:t>
      </w:r>
      <w:proofErr w:type="spellEnd"/>
      <w:r w:rsidR="00084020">
        <w:rPr>
          <w:sz w:val="24"/>
          <w:szCs w:val="24"/>
        </w:rPr>
        <w:t xml:space="preserve"> - </w:t>
      </w:r>
      <w:proofErr w:type="spellStart"/>
      <w:r w:rsidR="006F49C0" w:rsidRPr="00E373D8">
        <w:rPr>
          <w:sz w:val="24"/>
          <w:szCs w:val="24"/>
        </w:rPr>
        <w:t>Līguma</w:t>
      </w:r>
      <w:proofErr w:type="spellEnd"/>
      <w:r w:rsidR="006F49C0" w:rsidRPr="00E373D8">
        <w:rPr>
          <w:sz w:val="24"/>
          <w:szCs w:val="24"/>
        </w:rPr>
        <w:t xml:space="preserve"> </w:t>
      </w:r>
      <w:proofErr w:type="spellStart"/>
      <w:r w:rsidR="006F49C0" w:rsidRPr="00E373D8">
        <w:rPr>
          <w:sz w:val="24"/>
          <w:szCs w:val="24"/>
        </w:rPr>
        <w:t>projekts</w:t>
      </w:r>
      <w:proofErr w:type="spellEnd"/>
      <w:r w:rsidR="006F49C0" w:rsidRPr="00E373D8">
        <w:rPr>
          <w:sz w:val="24"/>
          <w:szCs w:val="24"/>
        </w:rPr>
        <w:t xml:space="preserve"> </w:t>
      </w:r>
      <w:proofErr w:type="spellStart"/>
      <w:r w:rsidR="006F49C0" w:rsidRPr="00E373D8">
        <w:rPr>
          <w:sz w:val="24"/>
          <w:szCs w:val="24"/>
        </w:rPr>
        <w:t>uz</w:t>
      </w:r>
      <w:proofErr w:type="spellEnd"/>
      <w:r w:rsidR="006F49C0" w:rsidRPr="00E373D8">
        <w:rPr>
          <w:sz w:val="24"/>
          <w:szCs w:val="24"/>
        </w:rPr>
        <w:t xml:space="preserve"> </w:t>
      </w:r>
      <w:r w:rsidR="003C0B2B">
        <w:rPr>
          <w:sz w:val="24"/>
          <w:szCs w:val="24"/>
        </w:rPr>
        <w:t>9</w:t>
      </w:r>
      <w:r w:rsidR="006F49C0" w:rsidRPr="00E373D8">
        <w:rPr>
          <w:sz w:val="24"/>
          <w:szCs w:val="24"/>
        </w:rPr>
        <w:t xml:space="preserve"> (</w:t>
      </w:r>
      <w:proofErr w:type="spellStart"/>
      <w:r w:rsidR="003C0B2B">
        <w:rPr>
          <w:sz w:val="24"/>
          <w:szCs w:val="24"/>
        </w:rPr>
        <w:t>deviņām</w:t>
      </w:r>
      <w:proofErr w:type="spellEnd"/>
      <w:r w:rsidR="006F49C0" w:rsidRPr="00E373D8">
        <w:rPr>
          <w:sz w:val="24"/>
          <w:szCs w:val="24"/>
        </w:rPr>
        <w:t xml:space="preserve">) </w:t>
      </w:r>
      <w:proofErr w:type="spellStart"/>
      <w:r w:rsidR="006F49C0" w:rsidRPr="00E373D8">
        <w:rPr>
          <w:sz w:val="24"/>
          <w:szCs w:val="24"/>
        </w:rPr>
        <w:t>lp</w:t>
      </w:r>
      <w:proofErr w:type="spellEnd"/>
      <w:r w:rsidR="006F49C0" w:rsidRPr="00E373D8">
        <w:rPr>
          <w:sz w:val="24"/>
          <w:szCs w:val="24"/>
        </w:rPr>
        <w:t>.</w:t>
      </w:r>
    </w:p>
    <w:p w:rsidR="003C0B2B" w:rsidRDefault="003C0B2B" w:rsidP="006F49C0">
      <w:pPr>
        <w:tabs>
          <w:tab w:val="left" w:pos="851"/>
        </w:tabs>
        <w:ind w:right="28"/>
        <w:jc w:val="both"/>
        <w:rPr>
          <w:sz w:val="24"/>
          <w:szCs w:val="24"/>
        </w:rPr>
      </w:pPr>
    </w:p>
    <w:p w:rsidR="003C0B2B" w:rsidRDefault="003C0B2B" w:rsidP="006F49C0">
      <w:pPr>
        <w:tabs>
          <w:tab w:val="left" w:pos="851"/>
        </w:tabs>
        <w:ind w:right="28"/>
        <w:jc w:val="both"/>
        <w:rPr>
          <w:sz w:val="24"/>
          <w:szCs w:val="24"/>
        </w:rPr>
      </w:pPr>
      <w:proofErr w:type="spellStart"/>
      <w:r>
        <w:rPr>
          <w:sz w:val="24"/>
          <w:szCs w:val="24"/>
        </w:rPr>
        <w:t>Atsevišķi</w:t>
      </w:r>
      <w:proofErr w:type="spellEnd"/>
      <w:r>
        <w:rPr>
          <w:sz w:val="24"/>
          <w:szCs w:val="24"/>
        </w:rPr>
        <w:t xml:space="preserve"> </w:t>
      </w:r>
      <w:proofErr w:type="spellStart"/>
      <w:r>
        <w:rPr>
          <w:sz w:val="24"/>
          <w:szCs w:val="24"/>
        </w:rPr>
        <w:t>pievienoti</w:t>
      </w:r>
      <w:proofErr w:type="spellEnd"/>
      <w:r>
        <w:rPr>
          <w:sz w:val="24"/>
          <w:szCs w:val="24"/>
        </w:rPr>
        <w:t xml:space="preserve">: 1) </w:t>
      </w:r>
      <w:proofErr w:type="spellStart"/>
      <w:r>
        <w:rPr>
          <w:sz w:val="24"/>
          <w:szCs w:val="24"/>
        </w:rPr>
        <w:t>Lokālā</w:t>
      </w:r>
      <w:proofErr w:type="spellEnd"/>
      <w:r>
        <w:rPr>
          <w:sz w:val="24"/>
          <w:szCs w:val="24"/>
        </w:rPr>
        <w:t xml:space="preserve"> </w:t>
      </w:r>
      <w:proofErr w:type="spellStart"/>
      <w:r>
        <w:rPr>
          <w:sz w:val="24"/>
          <w:szCs w:val="24"/>
        </w:rPr>
        <w:t>tāme</w:t>
      </w:r>
      <w:proofErr w:type="spellEnd"/>
      <w:r>
        <w:rPr>
          <w:sz w:val="24"/>
          <w:szCs w:val="24"/>
        </w:rPr>
        <w:t>;</w:t>
      </w:r>
    </w:p>
    <w:p w:rsidR="003C0B2B" w:rsidRPr="00E373D8" w:rsidRDefault="003C0B2B" w:rsidP="006F49C0">
      <w:pPr>
        <w:tabs>
          <w:tab w:val="left" w:pos="851"/>
        </w:tabs>
        <w:ind w:right="28"/>
        <w:jc w:val="both"/>
        <w:rPr>
          <w:sz w:val="24"/>
          <w:szCs w:val="24"/>
        </w:rPr>
      </w:pPr>
      <w:r>
        <w:rPr>
          <w:sz w:val="24"/>
          <w:szCs w:val="24"/>
        </w:rPr>
        <w:tab/>
      </w:r>
      <w:r>
        <w:rPr>
          <w:sz w:val="24"/>
          <w:szCs w:val="24"/>
        </w:rPr>
        <w:tab/>
        <w:t xml:space="preserve">          2) </w:t>
      </w:r>
      <w:proofErr w:type="spellStart"/>
      <w:r>
        <w:rPr>
          <w:sz w:val="24"/>
          <w:szCs w:val="24"/>
        </w:rPr>
        <w:t>Būvprojekts</w:t>
      </w:r>
      <w:proofErr w:type="spellEnd"/>
      <w:r>
        <w:rPr>
          <w:sz w:val="24"/>
          <w:szCs w:val="24"/>
        </w:rPr>
        <w:t xml:space="preserve"> “</w:t>
      </w:r>
      <w:proofErr w:type="spellStart"/>
      <w:r>
        <w:rPr>
          <w:sz w:val="24"/>
          <w:szCs w:val="24"/>
        </w:rPr>
        <w:t>Biroja</w:t>
      </w:r>
      <w:proofErr w:type="spellEnd"/>
      <w:r>
        <w:rPr>
          <w:sz w:val="24"/>
          <w:szCs w:val="24"/>
        </w:rPr>
        <w:t xml:space="preserve"> </w:t>
      </w:r>
      <w:proofErr w:type="spellStart"/>
      <w:r>
        <w:rPr>
          <w:sz w:val="24"/>
          <w:szCs w:val="24"/>
        </w:rPr>
        <w:t>ēkas</w:t>
      </w:r>
      <w:proofErr w:type="spellEnd"/>
      <w:r>
        <w:rPr>
          <w:sz w:val="24"/>
          <w:szCs w:val="24"/>
        </w:rPr>
        <w:t xml:space="preserve"> </w:t>
      </w:r>
      <w:proofErr w:type="spellStart"/>
      <w:r>
        <w:rPr>
          <w:sz w:val="24"/>
          <w:szCs w:val="24"/>
        </w:rPr>
        <w:t>jumta</w:t>
      </w:r>
      <w:proofErr w:type="spellEnd"/>
      <w:r>
        <w:rPr>
          <w:sz w:val="24"/>
          <w:szCs w:val="24"/>
        </w:rPr>
        <w:t xml:space="preserve"> </w:t>
      </w:r>
      <w:proofErr w:type="spellStart"/>
      <w:r>
        <w:rPr>
          <w:sz w:val="24"/>
          <w:szCs w:val="24"/>
        </w:rPr>
        <w:t>seguma</w:t>
      </w:r>
      <w:proofErr w:type="spellEnd"/>
      <w:r>
        <w:rPr>
          <w:sz w:val="24"/>
          <w:szCs w:val="24"/>
        </w:rPr>
        <w:t xml:space="preserve"> </w:t>
      </w:r>
      <w:proofErr w:type="spellStart"/>
      <w:r>
        <w:rPr>
          <w:sz w:val="24"/>
          <w:szCs w:val="24"/>
        </w:rPr>
        <w:t>nomaiņa</w:t>
      </w:r>
      <w:proofErr w:type="spellEnd"/>
      <w:r>
        <w:rPr>
          <w:sz w:val="24"/>
          <w:szCs w:val="24"/>
        </w:rPr>
        <w:t>”.</w:t>
      </w:r>
      <w:bookmarkStart w:id="8" w:name="_GoBack"/>
      <w:bookmarkEnd w:id="8"/>
    </w:p>
    <w:p w:rsidR="006F49C0" w:rsidRPr="00E373D8" w:rsidRDefault="006F49C0" w:rsidP="006F49C0">
      <w:pPr>
        <w:tabs>
          <w:tab w:val="left" w:pos="7020"/>
        </w:tabs>
        <w:jc w:val="both"/>
        <w:rPr>
          <w:sz w:val="24"/>
          <w:szCs w:val="24"/>
        </w:rPr>
      </w:pPr>
    </w:p>
    <w:p w:rsidR="009E29D0"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826F5A" w:rsidRDefault="00826F5A" w:rsidP="009E29D0">
      <w:pPr>
        <w:pStyle w:val="ListParagraph"/>
        <w:rPr>
          <w:bCs/>
        </w:rPr>
      </w:pPr>
    </w:p>
    <w:p w:rsidR="00826F5A" w:rsidRDefault="00826F5A" w:rsidP="009E29D0">
      <w:pPr>
        <w:pStyle w:val="ListParagraph"/>
        <w:rPr>
          <w:bCs/>
        </w:rPr>
      </w:pPr>
    </w:p>
    <w:p w:rsidR="009A7D21" w:rsidRDefault="00D474F1" w:rsidP="003E26B5">
      <w:pPr>
        <w:widowControl/>
        <w:overflowPunct/>
        <w:autoSpaceDE/>
        <w:autoSpaceDN/>
        <w:adjustRightInd/>
        <w:spacing w:line="20" w:lineRule="atLeast"/>
        <w:rPr>
          <w:rFonts w:eastAsia="SimSun"/>
          <w:bCs/>
          <w:kern w:val="0"/>
          <w:sz w:val="24"/>
          <w:szCs w:val="24"/>
          <w:lang w:val="lv-LV" w:eastAsia="zh-CN"/>
        </w:rPr>
      </w:pP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r>
        <w:rPr>
          <w:rFonts w:eastAsia="SimSun"/>
          <w:bCs/>
          <w:kern w:val="0"/>
          <w:sz w:val="24"/>
          <w:szCs w:val="24"/>
          <w:lang w:val="lv-LV" w:eastAsia="zh-CN"/>
        </w:rPr>
        <w:tab/>
      </w:r>
    </w:p>
    <w:p w:rsidR="009A7D21" w:rsidRDefault="009A7D21">
      <w:pPr>
        <w:widowControl/>
        <w:overflowPunct/>
        <w:autoSpaceDE/>
        <w:autoSpaceDN/>
        <w:adjustRightInd/>
        <w:spacing w:after="200" w:line="276" w:lineRule="auto"/>
        <w:rPr>
          <w:rFonts w:eastAsia="SimSun"/>
          <w:bCs/>
          <w:kern w:val="0"/>
          <w:sz w:val="24"/>
          <w:szCs w:val="24"/>
          <w:lang w:val="lv-LV" w:eastAsia="zh-CN"/>
        </w:rPr>
      </w:pPr>
      <w:r>
        <w:rPr>
          <w:rFonts w:eastAsia="SimSun"/>
          <w:bCs/>
          <w:kern w:val="0"/>
          <w:sz w:val="24"/>
          <w:szCs w:val="24"/>
          <w:lang w:val="lv-LV" w:eastAsia="zh-CN"/>
        </w:rPr>
        <w:br w:type="page"/>
      </w:r>
    </w:p>
    <w:p w:rsidR="002E6312" w:rsidRDefault="009A7D21" w:rsidP="001217CB">
      <w:pPr>
        <w:widowControl/>
        <w:overflowPunct/>
        <w:autoSpaceDE/>
        <w:autoSpaceDN/>
        <w:adjustRightInd/>
        <w:spacing w:line="20" w:lineRule="atLeast"/>
        <w:jc w:val="right"/>
        <w:rPr>
          <w:b/>
          <w:bCs/>
          <w:lang w:val="lv-LV"/>
        </w:rPr>
      </w:pPr>
      <w:r>
        <w:rPr>
          <w:b/>
          <w:lang w:val="lv-LV"/>
        </w:rPr>
        <w:lastRenderedPageBreak/>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1217CB">
        <w:rPr>
          <w:b/>
          <w:lang w:val="lv-LV"/>
        </w:rPr>
        <w:tab/>
      </w:r>
      <w:r w:rsidR="00765BEA" w:rsidRPr="00C74396">
        <w:rPr>
          <w:b/>
          <w:lang w:val="lv-LV"/>
        </w:rPr>
        <w:t>1.p</w:t>
      </w:r>
      <w:r w:rsidR="00765BEA" w:rsidRPr="00C74396">
        <w:rPr>
          <w:b/>
          <w:bCs/>
          <w:lang w:val="lv-LV"/>
        </w:rPr>
        <w:t>ielikums</w:t>
      </w:r>
    </w:p>
    <w:p w:rsidR="00DD3DFC" w:rsidRPr="004F3075" w:rsidRDefault="000754A9" w:rsidP="001217CB">
      <w:pPr>
        <w:widowControl/>
        <w:overflowPunct/>
        <w:autoSpaceDE/>
        <w:autoSpaceDN/>
        <w:adjustRightInd/>
        <w:spacing w:line="20" w:lineRule="atLeast"/>
        <w:jc w:val="right"/>
        <w:rPr>
          <w:rFonts w:eastAsia="SimSun"/>
          <w:b/>
          <w:kern w:val="0"/>
          <w:sz w:val="24"/>
          <w:szCs w:val="24"/>
          <w:lang w:val="lv-LV" w:eastAsia="zh-CN"/>
        </w:rPr>
      </w:pP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Pr="00C74396">
        <w:rPr>
          <w:lang w:val="lv-LV"/>
        </w:rPr>
        <w:tab/>
      </w:r>
      <w:r w:rsidR="003B6796" w:rsidRPr="00C74396">
        <w:rPr>
          <w:lang w:val="lv-LV"/>
        </w:rPr>
        <w:t>Iepirkumam “</w:t>
      </w:r>
      <w:bookmarkStart w:id="9" w:name="_Hlk506196145"/>
      <w:r w:rsidR="006810DA">
        <w:rPr>
          <w:lang w:val="lv-LV"/>
        </w:rPr>
        <w:t>J</w:t>
      </w:r>
      <w:r w:rsidR="00117F51">
        <w:rPr>
          <w:lang w:val="lv-LV"/>
        </w:rPr>
        <w:t>umta seguma nomaiņas būvdarbi Cērē, Kandavas novadā</w:t>
      </w:r>
      <w:bookmarkEnd w:id="9"/>
      <w:r w:rsidR="003B6796" w:rsidRPr="00213743">
        <w:rPr>
          <w:lang w:val="lv-LV"/>
        </w:rPr>
        <w:t>”, ID Nr. KND 201</w:t>
      </w:r>
      <w:r w:rsidR="00117F51" w:rsidRPr="00213743">
        <w:rPr>
          <w:lang w:val="lv-LV"/>
        </w:rPr>
        <w:t>8/6</w:t>
      </w:r>
    </w:p>
    <w:p w:rsidR="00B55218" w:rsidRDefault="00B55218" w:rsidP="00BF3867">
      <w:pPr>
        <w:rPr>
          <w:sz w:val="24"/>
          <w:szCs w:val="24"/>
          <w:lang w:val="lv-LV"/>
        </w:rPr>
      </w:pPr>
    </w:p>
    <w:p w:rsidR="00037D04" w:rsidRPr="00595046" w:rsidRDefault="00037D04" w:rsidP="00BF3867">
      <w:pPr>
        <w:rPr>
          <w:sz w:val="24"/>
          <w:szCs w:val="24"/>
          <w:lang w:val="lv-LV"/>
        </w:rPr>
      </w:pPr>
    </w:p>
    <w:p w:rsidR="003B6796" w:rsidRDefault="00765BEA" w:rsidP="003B6796">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w:t>
      </w:r>
      <w:r w:rsidR="003B6796">
        <w:rPr>
          <w:b/>
          <w:sz w:val="24"/>
          <w:szCs w:val="24"/>
          <w:lang w:val="lv-LV"/>
        </w:rPr>
        <w:t>AM</w:t>
      </w:r>
    </w:p>
    <w:p w:rsidR="00765BEA" w:rsidRPr="00C74396" w:rsidRDefault="00E711A3" w:rsidP="003B6796">
      <w:pPr>
        <w:ind w:right="-1"/>
        <w:jc w:val="center"/>
        <w:rPr>
          <w:sz w:val="24"/>
          <w:szCs w:val="24"/>
          <w:lang w:val="lv-LV"/>
        </w:rPr>
      </w:pPr>
      <w:r w:rsidRPr="00C74396">
        <w:rPr>
          <w:sz w:val="24"/>
          <w:szCs w:val="24"/>
          <w:lang w:val="lv-LV"/>
        </w:rPr>
        <w:t>„</w:t>
      </w:r>
      <w:r w:rsidR="006810DA">
        <w:rPr>
          <w:sz w:val="24"/>
          <w:szCs w:val="24"/>
          <w:lang w:val="lv-LV"/>
        </w:rPr>
        <w:t>J</w:t>
      </w:r>
      <w:r w:rsidR="00117F51">
        <w:rPr>
          <w:sz w:val="24"/>
          <w:szCs w:val="24"/>
          <w:lang w:val="lv-LV"/>
        </w:rPr>
        <w:t>umta seguma nomaiņas būvdarbi Cērē, Kandavas novadā</w:t>
      </w:r>
      <w:r w:rsidRPr="00C74396">
        <w:rPr>
          <w:sz w:val="24"/>
          <w:szCs w:val="24"/>
          <w:lang w:val="lv-LV"/>
        </w:rPr>
        <w:t>”</w:t>
      </w:r>
    </w:p>
    <w:p w:rsidR="00167A6A" w:rsidRPr="003B6796" w:rsidRDefault="00167A6A" w:rsidP="003B6796">
      <w:pPr>
        <w:ind w:right="-1"/>
        <w:jc w:val="center"/>
        <w:rPr>
          <w:b/>
          <w:sz w:val="24"/>
          <w:szCs w:val="24"/>
          <w:lang w:val="lv-LV"/>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213743"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Default="00167A6A" w:rsidP="00BF3867">
            <w:pPr>
              <w:ind w:right="-1"/>
              <w:jc w:val="center"/>
              <w:rPr>
                <w:i/>
                <w:sz w:val="24"/>
                <w:szCs w:val="24"/>
                <w:lang w:val="lv-LV"/>
              </w:rPr>
            </w:pPr>
            <w:r>
              <w:rPr>
                <w:i/>
                <w:sz w:val="24"/>
                <w:szCs w:val="24"/>
                <w:lang w:val="lv-LV"/>
              </w:rPr>
              <w:t>d</w:t>
            </w:r>
            <w:r w:rsidR="00765BEA" w:rsidRPr="00595046">
              <w:rPr>
                <w:i/>
                <w:sz w:val="24"/>
                <w:szCs w:val="24"/>
                <w:lang w:val="lv-LV"/>
              </w:rPr>
              <w:t>atums</w:t>
            </w:r>
          </w:p>
          <w:p w:rsidR="00167A6A" w:rsidRPr="00595046" w:rsidRDefault="00167A6A" w:rsidP="00BF3867">
            <w:pPr>
              <w:ind w:right="-1"/>
              <w:jc w:val="center"/>
              <w:rPr>
                <w:i/>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185E90" w:rsidRDefault="00185E90" w:rsidP="00185E90">
      <w:pPr>
        <w:keepNext/>
        <w:jc w:val="both"/>
        <w:rPr>
          <w:sz w:val="24"/>
          <w:szCs w:val="24"/>
          <w:lang w:val="lv-LV"/>
        </w:rPr>
      </w:pPr>
    </w:p>
    <w:p w:rsidR="00185E90" w:rsidRPr="00C9197D" w:rsidRDefault="00185E90" w:rsidP="00185E90">
      <w:pPr>
        <w:keepNext/>
        <w:jc w:val="both"/>
        <w:rPr>
          <w:sz w:val="24"/>
          <w:szCs w:val="24"/>
        </w:rPr>
      </w:pPr>
      <w:r w:rsidRPr="00C9197D">
        <w:rPr>
          <w:sz w:val="24"/>
          <w:szCs w:val="24"/>
          <w:lang w:val="lv-LV"/>
        </w:rPr>
        <w:t xml:space="preserve">ar </w:t>
      </w:r>
      <w:proofErr w:type="spellStart"/>
      <w:r w:rsidRPr="00C9197D">
        <w:rPr>
          <w:sz w:val="24"/>
          <w:szCs w:val="24"/>
        </w:rPr>
        <w:t>šī</w:t>
      </w:r>
      <w:proofErr w:type="spellEnd"/>
      <w:r w:rsidRPr="00C9197D">
        <w:rPr>
          <w:sz w:val="24"/>
          <w:szCs w:val="24"/>
        </w:rPr>
        <w:t xml:space="preserve"> </w:t>
      </w:r>
      <w:proofErr w:type="spellStart"/>
      <w:r w:rsidRPr="00C9197D">
        <w:rPr>
          <w:sz w:val="24"/>
          <w:szCs w:val="24"/>
        </w:rPr>
        <w:t>pieteikuma</w:t>
      </w:r>
      <w:proofErr w:type="spellEnd"/>
      <w:r w:rsidRPr="00C9197D">
        <w:rPr>
          <w:sz w:val="24"/>
          <w:szCs w:val="24"/>
        </w:rPr>
        <w:t xml:space="preserve"> </w:t>
      </w:r>
      <w:proofErr w:type="spellStart"/>
      <w:r w:rsidRPr="00C9197D">
        <w:rPr>
          <w:sz w:val="24"/>
          <w:szCs w:val="24"/>
        </w:rPr>
        <w:t>iesniegšanu</w:t>
      </w:r>
      <w:proofErr w:type="spellEnd"/>
      <w:r w:rsidRPr="00C9197D">
        <w:rPr>
          <w:sz w:val="24"/>
          <w:szCs w:val="24"/>
        </w:rPr>
        <w:t xml:space="preserve"> </w:t>
      </w:r>
      <w:proofErr w:type="spellStart"/>
      <w:r w:rsidRPr="00C9197D">
        <w:rPr>
          <w:sz w:val="24"/>
          <w:szCs w:val="24"/>
        </w:rPr>
        <w:t>pretendents</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uzņemas</w:t>
      </w:r>
      <w:proofErr w:type="spellEnd"/>
      <w:r w:rsidRPr="00C9197D">
        <w:rPr>
          <w:sz w:val="24"/>
          <w:szCs w:val="24"/>
        </w:rPr>
        <w:t xml:space="preserve"> </w:t>
      </w:r>
      <w:proofErr w:type="spellStart"/>
      <w:r w:rsidRPr="00C9197D">
        <w:rPr>
          <w:sz w:val="24"/>
          <w:szCs w:val="24"/>
        </w:rPr>
        <w:t>pilnu</w:t>
      </w:r>
      <w:proofErr w:type="spellEnd"/>
      <w:r w:rsidRPr="00C9197D">
        <w:rPr>
          <w:sz w:val="24"/>
          <w:szCs w:val="24"/>
        </w:rPr>
        <w:t xml:space="preserve"> </w:t>
      </w:r>
      <w:proofErr w:type="spellStart"/>
      <w:r w:rsidRPr="00C9197D">
        <w:rPr>
          <w:sz w:val="24"/>
          <w:szCs w:val="24"/>
        </w:rPr>
        <w:t>atbildību</w:t>
      </w:r>
      <w:proofErr w:type="spellEnd"/>
      <w:r w:rsidRPr="00C9197D">
        <w:rPr>
          <w:sz w:val="24"/>
          <w:szCs w:val="24"/>
        </w:rPr>
        <w:t xml:space="preserve"> par </w:t>
      </w:r>
      <w:r w:rsidR="0067207C">
        <w:rPr>
          <w:sz w:val="24"/>
          <w:szCs w:val="24"/>
          <w:lang w:val="lv-LV"/>
        </w:rPr>
        <w:t>Iepirkumā</w:t>
      </w:r>
      <w:r w:rsidR="0067207C" w:rsidRPr="00C9197D">
        <w:rPr>
          <w:sz w:val="24"/>
          <w:szCs w:val="24"/>
        </w:rPr>
        <w:t xml:space="preserve"> </w:t>
      </w:r>
      <w:proofErr w:type="spellStart"/>
      <w:r w:rsidRPr="00C9197D">
        <w:rPr>
          <w:sz w:val="24"/>
          <w:szCs w:val="24"/>
        </w:rPr>
        <w:t>iesniegto</w:t>
      </w:r>
      <w:proofErr w:type="spellEnd"/>
      <w:r w:rsidRPr="00C9197D">
        <w:rPr>
          <w:sz w:val="24"/>
          <w:szCs w:val="24"/>
        </w:rPr>
        <w:t xml:space="preserve"> </w:t>
      </w:r>
      <w:r w:rsidRPr="00C9197D">
        <w:rPr>
          <w:sz w:val="24"/>
          <w:szCs w:val="24"/>
          <w:lang w:val="lv-LV"/>
        </w:rPr>
        <w:t>piedāvājumu</w:t>
      </w:r>
      <w:r w:rsidRPr="00C9197D">
        <w:rPr>
          <w:sz w:val="24"/>
          <w:szCs w:val="24"/>
        </w:rPr>
        <w:t xml:space="preserve">, </w:t>
      </w:r>
      <w:proofErr w:type="spellStart"/>
      <w:r w:rsidRPr="00C9197D">
        <w:rPr>
          <w:sz w:val="24"/>
          <w:szCs w:val="24"/>
        </w:rPr>
        <w:t>taj</w:t>
      </w:r>
      <w:proofErr w:type="spellEnd"/>
      <w:r w:rsidRPr="00C9197D">
        <w:rPr>
          <w:sz w:val="24"/>
          <w:szCs w:val="24"/>
          <w:lang w:val="lv-LV"/>
        </w:rPr>
        <w:t>ā</w:t>
      </w:r>
      <w:r w:rsidRPr="00C9197D">
        <w:rPr>
          <w:sz w:val="24"/>
          <w:szCs w:val="24"/>
        </w:rPr>
        <w:t xml:space="preserve"> </w:t>
      </w:r>
      <w:proofErr w:type="spellStart"/>
      <w:r w:rsidRPr="00C9197D">
        <w:rPr>
          <w:sz w:val="24"/>
          <w:szCs w:val="24"/>
        </w:rPr>
        <w:t>ietverto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 xml:space="preserve">, </w:t>
      </w:r>
      <w:proofErr w:type="spellStart"/>
      <w:r w:rsidRPr="00C9197D">
        <w:rPr>
          <w:sz w:val="24"/>
          <w:szCs w:val="24"/>
        </w:rPr>
        <w:t>noformējumu</w:t>
      </w:r>
      <w:proofErr w:type="spellEnd"/>
      <w:r w:rsidRPr="00C9197D">
        <w:rPr>
          <w:sz w:val="24"/>
          <w:szCs w:val="24"/>
        </w:rPr>
        <w:t xml:space="preserve">, </w:t>
      </w:r>
      <w:proofErr w:type="spellStart"/>
      <w:r w:rsidRPr="00C9197D">
        <w:rPr>
          <w:sz w:val="24"/>
          <w:szCs w:val="24"/>
        </w:rPr>
        <w:t>atbilstību</w:t>
      </w:r>
      <w:proofErr w:type="spellEnd"/>
      <w:r w:rsidRPr="00C9197D">
        <w:rPr>
          <w:sz w:val="24"/>
          <w:szCs w:val="24"/>
        </w:rPr>
        <w:t xml:space="preserve"> </w:t>
      </w:r>
      <w:r w:rsidRPr="00C9197D">
        <w:rPr>
          <w:sz w:val="24"/>
          <w:szCs w:val="24"/>
          <w:lang w:val="lv-LV"/>
        </w:rPr>
        <w:t>N</w:t>
      </w:r>
      <w:proofErr w:type="spellStart"/>
      <w:r w:rsidRPr="00C9197D">
        <w:rPr>
          <w:sz w:val="24"/>
          <w:szCs w:val="24"/>
        </w:rPr>
        <w:t>olikuma</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w:t>
      </w:r>
    </w:p>
    <w:p w:rsidR="008F169B"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apliecina</w:t>
      </w:r>
      <w:proofErr w:type="spellEnd"/>
      <w:r w:rsidRPr="00C9197D">
        <w:rPr>
          <w:sz w:val="24"/>
          <w:szCs w:val="24"/>
        </w:rPr>
        <w:t xml:space="preserve">, ka </w:t>
      </w:r>
      <w:proofErr w:type="spellStart"/>
      <w:r w:rsidRPr="00C9197D">
        <w:rPr>
          <w:sz w:val="24"/>
          <w:szCs w:val="24"/>
        </w:rPr>
        <w:t>noslēgtā</w:t>
      </w:r>
      <w:proofErr w:type="spellEnd"/>
      <w:r w:rsidRPr="00C9197D">
        <w:rPr>
          <w:sz w:val="24"/>
          <w:szCs w:val="24"/>
        </w:rPr>
        <w:t xml:space="preserve"> </w:t>
      </w:r>
      <w:proofErr w:type="spellStart"/>
      <w:r w:rsidR="0067207C">
        <w:rPr>
          <w:sz w:val="24"/>
          <w:szCs w:val="24"/>
        </w:rPr>
        <w:t>I</w:t>
      </w:r>
      <w:r w:rsidRPr="00C9197D">
        <w:rPr>
          <w:sz w:val="24"/>
          <w:szCs w:val="24"/>
        </w:rPr>
        <w:t>epirkuma</w:t>
      </w:r>
      <w:proofErr w:type="spellEnd"/>
      <w:r w:rsidRPr="00C9197D">
        <w:rPr>
          <w:sz w:val="24"/>
          <w:szCs w:val="24"/>
        </w:rPr>
        <w:t xml:space="preserve"> </w:t>
      </w:r>
      <w:proofErr w:type="spellStart"/>
      <w:r w:rsidRPr="00C9197D">
        <w:rPr>
          <w:sz w:val="24"/>
          <w:szCs w:val="24"/>
        </w:rPr>
        <w:t>līguma</w:t>
      </w:r>
      <w:proofErr w:type="spellEnd"/>
      <w:r w:rsidRPr="00C9197D">
        <w:rPr>
          <w:sz w:val="24"/>
          <w:szCs w:val="24"/>
        </w:rPr>
        <w:t xml:space="preserve"> </w:t>
      </w:r>
      <w:proofErr w:type="spellStart"/>
      <w:r w:rsidRPr="00C9197D">
        <w:rPr>
          <w:sz w:val="24"/>
          <w:szCs w:val="24"/>
        </w:rPr>
        <w:t>izpildē</w:t>
      </w:r>
      <w:proofErr w:type="spellEnd"/>
      <w:r w:rsidRPr="00C9197D">
        <w:rPr>
          <w:sz w:val="24"/>
          <w:szCs w:val="24"/>
        </w:rPr>
        <w:t xml:space="preserve"> </w:t>
      </w:r>
      <w:proofErr w:type="spellStart"/>
      <w:r w:rsidRPr="00C9197D">
        <w:rPr>
          <w:sz w:val="24"/>
          <w:szCs w:val="24"/>
        </w:rPr>
        <w:t>nesniegs</w:t>
      </w:r>
      <w:proofErr w:type="spellEnd"/>
      <w:r w:rsidRPr="00C9197D">
        <w:rPr>
          <w:sz w:val="24"/>
          <w:szCs w:val="24"/>
        </w:rPr>
        <w:t xml:space="preserve"> </w:t>
      </w:r>
      <w:proofErr w:type="spellStart"/>
      <w:r w:rsidRPr="00C9197D">
        <w:rPr>
          <w:sz w:val="24"/>
          <w:szCs w:val="24"/>
        </w:rPr>
        <w:t>nepatiesu</w:t>
      </w:r>
      <w:proofErr w:type="spellEnd"/>
      <w:r w:rsidRPr="00C9197D">
        <w:rPr>
          <w:sz w:val="24"/>
          <w:szCs w:val="24"/>
        </w:rPr>
        <w:t xml:space="preserve"> </w:t>
      </w:r>
      <w:proofErr w:type="spellStart"/>
      <w:r w:rsidRPr="00C9197D">
        <w:rPr>
          <w:sz w:val="24"/>
          <w:szCs w:val="24"/>
        </w:rPr>
        <w:t>informāciju</w:t>
      </w:r>
      <w:proofErr w:type="spellEnd"/>
      <w:r w:rsidR="008F169B">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r w:rsidRPr="00C9197D">
        <w:rPr>
          <w:sz w:val="24"/>
          <w:szCs w:val="24"/>
        </w:rPr>
        <w:t xml:space="preserve"> ka </w:t>
      </w:r>
      <w:proofErr w:type="spellStart"/>
      <w:r w:rsidRPr="00C9197D">
        <w:rPr>
          <w:sz w:val="24"/>
          <w:szCs w:val="24"/>
        </w:rPr>
        <w:t>izpildītāja</w:t>
      </w:r>
      <w:proofErr w:type="spellEnd"/>
      <w:r w:rsidRPr="00C9197D">
        <w:rPr>
          <w:sz w:val="24"/>
          <w:szCs w:val="24"/>
        </w:rPr>
        <w:t xml:space="preserve"> </w:t>
      </w:r>
      <w:proofErr w:type="spellStart"/>
      <w:r w:rsidRPr="00C9197D">
        <w:rPr>
          <w:sz w:val="24"/>
          <w:szCs w:val="24"/>
        </w:rPr>
        <w:t>kvalifikācija</w:t>
      </w:r>
      <w:proofErr w:type="spellEnd"/>
      <w:r w:rsidRPr="00C9197D">
        <w:rPr>
          <w:sz w:val="24"/>
          <w:szCs w:val="24"/>
        </w:rPr>
        <w:t xml:space="preserve"> </w:t>
      </w:r>
      <w:proofErr w:type="spellStart"/>
      <w:r w:rsidRPr="00C9197D">
        <w:rPr>
          <w:sz w:val="24"/>
          <w:szCs w:val="24"/>
        </w:rPr>
        <w:t>atbilst</w:t>
      </w:r>
      <w:proofErr w:type="spellEnd"/>
      <w:r w:rsidRPr="00C9197D">
        <w:rPr>
          <w:sz w:val="24"/>
          <w:szCs w:val="24"/>
        </w:rPr>
        <w:t xml:space="preserve"> </w:t>
      </w:r>
      <w:proofErr w:type="spellStart"/>
      <w:r w:rsidRPr="00C9197D">
        <w:rPr>
          <w:sz w:val="24"/>
          <w:szCs w:val="24"/>
        </w:rPr>
        <w:t>noteiktajām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tas</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iesniedzis</w:t>
      </w:r>
      <w:proofErr w:type="spellEnd"/>
      <w:r w:rsidRPr="00C9197D">
        <w:rPr>
          <w:sz w:val="24"/>
          <w:szCs w:val="24"/>
        </w:rPr>
        <w:t xml:space="preserve"> </w:t>
      </w:r>
      <w:proofErr w:type="spellStart"/>
      <w:r w:rsidRPr="00C9197D">
        <w:rPr>
          <w:sz w:val="24"/>
          <w:szCs w:val="24"/>
        </w:rPr>
        <w:t>visu</w:t>
      </w:r>
      <w:proofErr w:type="spellEnd"/>
      <w:r w:rsidRPr="00C9197D">
        <w:rPr>
          <w:sz w:val="24"/>
          <w:szCs w:val="24"/>
        </w:rPr>
        <w:t xml:space="preserve"> </w:t>
      </w:r>
      <w:proofErr w:type="spellStart"/>
      <w:r w:rsidRPr="00C9197D">
        <w:rPr>
          <w:sz w:val="24"/>
          <w:szCs w:val="24"/>
        </w:rPr>
        <w:t>pieprasīto</w:t>
      </w:r>
      <w:proofErr w:type="spellEnd"/>
      <w:r w:rsidRPr="00C9197D">
        <w:rPr>
          <w:sz w:val="24"/>
          <w:szCs w:val="24"/>
        </w:rPr>
        <w:t xml:space="preserve"> </w:t>
      </w:r>
      <w:proofErr w:type="spellStart"/>
      <w:r w:rsidRPr="00C9197D">
        <w:rPr>
          <w:sz w:val="24"/>
          <w:szCs w:val="24"/>
        </w:rPr>
        <w:t>informāciju</w:t>
      </w:r>
      <w:proofErr w:type="spellEnd"/>
      <w:r w:rsidRPr="00C9197D">
        <w:rPr>
          <w:sz w:val="24"/>
          <w:szCs w:val="24"/>
        </w:rPr>
        <w:t>;</w:t>
      </w:r>
    </w:p>
    <w:p w:rsidR="00185E90" w:rsidRPr="00C9197D" w:rsidRDefault="00185E90" w:rsidP="00E40172">
      <w:pPr>
        <w:keepNext/>
        <w:widowControl/>
        <w:numPr>
          <w:ilvl w:val="0"/>
          <w:numId w:val="10"/>
        </w:numPr>
        <w:overflowPunct/>
        <w:autoSpaceDE/>
        <w:autoSpaceDN/>
        <w:adjustRightInd/>
        <w:ind w:left="284" w:hanging="11"/>
        <w:jc w:val="both"/>
        <w:rPr>
          <w:sz w:val="24"/>
          <w:szCs w:val="24"/>
        </w:rPr>
      </w:pPr>
      <w:proofErr w:type="spellStart"/>
      <w:r w:rsidRPr="00C9197D">
        <w:rPr>
          <w:sz w:val="24"/>
          <w:szCs w:val="24"/>
        </w:rPr>
        <w:t>apņemas</w:t>
      </w:r>
      <w:proofErr w:type="spellEnd"/>
      <w:r w:rsidRPr="00C9197D">
        <w:rPr>
          <w:sz w:val="24"/>
          <w:szCs w:val="24"/>
        </w:rPr>
        <w:t xml:space="preserve"> </w:t>
      </w:r>
      <w:proofErr w:type="spellStart"/>
      <w:r w:rsidRPr="00C9197D">
        <w:rPr>
          <w:sz w:val="24"/>
          <w:szCs w:val="24"/>
        </w:rPr>
        <w:t>nodrošināt</w:t>
      </w:r>
      <w:proofErr w:type="spellEnd"/>
      <w:r w:rsidR="000416FD">
        <w:rPr>
          <w:sz w:val="24"/>
          <w:szCs w:val="24"/>
          <w:lang w:val="lv-LV"/>
        </w:rPr>
        <w:t xml:space="preserve"> </w:t>
      </w:r>
      <w:r w:rsidR="00E97C8E">
        <w:rPr>
          <w:sz w:val="24"/>
          <w:szCs w:val="24"/>
          <w:lang w:val="lv-LV"/>
        </w:rPr>
        <w:t>jumta seguma nomaiņas būvdarbus</w:t>
      </w:r>
      <w:r w:rsidRPr="00C9197D">
        <w:rPr>
          <w:sz w:val="24"/>
          <w:szCs w:val="24"/>
          <w:lang w:val="lv-LV"/>
        </w:rPr>
        <w:t>,</w:t>
      </w:r>
      <w:r w:rsidR="000416FD">
        <w:rPr>
          <w:sz w:val="24"/>
          <w:szCs w:val="24"/>
          <w:lang w:val="lv-LV"/>
        </w:rPr>
        <w:t xml:space="preserve"> </w:t>
      </w:r>
      <w:proofErr w:type="spellStart"/>
      <w:r w:rsidRPr="00C9197D">
        <w:rPr>
          <w:sz w:val="24"/>
          <w:szCs w:val="24"/>
        </w:rPr>
        <w:t>atbilstoši</w:t>
      </w:r>
      <w:proofErr w:type="spellEnd"/>
      <w:r w:rsidRPr="00C9197D">
        <w:rPr>
          <w:sz w:val="24"/>
          <w:szCs w:val="24"/>
        </w:rPr>
        <w:t xml:space="preserve"> </w:t>
      </w:r>
      <w:proofErr w:type="spellStart"/>
      <w:r w:rsidRPr="00C9197D">
        <w:rPr>
          <w:sz w:val="24"/>
          <w:szCs w:val="24"/>
        </w:rPr>
        <w:t>Tehniskajai</w:t>
      </w:r>
      <w:proofErr w:type="spellEnd"/>
      <w:r w:rsidRPr="00C9197D">
        <w:rPr>
          <w:sz w:val="24"/>
          <w:szCs w:val="24"/>
        </w:rPr>
        <w:t xml:space="preserve"> </w:t>
      </w:r>
      <w:proofErr w:type="spellStart"/>
      <w:r w:rsidRPr="00C9197D">
        <w:rPr>
          <w:sz w:val="24"/>
          <w:szCs w:val="24"/>
        </w:rPr>
        <w:t>specifikācijai</w:t>
      </w:r>
      <w:proofErr w:type="spellEnd"/>
      <w:r w:rsidRPr="00C9197D">
        <w:rPr>
          <w:sz w:val="24"/>
          <w:szCs w:val="24"/>
        </w:rPr>
        <w:t>,</w:t>
      </w:r>
      <w:r w:rsidR="0067207C">
        <w:rPr>
          <w:sz w:val="24"/>
          <w:szCs w:val="24"/>
        </w:rPr>
        <w:t xml:space="preserve"> </w:t>
      </w:r>
      <w:proofErr w:type="spellStart"/>
      <w:r w:rsidR="00E97C8E">
        <w:rPr>
          <w:sz w:val="24"/>
          <w:szCs w:val="24"/>
        </w:rPr>
        <w:t>Lokālai</w:t>
      </w:r>
      <w:proofErr w:type="spellEnd"/>
      <w:r w:rsidR="0067207C">
        <w:rPr>
          <w:sz w:val="24"/>
          <w:szCs w:val="24"/>
        </w:rPr>
        <w:t xml:space="preserve"> </w:t>
      </w:r>
      <w:proofErr w:type="spellStart"/>
      <w:r w:rsidR="0067207C">
        <w:rPr>
          <w:sz w:val="24"/>
          <w:szCs w:val="24"/>
        </w:rPr>
        <w:t>tām</w:t>
      </w:r>
      <w:r w:rsidR="003B6796">
        <w:rPr>
          <w:sz w:val="24"/>
          <w:szCs w:val="24"/>
        </w:rPr>
        <w:t>ei</w:t>
      </w:r>
      <w:proofErr w:type="spellEnd"/>
      <w:r w:rsidR="0067207C">
        <w:rPr>
          <w:sz w:val="24"/>
          <w:szCs w:val="24"/>
        </w:rPr>
        <w:t xml:space="preserve">, </w:t>
      </w:r>
      <w:proofErr w:type="spellStart"/>
      <w:r w:rsidRPr="00C9197D">
        <w:rPr>
          <w:sz w:val="24"/>
          <w:szCs w:val="24"/>
        </w:rPr>
        <w:t>piekrīt</w:t>
      </w:r>
      <w:proofErr w:type="spellEnd"/>
      <w:r w:rsidRPr="00C9197D">
        <w:rPr>
          <w:sz w:val="24"/>
          <w:szCs w:val="24"/>
        </w:rPr>
        <w:t xml:space="preserve"> </w:t>
      </w:r>
      <w:proofErr w:type="spellStart"/>
      <w:r w:rsidRPr="00C9197D">
        <w:rPr>
          <w:sz w:val="24"/>
          <w:szCs w:val="24"/>
        </w:rPr>
        <w:t>Nolikumā</w:t>
      </w:r>
      <w:proofErr w:type="spellEnd"/>
      <w:r w:rsidRPr="00C9197D">
        <w:rPr>
          <w:sz w:val="24"/>
          <w:szCs w:val="24"/>
        </w:rPr>
        <w:t xml:space="preserve"> </w:t>
      </w:r>
      <w:proofErr w:type="spellStart"/>
      <w:r w:rsidRPr="00C9197D">
        <w:rPr>
          <w:sz w:val="24"/>
          <w:szCs w:val="24"/>
        </w:rPr>
        <w:t>izvirzītajām</w:t>
      </w:r>
      <w:proofErr w:type="spellEnd"/>
      <w:r w:rsidRPr="00C9197D">
        <w:rPr>
          <w:sz w:val="24"/>
          <w:szCs w:val="24"/>
        </w:rPr>
        <w:t xml:space="preserve"> </w:t>
      </w:r>
      <w:proofErr w:type="spellStart"/>
      <w:r w:rsidRPr="00C9197D">
        <w:rPr>
          <w:sz w:val="24"/>
          <w:szCs w:val="24"/>
        </w:rPr>
        <w:t>prasībām</w:t>
      </w:r>
      <w:proofErr w:type="spellEnd"/>
      <w:r w:rsidRPr="00C9197D">
        <w:rPr>
          <w:sz w:val="24"/>
          <w:szCs w:val="24"/>
        </w:rPr>
        <w:t xml:space="preserve"> un </w:t>
      </w:r>
      <w:proofErr w:type="spellStart"/>
      <w:r w:rsidRPr="00C9197D">
        <w:rPr>
          <w:sz w:val="24"/>
          <w:szCs w:val="24"/>
        </w:rPr>
        <w:t>garantē</w:t>
      </w:r>
      <w:proofErr w:type="spellEnd"/>
      <w:r w:rsidRPr="00C9197D">
        <w:rPr>
          <w:sz w:val="24"/>
          <w:szCs w:val="24"/>
        </w:rPr>
        <w:t xml:space="preserve"> </w:t>
      </w:r>
      <w:r w:rsidR="000416FD">
        <w:rPr>
          <w:sz w:val="24"/>
          <w:szCs w:val="24"/>
        </w:rPr>
        <w:t>to</w:t>
      </w:r>
      <w:r w:rsidRPr="00C9197D">
        <w:rPr>
          <w:sz w:val="24"/>
          <w:szCs w:val="24"/>
        </w:rPr>
        <w:t xml:space="preserve"> </w:t>
      </w:r>
      <w:proofErr w:type="spellStart"/>
      <w:r w:rsidRPr="00C9197D">
        <w:rPr>
          <w:sz w:val="24"/>
          <w:szCs w:val="24"/>
        </w:rPr>
        <w:t>izpildi</w:t>
      </w:r>
      <w:proofErr w:type="spellEnd"/>
      <w:r w:rsidRPr="00C9197D">
        <w:rPr>
          <w:sz w:val="24"/>
          <w:szCs w:val="24"/>
        </w:rPr>
        <w:t xml:space="preserve">, </w:t>
      </w:r>
      <w:proofErr w:type="spellStart"/>
      <w:r w:rsidRPr="00C9197D">
        <w:rPr>
          <w:sz w:val="24"/>
          <w:szCs w:val="24"/>
        </w:rPr>
        <w:t>Nolikuma</w:t>
      </w:r>
      <w:proofErr w:type="spellEnd"/>
      <w:r w:rsidRPr="00C9197D">
        <w:rPr>
          <w:sz w:val="24"/>
          <w:szCs w:val="24"/>
        </w:rPr>
        <w:t xml:space="preserve"> </w:t>
      </w:r>
      <w:proofErr w:type="spellStart"/>
      <w:r w:rsidRPr="00C9197D">
        <w:rPr>
          <w:sz w:val="24"/>
          <w:szCs w:val="24"/>
        </w:rPr>
        <w:t>noteikumi</w:t>
      </w:r>
      <w:proofErr w:type="spellEnd"/>
      <w:r w:rsidRPr="00C9197D">
        <w:rPr>
          <w:sz w:val="24"/>
          <w:szCs w:val="24"/>
        </w:rPr>
        <w:t xml:space="preserve"> </w:t>
      </w:r>
      <w:proofErr w:type="spellStart"/>
      <w:r w:rsidRPr="00C9197D">
        <w:rPr>
          <w:sz w:val="24"/>
          <w:szCs w:val="24"/>
        </w:rPr>
        <w:t>ir</w:t>
      </w:r>
      <w:proofErr w:type="spellEnd"/>
      <w:r w:rsidRPr="00C9197D">
        <w:rPr>
          <w:sz w:val="24"/>
          <w:szCs w:val="24"/>
        </w:rPr>
        <w:t xml:space="preserve"> </w:t>
      </w:r>
      <w:proofErr w:type="spellStart"/>
      <w:r w:rsidRPr="00C9197D">
        <w:rPr>
          <w:sz w:val="24"/>
          <w:szCs w:val="24"/>
        </w:rPr>
        <w:t>skaidri</w:t>
      </w:r>
      <w:proofErr w:type="spellEnd"/>
      <w:r w:rsidRPr="00C9197D">
        <w:rPr>
          <w:sz w:val="24"/>
          <w:szCs w:val="24"/>
        </w:rPr>
        <w:t xml:space="preserve"> un </w:t>
      </w:r>
      <w:proofErr w:type="spellStart"/>
      <w:r w:rsidRPr="00C9197D">
        <w:rPr>
          <w:sz w:val="24"/>
          <w:szCs w:val="24"/>
        </w:rPr>
        <w:t>saprotami</w:t>
      </w:r>
      <w:proofErr w:type="spellEnd"/>
      <w:r w:rsidRPr="00C9197D">
        <w:rPr>
          <w:sz w:val="24"/>
          <w:szCs w:val="24"/>
        </w:rPr>
        <w:t>;</w:t>
      </w:r>
    </w:p>
    <w:p w:rsidR="00185E90" w:rsidRPr="00C9197D" w:rsidRDefault="00185E90" w:rsidP="00E40172">
      <w:pPr>
        <w:widowControl/>
        <w:numPr>
          <w:ilvl w:val="0"/>
          <w:numId w:val="10"/>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un pievienotā </w:t>
      </w:r>
      <w:r w:rsidR="0067207C">
        <w:rPr>
          <w:sz w:val="24"/>
          <w:szCs w:val="24"/>
          <w:lang w:val="lv-LV"/>
        </w:rPr>
        <w:t>I</w:t>
      </w:r>
      <w:r w:rsidRPr="00C9197D">
        <w:rPr>
          <w:sz w:val="24"/>
          <w:szCs w:val="24"/>
          <w:lang w:val="lv-LV"/>
        </w:rPr>
        <w:t xml:space="preserve">epirkuma līguma projekta noteikumiem, apņemas tos ievērot un izpildīt </w:t>
      </w:r>
      <w:r w:rsidR="0067207C">
        <w:rPr>
          <w:sz w:val="24"/>
          <w:szCs w:val="24"/>
          <w:lang w:val="lv-LV"/>
        </w:rPr>
        <w:t xml:space="preserve">Iepirkuma </w:t>
      </w:r>
      <w:r w:rsidRPr="00C9197D">
        <w:rPr>
          <w:sz w:val="24"/>
          <w:szCs w:val="24"/>
          <w:lang w:val="lv-LV"/>
        </w:rPr>
        <w:t xml:space="preserve">nosacījumus saskaņā ar visiem Nolikuma, tā pielikumu, Pretendenta piedāvājuma un </w:t>
      </w:r>
      <w:r w:rsidR="0067207C">
        <w:rPr>
          <w:sz w:val="24"/>
          <w:szCs w:val="24"/>
          <w:lang w:val="lv-LV"/>
        </w:rPr>
        <w:t>Iepirkuma l</w:t>
      </w:r>
      <w:r w:rsidRPr="00C9197D">
        <w:rPr>
          <w:sz w:val="24"/>
          <w:szCs w:val="24"/>
          <w:lang w:val="lv-LV"/>
        </w:rPr>
        <w:t>īguma projekta noteikumiem;</w:t>
      </w:r>
    </w:p>
    <w:p w:rsidR="003E26B5" w:rsidRPr="00C3202A" w:rsidRDefault="00185E90" w:rsidP="00C3202A">
      <w:pPr>
        <w:widowControl/>
        <w:numPr>
          <w:ilvl w:val="0"/>
          <w:numId w:val="10"/>
        </w:numPr>
        <w:overflowPunct/>
        <w:autoSpaceDE/>
        <w:autoSpaceDN/>
        <w:adjustRightInd/>
        <w:ind w:left="284" w:hanging="11"/>
        <w:jc w:val="both"/>
        <w:rPr>
          <w:sz w:val="24"/>
          <w:szCs w:val="24"/>
          <w:lang w:val="lv-LV"/>
        </w:rPr>
      </w:pPr>
      <w:r w:rsidRPr="003B6796">
        <w:rPr>
          <w:sz w:val="24"/>
          <w:szCs w:val="24"/>
          <w:lang w:val="lv-LV"/>
        </w:rPr>
        <w:t>apliecina, ka nav ieinteresēts</w:t>
      </w:r>
      <w:r w:rsidR="003E26B5" w:rsidRPr="00213743">
        <w:rPr>
          <w:sz w:val="24"/>
          <w:szCs w:val="24"/>
          <w:lang w:val="lv-LV"/>
        </w:rPr>
        <w:t xml:space="preserve"> </w:t>
      </w:r>
      <w:r w:rsidR="003E26B5" w:rsidRPr="003B6796">
        <w:rPr>
          <w:sz w:val="24"/>
          <w:szCs w:val="24"/>
          <w:lang w:val="lv-LV"/>
        </w:rPr>
        <w:t>nevienā citā piedāvājumā, kas iesniegts šajā Iepirkuma procedūrā;</w:t>
      </w:r>
    </w:p>
    <w:p w:rsidR="00185E90" w:rsidRPr="003B6796" w:rsidRDefault="00185E90" w:rsidP="003E26B5">
      <w:pPr>
        <w:widowControl/>
        <w:numPr>
          <w:ilvl w:val="0"/>
          <w:numId w:val="10"/>
        </w:numPr>
        <w:tabs>
          <w:tab w:val="left" w:pos="426"/>
        </w:tabs>
        <w:overflowPunct/>
        <w:autoSpaceDE/>
        <w:autoSpaceDN/>
        <w:adjustRightInd/>
        <w:ind w:left="284" w:firstLine="0"/>
        <w:jc w:val="both"/>
        <w:rPr>
          <w:sz w:val="24"/>
          <w:szCs w:val="24"/>
          <w:lang w:val="lv-LV"/>
        </w:rPr>
      </w:pPr>
      <w:r w:rsidRPr="003B6796">
        <w:rPr>
          <w:sz w:val="24"/>
          <w:szCs w:val="24"/>
          <w:lang w:val="lv-LV"/>
        </w:rPr>
        <w:t xml:space="preserve"> </w:t>
      </w:r>
      <w:r w:rsidR="003B6796" w:rsidRPr="00C74396">
        <w:rPr>
          <w:sz w:val="24"/>
          <w:szCs w:val="24"/>
          <w:lang w:val="lv-LV"/>
        </w:rPr>
        <w:t>kontaktinformācija ir aktuāla un Pretendents nodrošinās, ka informācija, kas tiks uz to nosūtīta, no tā puses tiks saņemta;</w:t>
      </w:r>
    </w:p>
    <w:p w:rsidR="00185E90" w:rsidRPr="00185E90" w:rsidRDefault="003B6796" w:rsidP="003B6796">
      <w:pPr>
        <w:pStyle w:val="ListParagraph"/>
        <w:numPr>
          <w:ilvl w:val="0"/>
          <w:numId w:val="10"/>
        </w:numPr>
        <w:tabs>
          <w:tab w:val="left" w:pos="426"/>
        </w:tabs>
        <w:ind w:left="284" w:firstLine="0"/>
        <w:jc w:val="both"/>
      </w:pPr>
      <w:r>
        <w:t xml:space="preserve"> </w:t>
      </w:r>
      <w:r w:rsidR="00185E90" w:rsidRPr="00185E90">
        <w:t>apliecina, ka visa piedāvājumā sniegtā informācija, ziņas un dati ir patiesas</w:t>
      </w:r>
      <w:r w:rsidR="002E6312">
        <w:t>;</w:t>
      </w:r>
      <w:r w:rsidR="00185E90" w:rsidRPr="00185E90">
        <w:t xml:space="preserve"> </w:t>
      </w:r>
    </w:p>
    <w:p w:rsidR="00D92C34" w:rsidRDefault="00185E90" w:rsidP="00E40172">
      <w:pPr>
        <w:widowControl/>
        <w:numPr>
          <w:ilvl w:val="0"/>
          <w:numId w:val="4"/>
        </w:numPr>
        <w:tabs>
          <w:tab w:val="left" w:pos="426"/>
        </w:tabs>
        <w:overflowPunct/>
        <w:autoSpaceDE/>
        <w:autoSpaceDN/>
        <w:adjustRightInd/>
        <w:ind w:left="426" w:hanging="153"/>
        <w:jc w:val="both"/>
        <w:rPr>
          <w:sz w:val="24"/>
          <w:szCs w:val="24"/>
          <w:lang w:val="lv-LV"/>
        </w:rPr>
      </w:pPr>
      <w:r w:rsidRPr="00C9197D">
        <w:rPr>
          <w:sz w:val="24"/>
          <w:szCs w:val="24"/>
          <w:lang w:val="lv-LV"/>
        </w:rPr>
        <w:lastRenderedPageBreak/>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2C51F7" w:rsidRDefault="00185E90" w:rsidP="00167A6A">
      <w:pPr>
        <w:pStyle w:val="ListParagraph"/>
        <w:numPr>
          <w:ilvl w:val="0"/>
          <w:numId w:val="29"/>
        </w:numPr>
        <w:ind w:left="426" w:hanging="142"/>
      </w:pPr>
      <w:r w:rsidRPr="00185E90">
        <w:t xml:space="preserve">piekrīt, savstarpējā sarakstē Iepirkuma ietvaros un Iepirkuma rezultātā noslēgtā </w:t>
      </w:r>
      <w:r w:rsidR="0067207C">
        <w:t>I</w:t>
      </w:r>
      <w:r w:rsidRPr="00185E90">
        <w:t>epirkuma līguma ietvaros, izmantot Pretendenta aizpildītajā pieteikuma veidlapā norādīto e – pasta adresi.</w:t>
      </w:r>
    </w:p>
    <w:p w:rsidR="000754A9" w:rsidRPr="00185E90" w:rsidRDefault="000754A9" w:rsidP="000754A9">
      <w:pPr>
        <w:pStyle w:val="ListParagraph"/>
        <w:tabs>
          <w:tab w:val="left" w:pos="709"/>
        </w:tabs>
        <w:ind w:left="567"/>
        <w:jc w:val="both"/>
      </w:pPr>
    </w:p>
    <w:p w:rsidR="000754A9" w:rsidRPr="009E01F2" w:rsidRDefault="000754A9" w:rsidP="000754A9">
      <w:pPr>
        <w:pStyle w:val="BodyText"/>
        <w:keepNext/>
        <w:numPr>
          <w:ilvl w:val="0"/>
          <w:numId w:val="11"/>
        </w:numPr>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Pr>
          <w:sz w:val="22"/>
          <w:szCs w:val="22"/>
          <w:lang w:val="lv-LV"/>
        </w:rPr>
        <w:t xml:space="preserve"> par to, vai P</w:t>
      </w:r>
      <w:r w:rsidRPr="003B6045">
        <w:rPr>
          <w:sz w:val="22"/>
          <w:szCs w:val="22"/>
          <w:lang w:val="lv-LV"/>
        </w:rPr>
        <w:t>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0754A9" w:rsidRPr="009E01F2" w:rsidRDefault="000754A9" w:rsidP="000754A9">
      <w:pPr>
        <w:pStyle w:val="BodyText"/>
        <w:keepNext/>
        <w:numPr>
          <w:ilvl w:val="0"/>
          <w:numId w:val="11"/>
        </w:numPr>
        <w:ind w:right="28"/>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proofErr w:type="spellStart"/>
      <w:r w:rsidRPr="009E01F2">
        <w:rPr>
          <w:i/>
          <w:sz w:val="22"/>
          <w:szCs w:val="22"/>
          <w:lang w:val="lv-LV"/>
        </w:rPr>
        <w:t>euro</w:t>
      </w:r>
      <w:proofErr w:type="spellEnd"/>
      <w:r w:rsidRPr="009E01F2">
        <w:rPr>
          <w:sz w:val="22"/>
          <w:szCs w:val="22"/>
          <w:lang w:val="lv-LV"/>
        </w:rPr>
        <w:t>;</w:t>
      </w:r>
    </w:p>
    <w:p w:rsidR="000754A9" w:rsidRPr="00A2539B" w:rsidRDefault="000754A9" w:rsidP="000754A9">
      <w:pPr>
        <w:pStyle w:val="BodyText"/>
        <w:keepNext/>
        <w:numPr>
          <w:ilvl w:val="0"/>
          <w:numId w:val="11"/>
        </w:numPr>
        <w:ind w:left="1418" w:right="28" w:hanging="353"/>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w:t>
      </w:r>
      <w:proofErr w:type="spellStart"/>
      <w:r w:rsidRPr="009E01F2">
        <w:rPr>
          <w:sz w:val="22"/>
          <w:szCs w:val="22"/>
          <w:lang w:val="lv-LV"/>
        </w:rPr>
        <w:t>euro</w:t>
      </w:r>
      <w:proofErr w:type="spellEnd"/>
      <w:r w:rsidRPr="009E01F2">
        <w:rPr>
          <w:sz w:val="22"/>
          <w:szCs w:val="22"/>
          <w:lang w:val="lv-LV"/>
        </w:rPr>
        <w:t xml:space="preserve">, un/vai , kura gada bilance kopā nepārsniedz 43 miljonus </w:t>
      </w:r>
      <w:proofErr w:type="spellStart"/>
      <w:r w:rsidRPr="009E01F2">
        <w:rPr>
          <w:i/>
          <w:sz w:val="22"/>
          <w:szCs w:val="22"/>
          <w:lang w:val="lv-LV"/>
        </w:rPr>
        <w:t>euro</w:t>
      </w:r>
      <w:proofErr w:type="spellEnd"/>
      <w:r w:rsidRPr="009E01F2">
        <w:rPr>
          <w:sz w:val="22"/>
          <w:szCs w:val="22"/>
          <w:lang w:val="lv-LV"/>
        </w:rPr>
        <w:t>.</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754A9" w:rsidRDefault="000754A9" w:rsidP="00510F2A">
      <w:pPr>
        <w:rPr>
          <w:b/>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6"/>
      <w:bookmarkEnd w:id="7"/>
    </w:p>
    <w:p w:rsidR="00296214"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296214" w:rsidRDefault="00296214" w:rsidP="00037D04">
      <w:pPr>
        <w:pStyle w:val="BodyText2"/>
        <w:tabs>
          <w:tab w:val="left" w:pos="319"/>
        </w:tabs>
        <w:spacing w:after="0" w:line="240" w:lineRule="auto"/>
        <w:ind w:right="24"/>
        <w:jc w:val="right"/>
        <w:rPr>
          <w:b/>
          <w:bCs/>
          <w:sz w:val="24"/>
          <w:szCs w:val="24"/>
          <w:lang w:val="lv-LV"/>
        </w:rPr>
      </w:pPr>
    </w:p>
    <w:p w:rsidR="007D17CA" w:rsidRDefault="00910243" w:rsidP="00037D04">
      <w:pPr>
        <w:pStyle w:val="BodyText2"/>
        <w:tabs>
          <w:tab w:val="left" w:pos="319"/>
        </w:tabs>
        <w:spacing w:after="0" w:line="240" w:lineRule="auto"/>
        <w:ind w:right="24"/>
        <w:jc w:val="right"/>
        <w:rPr>
          <w:b/>
          <w:bCs/>
          <w:sz w:val="24"/>
          <w:szCs w:val="24"/>
          <w:lang w:val="lv-LV"/>
        </w:rPr>
      </w:pPr>
      <w:r>
        <w:rPr>
          <w:b/>
          <w:bCs/>
          <w:sz w:val="24"/>
          <w:szCs w:val="24"/>
          <w:lang w:val="lv-LV"/>
        </w:rPr>
        <w:t xml:space="preserve">  </w:t>
      </w:r>
    </w:p>
    <w:p w:rsidR="008C0CAE" w:rsidRPr="00176DEF" w:rsidRDefault="008C0CAE" w:rsidP="00813EE3">
      <w:pPr>
        <w:pStyle w:val="BodyText2"/>
        <w:tabs>
          <w:tab w:val="left" w:pos="319"/>
        </w:tabs>
        <w:spacing w:after="0" w:line="240" w:lineRule="auto"/>
        <w:ind w:right="24"/>
        <w:jc w:val="right"/>
        <w:rPr>
          <w:sz w:val="24"/>
          <w:szCs w:val="24"/>
          <w:lang w:val="lv-LV"/>
        </w:rPr>
      </w:pPr>
    </w:p>
    <w:p w:rsidR="00BE1368" w:rsidRPr="00176DEF" w:rsidRDefault="00BE1368">
      <w:pPr>
        <w:widowControl/>
        <w:overflowPunct/>
        <w:autoSpaceDE/>
        <w:autoSpaceDN/>
        <w:adjustRightInd/>
        <w:spacing w:after="200" w:line="276" w:lineRule="auto"/>
        <w:rPr>
          <w:sz w:val="24"/>
          <w:szCs w:val="24"/>
          <w:lang w:val="lv-LV"/>
        </w:rPr>
      </w:pPr>
      <w:r w:rsidRPr="00176DEF">
        <w:rPr>
          <w:sz w:val="24"/>
          <w:szCs w:val="24"/>
          <w:lang w:val="lv-LV"/>
        </w:rPr>
        <w:br w:type="page"/>
      </w:r>
    </w:p>
    <w:p w:rsidR="00BE1368" w:rsidRPr="00E97C8E" w:rsidRDefault="00185E90" w:rsidP="00BE1368">
      <w:pPr>
        <w:pStyle w:val="BodyText2"/>
        <w:tabs>
          <w:tab w:val="left" w:pos="319"/>
        </w:tabs>
        <w:spacing w:after="0" w:line="240" w:lineRule="auto"/>
        <w:ind w:right="24"/>
        <w:jc w:val="right"/>
        <w:rPr>
          <w:b/>
          <w:bCs/>
          <w:lang w:val="lv-LV"/>
        </w:rPr>
      </w:pPr>
      <w:r w:rsidRPr="00E97C8E">
        <w:rPr>
          <w:b/>
          <w:bCs/>
          <w:lang w:val="lv-LV"/>
        </w:rPr>
        <w:lastRenderedPageBreak/>
        <w:t>2</w:t>
      </w:r>
      <w:r w:rsidR="00BE1368" w:rsidRPr="00E97C8E">
        <w:rPr>
          <w:b/>
          <w:bCs/>
          <w:lang w:val="lv-LV"/>
        </w:rPr>
        <w:t xml:space="preserve">.pielikums </w:t>
      </w:r>
    </w:p>
    <w:p w:rsidR="00E97C8E" w:rsidRDefault="003B6796" w:rsidP="00E97C8E">
      <w:pPr>
        <w:pStyle w:val="BlockText"/>
        <w:ind w:left="0" w:right="24" w:firstLine="284"/>
        <w:jc w:val="right"/>
        <w:rPr>
          <w:sz w:val="20"/>
        </w:rPr>
      </w:pPr>
      <w:r w:rsidRPr="00E97C8E">
        <w:rPr>
          <w:sz w:val="20"/>
        </w:rPr>
        <w:t>Iepirkumam “</w:t>
      </w:r>
      <w:r w:rsidR="006810DA">
        <w:rPr>
          <w:sz w:val="20"/>
        </w:rPr>
        <w:t>J</w:t>
      </w:r>
      <w:r w:rsidR="00E97C8E" w:rsidRPr="00E97C8E">
        <w:rPr>
          <w:sz w:val="20"/>
        </w:rPr>
        <w:t>umta seguma nomaiņas</w:t>
      </w:r>
    </w:p>
    <w:p w:rsidR="003B6796" w:rsidRPr="003B6796" w:rsidRDefault="00E97C8E" w:rsidP="003B6796">
      <w:pPr>
        <w:pStyle w:val="BlockText"/>
        <w:ind w:left="0" w:right="24" w:firstLine="284"/>
        <w:jc w:val="right"/>
        <w:rPr>
          <w:sz w:val="20"/>
        </w:rPr>
      </w:pPr>
      <w:r w:rsidRPr="00E97C8E">
        <w:rPr>
          <w:sz w:val="20"/>
        </w:rPr>
        <w:t xml:space="preserve"> būvdarbi Cērē, Kandavas novadā</w:t>
      </w:r>
      <w:r w:rsidR="003B6796" w:rsidRPr="003B6796">
        <w:rPr>
          <w:sz w:val="20"/>
        </w:rPr>
        <w:t>”, ID Nr. KND 201</w:t>
      </w:r>
      <w:r>
        <w:rPr>
          <w:sz w:val="20"/>
        </w:rPr>
        <w:t>8/6</w:t>
      </w:r>
    </w:p>
    <w:p w:rsidR="00396708" w:rsidRPr="00604E6B" w:rsidRDefault="003B6796" w:rsidP="00BE1368">
      <w:pPr>
        <w:pStyle w:val="Heading3"/>
        <w:jc w:val="center"/>
        <w:rPr>
          <w:rFonts w:ascii="Times New Roman" w:hAnsi="Times New Roman" w:cs="Times New Roman"/>
          <w:sz w:val="22"/>
          <w:szCs w:val="22"/>
          <w:lang w:val="lv-LV"/>
        </w:rPr>
      </w:pPr>
      <w:r>
        <w:rPr>
          <w:rFonts w:ascii="Times New Roman" w:hAnsi="Times New Roman" w:cs="Times New Roman"/>
          <w:sz w:val="22"/>
          <w:szCs w:val="22"/>
          <w:lang w:val="lv-LV"/>
        </w:rPr>
        <w:t>KVALIFIKĀCIJA</w:t>
      </w:r>
    </w:p>
    <w:p w:rsidR="005E7EF7" w:rsidRDefault="0041272A" w:rsidP="005E7EF7">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E7EF7" w:rsidRPr="009E26E8" w:rsidRDefault="004B4707" w:rsidP="004B4707">
      <w:pPr>
        <w:widowControl/>
        <w:overflowPunct/>
        <w:autoSpaceDE/>
        <w:autoSpaceDN/>
        <w:adjustRightInd/>
        <w:ind w:left="284"/>
        <w:rPr>
          <w:kern w:val="0"/>
          <w:sz w:val="22"/>
          <w:szCs w:val="22"/>
          <w:u w:val="single"/>
          <w:lang w:val="lv-LV" w:eastAsia="en-US"/>
        </w:rPr>
      </w:pPr>
      <w:r w:rsidRPr="00C77614">
        <w:rPr>
          <w:b/>
          <w:sz w:val="24"/>
          <w:szCs w:val="24"/>
        </w:rPr>
        <w:t>1.</w:t>
      </w:r>
      <w:r w:rsidR="00910243" w:rsidRPr="00C77614">
        <w:rPr>
          <w:sz w:val="24"/>
          <w:szCs w:val="24"/>
        </w:rPr>
        <w:t xml:space="preserve">   </w:t>
      </w:r>
      <w:r w:rsidR="00910243" w:rsidRPr="009E26E8">
        <w:rPr>
          <w:sz w:val="24"/>
          <w:szCs w:val="24"/>
          <w:u w:val="single"/>
        </w:rPr>
        <w:t xml:space="preserve"> </w:t>
      </w:r>
      <w:r w:rsidR="005E7EF7" w:rsidRPr="009E26E8">
        <w:rPr>
          <w:b/>
          <w:kern w:val="0"/>
          <w:sz w:val="24"/>
          <w:szCs w:val="24"/>
          <w:u w:val="single"/>
          <w:lang w:val="lv-LV" w:eastAsia="en-US"/>
        </w:rPr>
        <w:t>Pretendenta pieredze</w:t>
      </w:r>
    </w:p>
    <w:p w:rsidR="005E7EF7" w:rsidRPr="00862856" w:rsidRDefault="005E7EF7" w:rsidP="005E7EF7">
      <w:pPr>
        <w:widowControl/>
        <w:overflowPunct/>
        <w:autoSpaceDE/>
        <w:autoSpaceDN/>
        <w:adjustRightInd/>
        <w:jc w:val="both"/>
        <w:rPr>
          <w:b/>
          <w:i/>
          <w:kern w:val="0"/>
          <w:sz w:val="22"/>
          <w:szCs w:val="22"/>
          <w:lang w:val="lv-LV" w:eastAsia="en-US"/>
        </w:rPr>
      </w:pPr>
      <w:r w:rsidRPr="00862856">
        <w:rPr>
          <w:kern w:val="0"/>
          <w:sz w:val="22"/>
          <w:szCs w:val="22"/>
          <w:lang w:val="lv-LV" w:eastAsia="en-US"/>
        </w:rPr>
        <w:t xml:space="preserve">Pretendents iepriekšējo </w:t>
      </w:r>
      <w:r w:rsidR="00546982" w:rsidRPr="009E26E8">
        <w:rPr>
          <w:color w:val="000000"/>
          <w:kern w:val="0"/>
          <w:sz w:val="24"/>
          <w:szCs w:val="24"/>
          <w:shd w:val="clear" w:color="auto" w:fill="FFFFFF"/>
          <w:lang w:val="lv-LV"/>
        </w:rPr>
        <w:t xml:space="preserve">3 (trīs) gadu laikā (t.i.  2014., 2015. un 2016.gadā līdz piedāvājumu iesniegšanas dienai) ir bijusi pozitīva pieredze </w:t>
      </w:r>
      <w:r w:rsidR="00E97C8E">
        <w:rPr>
          <w:color w:val="000000"/>
          <w:kern w:val="0"/>
          <w:sz w:val="24"/>
          <w:szCs w:val="24"/>
          <w:shd w:val="clear" w:color="auto" w:fill="FFFFFF"/>
          <w:lang w:val="lv-LV"/>
        </w:rPr>
        <w:t>vismaz</w:t>
      </w:r>
      <w:r w:rsidR="00546982" w:rsidRPr="009E26E8">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2</w:t>
      </w:r>
      <w:r w:rsidR="00546982" w:rsidRPr="009E26E8">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divu</w:t>
      </w:r>
      <w:r w:rsidR="00546982" w:rsidRPr="009E26E8">
        <w:rPr>
          <w:color w:val="000000"/>
          <w:kern w:val="0"/>
          <w:sz w:val="24"/>
          <w:szCs w:val="24"/>
          <w:shd w:val="clear" w:color="auto" w:fill="FFFFFF"/>
          <w:lang w:val="lv-LV"/>
        </w:rPr>
        <w:t>)</w:t>
      </w:r>
      <w:r w:rsidR="00DA2EEE">
        <w:rPr>
          <w:color w:val="000000"/>
          <w:kern w:val="0"/>
          <w:sz w:val="24"/>
          <w:szCs w:val="24"/>
          <w:shd w:val="clear" w:color="auto" w:fill="FFFFFF"/>
          <w:lang w:val="lv-LV"/>
        </w:rPr>
        <w:t xml:space="preserve"> </w:t>
      </w:r>
      <w:r w:rsidR="00BF40D0">
        <w:rPr>
          <w:color w:val="000000"/>
          <w:kern w:val="0"/>
          <w:sz w:val="24"/>
          <w:szCs w:val="24"/>
          <w:shd w:val="clear" w:color="auto" w:fill="FFFFFF"/>
          <w:lang w:val="lv-LV"/>
        </w:rPr>
        <w:t xml:space="preserve"> </w:t>
      </w:r>
      <w:r w:rsidR="00DA2EEE">
        <w:rPr>
          <w:color w:val="000000"/>
          <w:kern w:val="0"/>
          <w:sz w:val="24"/>
          <w:szCs w:val="24"/>
          <w:shd w:val="clear" w:color="auto" w:fill="FFFFFF"/>
          <w:lang w:val="lv-LV"/>
        </w:rPr>
        <w:t xml:space="preserve">ēku vispārējo būvdarbu līgumu </w:t>
      </w:r>
      <w:r w:rsidR="00E97C8E">
        <w:rPr>
          <w:color w:val="000000"/>
          <w:kern w:val="0"/>
          <w:sz w:val="24"/>
          <w:szCs w:val="24"/>
          <w:shd w:val="clear" w:color="auto" w:fill="FFFFFF"/>
          <w:lang w:val="lv-LV"/>
        </w:rPr>
        <w:t>izpildē</w:t>
      </w:r>
      <w:r w:rsidR="00546982" w:rsidRPr="009E26E8">
        <w:rPr>
          <w:color w:val="000000"/>
          <w:kern w:val="0"/>
          <w:sz w:val="24"/>
          <w:szCs w:val="24"/>
          <w:shd w:val="clear" w:color="auto" w:fill="FFFFFF"/>
          <w:lang w:val="lv-LV"/>
        </w:rPr>
        <w:t xml:space="preserve">, kā būvdarbu veicējam par līguma summu ne mazāku kā EUR </w:t>
      </w:r>
      <w:r w:rsidR="00DA2EEE">
        <w:rPr>
          <w:color w:val="000000"/>
          <w:kern w:val="0"/>
          <w:sz w:val="24"/>
          <w:szCs w:val="24"/>
          <w:shd w:val="clear" w:color="auto" w:fill="FFFFFF"/>
          <w:lang w:val="lv-LV"/>
        </w:rPr>
        <w:t>5</w:t>
      </w:r>
      <w:r w:rsidR="00546982" w:rsidRPr="009E26E8">
        <w:rPr>
          <w:color w:val="000000"/>
          <w:kern w:val="0"/>
          <w:sz w:val="24"/>
          <w:szCs w:val="24"/>
          <w:shd w:val="clear" w:color="auto" w:fill="FFFFFF"/>
          <w:lang w:val="lv-LV"/>
        </w:rPr>
        <w:t xml:space="preserve">0 000,00. Būvdarbiem ir jābūt pilnībā pabeigtiem un nodotiem. </w:t>
      </w:r>
    </w:p>
    <w:p w:rsidR="005E7EF7" w:rsidRDefault="005E7EF7" w:rsidP="005E7EF7">
      <w:pPr>
        <w:widowControl/>
        <w:overflowPunct/>
        <w:autoSpaceDE/>
        <w:autoSpaceDN/>
        <w:adjustRightInd/>
        <w:jc w:val="both"/>
        <w:rPr>
          <w:kern w:val="0"/>
          <w:sz w:val="22"/>
          <w:szCs w:val="22"/>
          <w:lang w:val="lv-LV" w:eastAsia="en-US"/>
        </w:rPr>
      </w:pPr>
    </w:p>
    <w:p w:rsidR="005E7EF7" w:rsidRPr="00862856" w:rsidRDefault="005E7EF7" w:rsidP="005E7EF7">
      <w:pPr>
        <w:widowControl/>
        <w:overflowPunct/>
        <w:autoSpaceDE/>
        <w:autoSpaceDN/>
        <w:adjustRightInd/>
        <w:jc w:val="both"/>
        <w:rPr>
          <w:kern w:val="0"/>
          <w:sz w:val="22"/>
          <w:szCs w:val="22"/>
          <w:lang w:val="lv-LV" w:eastAsia="en-US"/>
        </w:rPr>
      </w:pPr>
      <w:r w:rsidRPr="00862856">
        <w:rPr>
          <w:kern w:val="0"/>
          <w:sz w:val="22"/>
          <w:szCs w:val="22"/>
          <w:lang w:val="lv-LV" w:eastAsia="en-US"/>
        </w:rPr>
        <w:t>Lai apliecinātu pieredzi:</w:t>
      </w:r>
    </w:p>
    <w:p w:rsidR="005E7EF7" w:rsidRPr="00862856" w:rsidRDefault="005E7EF7" w:rsidP="00E40172">
      <w:pPr>
        <w:widowControl/>
        <w:numPr>
          <w:ilvl w:val="0"/>
          <w:numId w:val="7"/>
        </w:numPr>
        <w:overflowPunct/>
        <w:autoSpaceDE/>
        <w:autoSpaceDN/>
        <w:adjustRightInd/>
        <w:spacing w:after="200" w:line="276" w:lineRule="auto"/>
        <w:contextualSpacing/>
        <w:jc w:val="both"/>
        <w:rPr>
          <w:kern w:val="0"/>
          <w:sz w:val="22"/>
          <w:szCs w:val="22"/>
          <w:lang w:val="lv-LV" w:eastAsia="en-US"/>
        </w:rPr>
      </w:pPr>
      <w:r w:rsidRPr="00862856">
        <w:rPr>
          <w:kern w:val="0"/>
          <w:sz w:val="22"/>
          <w:szCs w:val="22"/>
          <w:lang w:val="lv-LV" w:eastAsia="en-US"/>
        </w:rPr>
        <w:t>tabulā norādīt informāciju par līgumiem, kas atbilst minētajai prasībai.</w:t>
      </w:r>
    </w:p>
    <w:p w:rsidR="005E7EF7" w:rsidRPr="00862856" w:rsidRDefault="005E7EF7" w:rsidP="00167A6A">
      <w:pPr>
        <w:widowControl/>
        <w:numPr>
          <w:ilvl w:val="0"/>
          <w:numId w:val="7"/>
        </w:numPr>
        <w:overflowPunct/>
        <w:autoSpaceDE/>
        <w:autoSpaceDN/>
        <w:adjustRightInd/>
        <w:ind w:left="777" w:hanging="357"/>
        <w:contextualSpacing/>
        <w:jc w:val="both"/>
        <w:rPr>
          <w:kern w:val="0"/>
          <w:sz w:val="22"/>
          <w:szCs w:val="22"/>
          <w:lang w:val="lv-LV" w:eastAsia="en-US"/>
        </w:rPr>
      </w:pPr>
      <w:r w:rsidRPr="00862856">
        <w:rPr>
          <w:rFonts w:eastAsia="Calibri"/>
          <w:b/>
          <w:kern w:val="0"/>
          <w:sz w:val="22"/>
          <w:szCs w:val="22"/>
          <w:lang w:val="lv-LV" w:eastAsia="en-US"/>
        </w:rPr>
        <w:t xml:space="preserve">pievienot </w:t>
      </w:r>
      <w:r w:rsidRPr="00862856">
        <w:rPr>
          <w:rFonts w:eastAsia="Calibri"/>
          <w:b/>
          <w:kern w:val="0"/>
          <w:sz w:val="22"/>
          <w:szCs w:val="22"/>
          <w:u w:val="single"/>
          <w:lang w:val="lv-LV" w:eastAsia="en-US"/>
        </w:rPr>
        <w:t>pasūtītāj</w:t>
      </w:r>
      <w:r w:rsidR="00D474F1">
        <w:rPr>
          <w:rFonts w:eastAsia="Calibri"/>
          <w:b/>
          <w:kern w:val="0"/>
          <w:sz w:val="22"/>
          <w:szCs w:val="22"/>
          <w:u w:val="single"/>
          <w:lang w:val="lv-LV" w:eastAsia="en-US"/>
        </w:rPr>
        <w:t>a</w:t>
      </w:r>
      <w:r w:rsidRPr="00862856">
        <w:rPr>
          <w:rFonts w:eastAsia="Calibri"/>
          <w:b/>
          <w:kern w:val="0"/>
          <w:sz w:val="22"/>
          <w:szCs w:val="22"/>
          <w:lang w:val="lv-LV" w:eastAsia="en-US"/>
        </w:rPr>
        <w:t xml:space="preserve"> atsauksm</w:t>
      </w:r>
      <w:r w:rsidR="001217CB">
        <w:rPr>
          <w:rFonts w:eastAsia="Calibri"/>
          <w:b/>
          <w:kern w:val="0"/>
          <w:sz w:val="22"/>
          <w:szCs w:val="22"/>
          <w:lang w:val="lv-LV" w:eastAsia="en-US"/>
        </w:rPr>
        <w:t>es</w:t>
      </w:r>
      <w:r w:rsidRPr="00862856">
        <w:rPr>
          <w:rFonts w:eastAsia="Calibri"/>
          <w:b/>
          <w:kern w:val="0"/>
          <w:sz w:val="22"/>
          <w:szCs w:val="22"/>
          <w:lang w:val="lv-LV" w:eastAsia="en-US"/>
        </w:rPr>
        <w:t xml:space="preserve"> par vismaz </w:t>
      </w:r>
      <w:r w:rsidR="00DA2EEE">
        <w:rPr>
          <w:rFonts w:eastAsia="Calibri"/>
          <w:b/>
          <w:kern w:val="0"/>
          <w:sz w:val="22"/>
          <w:szCs w:val="22"/>
          <w:lang w:val="lv-LV" w:eastAsia="en-US"/>
        </w:rPr>
        <w:t>2</w:t>
      </w:r>
      <w:r w:rsidRPr="00862856">
        <w:rPr>
          <w:rFonts w:eastAsia="Calibri"/>
          <w:b/>
          <w:kern w:val="0"/>
          <w:sz w:val="22"/>
          <w:szCs w:val="22"/>
          <w:lang w:val="lv-LV" w:eastAsia="en-US"/>
        </w:rPr>
        <w:t xml:space="preserve"> (</w:t>
      </w:r>
      <w:r w:rsidR="00DA2EEE">
        <w:rPr>
          <w:rFonts w:eastAsia="Calibri"/>
          <w:b/>
          <w:kern w:val="0"/>
          <w:sz w:val="22"/>
          <w:szCs w:val="22"/>
          <w:lang w:val="lv-LV" w:eastAsia="en-US"/>
        </w:rPr>
        <w:t>div</w:t>
      </w:r>
      <w:r w:rsidR="001217CB">
        <w:rPr>
          <w:rFonts w:eastAsia="Calibri"/>
          <w:b/>
          <w:kern w:val="0"/>
          <w:sz w:val="22"/>
          <w:szCs w:val="22"/>
          <w:lang w:val="lv-LV" w:eastAsia="en-US"/>
        </w:rPr>
        <w:t>iem</w:t>
      </w:r>
      <w:r w:rsidRPr="00862856">
        <w:rPr>
          <w:rFonts w:eastAsia="Calibri"/>
          <w:b/>
          <w:kern w:val="0"/>
          <w:sz w:val="22"/>
          <w:szCs w:val="22"/>
          <w:lang w:val="lv-LV" w:eastAsia="en-US"/>
        </w:rPr>
        <w:t>) līgum</w:t>
      </w:r>
      <w:r w:rsidR="001217CB">
        <w:rPr>
          <w:rFonts w:eastAsia="Calibri"/>
          <w:b/>
          <w:kern w:val="0"/>
          <w:sz w:val="22"/>
          <w:szCs w:val="22"/>
          <w:lang w:val="lv-LV" w:eastAsia="en-US"/>
        </w:rPr>
        <w:t>iem</w:t>
      </w:r>
      <w:r w:rsidRPr="00862856">
        <w:rPr>
          <w:rFonts w:eastAsia="Calibri"/>
          <w:b/>
          <w:kern w:val="0"/>
          <w:sz w:val="22"/>
          <w:szCs w:val="22"/>
          <w:lang w:val="lv-LV" w:eastAsia="en-US"/>
        </w:rPr>
        <w:t>, ar kur</w:t>
      </w:r>
      <w:r w:rsidR="001217CB">
        <w:rPr>
          <w:rFonts w:eastAsia="Calibri"/>
          <w:b/>
          <w:kern w:val="0"/>
          <w:sz w:val="22"/>
          <w:szCs w:val="22"/>
          <w:lang w:val="lv-LV" w:eastAsia="en-US"/>
        </w:rPr>
        <w:t>iem</w:t>
      </w:r>
      <w:r w:rsidRPr="00862856">
        <w:rPr>
          <w:rFonts w:eastAsia="Calibri"/>
          <w:b/>
          <w:kern w:val="0"/>
          <w:sz w:val="22"/>
          <w:szCs w:val="22"/>
          <w:lang w:val="lv-LV" w:eastAsia="en-US"/>
        </w:rPr>
        <w:t xml:space="preserve"> pretendents pamato savu pieredzi, izpildi, kurā norādīts pasūtītājs, darbu objekts (līguma nosaukums), </w:t>
      </w:r>
      <w:r w:rsidR="001217CB">
        <w:rPr>
          <w:rFonts w:eastAsia="Calibri"/>
          <w:b/>
          <w:kern w:val="0"/>
          <w:sz w:val="22"/>
          <w:szCs w:val="22"/>
          <w:lang w:val="lv-LV" w:eastAsia="en-US"/>
        </w:rPr>
        <w:t xml:space="preserve">līguma cena, </w:t>
      </w:r>
      <w:r w:rsidRPr="00862856">
        <w:rPr>
          <w:rFonts w:eastAsia="Calibri"/>
          <w:b/>
          <w:kern w:val="0"/>
          <w:sz w:val="22"/>
          <w:szCs w:val="22"/>
          <w:lang w:val="lv-LV" w:eastAsia="en-US"/>
        </w:rPr>
        <w:t>veikto darbu raksturojums, un informācija par to, vai darbi veikti atbilstoši normatīvajiem aktiem un pienācīgi pabeigti.</w:t>
      </w:r>
    </w:p>
    <w:p w:rsidR="00CB73E8" w:rsidRPr="004C4B71" w:rsidRDefault="00CB73E8" w:rsidP="00DF462D">
      <w:pPr>
        <w:tabs>
          <w:tab w:val="left" w:pos="540"/>
        </w:tabs>
        <w:rPr>
          <w:sz w:val="22"/>
          <w:szCs w:val="22"/>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5E7EF7" w:rsidRPr="00862856" w:rsidTr="00C77614">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darbības laiks (no – līdz), objekta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 xml:space="preserve">Līguma cena </w:t>
            </w:r>
            <w:proofErr w:type="spellStart"/>
            <w:r w:rsidRPr="00862856">
              <w:rPr>
                <w:b/>
                <w:i/>
                <w:sz w:val="22"/>
                <w:szCs w:val="22"/>
                <w:lang w:val="lv-LV"/>
              </w:rPr>
              <w:t>euro</w:t>
            </w:r>
            <w:proofErr w:type="spellEnd"/>
            <w:r w:rsidRPr="00862856">
              <w:rPr>
                <w:b/>
                <w:sz w:val="22"/>
                <w:szCs w:val="22"/>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Līguma ietvaros veikto darbu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5E7EF7" w:rsidRPr="00862856" w:rsidRDefault="005E7EF7" w:rsidP="00C77614">
            <w:pPr>
              <w:tabs>
                <w:tab w:val="left" w:pos="540"/>
              </w:tabs>
              <w:jc w:val="center"/>
              <w:rPr>
                <w:b/>
                <w:sz w:val="22"/>
                <w:szCs w:val="22"/>
                <w:lang w:val="lv-LV"/>
              </w:rPr>
            </w:pPr>
            <w:r w:rsidRPr="00862856">
              <w:rPr>
                <w:b/>
                <w:sz w:val="22"/>
                <w:szCs w:val="22"/>
                <w:lang w:val="lv-LV"/>
              </w:rPr>
              <w:t>Pasūtītājs, kontaktpersona, tālrunis</w:t>
            </w: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5E7EF7" w:rsidRPr="00862856" w:rsidTr="00BE1368">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5E7EF7" w:rsidRPr="00862856" w:rsidRDefault="005E7EF7" w:rsidP="00BE1368">
            <w:pPr>
              <w:tabs>
                <w:tab w:val="left" w:pos="540"/>
              </w:tabs>
              <w:rPr>
                <w:sz w:val="22"/>
                <w:szCs w:val="22"/>
                <w:lang w:val="lv-LV"/>
              </w:rPr>
            </w:pPr>
            <w:r w:rsidRPr="00862856">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109"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c>
          <w:tcPr>
            <w:tcW w:w="2235" w:type="dxa"/>
            <w:tcBorders>
              <w:top w:val="single" w:sz="4" w:space="0" w:color="auto"/>
              <w:left w:val="single" w:sz="4" w:space="0" w:color="auto"/>
              <w:bottom w:val="single" w:sz="4" w:space="0" w:color="auto"/>
              <w:right w:val="single" w:sz="4" w:space="0" w:color="auto"/>
            </w:tcBorders>
          </w:tcPr>
          <w:p w:rsidR="005E7EF7" w:rsidRPr="00862856" w:rsidRDefault="005E7EF7" w:rsidP="00BE1368">
            <w:pPr>
              <w:tabs>
                <w:tab w:val="left" w:pos="540"/>
              </w:tabs>
              <w:rPr>
                <w:sz w:val="22"/>
                <w:szCs w:val="22"/>
                <w:lang w:val="lv-LV"/>
              </w:rPr>
            </w:pPr>
          </w:p>
        </w:tc>
      </w:tr>
      <w:tr w:rsidR="00BE1368" w:rsidTr="00BE136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BE1368" w:rsidRDefault="00BE1368" w:rsidP="00BE1368">
            <w:pPr>
              <w:tabs>
                <w:tab w:val="left" w:pos="540"/>
              </w:tabs>
              <w:rPr>
                <w:sz w:val="22"/>
                <w:szCs w:val="22"/>
                <w:lang w:val="lv-LV"/>
              </w:rPr>
            </w:pPr>
          </w:p>
        </w:tc>
      </w:tr>
    </w:tbl>
    <w:p w:rsidR="005E7EF7" w:rsidRPr="004B4707" w:rsidRDefault="005E7EF7" w:rsidP="005E7EF7">
      <w:pPr>
        <w:tabs>
          <w:tab w:val="left" w:pos="540"/>
        </w:tabs>
        <w:rPr>
          <w:sz w:val="22"/>
          <w:szCs w:val="22"/>
          <w:u w:val="single"/>
          <w:lang w:val="lv-LV"/>
        </w:rPr>
      </w:pPr>
    </w:p>
    <w:p w:rsidR="005E472A" w:rsidRPr="00052FA2" w:rsidRDefault="005E472A" w:rsidP="00E40172">
      <w:pPr>
        <w:pStyle w:val="ListParagraph"/>
        <w:numPr>
          <w:ilvl w:val="0"/>
          <w:numId w:val="12"/>
        </w:numPr>
        <w:tabs>
          <w:tab w:val="left" w:pos="540"/>
        </w:tabs>
        <w:ind w:left="720"/>
        <w:rPr>
          <w:b/>
          <w:u w:val="single"/>
        </w:rPr>
      </w:pPr>
      <w:r w:rsidRPr="009E26E8">
        <w:rPr>
          <w:b/>
          <w:color w:val="000000"/>
          <w:u w:val="single"/>
        </w:rPr>
        <w:t xml:space="preserve"> </w:t>
      </w:r>
      <w:r w:rsidR="00E97C8E">
        <w:rPr>
          <w:b/>
          <w:color w:val="000000"/>
          <w:u w:val="single"/>
        </w:rPr>
        <w:t>Atbildīgais</w:t>
      </w:r>
      <w:r w:rsidR="00052FA2" w:rsidRPr="00052FA2">
        <w:rPr>
          <w:b/>
          <w:color w:val="000000"/>
          <w:u w:val="single"/>
          <w:shd w:val="clear" w:color="auto" w:fill="FFFFFF"/>
        </w:rPr>
        <w:t xml:space="preserve"> būvdarbu vadītājs/a</w:t>
      </w:r>
      <w:r w:rsidR="00052FA2">
        <w:rPr>
          <w:b/>
          <w:color w:val="000000"/>
          <w:u w:val="single"/>
          <w:shd w:val="clear" w:color="auto" w:fill="FFFFFF"/>
        </w:rPr>
        <w:t>.</w:t>
      </w:r>
    </w:p>
    <w:p w:rsidR="005E472A" w:rsidRPr="005E472A" w:rsidRDefault="005E472A" w:rsidP="005E472A">
      <w:pPr>
        <w:jc w:val="center"/>
        <w:rPr>
          <w:b/>
          <w:szCs w:val="24"/>
          <w:lang w:val="lv-LV"/>
        </w:rPr>
      </w:pP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377"/>
        <w:gridCol w:w="2176"/>
        <w:gridCol w:w="2288"/>
      </w:tblGrid>
      <w:tr w:rsidR="005E472A" w:rsidRPr="003970F9" w:rsidTr="00C77614">
        <w:trPr>
          <w:trHeight w:val="1428"/>
        </w:trPr>
        <w:tc>
          <w:tcPr>
            <w:tcW w:w="2163" w:type="dxa"/>
            <w:vAlign w:val="center"/>
          </w:tcPr>
          <w:p w:rsidR="005E472A" w:rsidRPr="003970F9" w:rsidRDefault="005E472A" w:rsidP="00F24C23">
            <w:pPr>
              <w:jc w:val="center"/>
              <w:rPr>
                <w:sz w:val="24"/>
                <w:szCs w:val="24"/>
              </w:rPr>
            </w:pPr>
            <w:proofErr w:type="spellStart"/>
            <w:r w:rsidRPr="003970F9">
              <w:rPr>
                <w:sz w:val="24"/>
                <w:szCs w:val="24"/>
              </w:rPr>
              <w:t>Pasūtītājs</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adrese</w:t>
            </w:r>
            <w:proofErr w:type="spellEnd"/>
            <w:r w:rsidRPr="003970F9">
              <w:rPr>
                <w:sz w:val="24"/>
                <w:szCs w:val="24"/>
              </w:rPr>
              <w:t xml:space="preserve">, </w:t>
            </w:r>
            <w:proofErr w:type="spellStart"/>
            <w:r w:rsidRPr="003970F9">
              <w:rPr>
                <w:sz w:val="24"/>
                <w:szCs w:val="24"/>
              </w:rPr>
              <w:t>kontaktpersonas</w:t>
            </w:r>
            <w:proofErr w:type="spellEnd"/>
            <w:r w:rsidRPr="003970F9">
              <w:rPr>
                <w:sz w:val="24"/>
                <w:szCs w:val="24"/>
              </w:rPr>
              <w:t xml:space="preserve"> </w:t>
            </w:r>
            <w:proofErr w:type="spellStart"/>
            <w:r w:rsidRPr="003970F9">
              <w:rPr>
                <w:sz w:val="24"/>
                <w:szCs w:val="24"/>
              </w:rPr>
              <w:t>vārds</w:t>
            </w:r>
            <w:proofErr w:type="spellEnd"/>
            <w:r w:rsidRPr="003970F9">
              <w:rPr>
                <w:sz w:val="24"/>
                <w:szCs w:val="24"/>
              </w:rPr>
              <w:t xml:space="preserve">, </w:t>
            </w:r>
            <w:proofErr w:type="spellStart"/>
            <w:r w:rsidRPr="003970F9">
              <w:rPr>
                <w:sz w:val="24"/>
                <w:szCs w:val="24"/>
              </w:rPr>
              <w:t>uzvārds</w:t>
            </w:r>
            <w:proofErr w:type="spellEnd"/>
            <w:r w:rsidRPr="003970F9">
              <w:rPr>
                <w:sz w:val="24"/>
                <w:szCs w:val="24"/>
              </w:rPr>
              <w:t xml:space="preserve">, </w:t>
            </w:r>
            <w:proofErr w:type="spellStart"/>
            <w:r w:rsidRPr="003970F9">
              <w:rPr>
                <w:sz w:val="24"/>
                <w:szCs w:val="24"/>
              </w:rPr>
              <w:t>tālrunis</w:t>
            </w:r>
            <w:proofErr w:type="spellEnd"/>
            <w:r w:rsidRPr="003970F9">
              <w:rPr>
                <w:sz w:val="24"/>
                <w:szCs w:val="24"/>
              </w:rPr>
              <w:t>)</w:t>
            </w:r>
          </w:p>
        </w:tc>
        <w:tc>
          <w:tcPr>
            <w:tcW w:w="2515" w:type="dxa"/>
            <w:vAlign w:val="center"/>
          </w:tcPr>
          <w:p w:rsidR="005E472A" w:rsidRPr="003970F9" w:rsidRDefault="005E472A" w:rsidP="00F24C23">
            <w:pPr>
              <w:ind w:right="-108"/>
              <w:jc w:val="center"/>
              <w:rPr>
                <w:sz w:val="24"/>
                <w:szCs w:val="24"/>
              </w:rPr>
            </w:pPr>
            <w:proofErr w:type="spellStart"/>
            <w:r w:rsidRPr="003970F9">
              <w:rPr>
                <w:sz w:val="24"/>
                <w:szCs w:val="24"/>
              </w:rPr>
              <w:t>Objekta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roofErr w:type="spellStart"/>
            <w:r w:rsidRPr="003970F9">
              <w:rPr>
                <w:sz w:val="24"/>
                <w:szCs w:val="24"/>
              </w:rPr>
              <w:t>veikto</w:t>
            </w:r>
            <w:proofErr w:type="spellEnd"/>
            <w:r w:rsidRPr="003970F9">
              <w:rPr>
                <w:sz w:val="24"/>
                <w:szCs w:val="24"/>
              </w:rPr>
              <w:t xml:space="preserve"> </w:t>
            </w:r>
            <w:proofErr w:type="spellStart"/>
            <w:r w:rsidRPr="003970F9">
              <w:rPr>
                <w:sz w:val="24"/>
                <w:szCs w:val="24"/>
              </w:rPr>
              <w:t>darbu</w:t>
            </w:r>
            <w:proofErr w:type="spellEnd"/>
            <w:r w:rsidRPr="003970F9">
              <w:rPr>
                <w:sz w:val="24"/>
                <w:szCs w:val="24"/>
              </w:rPr>
              <w:t xml:space="preserve"> </w:t>
            </w:r>
            <w:proofErr w:type="spellStart"/>
            <w:r w:rsidRPr="003970F9">
              <w:rPr>
                <w:sz w:val="24"/>
                <w:szCs w:val="24"/>
              </w:rPr>
              <w:t>īss</w:t>
            </w:r>
            <w:proofErr w:type="spellEnd"/>
            <w:r w:rsidRPr="003970F9">
              <w:rPr>
                <w:sz w:val="24"/>
                <w:szCs w:val="24"/>
              </w:rPr>
              <w:t xml:space="preserve"> </w:t>
            </w:r>
            <w:proofErr w:type="spellStart"/>
            <w:r w:rsidRPr="003970F9">
              <w:rPr>
                <w:sz w:val="24"/>
                <w:szCs w:val="24"/>
              </w:rPr>
              <w:t>raksturojums</w:t>
            </w:r>
            <w:proofErr w:type="spellEnd"/>
          </w:p>
        </w:tc>
        <w:tc>
          <w:tcPr>
            <w:tcW w:w="2268" w:type="dxa"/>
            <w:vAlign w:val="center"/>
          </w:tcPr>
          <w:p w:rsidR="005E472A" w:rsidRPr="003970F9" w:rsidRDefault="005E472A" w:rsidP="00F24C23">
            <w:pPr>
              <w:jc w:val="center"/>
              <w:rPr>
                <w:sz w:val="24"/>
                <w:szCs w:val="24"/>
              </w:rPr>
            </w:pPr>
            <w:proofErr w:type="spellStart"/>
            <w:r>
              <w:rPr>
                <w:sz w:val="24"/>
                <w:szCs w:val="24"/>
              </w:rPr>
              <w:t>Būvdarbu</w:t>
            </w:r>
            <w:proofErr w:type="spellEnd"/>
            <w:r>
              <w:rPr>
                <w:sz w:val="24"/>
                <w:szCs w:val="24"/>
              </w:rPr>
              <w:t xml:space="preserve"> </w:t>
            </w:r>
            <w:proofErr w:type="spellStart"/>
            <w:r w:rsidR="00C77614">
              <w:rPr>
                <w:sz w:val="24"/>
                <w:szCs w:val="24"/>
              </w:rPr>
              <w:t>veikšanas</w:t>
            </w:r>
            <w:proofErr w:type="spellEnd"/>
            <w:r w:rsidRPr="003970F9">
              <w:rPr>
                <w:sz w:val="24"/>
                <w:szCs w:val="24"/>
              </w:rPr>
              <w:t xml:space="preserve"> </w:t>
            </w:r>
            <w:proofErr w:type="spellStart"/>
            <w:r w:rsidRPr="003970F9">
              <w:rPr>
                <w:sz w:val="24"/>
                <w:szCs w:val="24"/>
              </w:rPr>
              <w:t>laiks</w:t>
            </w:r>
            <w:proofErr w:type="spellEnd"/>
            <w:r w:rsidRPr="003970F9">
              <w:rPr>
                <w:sz w:val="24"/>
                <w:szCs w:val="24"/>
              </w:rPr>
              <w:t xml:space="preserve"> (</w:t>
            </w:r>
            <w:proofErr w:type="spellStart"/>
            <w:r w:rsidRPr="003970F9">
              <w:rPr>
                <w:sz w:val="24"/>
                <w:szCs w:val="24"/>
              </w:rPr>
              <w:t>uzsākšanas-pabeigšanas</w:t>
            </w:r>
            <w:proofErr w:type="spellEnd"/>
            <w:r w:rsidRPr="003970F9">
              <w:rPr>
                <w:sz w:val="24"/>
                <w:szCs w:val="24"/>
              </w:rPr>
              <w:t xml:space="preserve"> gads/</w:t>
            </w:r>
            <w:proofErr w:type="spellStart"/>
            <w:r w:rsidRPr="003970F9">
              <w:rPr>
                <w:sz w:val="24"/>
                <w:szCs w:val="24"/>
              </w:rPr>
              <w:t>mēnesis</w:t>
            </w:r>
            <w:proofErr w:type="spellEnd"/>
            <w:r w:rsidRPr="003970F9">
              <w:rPr>
                <w:sz w:val="24"/>
                <w:szCs w:val="24"/>
              </w:rPr>
              <w:t>)</w:t>
            </w:r>
          </w:p>
        </w:tc>
        <w:tc>
          <w:tcPr>
            <w:tcW w:w="2439" w:type="dxa"/>
            <w:vAlign w:val="center"/>
          </w:tcPr>
          <w:p w:rsidR="005E472A" w:rsidRPr="003970F9" w:rsidRDefault="005E472A" w:rsidP="00C77614">
            <w:pPr>
              <w:jc w:val="center"/>
              <w:rPr>
                <w:sz w:val="24"/>
                <w:szCs w:val="24"/>
              </w:rPr>
            </w:pPr>
          </w:p>
          <w:p w:rsidR="005E472A" w:rsidRPr="003970F9" w:rsidRDefault="005E472A" w:rsidP="00C77614">
            <w:pPr>
              <w:jc w:val="center"/>
              <w:rPr>
                <w:sz w:val="24"/>
                <w:szCs w:val="24"/>
              </w:rPr>
            </w:pPr>
            <w:proofErr w:type="spellStart"/>
            <w:r w:rsidRPr="003970F9">
              <w:rPr>
                <w:sz w:val="24"/>
                <w:szCs w:val="24"/>
              </w:rPr>
              <w:t>Amats</w:t>
            </w:r>
            <w:proofErr w:type="spellEnd"/>
            <w:r w:rsidRPr="003970F9">
              <w:rPr>
                <w:sz w:val="24"/>
                <w:szCs w:val="24"/>
              </w:rPr>
              <w:t xml:space="preserve"> (</w:t>
            </w:r>
            <w:proofErr w:type="spellStart"/>
            <w:r w:rsidRPr="003970F9">
              <w:rPr>
                <w:sz w:val="24"/>
                <w:szCs w:val="24"/>
              </w:rPr>
              <w:t>pozīcija</w:t>
            </w:r>
            <w:proofErr w:type="spellEnd"/>
            <w:r w:rsidRPr="003970F9">
              <w:rPr>
                <w:sz w:val="24"/>
                <w:szCs w:val="24"/>
              </w:rPr>
              <w:t xml:space="preserve"> </w:t>
            </w:r>
            <w:proofErr w:type="spellStart"/>
            <w:r>
              <w:rPr>
                <w:sz w:val="24"/>
                <w:szCs w:val="24"/>
              </w:rPr>
              <w:t>būvdarbos</w:t>
            </w:r>
            <w:proofErr w:type="spellEnd"/>
            <w:r w:rsidRPr="003970F9">
              <w:rPr>
                <w:sz w:val="24"/>
                <w:szCs w:val="24"/>
              </w:rPr>
              <w:t>)</w:t>
            </w:r>
          </w:p>
        </w:tc>
      </w:tr>
      <w:tr w:rsidR="005E472A" w:rsidRPr="003970F9" w:rsidTr="00052FA2">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439" w:type="dxa"/>
          </w:tcPr>
          <w:p w:rsidR="005E472A" w:rsidRPr="003970F9" w:rsidRDefault="005E472A" w:rsidP="00F24C23">
            <w:pPr>
              <w:jc w:val="center"/>
              <w:rPr>
                <w:sz w:val="24"/>
                <w:szCs w:val="24"/>
              </w:rPr>
            </w:pPr>
          </w:p>
        </w:tc>
      </w:tr>
      <w:tr w:rsidR="005E472A" w:rsidRPr="003970F9" w:rsidTr="00052FA2">
        <w:trPr>
          <w:trHeight w:val="300"/>
        </w:trPr>
        <w:tc>
          <w:tcPr>
            <w:tcW w:w="2163" w:type="dxa"/>
          </w:tcPr>
          <w:p w:rsidR="005E472A" w:rsidRPr="003970F9" w:rsidRDefault="005E472A" w:rsidP="00F24C23">
            <w:pPr>
              <w:jc w:val="both"/>
              <w:rPr>
                <w:sz w:val="24"/>
                <w:szCs w:val="24"/>
              </w:rPr>
            </w:pPr>
          </w:p>
        </w:tc>
        <w:tc>
          <w:tcPr>
            <w:tcW w:w="2515" w:type="dxa"/>
          </w:tcPr>
          <w:p w:rsidR="005E472A" w:rsidRPr="003970F9" w:rsidRDefault="005E472A" w:rsidP="00F24C23">
            <w:pPr>
              <w:jc w:val="both"/>
              <w:rPr>
                <w:sz w:val="24"/>
                <w:szCs w:val="24"/>
              </w:rPr>
            </w:pPr>
          </w:p>
        </w:tc>
        <w:tc>
          <w:tcPr>
            <w:tcW w:w="2268" w:type="dxa"/>
          </w:tcPr>
          <w:p w:rsidR="005E472A" w:rsidRPr="003970F9" w:rsidRDefault="005E472A" w:rsidP="00F24C23">
            <w:pPr>
              <w:jc w:val="both"/>
              <w:rPr>
                <w:sz w:val="24"/>
                <w:szCs w:val="24"/>
              </w:rPr>
            </w:pPr>
          </w:p>
        </w:tc>
        <w:tc>
          <w:tcPr>
            <w:tcW w:w="2439" w:type="dxa"/>
          </w:tcPr>
          <w:p w:rsidR="005E472A" w:rsidRPr="003970F9" w:rsidRDefault="005E472A" w:rsidP="00F24C23">
            <w:pPr>
              <w:jc w:val="center"/>
              <w:rPr>
                <w:sz w:val="24"/>
                <w:szCs w:val="24"/>
              </w:rPr>
            </w:pPr>
          </w:p>
        </w:tc>
      </w:tr>
    </w:tbl>
    <w:p w:rsidR="005E472A" w:rsidRPr="003970F9" w:rsidRDefault="005E472A" w:rsidP="005E472A">
      <w:pPr>
        <w:jc w:val="both"/>
        <w:rPr>
          <w:sz w:val="24"/>
          <w:szCs w:val="24"/>
        </w:rPr>
      </w:pPr>
    </w:p>
    <w:p w:rsidR="005E472A" w:rsidRPr="003970F9" w:rsidRDefault="005E472A" w:rsidP="005E472A">
      <w:pPr>
        <w:jc w:val="both"/>
        <w:rPr>
          <w:sz w:val="24"/>
          <w:szCs w:val="24"/>
        </w:rPr>
      </w:pPr>
      <w:proofErr w:type="spellStart"/>
      <w:r w:rsidRPr="003970F9">
        <w:rPr>
          <w:sz w:val="24"/>
          <w:szCs w:val="24"/>
        </w:rPr>
        <w:t>Es</w:t>
      </w:r>
      <w:proofErr w:type="spellEnd"/>
      <w:r w:rsidRPr="003970F9">
        <w:rPr>
          <w:sz w:val="24"/>
          <w:szCs w:val="24"/>
        </w:rPr>
        <w:t xml:space="preserve">, </w:t>
      </w:r>
      <w:proofErr w:type="spellStart"/>
      <w:r w:rsidRPr="003970F9">
        <w:rPr>
          <w:sz w:val="24"/>
          <w:szCs w:val="24"/>
        </w:rPr>
        <w:t>apakšā</w:t>
      </w:r>
      <w:proofErr w:type="spellEnd"/>
      <w:r w:rsidRPr="003970F9">
        <w:rPr>
          <w:sz w:val="24"/>
          <w:szCs w:val="24"/>
        </w:rPr>
        <w:t xml:space="preserve"> </w:t>
      </w:r>
      <w:proofErr w:type="spellStart"/>
      <w:r w:rsidRPr="003970F9">
        <w:rPr>
          <w:sz w:val="24"/>
          <w:szCs w:val="24"/>
        </w:rPr>
        <w:t>parakstījies</w:t>
      </w:r>
      <w:proofErr w:type="spellEnd"/>
      <w:r w:rsidRPr="003970F9">
        <w:rPr>
          <w:sz w:val="24"/>
          <w:szCs w:val="24"/>
        </w:rPr>
        <w:t xml:space="preserve">, </w:t>
      </w:r>
      <w:proofErr w:type="spellStart"/>
      <w:r w:rsidRPr="003970F9">
        <w:rPr>
          <w:sz w:val="24"/>
          <w:szCs w:val="24"/>
        </w:rPr>
        <w:t>apliecinu</w:t>
      </w:r>
      <w:proofErr w:type="spellEnd"/>
      <w:r w:rsidRPr="003970F9">
        <w:rPr>
          <w:sz w:val="24"/>
          <w:szCs w:val="24"/>
        </w:rPr>
        <w:t xml:space="preserve">, ka </w:t>
      </w:r>
      <w:proofErr w:type="spellStart"/>
      <w:r w:rsidRPr="003970F9">
        <w:rPr>
          <w:sz w:val="24"/>
          <w:szCs w:val="24"/>
        </w:rPr>
        <w:t>augstāk</w:t>
      </w:r>
      <w:proofErr w:type="spellEnd"/>
      <w:r>
        <w:rPr>
          <w:sz w:val="24"/>
          <w:szCs w:val="24"/>
        </w:rPr>
        <w:t xml:space="preserve"> </w:t>
      </w:r>
      <w:proofErr w:type="spellStart"/>
      <w:r w:rsidRPr="003970F9">
        <w:rPr>
          <w:sz w:val="24"/>
          <w:szCs w:val="24"/>
        </w:rPr>
        <w:t>minētais</w:t>
      </w:r>
      <w:proofErr w:type="spellEnd"/>
      <w:r w:rsidRPr="003970F9">
        <w:rPr>
          <w:sz w:val="24"/>
          <w:szCs w:val="24"/>
        </w:rPr>
        <w:t xml:space="preserve"> </w:t>
      </w:r>
      <w:proofErr w:type="spellStart"/>
      <w:r w:rsidRPr="003970F9">
        <w:rPr>
          <w:sz w:val="24"/>
          <w:szCs w:val="24"/>
        </w:rPr>
        <w:t>pareizi</w:t>
      </w:r>
      <w:proofErr w:type="spellEnd"/>
      <w:r w:rsidRPr="003970F9">
        <w:rPr>
          <w:sz w:val="24"/>
          <w:szCs w:val="24"/>
        </w:rPr>
        <w:t xml:space="preserve"> </w:t>
      </w:r>
      <w:proofErr w:type="spellStart"/>
      <w:r w:rsidRPr="003970F9">
        <w:rPr>
          <w:sz w:val="24"/>
          <w:szCs w:val="24"/>
        </w:rPr>
        <w:t>atspoguļo</w:t>
      </w:r>
      <w:proofErr w:type="spellEnd"/>
      <w:r w:rsidRPr="003970F9">
        <w:rPr>
          <w:sz w:val="24"/>
          <w:szCs w:val="24"/>
        </w:rPr>
        <w:t xml:space="preserve"> </w:t>
      </w:r>
      <w:proofErr w:type="spellStart"/>
      <w:r w:rsidRPr="003970F9">
        <w:rPr>
          <w:sz w:val="24"/>
          <w:szCs w:val="24"/>
        </w:rPr>
        <w:t>manu</w:t>
      </w:r>
      <w:proofErr w:type="spellEnd"/>
      <w:r w:rsidRPr="003970F9">
        <w:rPr>
          <w:sz w:val="24"/>
          <w:szCs w:val="24"/>
        </w:rPr>
        <w:t xml:space="preserve"> </w:t>
      </w:r>
      <w:proofErr w:type="spellStart"/>
      <w:r w:rsidRPr="003970F9">
        <w:rPr>
          <w:sz w:val="24"/>
          <w:szCs w:val="24"/>
        </w:rPr>
        <w:t>darba</w:t>
      </w:r>
      <w:proofErr w:type="spellEnd"/>
      <w:r w:rsidRPr="003970F9">
        <w:rPr>
          <w:sz w:val="24"/>
          <w:szCs w:val="24"/>
        </w:rPr>
        <w:t xml:space="preserve"> </w:t>
      </w:r>
      <w:proofErr w:type="spellStart"/>
      <w:r w:rsidRPr="003970F9">
        <w:rPr>
          <w:sz w:val="24"/>
          <w:szCs w:val="24"/>
        </w:rPr>
        <w:t>pieredzi</w:t>
      </w:r>
      <w:proofErr w:type="spellEnd"/>
      <w:r w:rsidRPr="003970F9">
        <w:rPr>
          <w:sz w:val="24"/>
          <w:szCs w:val="24"/>
        </w:rPr>
        <w:t>.</w:t>
      </w:r>
    </w:p>
    <w:p w:rsidR="005E472A" w:rsidRPr="003970F9" w:rsidRDefault="005E472A" w:rsidP="005E472A">
      <w:pPr>
        <w:jc w:val="both"/>
        <w:rPr>
          <w:sz w:val="24"/>
          <w:szCs w:val="24"/>
        </w:rPr>
      </w:pPr>
    </w:p>
    <w:p w:rsidR="00963709" w:rsidRDefault="005E472A" w:rsidP="009E26E8">
      <w:pPr>
        <w:pStyle w:val="BlockText"/>
        <w:ind w:left="0" w:right="24" w:firstLine="0"/>
        <w:rPr>
          <w:szCs w:val="24"/>
        </w:rPr>
      </w:pPr>
      <w:r w:rsidRPr="0034555C">
        <w:rPr>
          <w:szCs w:val="24"/>
        </w:rPr>
        <w:t>Ar šo es apņemos, ja pretendenta &lt;</w:t>
      </w:r>
      <w:r w:rsidRPr="0034555C">
        <w:rPr>
          <w:i/>
          <w:szCs w:val="24"/>
        </w:rPr>
        <w:t>pretendenta nosaukums</w:t>
      </w:r>
      <w:r w:rsidRPr="0034555C">
        <w:rPr>
          <w:szCs w:val="24"/>
        </w:rPr>
        <w:t>&gt; piedāvājums tiks akceptēts un tiks noslēgts iepirkuma līgums ar pretendentu, kā ______________________  strādāt pie līguma „</w:t>
      </w:r>
      <w:bookmarkStart w:id="10" w:name="_Hlk506196567"/>
      <w:r w:rsidR="006810DA">
        <w:rPr>
          <w:szCs w:val="24"/>
        </w:rPr>
        <w:t>J</w:t>
      </w:r>
      <w:r w:rsidR="00E97C8E">
        <w:rPr>
          <w:szCs w:val="24"/>
        </w:rPr>
        <w:t>umta seguma nomaiņas būvdarbi Cērē, Kandavas novadā”</w:t>
      </w:r>
      <w:r w:rsidRPr="005E472A">
        <w:rPr>
          <w:b/>
          <w:szCs w:val="24"/>
        </w:rPr>
        <w:t xml:space="preserve"> </w:t>
      </w:r>
      <w:bookmarkEnd w:id="10"/>
      <w:r w:rsidRPr="005E472A">
        <w:rPr>
          <w:szCs w:val="24"/>
        </w:rPr>
        <w:t>darbu izpildes.</w:t>
      </w:r>
    </w:p>
    <w:p w:rsidR="00963709" w:rsidRDefault="00963709">
      <w:pPr>
        <w:widowControl/>
        <w:overflowPunct/>
        <w:autoSpaceDE/>
        <w:autoSpaceDN/>
        <w:adjustRightInd/>
        <w:spacing w:after="200" w:line="276" w:lineRule="auto"/>
        <w:rPr>
          <w:kern w:val="0"/>
          <w:sz w:val="24"/>
          <w:szCs w:val="24"/>
          <w:lang w:val="lv-LV" w:eastAsia="en-US"/>
        </w:rPr>
      </w:pPr>
      <w:r>
        <w:rPr>
          <w:szCs w:val="24"/>
        </w:rPr>
        <w:br w:type="page"/>
      </w:r>
    </w:p>
    <w:p w:rsidR="005E472A" w:rsidRPr="005E472A" w:rsidRDefault="005E472A" w:rsidP="009E26E8">
      <w:pPr>
        <w:pStyle w:val="BlockText"/>
        <w:ind w:left="0" w:right="24" w:firstLine="0"/>
        <w:rPr>
          <w:szCs w:val="24"/>
        </w:rPr>
      </w:pPr>
    </w:p>
    <w:p w:rsidR="00C745C1" w:rsidRPr="00C745C1" w:rsidRDefault="00C745C1" w:rsidP="00C745C1">
      <w:pPr>
        <w:pStyle w:val="ListParagraph"/>
        <w:ind w:left="502"/>
        <w:jc w:val="both"/>
        <w:rPr>
          <w:b/>
        </w:rPr>
      </w:pPr>
    </w:p>
    <w:p w:rsidR="005E472A" w:rsidRPr="005E472A" w:rsidRDefault="005E472A" w:rsidP="00E40172">
      <w:pPr>
        <w:pStyle w:val="ListParagraph"/>
        <w:numPr>
          <w:ilvl w:val="0"/>
          <w:numId w:val="12"/>
        </w:numPr>
        <w:tabs>
          <w:tab w:val="left" w:pos="540"/>
        </w:tabs>
        <w:rPr>
          <w:b/>
          <w:sz w:val="22"/>
          <w:szCs w:val="22"/>
        </w:rPr>
      </w:pPr>
      <w:r w:rsidRPr="005E472A">
        <w:rPr>
          <w:b/>
          <w:color w:val="000000"/>
          <w:u w:val="single"/>
        </w:rPr>
        <w:t>Darba aizsardzības koordinators</w:t>
      </w:r>
    </w:p>
    <w:p w:rsidR="005E472A" w:rsidRPr="003970F9" w:rsidRDefault="005E472A" w:rsidP="005E472A">
      <w:pPr>
        <w:tabs>
          <w:tab w:val="num" w:pos="567"/>
        </w:tabs>
        <w:jc w:val="both"/>
        <w:rPr>
          <w:i/>
          <w:iCs/>
          <w:sz w:val="24"/>
          <w:szCs w:val="24"/>
        </w:rPr>
      </w:pPr>
      <w:proofErr w:type="spellStart"/>
      <w:r w:rsidRPr="003970F9">
        <w:rPr>
          <w:sz w:val="24"/>
          <w:szCs w:val="24"/>
        </w:rPr>
        <w:t>Uzvārds</w:t>
      </w:r>
      <w:proofErr w:type="spellEnd"/>
      <w:r w:rsidRPr="003970F9">
        <w:rPr>
          <w:sz w:val="24"/>
          <w:szCs w:val="24"/>
        </w:rPr>
        <w:t xml:space="preserve">:                           </w:t>
      </w:r>
    </w:p>
    <w:p w:rsidR="005E472A" w:rsidRPr="003970F9" w:rsidRDefault="005E472A" w:rsidP="005E472A">
      <w:pPr>
        <w:tabs>
          <w:tab w:val="num" w:pos="567"/>
        </w:tabs>
        <w:jc w:val="both"/>
        <w:rPr>
          <w:i/>
          <w:iCs/>
          <w:sz w:val="24"/>
          <w:szCs w:val="24"/>
        </w:rPr>
      </w:pPr>
      <w:proofErr w:type="spellStart"/>
      <w:r w:rsidRPr="003970F9">
        <w:rPr>
          <w:sz w:val="24"/>
          <w:szCs w:val="24"/>
        </w:rPr>
        <w:t>Vārds</w:t>
      </w:r>
      <w:proofErr w:type="spellEnd"/>
      <w:r w:rsidRPr="003970F9">
        <w:rPr>
          <w:sz w:val="24"/>
          <w:szCs w:val="24"/>
        </w:rPr>
        <w:t>:</w:t>
      </w:r>
    </w:p>
    <w:p w:rsidR="005E472A" w:rsidRPr="003970F9" w:rsidRDefault="005E472A" w:rsidP="005E472A">
      <w:pPr>
        <w:tabs>
          <w:tab w:val="num" w:pos="0"/>
        </w:tabs>
        <w:jc w:val="both"/>
        <w:rPr>
          <w:i/>
          <w:iCs/>
          <w:sz w:val="24"/>
          <w:szCs w:val="24"/>
        </w:rPr>
      </w:pPr>
      <w:r w:rsidRPr="003970F9">
        <w:rPr>
          <w:sz w:val="24"/>
          <w:szCs w:val="24"/>
        </w:rPr>
        <w:t xml:space="preserve">Personas </w:t>
      </w:r>
      <w:proofErr w:type="spellStart"/>
      <w:r w:rsidRPr="003970F9">
        <w:rPr>
          <w:sz w:val="24"/>
          <w:szCs w:val="24"/>
        </w:rPr>
        <w:t>kods</w:t>
      </w:r>
      <w:proofErr w:type="spellEnd"/>
      <w:r w:rsidRPr="003970F9">
        <w:rPr>
          <w:sz w:val="24"/>
          <w:szCs w:val="24"/>
        </w:rPr>
        <w:t>:</w:t>
      </w:r>
    </w:p>
    <w:p w:rsidR="005E472A" w:rsidRPr="003970F9" w:rsidRDefault="005E472A" w:rsidP="005E472A">
      <w:pPr>
        <w:tabs>
          <w:tab w:val="num" w:pos="0"/>
        </w:tabs>
        <w:jc w:val="both"/>
        <w:rPr>
          <w:i/>
          <w:iCs/>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Nr</w:t>
      </w:r>
      <w:proofErr w:type="spellEnd"/>
      <w:r w:rsidRPr="003970F9">
        <w:rPr>
          <w:sz w:val="24"/>
          <w:szCs w:val="24"/>
        </w:rPr>
        <w:t xml:space="preserve">.                              </w:t>
      </w:r>
    </w:p>
    <w:p w:rsidR="005E472A" w:rsidRPr="003970F9" w:rsidRDefault="005E472A" w:rsidP="005E472A">
      <w:pPr>
        <w:tabs>
          <w:tab w:val="num" w:pos="0"/>
        </w:tabs>
        <w:jc w:val="both"/>
        <w:rPr>
          <w:sz w:val="24"/>
          <w:szCs w:val="24"/>
        </w:rPr>
      </w:pPr>
      <w:proofErr w:type="spellStart"/>
      <w:r w:rsidRPr="003970F9">
        <w:rPr>
          <w:sz w:val="24"/>
          <w:szCs w:val="24"/>
        </w:rPr>
        <w:t>Sertifikāta</w:t>
      </w:r>
      <w:proofErr w:type="spellEnd"/>
      <w:r w:rsidRPr="003970F9">
        <w:rPr>
          <w:sz w:val="24"/>
          <w:szCs w:val="24"/>
        </w:rPr>
        <w:t xml:space="preserve"> </w:t>
      </w:r>
      <w:proofErr w:type="spellStart"/>
      <w:r w:rsidRPr="003970F9">
        <w:rPr>
          <w:sz w:val="24"/>
          <w:szCs w:val="24"/>
        </w:rPr>
        <w:t>nosaukums</w:t>
      </w:r>
      <w:proofErr w:type="spellEnd"/>
      <w:r w:rsidRPr="003970F9">
        <w:rPr>
          <w:sz w:val="24"/>
          <w:szCs w:val="24"/>
        </w:rPr>
        <w:t xml:space="preserve">:     </w:t>
      </w:r>
    </w:p>
    <w:p w:rsidR="005E472A" w:rsidRDefault="005E472A" w:rsidP="00DB28C4">
      <w:pPr>
        <w:tabs>
          <w:tab w:val="left" w:pos="540"/>
        </w:tabs>
        <w:rPr>
          <w:b/>
          <w:sz w:val="22"/>
          <w:szCs w:val="22"/>
          <w:lang w:val="lv-LV"/>
        </w:rPr>
      </w:pPr>
    </w:p>
    <w:p w:rsidR="005E472A" w:rsidRPr="005E472A" w:rsidRDefault="005E472A" w:rsidP="005E472A">
      <w:pPr>
        <w:jc w:val="both"/>
        <w:rPr>
          <w:sz w:val="24"/>
          <w:szCs w:val="24"/>
          <w:lang w:val="lv-LV"/>
        </w:rPr>
      </w:pPr>
    </w:p>
    <w:p w:rsidR="005E472A" w:rsidRDefault="005E472A" w:rsidP="005E472A">
      <w:pPr>
        <w:tabs>
          <w:tab w:val="left" w:pos="540"/>
        </w:tabs>
        <w:jc w:val="both"/>
        <w:rPr>
          <w:b/>
          <w:sz w:val="22"/>
          <w:szCs w:val="22"/>
          <w:lang w:val="lv-LV"/>
        </w:rPr>
      </w:pPr>
      <w:r w:rsidRPr="005E472A">
        <w:rPr>
          <w:sz w:val="24"/>
          <w:szCs w:val="24"/>
          <w:lang w:val="lv-LV"/>
        </w:rPr>
        <w:t>Ar šo es apņemos, ja pretendenta &lt;</w:t>
      </w:r>
      <w:r w:rsidRPr="005E472A">
        <w:rPr>
          <w:i/>
          <w:sz w:val="24"/>
          <w:szCs w:val="24"/>
          <w:lang w:val="lv-LV"/>
        </w:rPr>
        <w:t>pretendenta nosaukums</w:t>
      </w:r>
      <w:r w:rsidRPr="005E472A">
        <w:rPr>
          <w:sz w:val="24"/>
          <w:szCs w:val="24"/>
          <w:lang w:val="lv-LV"/>
        </w:rPr>
        <w:t xml:space="preserve">&gt; piedāvājums tiks akceptēts un tiks noslēgts </w:t>
      </w:r>
      <w:r w:rsidRPr="00E97C8E">
        <w:rPr>
          <w:sz w:val="24"/>
          <w:szCs w:val="24"/>
          <w:lang w:val="lv-LV"/>
        </w:rPr>
        <w:t>iepirkuma līgums ar pretendentu, kā ______________________  strādāt pie līguma „</w:t>
      </w:r>
      <w:r w:rsidR="006810DA" w:rsidRPr="00213743">
        <w:rPr>
          <w:sz w:val="24"/>
          <w:szCs w:val="24"/>
          <w:lang w:val="lv-LV"/>
        </w:rPr>
        <w:t>J</w:t>
      </w:r>
      <w:r w:rsidR="00E97C8E" w:rsidRPr="00213743">
        <w:rPr>
          <w:sz w:val="24"/>
          <w:szCs w:val="24"/>
          <w:lang w:val="lv-LV"/>
        </w:rPr>
        <w:t>umta seguma nomaiņas būvdarbi Cērē, Kandavas novadā”</w:t>
      </w:r>
      <w:r w:rsidR="00E97C8E" w:rsidRPr="00213743">
        <w:rPr>
          <w:b/>
          <w:szCs w:val="24"/>
          <w:lang w:val="lv-LV"/>
        </w:rPr>
        <w:t xml:space="preserve"> </w:t>
      </w:r>
      <w:r w:rsidRPr="005E472A">
        <w:rPr>
          <w:b/>
          <w:sz w:val="24"/>
          <w:szCs w:val="24"/>
          <w:lang w:val="lv-LV"/>
        </w:rPr>
        <w:t xml:space="preserve"> </w:t>
      </w:r>
      <w:r w:rsidRPr="005E472A">
        <w:rPr>
          <w:sz w:val="24"/>
          <w:szCs w:val="24"/>
          <w:lang w:val="lv-LV"/>
        </w:rPr>
        <w:t>darbu izpildes</w:t>
      </w:r>
      <w:r w:rsidR="00264402">
        <w:rPr>
          <w:sz w:val="24"/>
          <w:szCs w:val="24"/>
          <w:lang w:val="lv-LV"/>
        </w:rPr>
        <w:t>.</w:t>
      </w:r>
    </w:p>
    <w:p w:rsidR="005E472A" w:rsidRPr="00862856" w:rsidRDefault="005E472A" w:rsidP="00DB28C4">
      <w:pPr>
        <w:tabs>
          <w:tab w:val="left" w:pos="540"/>
        </w:tabs>
        <w:rPr>
          <w:b/>
          <w:sz w:val="22"/>
          <w:szCs w:val="22"/>
          <w:lang w:val="lv-LV"/>
        </w:rPr>
      </w:pPr>
    </w:p>
    <w:p w:rsidR="00862856" w:rsidRPr="00C74396" w:rsidRDefault="00862856" w:rsidP="00DF462D">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62856" w:rsidRPr="009E26E8" w:rsidTr="00862856">
        <w:trPr>
          <w:trHeight w:val="320"/>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Pretendenta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68"/>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vārds, uzvārds*: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87"/>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Ieņemamā amata nosaukums*:</w:t>
            </w:r>
          </w:p>
        </w:tc>
        <w:tc>
          <w:tcPr>
            <w:tcW w:w="4024" w:type="dxa"/>
            <w:vAlign w:val="center"/>
          </w:tcPr>
          <w:p w:rsidR="00862856" w:rsidRPr="009E26E8" w:rsidRDefault="00862856" w:rsidP="00862856">
            <w:pPr>
              <w:tabs>
                <w:tab w:val="left" w:pos="540"/>
              </w:tabs>
              <w:rPr>
                <w:b/>
                <w:sz w:val="24"/>
                <w:szCs w:val="24"/>
                <w:lang w:val="lv-LV"/>
              </w:rPr>
            </w:pPr>
          </w:p>
        </w:tc>
      </w:tr>
      <w:tr w:rsidR="00862856" w:rsidRPr="009E26E8" w:rsidTr="00862856">
        <w:trPr>
          <w:trHeight w:val="215"/>
        </w:trPr>
        <w:tc>
          <w:tcPr>
            <w:tcW w:w="3671" w:type="dxa"/>
            <w:vAlign w:val="center"/>
          </w:tcPr>
          <w:p w:rsidR="00862856" w:rsidRPr="009E26E8" w:rsidRDefault="00862856" w:rsidP="00862856">
            <w:pPr>
              <w:tabs>
                <w:tab w:val="left" w:pos="540"/>
              </w:tabs>
              <w:rPr>
                <w:b/>
                <w:sz w:val="24"/>
                <w:szCs w:val="24"/>
                <w:lang w:val="lv-LV"/>
              </w:rPr>
            </w:pPr>
            <w:r w:rsidRPr="009E26E8">
              <w:rPr>
                <w:b/>
                <w:sz w:val="24"/>
                <w:szCs w:val="24"/>
                <w:lang w:val="lv-LV"/>
              </w:rPr>
              <w:t>Amatpersonas paraksts*:</w:t>
            </w:r>
          </w:p>
        </w:tc>
        <w:tc>
          <w:tcPr>
            <w:tcW w:w="4024" w:type="dxa"/>
            <w:vAlign w:val="center"/>
          </w:tcPr>
          <w:p w:rsidR="00862856" w:rsidRPr="009E26E8" w:rsidRDefault="00862856" w:rsidP="00862856">
            <w:pPr>
              <w:tabs>
                <w:tab w:val="left" w:pos="540"/>
              </w:tabs>
              <w:rPr>
                <w:b/>
                <w:sz w:val="24"/>
                <w:szCs w:val="24"/>
                <w:lang w:val="lv-LV"/>
              </w:rPr>
            </w:pPr>
          </w:p>
        </w:tc>
      </w:tr>
    </w:tbl>
    <w:p w:rsidR="00147A80" w:rsidRPr="009E26E8" w:rsidRDefault="00FF124B" w:rsidP="00FF124B">
      <w:pPr>
        <w:tabs>
          <w:tab w:val="left" w:pos="540"/>
        </w:tabs>
        <w:jc w:val="right"/>
        <w:rPr>
          <w:sz w:val="24"/>
          <w:szCs w:val="24"/>
        </w:rPr>
      </w:pP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r w:rsidRPr="009E26E8">
        <w:rPr>
          <w:sz w:val="24"/>
          <w:szCs w:val="24"/>
        </w:rPr>
        <w:tab/>
      </w:r>
    </w:p>
    <w:p w:rsidR="00052FA2" w:rsidRDefault="00052FA2">
      <w:pPr>
        <w:widowControl/>
        <w:overflowPunct/>
        <w:autoSpaceDE/>
        <w:autoSpaceDN/>
        <w:adjustRightInd/>
        <w:spacing w:after="200" w:line="276" w:lineRule="auto"/>
        <w:rPr>
          <w:b/>
          <w:lang w:val="lv-LV"/>
        </w:rPr>
      </w:pPr>
      <w:r>
        <w:rPr>
          <w:b/>
          <w:lang w:val="lv-LV"/>
        </w:rPr>
        <w:br w:type="page"/>
      </w:r>
    </w:p>
    <w:p w:rsidR="00052FA2" w:rsidRPr="00C5242C" w:rsidRDefault="00052FA2" w:rsidP="00052FA2">
      <w:pPr>
        <w:keepNext/>
        <w:jc w:val="right"/>
        <w:rPr>
          <w:b/>
          <w:bCs/>
          <w:lang w:val="lv-LV"/>
        </w:rPr>
      </w:pPr>
      <w:r>
        <w:rPr>
          <w:b/>
          <w:lang w:val="lv-LV"/>
        </w:rPr>
        <w:lastRenderedPageBreak/>
        <w:t>3</w:t>
      </w:r>
      <w:r w:rsidRPr="00C5242C">
        <w:rPr>
          <w:b/>
          <w:lang w:val="lv-LV"/>
        </w:rPr>
        <w:t>.p</w:t>
      </w:r>
      <w:r w:rsidRPr="00C5242C">
        <w:rPr>
          <w:b/>
          <w:bCs/>
          <w:lang w:val="lv-LV"/>
        </w:rPr>
        <w:t>ielikums</w:t>
      </w:r>
    </w:p>
    <w:p w:rsidR="00264402" w:rsidRDefault="00052FA2" w:rsidP="00264402">
      <w:pPr>
        <w:pStyle w:val="BlockText"/>
        <w:ind w:left="0" w:right="24" w:firstLine="284"/>
        <w:jc w:val="right"/>
        <w:rPr>
          <w:sz w:val="20"/>
        </w:rPr>
      </w:pPr>
      <w:r w:rsidRPr="003B6796">
        <w:rPr>
          <w:sz w:val="20"/>
        </w:rPr>
        <w:t>Iepirkumam “</w:t>
      </w:r>
      <w:r w:rsidR="006810DA">
        <w:rPr>
          <w:sz w:val="20"/>
        </w:rPr>
        <w:t>J</w:t>
      </w:r>
      <w:r w:rsidR="00264402" w:rsidRPr="00E97C8E">
        <w:rPr>
          <w:sz w:val="20"/>
        </w:rPr>
        <w:t>umta seguma nomaiņas</w:t>
      </w:r>
    </w:p>
    <w:p w:rsidR="00052FA2" w:rsidRPr="003B6796" w:rsidRDefault="00264402" w:rsidP="00052FA2">
      <w:pPr>
        <w:pStyle w:val="BlockText"/>
        <w:ind w:left="0" w:right="24" w:firstLine="284"/>
        <w:jc w:val="right"/>
        <w:rPr>
          <w:sz w:val="20"/>
        </w:rPr>
      </w:pPr>
      <w:r w:rsidRPr="00E97C8E">
        <w:rPr>
          <w:sz w:val="20"/>
        </w:rPr>
        <w:t xml:space="preserve"> būvdarbi Cērē, Kandavas novadā</w:t>
      </w:r>
      <w:r w:rsidR="00052FA2" w:rsidRPr="003B6796">
        <w:rPr>
          <w:sz w:val="20"/>
        </w:rPr>
        <w:t>”, ID Nr. KND 201</w:t>
      </w:r>
      <w:r>
        <w:rPr>
          <w:sz w:val="20"/>
        </w:rPr>
        <w:t>8/6</w:t>
      </w:r>
    </w:p>
    <w:p w:rsidR="00052FA2" w:rsidRPr="004335D8" w:rsidRDefault="00052FA2" w:rsidP="00052FA2">
      <w:pPr>
        <w:keepNext/>
        <w:jc w:val="right"/>
        <w:rPr>
          <w:b/>
          <w:bCs/>
          <w:sz w:val="24"/>
          <w:szCs w:val="24"/>
          <w:lang w:val="lv-LV"/>
        </w:rPr>
      </w:pPr>
    </w:p>
    <w:p w:rsidR="00052FA2" w:rsidRPr="004335D8" w:rsidRDefault="00052FA2" w:rsidP="00052FA2">
      <w:pPr>
        <w:jc w:val="center"/>
        <w:rPr>
          <w:b/>
          <w:sz w:val="24"/>
          <w:szCs w:val="24"/>
          <w:lang w:val="lv-LV"/>
        </w:rPr>
      </w:pPr>
    </w:p>
    <w:p w:rsidR="00052FA2" w:rsidRDefault="00052FA2" w:rsidP="00052FA2">
      <w:pPr>
        <w:jc w:val="center"/>
        <w:rPr>
          <w:b/>
          <w:sz w:val="24"/>
          <w:szCs w:val="24"/>
          <w:lang w:val="lv-LV"/>
        </w:rPr>
      </w:pPr>
      <w:bookmarkStart w:id="11" w:name="_Hlk493505406"/>
      <w:r w:rsidRPr="00776EEA">
        <w:rPr>
          <w:b/>
          <w:sz w:val="24"/>
          <w:szCs w:val="24"/>
          <w:lang w:val="lv-LV"/>
        </w:rPr>
        <w:t>APAKŠUZŅĒMĒJU SARAKSTS</w:t>
      </w:r>
    </w:p>
    <w:bookmarkEnd w:id="11"/>
    <w:p w:rsidR="00052FA2" w:rsidRPr="005F4DAE" w:rsidRDefault="00052FA2" w:rsidP="00052FA2">
      <w:pPr>
        <w:rPr>
          <w:sz w:val="24"/>
          <w:szCs w:val="24"/>
        </w:rPr>
      </w:pPr>
    </w:p>
    <w:p w:rsidR="00052FA2" w:rsidRDefault="00052FA2" w:rsidP="00052FA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052FA2" w:rsidRPr="009868B9" w:rsidTr="00052FA2">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52FA2" w:rsidRPr="009868B9" w:rsidRDefault="00052FA2" w:rsidP="00052FA2">
            <w:pPr>
              <w:jc w:val="center"/>
              <w:rPr>
                <w:b/>
                <w:szCs w:val="24"/>
              </w:rPr>
            </w:pPr>
            <w:proofErr w:type="spellStart"/>
            <w:r w:rsidRPr="009868B9">
              <w:rPr>
                <w:b/>
                <w:szCs w:val="24"/>
              </w:rPr>
              <w:t>Nr.p.k</w:t>
            </w:r>
            <w:proofErr w:type="spellEnd"/>
            <w:r w:rsidRPr="009868B9">
              <w:rPr>
                <w:b/>
                <w:szCs w:val="24"/>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Pr>
                <w:b/>
                <w:szCs w:val="24"/>
              </w:rPr>
              <w:t>Iesaistīto</w:t>
            </w:r>
            <w:proofErr w:type="spellEnd"/>
            <w:r>
              <w:rPr>
                <w:b/>
                <w:szCs w:val="24"/>
              </w:rPr>
              <w:t xml:space="preserve"> </w:t>
            </w:r>
            <w:proofErr w:type="spellStart"/>
            <w:r>
              <w:rPr>
                <w:b/>
                <w:szCs w:val="24"/>
              </w:rPr>
              <w:t>personu</w:t>
            </w:r>
            <w:proofErr w:type="spellEnd"/>
            <w:r>
              <w:rPr>
                <w:b/>
                <w:szCs w:val="24"/>
              </w:rPr>
              <w:t xml:space="preserve">, </w:t>
            </w:r>
            <w:proofErr w:type="spellStart"/>
            <w:r w:rsidRPr="009868B9">
              <w:rPr>
                <w:b/>
                <w:szCs w:val="24"/>
              </w:rPr>
              <w:t>Apakšuzņēmēj</w:t>
            </w:r>
            <w:r>
              <w:rPr>
                <w:b/>
                <w:szCs w:val="24"/>
              </w:rPr>
              <w:t>u</w:t>
            </w:r>
            <w:proofErr w:type="spellEnd"/>
            <w:r w:rsidRPr="009868B9">
              <w:rPr>
                <w:b/>
                <w:szCs w:val="24"/>
              </w:rPr>
              <w:t xml:space="preserve"> (</w:t>
            </w:r>
            <w:proofErr w:type="spellStart"/>
            <w:r w:rsidRPr="009868B9">
              <w:rPr>
                <w:b/>
                <w:bCs/>
                <w:szCs w:val="24"/>
              </w:rPr>
              <w:t>nosaukums</w:t>
            </w:r>
            <w:proofErr w:type="spellEnd"/>
            <w:r w:rsidRPr="009868B9">
              <w:rPr>
                <w:b/>
                <w:bCs/>
                <w:szCs w:val="24"/>
              </w:rPr>
              <w:t xml:space="preserve">, </w:t>
            </w:r>
            <w:proofErr w:type="spellStart"/>
            <w:r w:rsidRPr="009868B9">
              <w:rPr>
                <w:b/>
                <w:bCs/>
                <w:szCs w:val="24"/>
              </w:rPr>
              <w:t>reģistrācijas</w:t>
            </w:r>
            <w:proofErr w:type="spellEnd"/>
            <w:r w:rsidRPr="009868B9">
              <w:rPr>
                <w:b/>
                <w:bCs/>
                <w:szCs w:val="24"/>
              </w:rPr>
              <w:t xml:space="preserve"> </w:t>
            </w:r>
            <w:proofErr w:type="spellStart"/>
            <w:r w:rsidRPr="009868B9">
              <w:rPr>
                <w:b/>
                <w:bCs/>
                <w:szCs w:val="24"/>
              </w:rPr>
              <w:t>numurs</w:t>
            </w:r>
            <w:proofErr w:type="spellEnd"/>
            <w:r w:rsidRPr="009868B9">
              <w:rPr>
                <w:b/>
                <w:bCs/>
                <w:szCs w:val="24"/>
              </w:rPr>
              <w:t xml:space="preserve">, </w:t>
            </w:r>
            <w:proofErr w:type="spellStart"/>
            <w:r w:rsidRPr="009868B9">
              <w:rPr>
                <w:b/>
                <w:bCs/>
                <w:szCs w:val="24"/>
              </w:rPr>
              <w:t>adrese</w:t>
            </w:r>
            <w:proofErr w:type="spellEnd"/>
            <w:r w:rsidRPr="009868B9">
              <w:rPr>
                <w:b/>
                <w:bCs/>
                <w:szCs w:val="24"/>
              </w:rPr>
              <w:t xml:space="preserve">, </w:t>
            </w:r>
            <w:proofErr w:type="spellStart"/>
            <w:r>
              <w:rPr>
                <w:b/>
                <w:bCs/>
                <w:szCs w:val="24"/>
              </w:rPr>
              <w:t>pārstāvēttiesīga</w:t>
            </w:r>
            <w:proofErr w:type="spellEnd"/>
            <w:r>
              <w:rPr>
                <w:b/>
                <w:bCs/>
                <w:szCs w:val="24"/>
              </w:rPr>
              <w:t xml:space="preserve"> persona</w:t>
            </w:r>
            <w:r w:rsidRPr="009868B9">
              <w:rPr>
                <w:b/>
                <w:bCs/>
                <w:szCs w:val="24"/>
              </w:rPr>
              <w:t xml:space="preserve"> un </w:t>
            </w:r>
            <w:proofErr w:type="spellStart"/>
            <w:r w:rsidRPr="009868B9">
              <w:rPr>
                <w:b/>
                <w:bCs/>
                <w:szCs w:val="24"/>
              </w:rPr>
              <w:t>saziņas</w:t>
            </w:r>
            <w:proofErr w:type="spellEnd"/>
            <w:r w:rsidRPr="009868B9">
              <w:rPr>
                <w:b/>
                <w:bCs/>
                <w:szCs w:val="24"/>
              </w:rPr>
              <w:t xml:space="preserve"> </w:t>
            </w:r>
            <w:proofErr w:type="spellStart"/>
            <w:r w:rsidRPr="009868B9">
              <w:rPr>
                <w:b/>
                <w:bCs/>
                <w:szCs w:val="24"/>
              </w:rPr>
              <w:t>līdzekļi</w:t>
            </w:r>
            <w:proofErr w:type="spellEnd"/>
            <w:r>
              <w:rPr>
                <w:b/>
                <w:bCs/>
                <w:szCs w:val="24"/>
              </w:rPr>
              <w:t xml:space="preserve">, MVU </w:t>
            </w:r>
            <w:proofErr w:type="spellStart"/>
            <w:r>
              <w:rPr>
                <w:b/>
                <w:bCs/>
                <w:szCs w:val="24"/>
              </w:rPr>
              <w:t>statuss</w:t>
            </w:r>
            <w:proofErr w:type="spellEnd"/>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jc w:val="center"/>
              <w:rPr>
                <w:b/>
                <w:szCs w:val="24"/>
              </w:rPr>
            </w:pPr>
            <w:proofErr w:type="spellStart"/>
            <w:r>
              <w:rPr>
                <w:b/>
                <w:szCs w:val="24"/>
              </w:rPr>
              <w:t>Veicamā</w:t>
            </w:r>
            <w:proofErr w:type="spellEnd"/>
            <w:r>
              <w:rPr>
                <w:b/>
                <w:szCs w:val="24"/>
              </w:rPr>
              <w:t xml:space="preserve"> </w:t>
            </w:r>
            <w:proofErr w:type="spellStart"/>
            <w:r>
              <w:rPr>
                <w:b/>
                <w:szCs w:val="24"/>
              </w:rPr>
              <w:t>Darba</w:t>
            </w:r>
            <w:proofErr w:type="spellEnd"/>
            <w:r>
              <w:rPr>
                <w:b/>
                <w:szCs w:val="24"/>
              </w:rPr>
              <w:t xml:space="preserve"> </w:t>
            </w:r>
            <w:proofErr w:type="spellStart"/>
            <w:r>
              <w:rPr>
                <w:b/>
                <w:szCs w:val="24"/>
              </w:rPr>
              <w:t>daļa</w:t>
            </w:r>
            <w:proofErr w:type="spellEnd"/>
            <w:r>
              <w:rPr>
                <w:b/>
                <w:szCs w:val="24"/>
              </w:rPr>
              <w:t xml:space="preserve"> </w:t>
            </w:r>
          </w:p>
        </w:tc>
      </w:tr>
      <w:tr w:rsidR="00052FA2" w:rsidRPr="009868B9" w:rsidTr="00052FA2">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Darba</w:t>
            </w:r>
            <w:proofErr w:type="spellEnd"/>
            <w:r w:rsidRPr="009868B9">
              <w:rPr>
                <w:b/>
                <w:szCs w:val="24"/>
              </w:rPr>
              <w:t xml:space="preserve"> </w:t>
            </w:r>
            <w:proofErr w:type="spellStart"/>
            <w:r w:rsidRPr="009868B9">
              <w:rPr>
                <w:b/>
                <w:szCs w:val="24"/>
              </w:rPr>
              <w:t>nosaukums</w:t>
            </w:r>
            <w:proofErr w:type="spellEnd"/>
            <w:r w:rsidRPr="009868B9">
              <w:rPr>
                <w:b/>
                <w:szCs w:val="24"/>
              </w:rPr>
              <w:t xml:space="preserve"> no </w:t>
            </w:r>
            <w:proofErr w:type="spellStart"/>
            <w:r w:rsidRPr="009868B9">
              <w:rPr>
                <w:b/>
                <w:szCs w:val="24"/>
              </w:rPr>
              <w:t>tehniskās</w:t>
            </w:r>
            <w:proofErr w:type="spellEnd"/>
            <w:r w:rsidRPr="009868B9">
              <w:rPr>
                <w:b/>
                <w:szCs w:val="24"/>
              </w:rPr>
              <w:t xml:space="preserve"> </w:t>
            </w:r>
            <w:proofErr w:type="spellStart"/>
            <w:r w:rsidRPr="009868B9">
              <w:rPr>
                <w:b/>
                <w:szCs w:val="24"/>
              </w:rPr>
              <w:t>specifikācijas</w:t>
            </w:r>
            <w:proofErr w:type="spellEnd"/>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proofErr w:type="spellStart"/>
            <w:r w:rsidRPr="009868B9">
              <w:rPr>
                <w:b/>
                <w:szCs w:val="24"/>
              </w:rPr>
              <w:t>Apjoms</w:t>
            </w:r>
            <w:proofErr w:type="spellEnd"/>
          </w:p>
          <w:p w:rsidR="00052FA2" w:rsidRPr="009868B9" w:rsidRDefault="00052FA2" w:rsidP="00052FA2">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052FA2" w:rsidRPr="009868B9" w:rsidRDefault="00052FA2" w:rsidP="00052FA2">
            <w:pPr>
              <w:jc w:val="center"/>
              <w:rPr>
                <w:b/>
                <w:szCs w:val="24"/>
              </w:rPr>
            </w:pPr>
            <w:r w:rsidRPr="009868B9">
              <w:rPr>
                <w:b/>
                <w:szCs w:val="24"/>
              </w:rPr>
              <w:t xml:space="preserve">% no </w:t>
            </w:r>
            <w:proofErr w:type="spellStart"/>
            <w:r w:rsidRPr="009868B9">
              <w:rPr>
                <w:b/>
                <w:szCs w:val="24"/>
              </w:rPr>
              <w:t>piedāvātās</w:t>
            </w:r>
            <w:proofErr w:type="spellEnd"/>
            <w:r w:rsidRPr="009868B9">
              <w:rPr>
                <w:b/>
                <w:szCs w:val="24"/>
              </w:rPr>
              <w:t xml:space="preserve"> </w:t>
            </w:r>
            <w:proofErr w:type="spellStart"/>
            <w:r w:rsidRPr="009868B9">
              <w:rPr>
                <w:b/>
                <w:szCs w:val="24"/>
              </w:rPr>
              <w:t>līguma</w:t>
            </w:r>
            <w:proofErr w:type="spellEnd"/>
            <w:r w:rsidRPr="009868B9">
              <w:rPr>
                <w:b/>
                <w:szCs w:val="24"/>
              </w:rPr>
              <w:t xml:space="preserve"> </w:t>
            </w:r>
            <w:proofErr w:type="spellStart"/>
            <w:r w:rsidRPr="009868B9">
              <w:rPr>
                <w:b/>
                <w:szCs w:val="24"/>
              </w:rPr>
              <w:t>summas</w:t>
            </w:r>
            <w:proofErr w:type="spellEnd"/>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850" w:type="dxa"/>
            <w:tcBorders>
              <w:top w:val="single" w:sz="4" w:space="0" w:color="auto"/>
              <w:left w:val="single" w:sz="4" w:space="0" w:color="auto"/>
              <w:bottom w:val="single" w:sz="4" w:space="0" w:color="auto"/>
              <w:right w:val="single" w:sz="4" w:space="0" w:color="auto"/>
            </w:tcBorders>
            <w:hideMark/>
          </w:tcPr>
          <w:p w:rsidR="00052FA2" w:rsidRPr="009868B9" w:rsidRDefault="00052FA2" w:rsidP="00052FA2">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9"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40"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r w:rsidR="00052FA2" w:rsidRPr="009868B9" w:rsidTr="00052FA2">
        <w:trPr>
          <w:cantSplit/>
        </w:trPr>
        <w:tc>
          <w:tcPr>
            <w:tcW w:w="5954" w:type="dxa"/>
            <w:gridSpan w:val="3"/>
            <w:tcBorders>
              <w:top w:val="single" w:sz="4" w:space="0" w:color="auto"/>
              <w:left w:val="single" w:sz="4" w:space="0" w:color="auto"/>
              <w:bottom w:val="single" w:sz="4" w:space="0" w:color="auto"/>
              <w:right w:val="single" w:sz="4" w:space="0" w:color="auto"/>
            </w:tcBorders>
          </w:tcPr>
          <w:p w:rsidR="00052FA2" w:rsidRPr="009868B9" w:rsidRDefault="00052FA2" w:rsidP="00052FA2">
            <w:pPr>
              <w:jc w:val="right"/>
              <w:rPr>
                <w:szCs w:val="24"/>
              </w:rPr>
            </w:pPr>
            <w:proofErr w:type="spellStart"/>
            <w:r w:rsidRPr="009868B9">
              <w:rPr>
                <w:szCs w:val="24"/>
              </w:rPr>
              <w:t>Kopā</w:t>
            </w:r>
            <w:proofErr w:type="spellEnd"/>
            <w:r w:rsidRPr="009868B9">
              <w:rPr>
                <w:szCs w:val="24"/>
              </w:rPr>
              <w:t>:</w:t>
            </w:r>
          </w:p>
        </w:tc>
        <w:tc>
          <w:tcPr>
            <w:tcW w:w="184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c>
          <w:tcPr>
            <w:tcW w:w="1833" w:type="dxa"/>
            <w:tcBorders>
              <w:top w:val="single" w:sz="4" w:space="0" w:color="auto"/>
              <w:left w:val="single" w:sz="4" w:space="0" w:color="auto"/>
              <w:bottom w:val="single" w:sz="4" w:space="0" w:color="auto"/>
              <w:right w:val="single" w:sz="4" w:space="0" w:color="auto"/>
            </w:tcBorders>
          </w:tcPr>
          <w:p w:rsidR="00052FA2" w:rsidRPr="009868B9" w:rsidRDefault="00052FA2" w:rsidP="00052FA2">
            <w:pPr>
              <w:rPr>
                <w:szCs w:val="24"/>
              </w:rPr>
            </w:pPr>
          </w:p>
        </w:tc>
      </w:tr>
    </w:tbl>
    <w:p w:rsidR="00052FA2" w:rsidRPr="004335D8" w:rsidRDefault="00052FA2" w:rsidP="00052FA2">
      <w:pPr>
        <w:jc w:val="center"/>
        <w:rPr>
          <w:b/>
          <w:sz w:val="24"/>
          <w:szCs w:val="24"/>
          <w:lang w:val="lv-LV"/>
        </w:rPr>
      </w:pPr>
    </w:p>
    <w:p w:rsidR="00052FA2" w:rsidRPr="00C74396" w:rsidRDefault="00052FA2" w:rsidP="00052FA2">
      <w:pPr>
        <w:rPr>
          <w:sz w:val="24"/>
          <w:szCs w:val="24"/>
          <w:lang w:val="lv-LV"/>
        </w:rPr>
      </w:pPr>
      <w:r w:rsidRPr="00C74396">
        <w:rPr>
          <w:sz w:val="24"/>
          <w:szCs w:val="24"/>
          <w:lang w:val="lv-LV"/>
        </w:rPr>
        <w:t xml:space="preserve">*pievienojot katra apakšuzņēmēja apliecinājumu par tā gatavību veikt tam izpildei nododamo līguma daļu. </w:t>
      </w:r>
    </w:p>
    <w:p w:rsidR="00052FA2" w:rsidRPr="00C74396" w:rsidRDefault="00052FA2" w:rsidP="00052FA2">
      <w:pPr>
        <w:rPr>
          <w:sz w:val="24"/>
          <w:szCs w:val="24"/>
          <w:lang w:val="lv-LV"/>
        </w:rPr>
      </w:pPr>
    </w:p>
    <w:p w:rsidR="00052FA2" w:rsidRPr="00C74396" w:rsidRDefault="00052FA2" w:rsidP="00052FA2">
      <w:pPr>
        <w:ind w:left="360" w:hanging="360"/>
        <w:jc w:val="both"/>
        <w:rPr>
          <w:sz w:val="24"/>
          <w:szCs w:val="24"/>
          <w:lang w:val="lv-LV"/>
        </w:rPr>
      </w:pPr>
    </w:p>
    <w:p w:rsidR="00052FA2" w:rsidRPr="00C74396" w:rsidRDefault="00052FA2" w:rsidP="00052FA2">
      <w:pPr>
        <w:rPr>
          <w:sz w:val="24"/>
          <w:szCs w:val="24"/>
          <w:lang w:val="lv-LV"/>
        </w:rPr>
      </w:pPr>
    </w:p>
    <w:p w:rsidR="00052FA2" w:rsidRPr="00C74396" w:rsidRDefault="00052FA2" w:rsidP="00052FA2">
      <w:pPr>
        <w:rPr>
          <w:sz w:val="24"/>
          <w:szCs w:val="24"/>
          <w:lang w:val="lv-LV"/>
        </w:rPr>
      </w:pPr>
    </w:p>
    <w:p w:rsidR="00052FA2" w:rsidRPr="005F4DAE" w:rsidRDefault="00052FA2" w:rsidP="00052FA2">
      <w:pPr>
        <w:tabs>
          <w:tab w:val="left" w:pos="2160"/>
        </w:tabs>
        <w:jc w:val="both"/>
        <w:rPr>
          <w:bCs/>
          <w:sz w:val="24"/>
          <w:szCs w:val="24"/>
        </w:rPr>
      </w:pPr>
      <w:r>
        <w:rPr>
          <w:bCs/>
          <w:sz w:val="24"/>
          <w:szCs w:val="24"/>
        </w:rPr>
        <w:t>201</w:t>
      </w:r>
      <w:r w:rsidR="00264402">
        <w:rPr>
          <w:bCs/>
          <w:sz w:val="24"/>
          <w:szCs w:val="24"/>
        </w:rPr>
        <w:t>8</w:t>
      </w:r>
      <w:r w:rsidRPr="005F4DAE">
        <w:rPr>
          <w:bCs/>
          <w:sz w:val="24"/>
          <w:szCs w:val="24"/>
        </w:rPr>
        <w:t>.</w:t>
      </w:r>
      <w:r>
        <w:rPr>
          <w:bCs/>
          <w:sz w:val="24"/>
          <w:szCs w:val="24"/>
        </w:rPr>
        <w:t xml:space="preserve"> </w:t>
      </w:r>
      <w:proofErr w:type="spellStart"/>
      <w:r w:rsidRPr="005F4DAE">
        <w:rPr>
          <w:bCs/>
          <w:sz w:val="24"/>
          <w:szCs w:val="24"/>
        </w:rPr>
        <w:t>gada</w:t>
      </w:r>
      <w:proofErr w:type="spellEnd"/>
      <w:r w:rsidRPr="005F4DAE">
        <w:rPr>
          <w:bCs/>
          <w:sz w:val="24"/>
          <w:szCs w:val="24"/>
        </w:rPr>
        <w:t xml:space="preserve"> ___.</w:t>
      </w:r>
      <w:r>
        <w:rPr>
          <w:bCs/>
          <w:sz w:val="24"/>
          <w:szCs w:val="24"/>
        </w:rPr>
        <w:t xml:space="preserve"> </w:t>
      </w:r>
      <w:r w:rsidRPr="005F4DAE">
        <w:rPr>
          <w:bCs/>
          <w:sz w:val="24"/>
          <w:szCs w:val="24"/>
        </w:rPr>
        <w:t>_____________</w:t>
      </w:r>
    </w:p>
    <w:p w:rsidR="00052FA2" w:rsidRPr="005F4DAE" w:rsidRDefault="00052FA2" w:rsidP="00052FA2">
      <w:pPr>
        <w:rPr>
          <w:bCs/>
          <w:i/>
          <w:sz w:val="24"/>
          <w:szCs w:val="24"/>
        </w:rPr>
      </w:pPr>
    </w:p>
    <w:p w:rsidR="00052FA2" w:rsidRDefault="00052FA2" w:rsidP="00052FA2">
      <w:pPr>
        <w:rPr>
          <w:sz w:val="24"/>
          <w:szCs w:val="24"/>
        </w:rPr>
      </w:pPr>
    </w:p>
    <w:p w:rsidR="00052FA2" w:rsidRDefault="00052FA2" w:rsidP="00052FA2">
      <w:pPr>
        <w:rPr>
          <w:sz w:val="24"/>
          <w:szCs w:val="24"/>
        </w:rPr>
      </w:pPr>
    </w:p>
    <w:p w:rsidR="00052FA2" w:rsidRPr="005F4DAE" w:rsidRDefault="00052FA2" w:rsidP="00052FA2">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052FA2" w:rsidRPr="005F4DAE" w:rsidRDefault="00052FA2" w:rsidP="00052FA2">
      <w:pPr>
        <w:rPr>
          <w:sz w:val="24"/>
          <w:szCs w:val="24"/>
        </w:rPr>
      </w:pPr>
      <w:r w:rsidRPr="005F4DAE">
        <w:rPr>
          <w:sz w:val="24"/>
          <w:szCs w:val="24"/>
        </w:rPr>
        <w:tab/>
        <w:t>(</w:t>
      </w:r>
      <w:proofErr w:type="spellStart"/>
      <w:r w:rsidRPr="005F4DAE">
        <w:rPr>
          <w:sz w:val="24"/>
          <w:szCs w:val="24"/>
        </w:rPr>
        <w:t>amats</w:t>
      </w:r>
      <w:proofErr w:type="spellEnd"/>
      <w:r w:rsidRPr="005F4DAE">
        <w:rPr>
          <w:sz w:val="24"/>
          <w:szCs w:val="24"/>
        </w:rPr>
        <w:t xml:space="preserve">) </w:t>
      </w:r>
      <w:r w:rsidRPr="005F4DAE">
        <w:rPr>
          <w:sz w:val="24"/>
          <w:szCs w:val="24"/>
        </w:rPr>
        <w:tab/>
      </w:r>
      <w:r w:rsidRPr="005F4DAE">
        <w:rPr>
          <w:sz w:val="24"/>
          <w:szCs w:val="24"/>
        </w:rPr>
        <w:tab/>
      </w:r>
      <w:r w:rsidRPr="005F4DAE">
        <w:rPr>
          <w:sz w:val="24"/>
          <w:szCs w:val="24"/>
        </w:rPr>
        <w:tab/>
        <w:t>(</w:t>
      </w:r>
      <w:proofErr w:type="spellStart"/>
      <w:r w:rsidRPr="005F4DAE">
        <w:rPr>
          <w:sz w:val="24"/>
          <w:szCs w:val="24"/>
        </w:rPr>
        <w:t>paraksts</w:t>
      </w:r>
      <w:proofErr w:type="spellEnd"/>
      <w:r w:rsidRPr="005F4DAE">
        <w:rPr>
          <w:sz w:val="24"/>
          <w:szCs w:val="24"/>
        </w:rPr>
        <w:t>)</w:t>
      </w:r>
      <w:r w:rsidRPr="005F4DAE">
        <w:rPr>
          <w:sz w:val="24"/>
          <w:szCs w:val="24"/>
        </w:rPr>
        <w:tab/>
      </w:r>
      <w:r w:rsidRPr="005F4DAE">
        <w:rPr>
          <w:sz w:val="24"/>
          <w:szCs w:val="24"/>
        </w:rPr>
        <w:tab/>
        <w:t>(</w:t>
      </w:r>
      <w:proofErr w:type="spellStart"/>
      <w:r w:rsidRPr="005F4DAE">
        <w:rPr>
          <w:sz w:val="24"/>
          <w:szCs w:val="24"/>
        </w:rPr>
        <w:t>vārds</w:t>
      </w:r>
      <w:proofErr w:type="spellEnd"/>
      <w:r w:rsidRPr="005F4DAE">
        <w:rPr>
          <w:sz w:val="24"/>
          <w:szCs w:val="24"/>
        </w:rPr>
        <w:t xml:space="preserve">, </w:t>
      </w:r>
      <w:proofErr w:type="spellStart"/>
      <w:r w:rsidRPr="005F4DAE">
        <w:rPr>
          <w:sz w:val="24"/>
          <w:szCs w:val="24"/>
        </w:rPr>
        <w:t>uzvārds</w:t>
      </w:r>
      <w:proofErr w:type="spellEnd"/>
      <w:r w:rsidRPr="005F4DAE">
        <w:rPr>
          <w:sz w:val="24"/>
          <w:szCs w:val="24"/>
        </w:rPr>
        <w:t>)</w:t>
      </w:r>
    </w:p>
    <w:p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Default="00052FA2" w:rsidP="00052FA2">
      <w:pPr>
        <w:pStyle w:val="ListParagraph"/>
        <w:ind w:left="0" w:firstLine="7200"/>
        <w:jc w:val="both"/>
        <w:rPr>
          <w:b/>
          <w:sz w:val="20"/>
          <w:szCs w:val="20"/>
        </w:rPr>
      </w:pPr>
    </w:p>
    <w:p w:rsidR="00052FA2" w:rsidRPr="00C5242C" w:rsidRDefault="00147A80" w:rsidP="00052FA2">
      <w:pPr>
        <w:keepNext/>
        <w:jc w:val="right"/>
        <w:rPr>
          <w:b/>
          <w:bCs/>
          <w:lang w:val="lv-LV"/>
        </w:rPr>
      </w:pPr>
      <w:r w:rsidRPr="00C74396">
        <w:rPr>
          <w:sz w:val="24"/>
          <w:szCs w:val="24"/>
          <w:lang w:val="lv-LV"/>
        </w:rPr>
        <w:br w:type="page"/>
      </w:r>
      <w:r w:rsidR="00052FA2">
        <w:rPr>
          <w:b/>
          <w:lang w:val="lv-LV"/>
        </w:rPr>
        <w:lastRenderedPageBreak/>
        <w:t>4</w:t>
      </w:r>
      <w:r w:rsidR="00052FA2" w:rsidRPr="00C5242C">
        <w:rPr>
          <w:b/>
          <w:lang w:val="lv-LV"/>
        </w:rPr>
        <w:t>.p</w:t>
      </w:r>
      <w:r w:rsidR="00052FA2" w:rsidRPr="00C5242C">
        <w:rPr>
          <w:b/>
          <w:bCs/>
          <w:lang w:val="lv-LV"/>
        </w:rPr>
        <w:t>ielikums</w:t>
      </w:r>
    </w:p>
    <w:p w:rsidR="00264402" w:rsidRDefault="00052FA2" w:rsidP="00264402">
      <w:pPr>
        <w:pStyle w:val="BlockText"/>
        <w:ind w:left="0" w:right="24" w:firstLine="284"/>
        <w:jc w:val="right"/>
        <w:rPr>
          <w:sz w:val="20"/>
        </w:rPr>
      </w:pPr>
      <w:r w:rsidRPr="003B6796">
        <w:rPr>
          <w:sz w:val="20"/>
        </w:rPr>
        <w:t>Iepirkumam “</w:t>
      </w:r>
      <w:r w:rsidR="006810DA">
        <w:rPr>
          <w:sz w:val="20"/>
        </w:rPr>
        <w:t>J</w:t>
      </w:r>
      <w:r w:rsidR="00264402" w:rsidRPr="00E97C8E">
        <w:rPr>
          <w:sz w:val="20"/>
        </w:rPr>
        <w:t>umta seguma nomaiņas</w:t>
      </w:r>
    </w:p>
    <w:p w:rsidR="00052FA2" w:rsidRPr="003B6796" w:rsidRDefault="00264402" w:rsidP="00052FA2">
      <w:pPr>
        <w:pStyle w:val="BlockText"/>
        <w:ind w:left="0" w:right="24" w:firstLine="284"/>
        <w:jc w:val="right"/>
        <w:rPr>
          <w:sz w:val="20"/>
        </w:rPr>
      </w:pPr>
      <w:r w:rsidRPr="00E97C8E">
        <w:rPr>
          <w:sz w:val="20"/>
        </w:rPr>
        <w:t xml:space="preserve"> būvdarbi Cērē, Kandavas novadā</w:t>
      </w:r>
      <w:r w:rsidR="00052FA2" w:rsidRPr="003B6796">
        <w:rPr>
          <w:sz w:val="20"/>
        </w:rPr>
        <w:t>”, ID Nr. KND 201</w:t>
      </w:r>
      <w:r>
        <w:rPr>
          <w:sz w:val="20"/>
        </w:rPr>
        <w:t>8/6</w:t>
      </w:r>
    </w:p>
    <w:p w:rsidR="00052FA2" w:rsidRDefault="00052FA2" w:rsidP="00052FA2">
      <w:pPr>
        <w:pStyle w:val="Heading2"/>
        <w:spacing w:before="0" w:after="0"/>
        <w:jc w:val="center"/>
        <w:rPr>
          <w:rFonts w:ascii="Times New Roman" w:hAnsi="Times New Roman"/>
          <w:i w:val="0"/>
          <w:sz w:val="24"/>
          <w:szCs w:val="24"/>
          <w:lang w:val="lv-LV"/>
        </w:rPr>
      </w:pPr>
    </w:p>
    <w:p w:rsidR="00052FA2" w:rsidRDefault="00052FA2" w:rsidP="00052FA2">
      <w:pPr>
        <w:pStyle w:val="Heading2"/>
        <w:spacing w:before="0" w:after="0"/>
        <w:jc w:val="center"/>
        <w:rPr>
          <w:rFonts w:ascii="Times New Roman" w:hAnsi="Times New Roman"/>
          <w:i w:val="0"/>
          <w:sz w:val="24"/>
          <w:szCs w:val="24"/>
          <w:lang w:val="lv-LV"/>
        </w:rPr>
      </w:pPr>
    </w:p>
    <w:p w:rsidR="00052FA2" w:rsidRPr="00960D17" w:rsidRDefault="00052FA2" w:rsidP="00052FA2">
      <w:pPr>
        <w:pStyle w:val="Heading2"/>
        <w:spacing w:before="0" w:after="0"/>
        <w:jc w:val="center"/>
        <w:rPr>
          <w:rFonts w:ascii="Times New Roman" w:hAnsi="Times New Roman"/>
          <w:i w:val="0"/>
          <w:sz w:val="24"/>
          <w:szCs w:val="24"/>
          <w:lang w:val="lv-LV"/>
        </w:rPr>
      </w:pPr>
      <w:r w:rsidRPr="00960D17">
        <w:rPr>
          <w:rFonts w:ascii="Times New Roman" w:hAnsi="Times New Roman"/>
          <w:i w:val="0"/>
          <w:sz w:val="24"/>
          <w:szCs w:val="24"/>
          <w:lang w:val="lv-LV"/>
        </w:rPr>
        <w:t xml:space="preserve">Apakšuzņēmēja </w:t>
      </w:r>
      <w:bookmarkStart w:id="12" w:name="_Toc211739527"/>
      <w:bookmarkStart w:id="13" w:name="_Toc243818526"/>
      <w:r w:rsidRPr="00960D17">
        <w:rPr>
          <w:rFonts w:ascii="Times New Roman" w:hAnsi="Times New Roman"/>
          <w:i w:val="0"/>
          <w:sz w:val="24"/>
          <w:szCs w:val="24"/>
          <w:lang w:val="lv-LV"/>
        </w:rPr>
        <w:t>apliecinājums</w:t>
      </w:r>
      <w:bookmarkEnd w:id="12"/>
      <w:bookmarkEnd w:id="13"/>
    </w:p>
    <w:p w:rsidR="00052FA2" w:rsidRPr="00960D17" w:rsidRDefault="00052FA2" w:rsidP="00052FA2">
      <w:pPr>
        <w:pStyle w:val="Heading2"/>
        <w:spacing w:before="0" w:after="0"/>
        <w:jc w:val="center"/>
        <w:rPr>
          <w:rFonts w:ascii="Times New Roman" w:hAnsi="Times New Roman"/>
          <w:i w:val="0"/>
          <w:sz w:val="24"/>
          <w:szCs w:val="24"/>
          <w:lang w:val="lv-LV"/>
        </w:rPr>
      </w:pPr>
      <w:bookmarkStart w:id="14" w:name="_Toc211739528"/>
      <w:bookmarkStart w:id="15" w:name="_Toc243818527"/>
      <w:r w:rsidRPr="00960D17">
        <w:rPr>
          <w:rFonts w:ascii="Times New Roman" w:hAnsi="Times New Roman"/>
          <w:i w:val="0"/>
          <w:sz w:val="24"/>
          <w:szCs w:val="24"/>
          <w:lang w:val="lv-LV"/>
        </w:rPr>
        <w:t>par gatavību iesaistīties līguma izpildē</w:t>
      </w:r>
      <w:bookmarkEnd w:id="14"/>
      <w:bookmarkEnd w:id="15"/>
    </w:p>
    <w:p w:rsidR="00052FA2" w:rsidRPr="00960D17" w:rsidRDefault="00052FA2" w:rsidP="00052FA2">
      <w:pPr>
        <w:rPr>
          <w:b/>
          <w:bCs/>
          <w:sz w:val="24"/>
          <w:szCs w:val="24"/>
          <w:lang w:val="lv-LV"/>
        </w:rPr>
      </w:pPr>
    </w:p>
    <w:p w:rsidR="00052FA2" w:rsidRPr="00960D17" w:rsidRDefault="00052FA2" w:rsidP="00052FA2">
      <w:pPr>
        <w:rPr>
          <w:b/>
          <w:bCs/>
          <w:sz w:val="24"/>
          <w:szCs w:val="24"/>
          <w:lang w:val="lv-LV"/>
        </w:rPr>
      </w:pPr>
    </w:p>
    <w:p w:rsidR="00052FA2" w:rsidRPr="00284609" w:rsidRDefault="00052FA2" w:rsidP="00052FA2">
      <w:pPr>
        <w:pStyle w:val="BlockText"/>
        <w:ind w:left="0" w:right="24" w:firstLine="0"/>
        <w:rPr>
          <w:szCs w:val="24"/>
        </w:rPr>
      </w:pPr>
      <w:r w:rsidRPr="00960D17">
        <w:rPr>
          <w:bCs/>
          <w:szCs w:val="24"/>
        </w:rPr>
        <w:t xml:space="preserve">Ar šo </w:t>
      </w:r>
      <w:r>
        <w:rPr>
          <w:bCs/>
          <w:szCs w:val="24"/>
        </w:rPr>
        <w:t>____________</w:t>
      </w:r>
      <w:r w:rsidRPr="00960D17">
        <w:rPr>
          <w:bCs/>
          <w:szCs w:val="24"/>
        </w:rPr>
        <w:t xml:space="preserve"> (</w:t>
      </w:r>
      <w:r w:rsidRPr="00960D17">
        <w:rPr>
          <w:bCs/>
          <w:i/>
          <w:szCs w:val="24"/>
        </w:rPr>
        <w:t>apakšuzņēmēja nosaukums</w:t>
      </w:r>
      <w:r>
        <w:rPr>
          <w:bCs/>
          <w:szCs w:val="24"/>
        </w:rPr>
        <w:t xml:space="preserve">) apņemas </w:t>
      </w:r>
      <w:r w:rsidRPr="00960D17">
        <w:rPr>
          <w:bCs/>
          <w:szCs w:val="24"/>
        </w:rPr>
        <w:t xml:space="preserve">strādāt pie </w:t>
      </w:r>
      <w:r w:rsidR="006B1D0C">
        <w:rPr>
          <w:bCs/>
          <w:szCs w:val="24"/>
        </w:rPr>
        <w:t>I</w:t>
      </w:r>
      <w:r w:rsidRPr="00960D17">
        <w:rPr>
          <w:bCs/>
          <w:szCs w:val="24"/>
        </w:rPr>
        <w:t xml:space="preserve">epirkuma līguma </w:t>
      </w:r>
      <w:r w:rsidRPr="00BB5213">
        <w:rPr>
          <w:bCs/>
          <w:szCs w:val="24"/>
        </w:rPr>
        <w:t>izpildes</w:t>
      </w:r>
      <w:r w:rsidRPr="00960D17">
        <w:rPr>
          <w:bCs/>
          <w:szCs w:val="24"/>
        </w:rPr>
        <w:t xml:space="preserve"> kā pretendenta ____________________ (</w:t>
      </w:r>
      <w:r w:rsidRPr="00960D17">
        <w:rPr>
          <w:bCs/>
          <w:i/>
          <w:szCs w:val="24"/>
        </w:rPr>
        <w:t xml:space="preserve">Pretendenta nosaukums) </w:t>
      </w:r>
      <w:r w:rsidRPr="00960D17">
        <w:rPr>
          <w:bCs/>
          <w:szCs w:val="24"/>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Cs w:val="24"/>
          </w:rPr>
          <w:t>līgums</w:t>
        </w:r>
      </w:smartTag>
      <w:r w:rsidRPr="00960D17">
        <w:rPr>
          <w:bCs/>
          <w:szCs w:val="24"/>
        </w:rPr>
        <w:t>.</w:t>
      </w:r>
    </w:p>
    <w:p w:rsidR="00052FA2" w:rsidRPr="00960D17" w:rsidRDefault="00052FA2" w:rsidP="00052FA2">
      <w:pPr>
        <w:jc w:val="both"/>
        <w:rPr>
          <w:sz w:val="24"/>
          <w:szCs w:val="24"/>
          <w:lang w:val="lv-LV"/>
        </w:rPr>
      </w:pPr>
    </w:p>
    <w:p w:rsidR="00052FA2" w:rsidRDefault="00052FA2" w:rsidP="00052FA2">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052FA2" w:rsidRDefault="00052FA2" w:rsidP="00052FA2">
      <w:pPr>
        <w:ind w:firstLine="720"/>
        <w:jc w:val="both"/>
        <w:rPr>
          <w:bCs/>
          <w:sz w:val="24"/>
          <w:szCs w:val="24"/>
          <w:lang w:val="lv-LV"/>
        </w:rPr>
      </w:pPr>
    </w:p>
    <w:p w:rsidR="00052FA2" w:rsidRPr="004335D8" w:rsidRDefault="00052FA2" w:rsidP="00052FA2">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734"/>
        <w:gridCol w:w="3087"/>
      </w:tblGrid>
      <w:tr w:rsidR="00052FA2" w:rsidRPr="005F4DAE" w:rsidTr="00052FA2">
        <w:tc>
          <w:tcPr>
            <w:tcW w:w="1857"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nosaukums</w:t>
            </w:r>
            <w:proofErr w:type="spellEnd"/>
            <w:r w:rsidRPr="005F4DAE">
              <w:rPr>
                <w:sz w:val="24"/>
                <w:szCs w:val="24"/>
              </w:rPr>
              <w:t xml:space="preserve">, </w:t>
            </w:r>
            <w:proofErr w:type="spellStart"/>
            <w:r w:rsidRPr="005F4DAE">
              <w:rPr>
                <w:sz w:val="24"/>
                <w:szCs w:val="24"/>
              </w:rPr>
              <w:t>reģ</w:t>
            </w:r>
            <w:proofErr w:type="spellEnd"/>
            <w:r w:rsidRPr="005F4DAE">
              <w:rPr>
                <w:sz w:val="24"/>
                <w:szCs w:val="24"/>
              </w:rPr>
              <w:t xml:space="preserve">. </w:t>
            </w:r>
            <w:proofErr w:type="spellStart"/>
            <w:r w:rsidRPr="005F4DAE">
              <w:rPr>
                <w:sz w:val="24"/>
                <w:szCs w:val="24"/>
              </w:rPr>
              <w:t>Nr</w:t>
            </w:r>
            <w:proofErr w:type="spellEnd"/>
            <w:r w:rsidRPr="005F4DAE">
              <w:rPr>
                <w:sz w:val="24"/>
                <w:szCs w:val="24"/>
              </w:rPr>
              <w:t>.</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vērtība</w:t>
            </w:r>
            <w:proofErr w:type="spellEnd"/>
            <w:r w:rsidRPr="005F4DAE">
              <w:rPr>
                <w:sz w:val="24"/>
                <w:szCs w:val="24"/>
              </w:rPr>
              <w:t xml:space="preserve"> % no </w:t>
            </w:r>
            <w:proofErr w:type="spellStart"/>
            <w:r w:rsidRPr="005F4DAE">
              <w:rPr>
                <w:sz w:val="24"/>
                <w:szCs w:val="24"/>
              </w:rPr>
              <w:t>kopējās</w:t>
            </w:r>
            <w:proofErr w:type="spellEnd"/>
            <w:r w:rsidRPr="005F4DAE">
              <w:rPr>
                <w:sz w:val="24"/>
                <w:szCs w:val="24"/>
              </w:rPr>
              <w:t xml:space="preserve"> </w:t>
            </w:r>
            <w:proofErr w:type="spellStart"/>
            <w:r w:rsidRPr="005F4DAE">
              <w:rPr>
                <w:sz w:val="24"/>
                <w:szCs w:val="24"/>
              </w:rPr>
              <w:t>finanšu</w:t>
            </w:r>
            <w:proofErr w:type="spellEnd"/>
            <w:r w:rsidRPr="005F4DAE">
              <w:rPr>
                <w:sz w:val="24"/>
                <w:szCs w:val="24"/>
              </w:rPr>
              <w:t xml:space="preserve"> </w:t>
            </w:r>
            <w:proofErr w:type="spellStart"/>
            <w:r w:rsidRPr="005F4DAE">
              <w:rPr>
                <w:sz w:val="24"/>
                <w:szCs w:val="24"/>
              </w:rPr>
              <w:t>piedāvājuma</w:t>
            </w:r>
            <w:proofErr w:type="spellEnd"/>
            <w:r w:rsidRPr="005F4DAE">
              <w:rPr>
                <w:sz w:val="24"/>
                <w:szCs w:val="24"/>
              </w:rPr>
              <w:t xml:space="preserve">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052FA2" w:rsidRPr="005F4DAE" w:rsidRDefault="00052FA2" w:rsidP="00052FA2">
            <w:pPr>
              <w:jc w:val="center"/>
              <w:rPr>
                <w:sz w:val="24"/>
                <w:szCs w:val="24"/>
              </w:rPr>
            </w:pP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darbu</w:t>
            </w:r>
            <w:proofErr w:type="spellEnd"/>
            <w:r w:rsidRPr="005F4DAE">
              <w:rPr>
                <w:sz w:val="24"/>
                <w:szCs w:val="24"/>
              </w:rPr>
              <w:t xml:space="preserve"> </w:t>
            </w:r>
            <w:proofErr w:type="spellStart"/>
            <w:r w:rsidRPr="005F4DAE">
              <w:rPr>
                <w:sz w:val="24"/>
                <w:szCs w:val="24"/>
              </w:rPr>
              <w:t>apraksts</w:t>
            </w:r>
            <w:proofErr w:type="spellEnd"/>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r w:rsidR="00052FA2" w:rsidRPr="005F4DAE" w:rsidTr="00052FA2">
        <w:tc>
          <w:tcPr>
            <w:tcW w:w="1857"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052FA2" w:rsidRPr="005F4DAE" w:rsidRDefault="00052FA2" w:rsidP="00052FA2">
            <w:pPr>
              <w:rPr>
                <w:sz w:val="24"/>
                <w:szCs w:val="24"/>
              </w:rPr>
            </w:pPr>
          </w:p>
        </w:tc>
      </w:tr>
    </w:tbl>
    <w:p w:rsidR="00C77614" w:rsidRDefault="00C77614" w:rsidP="00052FA2">
      <w:pPr>
        <w:rPr>
          <w:sz w:val="24"/>
          <w:szCs w:val="24"/>
        </w:rPr>
      </w:pPr>
    </w:p>
    <w:p w:rsidR="00052FA2" w:rsidRPr="005F4DAE" w:rsidRDefault="00052FA2" w:rsidP="00052FA2">
      <w:pPr>
        <w:rPr>
          <w:sz w:val="24"/>
          <w:szCs w:val="24"/>
        </w:rPr>
      </w:pPr>
      <w:r w:rsidRPr="005F4DAE">
        <w:rPr>
          <w:sz w:val="24"/>
          <w:szCs w:val="24"/>
        </w:rPr>
        <w:t>*</w:t>
      </w:r>
      <w:proofErr w:type="spellStart"/>
      <w:r w:rsidRPr="005F4DAE">
        <w:rPr>
          <w:sz w:val="24"/>
          <w:szCs w:val="24"/>
        </w:rPr>
        <w:t>pievienojot</w:t>
      </w:r>
      <w:proofErr w:type="spellEnd"/>
      <w:r w:rsidRPr="005F4DAE">
        <w:rPr>
          <w:sz w:val="24"/>
          <w:szCs w:val="24"/>
        </w:rPr>
        <w:t xml:space="preserve"> </w:t>
      </w:r>
      <w:proofErr w:type="spellStart"/>
      <w:r w:rsidRPr="005F4DAE">
        <w:rPr>
          <w:sz w:val="24"/>
          <w:szCs w:val="24"/>
        </w:rPr>
        <w:t>apakšuzņēmēja</w:t>
      </w:r>
      <w:proofErr w:type="spellEnd"/>
      <w:r w:rsidRPr="005F4DAE">
        <w:rPr>
          <w:sz w:val="24"/>
          <w:szCs w:val="24"/>
        </w:rPr>
        <w:t xml:space="preserve"> </w:t>
      </w:r>
      <w:proofErr w:type="spellStart"/>
      <w:r w:rsidRPr="005F4DAE">
        <w:rPr>
          <w:sz w:val="24"/>
          <w:szCs w:val="24"/>
        </w:rPr>
        <w:t>apliecinājumu</w:t>
      </w:r>
      <w:proofErr w:type="spellEnd"/>
      <w:r w:rsidRPr="005F4DAE">
        <w:rPr>
          <w:sz w:val="24"/>
          <w:szCs w:val="24"/>
        </w:rPr>
        <w:t xml:space="preserve"> par </w:t>
      </w:r>
      <w:proofErr w:type="spellStart"/>
      <w:r w:rsidRPr="005F4DAE">
        <w:rPr>
          <w:sz w:val="24"/>
          <w:szCs w:val="24"/>
        </w:rPr>
        <w:t>tā</w:t>
      </w:r>
      <w:proofErr w:type="spellEnd"/>
      <w:r w:rsidRPr="005F4DAE">
        <w:rPr>
          <w:sz w:val="24"/>
          <w:szCs w:val="24"/>
        </w:rPr>
        <w:t xml:space="preserve"> </w:t>
      </w:r>
      <w:proofErr w:type="spellStart"/>
      <w:r w:rsidRPr="005F4DAE">
        <w:rPr>
          <w:sz w:val="24"/>
          <w:szCs w:val="24"/>
        </w:rPr>
        <w:t>gatavību</w:t>
      </w:r>
      <w:proofErr w:type="spellEnd"/>
      <w:r w:rsidRPr="005F4DAE">
        <w:rPr>
          <w:sz w:val="24"/>
          <w:szCs w:val="24"/>
        </w:rPr>
        <w:t xml:space="preserve"> </w:t>
      </w:r>
      <w:proofErr w:type="spellStart"/>
      <w:r w:rsidRPr="005F4DAE">
        <w:rPr>
          <w:sz w:val="24"/>
          <w:szCs w:val="24"/>
        </w:rPr>
        <w:t>veikt</w:t>
      </w:r>
      <w:proofErr w:type="spellEnd"/>
      <w:r w:rsidRPr="005F4DAE">
        <w:rPr>
          <w:sz w:val="24"/>
          <w:szCs w:val="24"/>
        </w:rPr>
        <w:t xml:space="preserve"> tam </w:t>
      </w:r>
      <w:proofErr w:type="spellStart"/>
      <w:r w:rsidRPr="005F4DAE">
        <w:rPr>
          <w:sz w:val="24"/>
          <w:szCs w:val="24"/>
        </w:rPr>
        <w:t>izpildei</w:t>
      </w:r>
      <w:proofErr w:type="spellEnd"/>
      <w:r w:rsidRPr="005F4DAE">
        <w:rPr>
          <w:sz w:val="24"/>
          <w:szCs w:val="24"/>
        </w:rPr>
        <w:t xml:space="preserve"> </w:t>
      </w:r>
      <w:proofErr w:type="spellStart"/>
      <w:r w:rsidRPr="005F4DAE">
        <w:rPr>
          <w:sz w:val="24"/>
          <w:szCs w:val="24"/>
        </w:rPr>
        <w:t>nododamo</w:t>
      </w:r>
      <w:proofErr w:type="spellEnd"/>
      <w:r w:rsidRPr="005F4DAE">
        <w:rPr>
          <w:sz w:val="24"/>
          <w:szCs w:val="24"/>
        </w:rPr>
        <w:t xml:space="preserve"> </w:t>
      </w:r>
      <w:proofErr w:type="spellStart"/>
      <w:r w:rsidRPr="005F4DAE">
        <w:rPr>
          <w:sz w:val="24"/>
          <w:szCs w:val="24"/>
        </w:rPr>
        <w:t>līguma</w:t>
      </w:r>
      <w:proofErr w:type="spellEnd"/>
      <w:r w:rsidRPr="005F4DAE">
        <w:rPr>
          <w:sz w:val="24"/>
          <w:szCs w:val="24"/>
        </w:rPr>
        <w:t xml:space="preserve"> </w:t>
      </w:r>
      <w:proofErr w:type="spellStart"/>
      <w:r w:rsidRPr="005F4DAE">
        <w:rPr>
          <w:sz w:val="24"/>
          <w:szCs w:val="24"/>
        </w:rPr>
        <w:t>daļu</w:t>
      </w:r>
      <w:proofErr w:type="spellEnd"/>
      <w:r w:rsidRPr="005F4DAE">
        <w:rPr>
          <w:sz w:val="24"/>
          <w:szCs w:val="24"/>
        </w:rPr>
        <w:t>.</w:t>
      </w:r>
    </w:p>
    <w:p w:rsidR="00052FA2" w:rsidRPr="005F4DAE" w:rsidRDefault="00052FA2" w:rsidP="00052FA2">
      <w:pPr>
        <w:rPr>
          <w:sz w:val="24"/>
          <w:szCs w:val="24"/>
        </w:rPr>
      </w:pPr>
    </w:p>
    <w:p w:rsidR="00052FA2" w:rsidRPr="005F4DAE" w:rsidRDefault="00052FA2" w:rsidP="00052FA2">
      <w:pPr>
        <w:ind w:left="360" w:hanging="360"/>
        <w:jc w:val="both"/>
        <w:rPr>
          <w:sz w:val="24"/>
          <w:szCs w:val="24"/>
        </w:rPr>
      </w:pPr>
    </w:p>
    <w:p w:rsidR="00052FA2" w:rsidRPr="005F4DAE" w:rsidRDefault="00052FA2" w:rsidP="00052FA2">
      <w:pPr>
        <w:rPr>
          <w:sz w:val="24"/>
          <w:szCs w:val="24"/>
        </w:rPr>
      </w:pPr>
    </w:p>
    <w:p w:rsidR="00052FA2" w:rsidRPr="009F64EF" w:rsidRDefault="00052FA2" w:rsidP="00052FA2">
      <w:pPr>
        <w:ind w:firstLine="720"/>
        <w:jc w:val="both"/>
        <w:rPr>
          <w:bCs/>
          <w:sz w:val="24"/>
          <w:szCs w:val="24"/>
        </w:rPr>
      </w:pPr>
    </w:p>
    <w:p w:rsidR="00052FA2" w:rsidRPr="00960D17" w:rsidRDefault="00052FA2" w:rsidP="00052FA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052FA2" w:rsidRPr="00960D17" w:rsidTr="00052FA2">
        <w:trPr>
          <w:trHeight w:val="621"/>
        </w:trPr>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proofErr w:type="spellStart"/>
            <w:r w:rsidRPr="00960D17">
              <w:rPr>
                <w:b/>
                <w:sz w:val="24"/>
                <w:szCs w:val="24"/>
                <w:lang w:val="lv-LV"/>
              </w:rPr>
              <w:t>Paraksttiesīgās</w:t>
            </w:r>
            <w:proofErr w:type="spellEnd"/>
            <w:r w:rsidRPr="00960D17">
              <w:rPr>
                <w:b/>
                <w:sz w:val="24"/>
                <w:szCs w:val="24"/>
                <w:lang w:val="lv-LV"/>
              </w:rPr>
              <w:t xml:space="preserve"> personas vārds, uzvārds, amats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r w:rsidR="00052FA2" w:rsidRPr="00960D17" w:rsidTr="00052FA2">
        <w:tc>
          <w:tcPr>
            <w:tcW w:w="3553" w:type="dxa"/>
            <w:tcBorders>
              <w:right w:val="single" w:sz="4" w:space="0" w:color="auto"/>
            </w:tcBorders>
            <w:vAlign w:val="center"/>
          </w:tcPr>
          <w:p w:rsidR="00052FA2" w:rsidRPr="00960D17" w:rsidRDefault="00052FA2" w:rsidP="00052FA2">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052FA2" w:rsidRPr="00960D17" w:rsidRDefault="00052FA2" w:rsidP="00052FA2">
            <w:pPr>
              <w:jc w:val="center"/>
              <w:rPr>
                <w:sz w:val="24"/>
                <w:szCs w:val="24"/>
                <w:lang w:val="lv-LV"/>
              </w:rPr>
            </w:pPr>
          </w:p>
          <w:p w:rsidR="00052FA2" w:rsidRPr="00960D17" w:rsidRDefault="00052FA2" w:rsidP="00052FA2">
            <w:pPr>
              <w:jc w:val="center"/>
              <w:rPr>
                <w:sz w:val="24"/>
                <w:szCs w:val="24"/>
                <w:lang w:val="lv-LV"/>
              </w:rPr>
            </w:pPr>
          </w:p>
        </w:tc>
      </w:tr>
    </w:tbl>
    <w:p w:rsidR="00147A80" w:rsidRDefault="00147A80">
      <w:pPr>
        <w:widowControl/>
        <w:overflowPunct/>
        <w:autoSpaceDE/>
        <w:autoSpaceDN/>
        <w:adjustRightInd/>
        <w:spacing w:after="200" w:line="276" w:lineRule="auto"/>
        <w:rPr>
          <w:sz w:val="24"/>
          <w:szCs w:val="24"/>
        </w:rPr>
      </w:pPr>
    </w:p>
    <w:p w:rsidR="00052FA2" w:rsidRDefault="00052FA2" w:rsidP="00052FA2">
      <w:pPr>
        <w:pStyle w:val="ListParagraph"/>
        <w:ind w:left="0" w:firstLine="7200"/>
        <w:jc w:val="both"/>
        <w:rPr>
          <w:b/>
          <w:sz w:val="20"/>
          <w:szCs w:val="20"/>
        </w:rPr>
      </w:pPr>
      <w:r>
        <w:rPr>
          <w:b/>
          <w:bCs/>
        </w:rPr>
        <w:br w:type="page"/>
      </w:r>
    </w:p>
    <w:p w:rsidR="00052FA2" w:rsidRPr="00C5242C" w:rsidRDefault="00052FA2" w:rsidP="00052FA2">
      <w:pPr>
        <w:pStyle w:val="ListParagraph"/>
        <w:ind w:left="0"/>
        <w:jc w:val="right"/>
        <w:rPr>
          <w:b/>
          <w:bCs/>
        </w:rPr>
      </w:pPr>
      <w:r>
        <w:rPr>
          <w:b/>
          <w:sz w:val="20"/>
          <w:szCs w:val="20"/>
        </w:rPr>
        <w:lastRenderedPageBreak/>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5</w:t>
      </w:r>
      <w:r w:rsidRPr="007E751F">
        <w:rPr>
          <w:b/>
          <w:sz w:val="20"/>
          <w:szCs w:val="20"/>
        </w:rPr>
        <w:t>.p</w:t>
      </w:r>
      <w:r w:rsidRPr="007E751F">
        <w:rPr>
          <w:b/>
          <w:bCs/>
          <w:sz w:val="20"/>
          <w:szCs w:val="20"/>
        </w:rPr>
        <w:t>ielikums</w:t>
      </w:r>
    </w:p>
    <w:p w:rsidR="00264402" w:rsidRDefault="00052FA2" w:rsidP="00264402">
      <w:pPr>
        <w:pStyle w:val="BlockText"/>
        <w:ind w:left="0" w:right="24" w:firstLine="284"/>
        <w:jc w:val="right"/>
        <w:rPr>
          <w:sz w:val="20"/>
        </w:rPr>
      </w:pPr>
      <w:r w:rsidRPr="003B6796">
        <w:rPr>
          <w:sz w:val="20"/>
        </w:rPr>
        <w:t>Iepirkumam “</w:t>
      </w:r>
      <w:r w:rsidR="006810DA">
        <w:rPr>
          <w:sz w:val="20"/>
        </w:rPr>
        <w:t>J</w:t>
      </w:r>
      <w:r w:rsidR="00264402" w:rsidRPr="00E97C8E">
        <w:rPr>
          <w:sz w:val="20"/>
        </w:rPr>
        <w:t>umta seguma nomaiņas</w:t>
      </w:r>
    </w:p>
    <w:p w:rsidR="00052FA2" w:rsidRPr="003B6796" w:rsidRDefault="00264402" w:rsidP="00052FA2">
      <w:pPr>
        <w:pStyle w:val="BlockText"/>
        <w:ind w:left="0" w:right="24" w:firstLine="284"/>
        <w:jc w:val="right"/>
        <w:rPr>
          <w:sz w:val="20"/>
        </w:rPr>
      </w:pPr>
      <w:r w:rsidRPr="00E97C8E">
        <w:rPr>
          <w:sz w:val="20"/>
        </w:rPr>
        <w:t xml:space="preserve"> būvdarbi Cērē, Kandavas novadā</w:t>
      </w:r>
      <w:r w:rsidR="00052FA2" w:rsidRPr="003B6796">
        <w:rPr>
          <w:sz w:val="20"/>
        </w:rPr>
        <w:t>”, ID Nr. KND 201</w:t>
      </w:r>
      <w:r>
        <w:rPr>
          <w:sz w:val="20"/>
        </w:rPr>
        <w:t>8/6</w:t>
      </w:r>
    </w:p>
    <w:p w:rsidR="00052FA2" w:rsidRPr="00CF26DD" w:rsidRDefault="00052FA2" w:rsidP="00052FA2">
      <w:pPr>
        <w:pStyle w:val="BlockText"/>
        <w:ind w:left="0" w:right="24" w:firstLine="284"/>
        <w:jc w:val="right"/>
        <w:rPr>
          <w:sz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pStyle w:val="ListParagraph"/>
        <w:ind w:left="7200"/>
        <w:jc w:val="right"/>
        <w:rPr>
          <w:b/>
          <w:sz w:val="20"/>
          <w:szCs w:val="20"/>
        </w:rPr>
      </w:pPr>
    </w:p>
    <w:p w:rsidR="00052FA2" w:rsidRDefault="00052FA2" w:rsidP="00052FA2">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052FA2" w:rsidRDefault="00052FA2" w:rsidP="00052FA2">
      <w:pPr>
        <w:jc w:val="center"/>
        <w:rPr>
          <w:b/>
          <w:sz w:val="24"/>
          <w:szCs w:val="24"/>
          <w:lang w:val="lv-LV"/>
        </w:rPr>
      </w:pPr>
    </w:p>
    <w:p w:rsidR="006B1D0C" w:rsidRPr="00E47B67" w:rsidRDefault="006B1D0C" w:rsidP="006B1D0C">
      <w:pPr>
        <w:pStyle w:val="ListParagraph"/>
        <w:widowControl w:val="0"/>
        <w:numPr>
          <w:ilvl w:val="0"/>
          <w:numId w:val="32"/>
        </w:numPr>
        <w:overflowPunct w:val="0"/>
        <w:autoSpaceDE w:val="0"/>
        <w:autoSpaceDN w:val="0"/>
        <w:adjustRightInd w:val="0"/>
        <w:ind w:left="0" w:firstLine="0"/>
        <w:jc w:val="both"/>
        <w:rPr>
          <w:b/>
        </w:rPr>
      </w:pPr>
      <w:r>
        <w:t>Pretendents norāda visas</w:t>
      </w:r>
      <w:r w:rsidRPr="00E47B67">
        <w:t xml:space="preserve"> person</w:t>
      </w:r>
      <w:r>
        <w:t>as</w:t>
      </w:r>
      <w:r w:rsidRPr="00E47B67">
        <w:t xml:space="preserve"> uz kuru iespējām </w:t>
      </w:r>
      <w:r>
        <w:t>tas</w:t>
      </w:r>
      <w:r w:rsidRPr="00E47B67">
        <w:t xml:space="preserve"> balstās, lai apliecinātu, ka tā kvalifikācija atbils</w:t>
      </w:r>
      <w:r>
        <w:t>t Nolikumā noteiktajām prasībām</w:t>
      </w:r>
      <w:r w:rsidRPr="00E47B67">
        <w:t>.</w:t>
      </w:r>
    </w:p>
    <w:p w:rsidR="006B1D0C" w:rsidRDefault="006B1D0C" w:rsidP="00052FA2">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22"/>
        <w:gridCol w:w="1789"/>
        <w:gridCol w:w="1772"/>
        <w:gridCol w:w="1943"/>
      </w:tblGrid>
      <w:tr w:rsidR="00052FA2" w:rsidTr="00052FA2">
        <w:tc>
          <w:tcPr>
            <w:tcW w:w="1857" w:type="dxa"/>
            <w:shd w:val="clear" w:color="auto" w:fill="auto"/>
            <w:vAlign w:val="center"/>
          </w:tcPr>
          <w:p w:rsidR="00052FA2" w:rsidRPr="00BE5768" w:rsidRDefault="00052FA2" w:rsidP="00052FA2">
            <w:pPr>
              <w:jc w:val="center"/>
              <w:rPr>
                <w:b/>
                <w:sz w:val="24"/>
                <w:szCs w:val="24"/>
                <w:lang w:val="lv-LV"/>
              </w:rPr>
            </w:pPr>
            <w:r w:rsidRPr="00BE5768">
              <w:rPr>
                <w:b/>
                <w:sz w:val="24"/>
                <w:szCs w:val="24"/>
                <w:lang w:val="lv-LV"/>
              </w:rPr>
              <w:t>Nr. p. k.</w:t>
            </w:r>
          </w:p>
        </w:tc>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Nosaukums/</w:t>
            </w:r>
          </w:p>
          <w:p w:rsidR="00052FA2" w:rsidRPr="00BE5768" w:rsidRDefault="00052FA2" w:rsidP="00052FA2">
            <w:pPr>
              <w:jc w:val="center"/>
              <w:rPr>
                <w:b/>
                <w:sz w:val="24"/>
                <w:szCs w:val="24"/>
                <w:lang w:val="lv-LV"/>
              </w:rPr>
            </w:pPr>
            <w:r w:rsidRPr="00BE5768">
              <w:rPr>
                <w:b/>
                <w:sz w:val="24"/>
                <w:szCs w:val="24"/>
                <w:lang w:val="lv-LV"/>
              </w:rPr>
              <w:t>Vārds, uzvārds</w:t>
            </w:r>
          </w:p>
        </w:tc>
        <w:tc>
          <w:tcPr>
            <w:tcW w:w="1857" w:type="dxa"/>
            <w:shd w:val="clear" w:color="auto" w:fill="auto"/>
          </w:tcPr>
          <w:p w:rsidR="00052FA2" w:rsidRPr="00BE5768" w:rsidRDefault="00052FA2" w:rsidP="00052FA2">
            <w:pPr>
              <w:jc w:val="center"/>
              <w:rPr>
                <w:b/>
                <w:sz w:val="24"/>
                <w:szCs w:val="24"/>
                <w:lang w:val="lv-LV"/>
              </w:rPr>
            </w:pPr>
            <w:proofErr w:type="spellStart"/>
            <w:r w:rsidRPr="00BE5768">
              <w:rPr>
                <w:b/>
                <w:sz w:val="24"/>
                <w:szCs w:val="24"/>
                <w:lang w:val="lv-LV"/>
              </w:rPr>
              <w:t>Reģ</w:t>
            </w:r>
            <w:proofErr w:type="spellEnd"/>
            <w:r w:rsidRPr="00BE5768">
              <w:rPr>
                <w:b/>
                <w:sz w:val="24"/>
                <w:szCs w:val="24"/>
                <w:lang w:val="lv-LV"/>
              </w:rPr>
              <w:t>. nr./</w:t>
            </w:r>
          </w:p>
          <w:p w:rsidR="00052FA2" w:rsidRPr="00BE5768" w:rsidRDefault="00052FA2" w:rsidP="00052FA2">
            <w:pPr>
              <w:jc w:val="center"/>
              <w:rPr>
                <w:b/>
                <w:sz w:val="24"/>
                <w:szCs w:val="24"/>
                <w:lang w:val="lv-LV"/>
              </w:rPr>
            </w:pPr>
            <w:r w:rsidRPr="00BE5768">
              <w:rPr>
                <w:b/>
                <w:sz w:val="24"/>
                <w:szCs w:val="24"/>
                <w:lang w:val="lv-LV"/>
              </w:rPr>
              <w:t>Personas kods</w:t>
            </w:r>
          </w:p>
        </w:tc>
        <w:tc>
          <w:tcPr>
            <w:tcW w:w="1858" w:type="dxa"/>
            <w:shd w:val="clear" w:color="auto" w:fill="auto"/>
            <w:vAlign w:val="center"/>
          </w:tcPr>
          <w:p w:rsidR="00052FA2" w:rsidRPr="00BE5768" w:rsidRDefault="00052FA2" w:rsidP="00052FA2">
            <w:pPr>
              <w:jc w:val="center"/>
              <w:rPr>
                <w:b/>
                <w:sz w:val="24"/>
                <w:szCs w:val="24"/>
                <w:lang w:val="lv-LV"/>
              </w:rPr>
            </w:pPr>
            <w:r w:rsidRPr="00BE5768">
              <w:rPr>
                <w:b/>
                <w:sz w:val="24"/>
                <w:szCs w:val="24"/>
                <w:lang w:val="lv-LV"/>
              </w:rPr>
              <w:t>Adrese</w:t>
            </w:r>
          </w:p>
        </w:tc>
        <w:tc>
          <w:tcPr>
            <w:tcW w:w="1858" w:type="dxa"/>
            <w:shd w:val="clear" w:color="auto" w:fill="auto"/>
          </w:tcPr>
          <w:p w:rsidR="00052FA2" w:rsidRPr="00BE5768" w:rsidRDefault="00052FA2" w:rsidP="00052FA2">
            <w:pPr>
              <w:jc w:val="center"/>
              <w:rPr>
                <w:b/>
                <w:sz w:val="24"/>
                <w:szCs w:val="24"/>
                <w:lang w:val="lv-LV"/>
              </w:rPr>
            </w:pPr>
            <w:r w:rsidRPr="00BE5768">
              <w:rPr>
                <w:b/>
                <w:sz w:val="24"/>
                <w:szCs w:val="24"/>
                <w:lang w:val="lv-LV"/>
              </w:rPr>
              <w:t>Kontaktpersona, tālrunis</w:t>
            </w:r>
          </w:p>
        </w:tc>
      </w:tr>
      <w:tr w:rsidR="00052FA2" w:rsidTr="00052FA2">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1.</w:t>
            </w:r>
          </w:p>
        </w:tc>
        <w:tc>
          <w:tcPr>
            <w:tcW w:w="1857" w:type="dxa"/>
            <w:shd w:val="clear" w:color="auto" w:fill="auto"/>
          </w:tcPr>
          <w:p w:rsidR="00052FA2" w:rsidRPr="00BE5768" w:rsidRDefault="00052FA2" w:rsidP="00052FA2">
            <w:pPr>
              <w:jc w:val="center"/>
              <w:rPr>
                <w:b/>
                <w:sz w:val="24"/>
                <w:szCs w:val="24"/>
                <w:lang w:val="lv-LV"/>
              </w:rPr>
            </w:pPr>
          </w:p>
        </w:tc>
        <w:tc>
          <w:tcPr>
            <w:tcW w:w="1857"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r>
      <w:tr w:rsidR="00052FA2" w:rsidTr="00052FA2">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2.</w:t>
            </w:r>
          </w:p>
        </w:tc>
        <w:tc>
          <w:tcPr>
            <w:tcW w:w="1857" w:type="dxa"/>
            <w:shd w:val="clear" w:color="auto" w:fill="auto"/>
          </w:tcPr>
          <w:p w:rsidR="00052FA2" w:rsidRPr="00BE5768" w:rsidRDefault="00052FA2" w:rsidP="00052FA2">
            <w:pPr>
              <w:jc w:val="center"/>
              <w:rPr>
                <w:b/>
                <w:sz w:val="24"/>
                <w:szCs w:val="24"/>
                <w:lang w:val="lv-LV"/>
              </w:rPr>
            </w:pPr>
          </w:p>
        </w:tc>
        <w:tc>
          <w:tcPr>
            <w:tcW w:w="1857"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r>
      <w:tr w:rsidR="00052FA2" w:rsidTr="00052FA2">
        <w:tc>
          <w:tcPr>
            <w:tcW w:w="1857" w:type="dxa"/>
            <w:shd w:val="clear" w:color="auto" w:fill="auto"/>
          </w:tcPr>
          <w:p w:rsidR="00052FA2" w:rsidRPr="00BE5768" w:rsidRDefault="00052FA2" w:rsidP="00052FA2">
            <w:pPr>
              <w:jc w:val="center"/>
              <w:rPr>
                <w:b/>
                <w:sz w:val="24"/>
                <w:szCs w:val="24"/>
                <w:lang w:val="lv-LV"/>
              </w:rPr>
            </w:pPr>
            <w:r w:rsidRPr="00BE5768">
              <w:rPr>
                <w:b/>
                <w:sz w:val="24"/>
                <w:szCs w:val="24"/>
                <w:lang w:val="lv-LV"/>
              </w:rPr>
              <w:t>3.</w:t>
            </w:r>
          </w:p>
        </w:tc>
        <w:tc>
          <w:tcPr>
            <w:tcW w:w="1857" w:type="dxa"/>
            <w:shd w:val="clear" w:color="auto" w:fill="auto"/>
          </w:tcPr>
          <w:p w:rsidR="00052FA2" w:rsidRPr="00BE5768" w:rsidRDefault="00052FA2" w:rsidP="00052FA2">
            <w:pPr>
              <w:jc w:val="center"/>
              <w:rPr>
                <w:b/>
                <w:sz w:val="24"/>
                <w:szCs w:val="24"/>
                <w:lang w:val="lv-LV"/>
              </w:rPr>
            </w:pPr>
          </w:p>
        </w:tc>
        <w:tc>
          <w:tcPr>
            <w:tcW w:w="1857"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c>
          <w:tcPr>
            <w:tcW w:w="1858" w:type="dxa"/>
            <w:shd w:val="clear" w:color="auto" w:fill="auto"/>
          </w:tcPr>
          <w:p w:rsidR="00052FA2" w:rsidRPr="00BE5768" w:rsidRDefault="00052FA2" w:rsidP="00052FA2">
            <w:pPr>
              <w:jc w:val="center"/>
              <w:rPr>
                <w:b/>
                <w:sz w:val="24"/>
                <w:szCs w:val="24"/>
                <w:lang w:val="lv-LV"/>
              </w:rPr>
            </w:pPr>
          </w:p>
        </w:tc>
      </w:tr>
    </w:tbl>
    <w:p w:rsidR="00052FA2" w:rsidRDefault="00052FA2" w:rsidP="00052FA2">
      <w:pPr>
        <w:jc w:val="center"/>
        <w:rPr>
          <w:b/>
          <w:sz w:val="24"/>
          <w:szCs w:val="24"/>
          <w:lang w:val="lv-LV"/>
        </w:rPr>
      </w:pPr>
    </w:p>
    <w:p w:rsidR="00052FA2" w:rsidRDefault="00052FA2" w:rsidP="00052FA2">
      <w:pPr>
        <w:pStyle w:val="ListParagraph"/>
        <w:ind w:left="7200"/>
        <w:jc w:val="right"/>
        <w:rPr>
          <w:b/>
          <w:sz w:val="20"/>
          <w:szCs w:val="20"/>
        </w:rPr>
      </w:pPr>
    </w:p>
    <w:p w:rsidR="006B1D0C" w:rsidRPr="001B403D" w:rsidRDefault="006B1D0C" w:rsidP="006B1D0C">
      <w:pPr>
        <w:pStyle w:val="ListParagraph"/>
        <w:numPr>
          <w:ilvl w:val="0"/>
          <w:numId w:val="32"/>
        </w:numPr>
        <w:tabs>
          <w:tab w:val="left" w:pos="284"/>
          <w:tab w:val="left" w:pos="1560"/>
        </w:tabs>
        <w:suppressAutoHyphens/>
        <w:ind w:left="0" w:right="424" w:firstLine="0"/>
        <w:jc w:val="both"/>
        <w:rPr>
          <w:lang w:eastAsia="ar-SA"/>
        </w:rPr>
      </w:pPr>
      <w:r w:rsidRPr="001B403D">
        <w:rPr>
          <w:lang w:eastAsia="ar-SA"/>
        </w:rPr>
        <w:t>Ja Pretendents balstās uz citas personas saimnieciskām un finansiālām spējām, tad šai informācijai jāpievieno sekojoši dokumenti:</w:t>
      </w:r>
    </w:p>
    <w:p w:rsidR="006B1D0C" w:rsidRPr="001B403D" w:rsidRDefault="006B1D0C" w:rsidP="006B1D0C">
      <w:pPr>
        <w:pStyle w:val="Apakpunkts"/>
        <w:ind w:left="0" w:firstLine="0"/>
        <w:jc w:val="both"/>
        <w:rPr>
          <w:rFonts w:ascii="Times New Roman" w:hAnsi="Times New Roman"/>
          <w:b w:val="0"/>
          <w:sz w:val="24"/>
          <w:lang w:eastAsia="ar-SA"/>
        </w:rPr>
      </w:pPr>
      <w:r w:rsidRPr="001B403D">
        <w:rPr>
          <w:rFonts w:ascii="Times New Roman" w:hAnsi="Times New Roman"/>
          <w:b w:val="0"/>
          <w:sz w:val="24"/>
          <w:lang w:eastAsia="ar-SA"/>
        </w:rPr>
        <w:t>2.</w:t>
      </w:r>
      <w:r w:rsidR="00514566">
        <w:rPr>
          <w:rFonts w:ascii="Times New Roman" w:hAnsi="Times New Roman"/>
          <w:b w:val="0"/>
          <w:sz w:val="24"/>
          <w:lang w:eastAsia="ar-SA"/>
        </w:rPr>
        <w:t>1</w:t>
      </w:r>
      <w:r w:rsidRPr="001B403D">
        <w:rPr>
          <w:rFonts w:ascii="Times New Roman" w:hAnsi="Times New Roman"/>
          <w:b w:val="0"/>
          <w:sz w:val="24"/>
          <w:lang w:eastAsia="ar-SA"/>
        </w:rPr>
        <w:t>.</w:t>
      </w:r>
      <w:r>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6B1D0C" w:rsidRPr="001B403D" w:rsidRDefault="006B1D0C" w:rsidP="006B1D0C">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w:t>
      </w:r>
      <w:r w:rsidR="00514566">
        <w:rPr>
          <w:kern w:val="0"/>
          <w:sz w:val="24"/>
          <w:szCs w:val="24"/>
          <w:lang w:val="lv-LV" w:eastAsia="ar-SA"/>
        </w:rPr>
        <w:t>2</w:t>
      </w:r>
      <w:r w:rsidRPr="001B403D">
        <w:rPr>
          <w:kern w:val="0"/>
          <w:sz w:val="24"/>
          <w:szCs w:val="24"/>
          <w:lang w:val="lv-LV" w:eastAsia="ar-SA"/>
        </w:rPr>
        <w:t>.</w:t>
      </w:r>
      <w:r>
        <w:rPr>
          <w:kern w:val="0"/>
          <w:sz w:val="24"/>
          <w:szCs w:val="24"/>
          <w:lang w:val="lv-LV" w:eastAsia="ar-SA"/>
        </w:rPr>
        <w:t xml:space="preserve"> </w:t>
      </w:r>
      <w:r w:rsidRPr="001B403D">
        <w:rPr>
          <w:sz w:val="24"/>
          <w:szCs w:val="24"/>
          <w:lang w:val="lv-LV" w:eastAsia="ar-SA"/>
        </w:rPr>
        <w:t>personas, uz kuras iespējām</w:t>
      </w:r>
      <w:r>
        <w:rPr>
          <w:sz w:val="24"/>
          <w:szCs w:val="24"/>
          <w:lang w:val="lv-LV" w:eastAsia="ar-SA"/>
        </w:rPr>
        <w:t xml:space="preserve"> P</w:t>
      </w:r>
      <w:r w:rsidRPr="001B403D">
        <w:rPr>
          <w:sz w:val="24"/>
          <w:szCs w:val="24"/>
          <w:lang w:val="lv-LV" w:eastAsia="ar-SA"/>
        </w:rPr>
        <w:t xml:space="preserve">retendents balstās, </w:t>
      </w:r>
      <w:r>
        <w:rPr>
          <w:sz w:val="24"/>
          <w:szCs w:val="24"/>
          <w:lang w:val="lv-LV" w:eastAsia="ar-SA"/>
        </w:rPr>
        <w:t xml:space="preserve">apliecinājums, ka gadījumā, ja </w:t>
      </w:r>
      <w:r w:rsidRPr="000366C9">
        <w:rPr>
          <w:sz w:val="24"/>
          <w:szCs w:val="24"/>
          <w:lang w:val="lv-LV" w:eastAsia="ar-SA"/>
        </w:rPr>
        <w:t>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w:t>
      </w:r>
      <w:r w:rsidRPr="001B403D">
        <w:rPr>
          <w:sz w:val="24"/>
          <w:szCs w:val="24"/>
          <w:lang w:val="lv-LV" w:eastAsia="ar-SA"/>
        </w:rPr>
        <w:t xml:space="preserve"> (līguma izpildītājs).</w:t>
      </w:r>
    </w:p>
    <w:p w:rsidR="006B1D0C" w:rsidRPr="001B403D" w:rsidRDefault="006B1D0C" w:rsidP="006B1D0C">
      <w:pPr>
        <w:pStyle w:val="Apakpunkts"/>
        <w:tabs>
          <w:tab w:val="left" w:pos="8789"/>
          <w:tab w:val="left" w:pos="9071"/>
        </w:tabs>
        <w:ind w:left="0" w:right="-1" w:firstLine="0"/>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rsidR="006B1D0C" w:rsidRPr="001B403D" w:rsidRDefault="006B1D0C" w:rsidP="006B1D0C">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rsidR="006B1D0C" w:rsidRPr="001B403D" w:rsidRDefault="006B1D0C" w:rsidP="006B1D0C">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rsidR="006B1D0C" w:rsidRPr="001B403D" w:rsidRDefault="006B1D0C" w:rsidP="006B1D0C">
      <w:pPr>
        <w:pStyle w:val="ListParagraph"/>
        <w:tabs>
          <w:tab w:val="left" w:pos="284"/>
          <w:tab w:val="left" w:pos="8789"/>
          <w:tab w:val="left" w:pos="9071"/>
        </w:tabs>
        <w:suppressAutoHyphens/>
        <w:ind w:left="0" w:right="-1"/>
        <w:jc w:val="both"/>
        <w:rPr>
          <w:lang w:eastAsia="ar-SA"/>
        </w:rPr>
      </w:pPr>
      <w:r w:rsidRPr="001B403D">
        <w:rPr>
          <w:lang w:eastAsia="ar-SA"/>
        </w:rPr>
        <w:t xml:space="preserve">     *vienošanās vietā var būt personas, uz kuras iespējām pretendents balstās, apliecinājums ar iepriekš minēto saturu.</w:t>
      </w:r>
    </w:p>
    <w:p w:rsidR="006B1D0C" w:rsidRPr="001B403D" w:rsidRDefault="006B1D0C" w:rsidP="006B1D0C">
      <w:pPr>
        <w:pStyle w:val="ListParagraph"/>
        <w:tabs>
          <w:tab w:val="left" w:pos="284"/>
        </w:tabs>
        <w:suppressAutoHyphens/>
        <w:ind w:left="0" w:right="424"/>
        <w:jc w:val="both"/>
        <w:rPr>
          <w:lang w:eastAsia="ar-SA"/>
        </w:rPr>
      </w:pPr>
    </w:p>
    <w:p w:rsidR="006B1D0C" w:rsidRPr="001B403D" w:rsidRDefault="006B1D0C" w:rsidP="006B1D0C">
      <w:pPr>
        <w:pStyle w:val="ListParagraph"/>
        <w:tabs>
          <w:tab w:val="left" w:pos="284"/>
        </w:tabs>
        <w:suppressAutoHyphens/>
        <w:ind w:left="0" w:right="424"/>
        <w:jc w:val="both"/>
        <w:rPr>
          <w:lang w:eastAsia="ar-SA"/>
        </w:rPr>
      </w:pPr>
      <w:r w:rsidRPr="001B403D">
        <w:rPr>
          <w:lang w:eastAsia="ar-SA"/>
        </w:rPr>
        <w:t xml:space="preserve"> Gadījumā, ja persona, uz kuras iespējām Pretendents balstās, ir Pretendenta apakšuzņēmējs, tad Pretendents var iesniegt apakšuzņēmēja apliecinājumu ar šajā pielikumā noteikto saturu (</w:t>
      </w:r>
      <w:r w:rsidR="008B406D">
        <w:rPr>
          <w:lang w:eastAsia="ar-SA"/>
        </w:rPr>
        <w:t>5</w:t>
      </w:r>
      <w:r w:rsidRPr="001B403D">
        <w:rPr>
          <w:lang w:eastAsia="ar-SA"/>
        </w:rPr>
        <w:t>.pielikuma 3.1. un 3.2.apakšpunkts).</w:t>
      </w:r>
    </w:p>
    <w:p w:rsidR="00052FA2" w:rsidRPr="00F3673E" w:rsidRDefault="00052FA2" w:rsidP="00052FA2">
      <w:pPr>
        <w:pStyle w:val="ListParagraph"/>
        <w:ind w:left="7200"/>
        <w:rPr>
          <w:b/>
        </w:rPr>
      </w:pPr>
    </w:p>
    <w:p w:rsidR="00052FA2" w:rsidRPr="00FE5A3E" w:rsidRDefault="00052FA2" w:rsidP="00052FA2">
      <w:pPr>
        <w:tabs>
          <w:tab w:val="left" w:pos="2160"/>
        </w:tabs>
        <w:jc w:val="both"/>
        <w:rPr>
          <w:bCs/>
          <w:sz w:val="24"/>
          <w:szCs w:val="24"/>
          <w:lang w:val="lv-LV"/>
        </w:rPr>
      </w:pPr>
    </w:p>
    <w:p w:rsidR="00052FA2" w:rsidRPr="00776EEA" w:rsidRDefault="00052FA2" w:rsidP="00052FA2">
      <w:pPr>
        <w:tabs>
          <w:tab w:val="left" w:pos="2160"/>
        </w:tabs>
        <w:jc w:val="both"/>
        <w:rPr>
          <w:bCs/>
          <w:sz w:val="24"/>
          <w:szCs w:val="24"/>
        </w:rPr>
      </w:pPr>
      <w:r w:rsidRPr="00776EEA">
        <w:rPr>
          <w:bCs/>
          <w:sz w:val="24"/>
          <w:szCs w:val="24"/>
        </w:rPr>
        <w:t>201</w:t>
      </w:r>
      <w:r w:rsidR="00264402">
        <w:rPr>
          <w:bCs/>
          <w:sz w:val="24"/>
          <w:szCs w:val="24"/>
        </w:rPr>
        <w:t>8</w:t>
      </w:r>
      <w:r w:rsidRPr="00776EEA">
        <w:rPr>
          <w:bCs/>
          <w:sz w:val="24"/>
          <w:szCs w:val="24"/>
        </w:rPr>
        <w:t xml:space="preserve">. </w:t>
      </w:r>
      <w:proofErr w:type="spellStart"/>
      <w:r w:rsidRPr="00776EEA">
        <w:rPr>
          <w:bCs/>
          <w:sz w:val="24"/>
          <w:szCs w:val="24"/>
        </w:rPr>
        <w:t>gada</w:t>
      </w:r>
      <w:proofErr w:type="spellEnd"/>
      <w:r w:rsidRPr="00776EEA">
        <w:rPr>
          <w:bCs/>
          <w:sz w:val="24"/>
          <w:szCs w:val="24"/>
        </w:rPr>
        <w:t xml:space="preserve"> ___. _____________</w:t>
      </w:r>
    </w:p>
    <w:p w:rsidR="00052FA2" w:rsidRPr="00776EEA" w:rsidRDefault="00052FA2" w:rsidP="00052FA2">
      <w:pPr>
        <w:rPr>
          <w:bCs/>
          <w:i/>
          <w:sz w:val="24"/>
          <w:szCs w:val="24"/>
        </w:rPr>
      </w:pPr>
    </w:p>
    <w:p w:rsidR="00052FA2" w:rsidRDefault="00052FA2" w:rsidP="00052FA2">
      <w:pPr>
        <w:rPr>
          <w:sz w:val="24"/>
          <w:szCs w:val="24"/>
        </w:rPr>
      </w:pPr>
    </w:p>
    <w:p w:rsidR="00052FA2" w:rsidRPr="00776EEA" w:rsidRDefault="00052FA2" w:rsidP="00052FA2">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514566" w:rsidRDefault="00052FA2" w:rsidP="00052FA2">
      <w:pPr>
        <w:widowControl/>
        <w:overflowPunct/>
        <w:autoSpaceDE/>
        <w:autoSpaceDN/>
        <w:adjustRightInd/>
        <w:spacing w:after="200" w:line="276" w:lineRule="auto"/>
        <w:rPr>
          <w:sz w:val="24"/>
          <w:szCs w:val="24"/>
        </w:rPr>
      </w:pPr>
      <w:r w:rsidRPr="00776EEA">
        <w:rPr>
          <w:sz w:val="24"/>
          <w:szCs w:val="24"/>
        </w:rPr>
        <w:t>(</w:t>
      </w:r>
      <w:proofErr w:type="spellStart"/>
      <w:r w:rsidRPr="00776EEA">
        <w:rPr>
          <w:sz w:val="24"/>
          <w:szCs w:val="24"/>
        </w:rPr>
        <w:t>amats</w:t>
      </w:r>
      <w:proofErr w:type="spellEnd"/>
      <w:r w:rsidRPr="00776EEA">
        <w:rPr>
          <w:sz w:val="24"/>
          <w:szCs w:val="24"/>
        </w:rPr>
        <w:t xml:space="preserve">) </w:t>
      </w:r>
      <w:r>
        <w:rPr>
          <w:sz w:val="24"/>
          <w:szCs w:val="24"/>
        </w:rPr>
        <w:tab/>
      </w:r>
      <w:r>
        <w:rPr>
          <w:sz w:val="24"/>
          <w:szCs w:val="24"/>
        </w:rPr>
        <w:tab/>
      </w:r>
      <w:r>
        <w:rPr>
          <w:sz w:val="24"/>
          <w:szCs w:val="24"/>
        </w:rPr>
        <w:tab/>
        <w:t xml:space="preserve">  </w:t>
      </w:r>
      <w:proofErr w:type="gramStart"/>
      <w:r>
        <w:rPr>
          <w:sz w:val="24"/>
          <w:szCs w:val="24"/>
        </w:rPr>
        <w:t xml:space="preserve">   (</w:t>
      </w:r>
      <w:proofErr w:type="spellStart"/>
      <w:proofErr w:type="gramEnd"/>
      <w:r>
        <w:rPr>
          <w:sz w:val="24"/>
          <w:szCs w:val="24"/>
        </w:rPr>
        <w:t>paraksts</w:t>
      </w:r>
      <w:proofErr w:type="spellEnd"/>
      <w:r>
        <w:rPr>
          <w:sz w:val="24"/>
          <w:szCs w:val="24"/>
        </w:rPr>
        <w:t>)</w:t>
      </w:r>
      <w:r>
        <w:rPr>
          <w:sz w:val="24"/>
          <w:szCs w:val="24"/>
        </w:rPr>
        <w:tab/>
      </w:r>
      <w:r>
        <w:rPr>
          <w:sz w:val="24"/>
          <w:szCs w:val="24"/>
        </w:rPr>
        <w:tab/>
        <w:t xml:space="preserve">           (</w:t>
      </w:r>
      <w:proofErr w:type="spellStart"/>
      <w:r>
        <w:rPr>
          <w:sz w:val="24"/>
          <w:szCs w:val="24"/>
        </w:rPr>
        <w:t>vārds</w:t>
      </w:r>
      <w:proofErr w:type="spellEnd"/>
      <w:r>
        <w:rPr>
          <w:sz w:val="24"/>
          <w:szCs w:val="24"/>
        </w:rPr>
        <w:t xml:space="preserve">, </w:t>
      </w:r>
      <w:proofErr w:type="spellStart"/>
      <w:r>
        <w:rPr>
          <w:sz w:val="24"/>
          <w:szCs w:val="24"/>
        </w:rPr>
        <w:t>uzvārds</w:t>
      </w:r>
      <w:proofErr w:type="spellEnd"/>
      <w:r>
        <w:rPr>
          <w:sz w:val="24"/>
          <w:szCs w:val="24"/>
        </w:rPr>
        <w:t>)</w:t>
      </w:r>
    </w:p>
    <w:p w:rsidR="00514566" w:rsidRDefault="00514566">
      <w:pPr>
        <w:widowControl/>
        <w:overflowPunct/>
        <w:autoSpaceDE/>
        <w:autoSpaceDN/>
        <w:adjustRightInd/>
        <w:spacing w:after="200" w:line="276" w:lineRule="auto"/>
        <w:rPr>
          <w:sz w:val="24"/>
          <w:szCs w:val="24"/>
        </w:rPr>
      </w:pPr>
      <w:r>
        <w:rPr>
          <w:sz w:val="24"/>
          <w:szCs w:val="24"/>
        </w:rPr>
        <w:br w:type="page"/>
      </w:r>
    </w:p>
    <w:p w:rsidR="00052FA2" w:rsidRDefault="00052FA2" w:rsidP="00052FA2">
      <w:pPr>
        <w:widowControl/>
        <w:overflowPunct/>
        <w:autoSpaceDE/>
        <w:autoSpaceDN/>
        <w:adjustRightInd/>
        <w:spacing w:after="200" w:line="276" w:lineRule="auto"/>
        <w:rPr>
          <w:rFonts w:eastAsia="SimSun"/>
          <w:b/>
          <w:kern w:val="0"/>
          <w:sz w:val="24"/>
          <w:szCs w:val="24"/>
          <w:lang w:val="lv-LV" w:eastAsia="zh-CN"/>
        </w:rPr>
      </w:pPr>
    </w:p>
    <w:p w:rsidR="00BE1368" w:rsidRPr="00052FA2" w:rsidRDefault="00052FA2" w:rsidP="008B406D">
      <w:pPr>
        <w:widowControl/>
        <w:overflowPunct/>
        <w:autoSpaceDE/>
        <w:autoSpaceDN/>
        <w:adjustRightInd/>
        <w:jc w:val="right"/>
        <w:rPr>
          <w:bCs/>
          <w:lang w:val="lv-LV"/>
        </w:rPr>
      </w:pPr>
      <w:bookmarkStart w:id="16" w:name="_Hlk501102323"/>
      <w:r>
        <w:rPr>
          <w:b/>
          <w:bCs/>
          <w:lang w:val="lv-LV"/>
        </w:rPr>
        <w:t>6</w:t>
      </w:r>
      <w:r w:rsidR="00BE1368" w:rsidRPr="00052FA2">
        <w:rPr>
          <w:b/>
          <w:bCs/>
          <w:lang w:val="lv-LV"/>
        </w:rPr>
        <w:t xml:space="preserve">.pielikums </w:t>
      </w:r>
    </w:p>
    <w:p w:rsidR="00264402" w:rsidRDefault="00052FA2" w:rsidP="008B406D">
      <w:pPr>
        <w:pStyle w:val="BlockText"/>
        <w:ind w:left="0" w:right="24" w:firstLine="284"/>
        <w:jc w:val="right"/>
        <w:rPr>
          <w:sz w:val="20"/>
        </w:rPr>
      </w:pPr>
      <w:r w:rsidRPr="003B6796">
        <w:rPr>
          <w:sz w:val="20"/>
        </w:rPr>
        <w:t>Iepirkumam “</w:t>
      </w:r>
      <w:r w:rsidR="006810DA">
        <w:rPr>
          <w:sz w:val="20"/>
        </w:rPr>
        <w:t>J</w:t>
      </w:r>
      <w:r w:rsidR="00264402" w:rsidRPr="00E97C8E">
        <w:rPr>
          <w:sz w:val="20"/>
        </w:rPr>
        <w:t>umta seguma nomaiņas</w:t>
      </w:r>
    </w:p>
    <w:p w:rsidR="00052FA2" w:rsidRPr="003B6796" w:rsidRDefault="00264402">
      <w:pPr>
        <w:pStyle w:val="BlockText"/>
        <w:ind w:left="0" w:right="24" w:firstLine="284"/>
        <w:jc w:val="right"/>
        <w:rPr>
          <w:sz w:val="20"/>
        </w:rPr>
      </w:pPr>
      <w:r w:rsidRPr="00E97C8E">
        <w:rPr>
          <w:sz w:val="20"/>
        </w:rPr>
        <w:t xml:space="preserve"> būvdarbi Cērē, Kandavas novadā</w:t>
      </w:r>
      <w:r w:rsidR="00052FA2" w:rsidRPr="003B6796">
        <w:rPr>
          <w:sz w:val="20"/>
        </w:rPr>
        <w:t>”, ID Nr. KND 201</w:t>
      </w:r>
      <w:r>
        <w:rPr>
          <w:sz w:val="20"/>
        </w:rPr>
        <w:t>8/6</w:t>
      </w:r>
    </w:p>
    <w:bookmarkEnd w:id="16"/>
    <w:p w:rsidR="00BE1368" w:rsidRDefault="00BE1368">
      <w:pPr>
        <w:pStyle w:val="BlockText"/>
        <w:ind w:left="851" w:right="24" w:firstLine="0"/>
        <w:jc w:val="right"/>
        <w:rPr>
          <w:szCs w:val="24"/>
        </w:rPr>
      </w:pPr>
      <w:r>
        <w:rPr>
          <w:szCs w:val="24"/>
        </w:rPr>
        <w:t xml:space="preserve"> </w:t>
      </w:r>
    </w:p>
    <w:p w:rsidR="0099761E" w:rsidRPr="0099761E" w:rsidRDefault="0099761E" w:rsidP="00052FA2">
      <w:pPr>
        <w:tabs>
          <w:tab w:val="left" w:pos="540"/>
        </w:tabs>
        <w:jc w:val="center"/>
        <w:rPr>
          <w:b/>
          <w:sz w:val="24"/>
          <w:szCs w:val="24"/>
          <w:lang w:val="lv-LV"/>
        </w:rPr>
      </w:pPr>
    </w:p>
    <w:p w:rsidR="00052FA2" w:rsidRDefault="0099761E" w:rsidP="00052FA2">
      <w:pPr>
        <w:tabs>
          <w:tab w:val="left" w:pos="540"/>
        </w:tabs>
        <w:jc w:val="center"/>
        <w:rPr>
          <w:b/>
          <w:sz w:val="24"/>
          <w:szCs w:val="24"/>
          <w:lang w:val="lv-LV"/>
        </w:rPr>
      </w:pPr>
      <w:r w:rsidRPr="0099761E">
        <w:rPr>
          <w:b/>
          <w:sz w:val="24"/>
          <w:szCs w:val="24"/>
          <w:lang w:val="lv-LV"/>
        </w:rPr>
        <w:t>FINANŠU PIEDĀVĀJUMS</w:t>
      </w:r>
    </w:p>
    <w:p w:rsidR="00052FA2" w:rsidRPr="00C74396" w:rsidRDefault="00052FA2" w:rsidP="00052FA2">
      <w:pPr>
        <w:tabs>
          <w:tab w:val="left" w:pos="540"/>
        </w:tabs>
        <w:jc w:val="center"/>
        <w:rPr>
          <w:sz w:val="24"/>
          <w:szCs w:val="24"/>
          <w:lang w:val="lv-LV"/>
        </w:rPr>
      </w:pPr>
      <w:r w:rsidRPr="00C74396">
        <w:rPr>
          <w:bCs/>
          <w:szCs w:val="24"/>
          <w:lang w:val="lv-LV"/>
        </w:rPr>
        <w:t>“</w:t>
      </w:r>
      <w:bookmarkStart w:id="17" w:name="_Hlk506197599"/>
      <w:r w:rsidR="006810DA" w:rsidRPr="00213743">
        <w:rPr>
          <w:sz w:val="24"/>
          <w:szCs w:val="24"/>
          <w:lang w:val="lv-LV"/>
        </w:rPr>
        <w:t>J</w:t>
      </w:r>
      <w:r w:rsidR="00264402" w:rsidRPr="00213743">
        <w:rPr>
          <w:sz w:val="24"/>
          <w:szCs w:val="24"/>
          <w:lang w:val="lv-LV"/>
        </w:rPr>
        <w:t>umta seguma nomaiņas būvdarbi Cērē, Kandavas novadā</w:t>
      </w:r>
      <w:r w:rsidRPr="00C74396">
        <w:rPr>
          <w:sz w:val="24"/>
          <w:szCs w:val="24"/>
          <w:lang w:val="lv-LV"/>
        </w:rPr>
        <w:t>”</w:t>
      </w:r>
      <w:bookmarkEnd w:id="17"/>
    </w:p>
    <w:p w:rsidR="00BE1368" w:rsidRPr="00052FA2" w:rsidRDefault="00BE1368" w:rsidP="00052FA2">
      <w:pPr>
        <w:tabs>
          <w:tab w:val="left" w:pos="540"/>
        </w:tabs>
        <w:jc w:val="center"/>
        <w:rPr>
          <w:b/>
          <w:sz w:val="24"/>
          <w:szCs w:val="24"/>
          <w:lang w:val="lv-LV"/>
        </w:rPr>
      </w:pPr>
      <w:r>
        <w:rPr>
          <w:sz w:val="24"/>
          <w:szCs w:val="24"/>
        </w:rPr>
        <w:t>(</w:t>
      </w:r>
      <w:proofErr w:type="spellStart"/>
      <w:r>
        <w:rPr>
          <w:sz w:val="24"/>
          <w:szCs w:val="24"/>
        </w:rPr>
        <w:t>identifikācijas</w:t>
      </w:r>
      <w:proofErr w:type="spellEnd"/>
      <w:r>
        <w:rPr>
          <w:sz w:val="24"/>
          <w:szCs w:val="24"/>
        </w:rPr>
        <w:t xml:space="preserve"> </w:t>
      </w:r>
      <w:proofErr w:type="spellStart"/>
      <w:r>
        <w:rPr>
          <w:sz w:val="24"/>
          <w:szCs w:val="24"/>
        </w:rPr>
        <w:t>Nr</w:t>
      </w:r>
      <w:proofErr w:type="spellEnd"/>
      <w:r>
        <w:rPr>
          <w:sz w:val="24"/>
          <w:szCs w:val="24"/>
        </w:rPr>
        <w:t>. KND 201</w:t>
      </w:r>
      <w:r w:rsidR="00264402">
        <w:rPr>
          <w:sz w:val="24"/>
          <w:szCs w:val="24"/>
        </w:rPr>
        <w:t>8/6</w:t>
      </w:r>
      <w:r w:rsidRPr="00595046">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C8476E" w:rsidRDefault="00C8476E" w:rsidP="00C8476E">
      <w:pPr>
        <w:tabs>
          <w:tab w:val="left" w:pos="540"/>
        </w:tabs>
        <w:jc w:val="both"/>
        <w:rPr>
          <w:sz w:val="24"/>
          <w:szCs w:val="24"/>
          <w:lang w:val="lv-LV"/>
        </w:rPr>
      </w:pPr>
      <w:r w:rsidRPr="00D80BFA">
        <w:rPr>
          <w:sz w:val="24"/>
          <w:szCs w:val="24"/>
          <w:lang w:val="lv-LV"/>
        </w:rPr>
        <w:t xml:space="preserve">Finanšu piedāvājumu </w:t>
      </w:r>
      <w:r>
        <w:rPr>
          <w:sz w:val="24"/>
          <w:szCs w:val="24"/>
          <w:lang w:val="lv-LV"/>
        </w:rPr>
        <w:t>P</w:t>
      </w:r>
      <w:r w:rsidRPr="00D80BFA">
        <w:rPr>
          <w:sz w:val="24"/>
          <w:szCs w:val="24"/>
          <w:lang w:val="lv-LV"/>
        </w:rPr>
        <w:t>retendents aizpilda saskaņā</w:t>
      </w:r>
      <w:r>
        <w:rPr>
          <w:sz w:val="24"/>
          <w:szCs w:val="24"/>
          <w:lang w:val="lv-LV"/>
        </w:rPr>
        <w:t xml:space="preserve"> ar pievienot</w:t>
      </w:r>
      <w:r w:rsidR="00514566">
        <w:rPr>
          <w:sz w:val="24"/>
          <w:szCs w:val="24"/>
          <w:lang w:val="lv-LV"/>
        </w:rPr>
        <w:t>o</w:t>
      </w:r>
      <w:r>
        <w:rPr>
          <w:sz w:val="24"/>
          <w:szCs w:val="24"/>
          <w:lang w:val="lv-LV"/>
        </w:rPr>
        <w:t xml:space="preserve"> tām</w:t>
      </w:r>
      <w:r w:rsidR="00514566">
        <w:rPr>
          <w:sz w:val="24"/>
          <w:szCs w:val="24"/>
          <w:lang w:val="lv-LV"/>
        </w:rPr>
        <w:t>i</w:t>
      </w:r>
      <w:r>
        <w:rPr>
          <w:sz w:val="24"/>
          <w:szCs w:val="24"/>
          <w:lang w:val="lv-LV"/>
        </w:rPr>
        <w:t>.</w:t>
      </w:r>
      <w:r w:rsidRPr="00D80BFA">
        <w:rPr>
          <w:lang w:val="lv-LV"/>
        </w:rPr>
        <w:t xml:space="preserve"> </w:t>
      </w:r>
      <w:r w:rsidRPr="00D80BFA">
        <w:rPr>
          <w:kern w:val="0"/>
          <w:sz w:val="24"/>
          <w:szCs w:val="24"/>
          <w:lang w:val="lv-LV" w:eastAsia="en-US"/>
        </w:rPr>
        <w:t xml:space="preserve">Saskaņā ar </w:t>
      </w:r>
      <w:r>
        <w:rPr>
          <w:kern w:val="0"/>
          <w:sz w:val="24"/>
          <w:szCs w:val="24"/>
          <w:lang w:val="lv-LV" w:eastAsia="en-US"/>
        </w:rPr>
        <w:t xml:space="preserve">Iepirkuma </w:t>
      </w:r>
      <w:r w:rsidRPr="00D80BFA">
        <w:rPr>
          <w:kern w:val="0"/>
          <w:sz w:val="24"/>
          <w:szCs w:val="24"/>
          <w:lang w:val="lv-LV" w:eastAsia="en-US"/>
        </w:rPr>
        <w:t xml:space="preserve"> “</w:t>
      </w:r>
      <w:r>
        <w:rPr>
          <w:kern w:val="0"/>
          <w:sz w:val="24"/>
          <w:szCs w:val="24"/>
          <w:lang w:val="lv-LV" w:eastAsia="en-US"/>
        </w:rPr>
        <w:t>Jumta seguma nomaiņas būvdarbi Cērē, Kandavas novadā</w:t>
      </w:r>
      <w:r w:rsidRPr="00D80BFA">
        <w:rPr>
          <w:kern w:val="0"/>
          <w:sz w:val="24"/>
          <w:szCs w:val="24"/>
          <w:lang w:val="lv-LV" w:eastAsia="en-US"/>
        </w:rPr>
        <w:t xml:space="preserve">” nolikumu, mēs apstiprinām, ka piekrītam </w:t>
      </w:r>
      <w:r>
        <w:rPr>
          <w:kern w:val="0"/>
          <w:sz w:val="24"/>
          <w:szCs w:val="24"/>
          <w:lang w:val="lv-LV" w:eastAsia="en-US"/>
        </w:rPr>
        <w:t xml:space="preserve">Iepirkuma </w:t>
      </w:r>
      <w:r w:rsidRPr="00D80BFA">
        <w:rPr>
          <w:kern w:val="0"/>
          <w:sz w:val="24"/>
          <w:szCs w:val="24"/>
          <w:lang w:val="lv-LV" w:eastAsia="en-US"/>
        </w:rPr>
        <w:t xml:space="preserve"> “</w:t>
      </w:r>
      <w:r>
        <w:rPr>
          <w:kern w:val="0"/>
          <w:sz w:val="24"/>
          <w:szCs w:val="24"/>
          <w:lang w:val="lv-LV" w:eastAsia="en-US"/>
        </w:rPr>
        <w:t xml:space="preserve">Jumta seguma nomaiņas būvdarbi Cērē, Kandavas </w:t>
      </w:r>
      <w:proofErr w:type="spellStart"/>
      <w:r>
        <w:rPr>
          <w:kern w:val="0"/>
          <w:sz w:val="24"/>
          <w:szCs w:val="24"/>
          <w:lang w:val="lv-LV" w:eastAsia="en-US"/>
        </w:rPr>
        <w:t>novadā</w:t>
      </w:r>
      <w:r w:rsidRPr="00D80BFA">
        <w:rPr>
          <w:kern w:val="0"/>
          <w:sz w:val="24"/>
          <w:szCs w:val="24"/>
          <w:lang w:val="lv-LV" w:eastAsia="en-US"/>
        </w:rPr>
        <w:t>”noteikumiem</w:t>
      </w:r>
      <w:proofErr w:type="spellEnd"/>
      <w:r>
        <w:rPr>
          <w:kern w:val="0"/>
          <w:sz w:val="24"/>
          <w:szCs w:val="24"/>
          <w:lang w:val="lv-LV" w:eastAsia="en-US"/>
        </w:rPr>
        <w:t xml:space="preserve"> un tā Nolikuma  un pielikuma prasībām</w:t>
      </w:r>
      <w:r w:rsidRPr="00D80BFA">
        <w:rPr>
          <w:kern w:val="0"/>
          <w:sz w:val="24"/>
          <w:szCs w:val="24"/>
          <w:lang w:val="lv-LV" w:eastAsia="en-US"/>
        </w:rPr>
        <w:t xml:space="preserve">, un piedāvājam veikt </w:t>
      </w:r>
      <w:bookmarkStart w:id="18" w:name="_Hlk482103332"/>
      <w:r>
        <w:rPr>
          <w:kern w:val="0"/>
          <w:sz w:val="24"/>
          <w:szCs w:val="24"/>
          <w:lang w:val="lv-LV" w:eastAsia="en-US"/>
        </w:rPr>
        <w:t>būvdarbus par:</w:t>
      </w:r>
    </w:p>
    <w:p w:rsidR="00C8476E" w:rsidRDefault="00C8476E" w:rsidP="00C8476E">
      <w:pPr>
        <w:widowControl/>
        <w:ind w:right="24" w:firstLine="284"/>
        <w:jc w:val="both"/>
        <w:rPr>
          <w:sz w:val="24"/>
          <w:szCs w:val="24"/>
          <w:lang w:val="lv-LV"/>
        </w:rPr>
      </w:pPr>
    </w:p>
    <w:p w:rsidR="00C8476E" w:rsidRDefault="00C8476E" w:rsidP="00C8476E">
      <w:pPr>
        <w:widowControl/>
        <w:ind w:right="24" w:firstLine="284"/>
        <w:jc w:val="both"/>
        <w:rPr>
          <w:sz w:val="24"/>
          <w:szCs w:val="24"/>
          <w:lang w:val="lv-LV"/>
        </w:rPr>
      </w:pPr>
    </w:p>
    <w:p w:rsidR="00C8476E" w:rsidRDefault="00C8476E" w:rsidP="00C8476E">
      <w:pPr>
        <w:widowControl/>
        <w:ind w:right="24" w:firstLine="284"/>
        <w:jc w:val="both"/>
        <w:rPr>
          <w:sz w:val="24"/>
          <w:szCs w:val="24"/>
          <w:lang w:val="lv-LV"/>
        </w:rPr>
      </w:pPr>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8476E" w:rsidRPr="00D72D9F" w:rsidRDefault="00C8476E" w:rsidP="00C8476E">
      <w:pPr>
        <w:widowControl/>
        <w:ind w:right="24" w:firstLine="284"/>
        <w:jc w:val="both"/>
        <w:rPr>
          <w:kern w:val="0"/>
          <w:sz w:val="24"/>
          <w:szCs w:val="24"/>
          <w:lang w:val="lv-LV" w:eastAsia="en-US"/>
        </w:rPr>
      </w:pPr>
    </w:p>
    <w:bookmarkEnd w:id="18"/>
    <w:p w:rsidR="00C8476E" w:rsidRPr="00D80BFA" w:rsidRDefault="00C8476E" w:rsidP="00C8476E">
      <w:pPr>
        <w:widowControl/>
        <w:ind w:right="24" w:firstLine="720"/>
        <w:jc w:val="both"/>
        <w:rPr>
          <w:kern w:val="0"/>
          <w:sz w:val="24"/>
          <w:szCs w:val="24"/>
          <w:shd w:val="clear" w:color="auto" w:fill="FFFFFF"/>
          <w:lang w:val="lv-LV" w:eastAsia="en-US"/>
        </w:rPr>
      </w:pPr>
    </w:p>
    <w:p w:rsidR="00C8476E" w:rsidRPr="00AE2CED" w:rsidRDefault="00C8476E" w:rsidP="00C8476E">
      <w:pPr>
        <w:tabs>
          <w:tab w:val="left" w:pos="540"/>
        </w:tabs>
        <w:ind w:left="360"/>
        <w:jc w:val="both"/>
        <w:rPr>
          <w:i/>
          <w:sz w:val="24"/>
          <w:szCs w:val="24"/>
          <w:lang w:val="lv-LV"/>
        </w:rPr>
      </w:pPr>
      <w:r>
        <w:rPr>
          <w:sz w:val="24"/>
          <w:szCs w:val="24"/>
          <w:lang w:val="lv-LV"/>
        </w:rPr>
        <w:t>*</w:t>
      </w:r>
      <w:r>
        <w:rPr>
          <w:i/>
          <w:sz w:val="24"/>
          <w:szCs w:val="24"/>
          <w:lang w:val="lv-LV"/>
        </w:rPr>
        <w:t>vērtējamais lielums</w:t>
      </w:r>
    </w:p>
    <w:p w:rsidR="00C8476E" w:rsidRPr="00D80BFA" w:rsidRDefault="00C8476E" w:rsidP="00C8476E">
      <w:pPr>
        <w:tabs>
          <w:tab w:val="left" w:pos="540"/>
        </w:tabs>
        <w:ind w:left="360"/>
        <w:jc w:val="both"/>
        <w:rPr>
          <w:sz w:val="24"/>
          <w:szCs w:val="24"/>
          <w:lang w:val="lv-LV"/>
        </w:rPr>
      </w:pPr>
      <w:r w:rsidRPr="00D80BFA">
        <w:rPr>
          <w:sz w:val="24"/>
          <w:szCs w:val="24"/>
          <w:lang w:val="lv-LV"/>
        </w:rPr>
        <w:t>Apliecinām, ka:</w:t>
      </w:r>
    </w:p>
    <w:p w:rsidR="00C8476E" w:rsidRPr="00D80BFA" w:rsidRDefault="00C8476E" w:rsidP="00C8476E">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skaidrojošajiem rakstiem un </w:t>
      </w:r>
      <w:r>
        <w:rPr>
          <w:sz w:val="24"/>
          <w:szCs w:val="24"/>
          <w:lang w:val="lv-LV"/>
        </w:rPr>
        <w:t xml:space="preserve">Būvprojektam „Biroja ēkas jumta seguma nomaiņa”. </w:t>
      </w:r>
    </w:p>
    <w:p w:rsidR="00C8476E" w:rsidRPr="00D80BFA" w:rsidRDefault="00C8476E" w:rsidP="00C8476E">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C8476E" w:rsidRPr="00F51CD0" w:rsidRDefault="00C8476E" w:rsidP="00C8476E">
      <w:pPr>
        <w:tabs>
          <w:tab w:val="left" w:pos="0"/>
        </w:tabs>
        <w:jc w:val="both"/>
        <w:rPr>
          <w:lang w:val="lv-LV"/>
        </w:rPr>
      </w:pPr>
      <w:r w:rsidRPr="00D80BFA">
        <w:rPr>
          <w:sz w:val="24"/>
          <w:szCs w:val="24"/>
          <w:lang w:val="lv-LV"/>
        </w:rPr>
        <w:t xml:space="preserve">no </w:t>
      </w:r>
      <w:r>
        <w:rPr>
          <w:sz w:val="24"/>
          <w:szCs w:val="24"/>
          <w:lang w:val="lv-LV"/>
        </w:rPr>
        <w:t xml:space="preserve">būves </w:t>
      </w:r>
      <w:r w:rsidRPr="00D80BFA">
        <w:rPr>
          <w:sz w:val="24"/>
          <w:szCs w:val="24"/>
          <w:lang w:val="lv-LV"/>
        </w:rPr>
        <w:t>pieņemšanas</w:t>
      </w:r>
      <w:r>
        <w:rPr>
          <w:sz w:val="24"/>
          <w:szCs w:val="24"/>
          <w:lang w:val="lv-LV"/>
        </w:rPr>
        <w:t xml:space="preserve"> ekspluatācijā </w:t>
      </w:r>
      <w:r w:rsidRPr="00D80BFA">
        <w:rPr>
          <w:sz w:val="24"/>
          <w:szCs w:val="24"/>
          <w:lang w:val="lv-LV"/>
        </w:rPr>
        <w:t>-</w:t>
      </w:r>
      <w:r>
        <w:rPr>
          <w:sz w:val="24"/>
          <w:szCs w:val="24"/>
          <w:lang w:val="lv-LV"/>
        </w:rPr>
        <w:t xml:space="preserve">pieņemšanas </w:t>
      </w:r>
      <w:r w:rsidRPr="00D80BFA">
        <w:rPr>
          <w:sz w:val="24"/>
          <w:szCs w:val="24"/>
          <w:lang w:val="lv-LV"/>
        </w:rPr>
        <w:t>brīža, izmaksas.</w:t>
      </w:r>
    </w:p>
    <w:p w:rsidR="00C8476E" w:rsidRPr="00D80BFA" w:rsidRDefault="00C8476E" w:rsidP="00C8476E">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w:t>
      </w:r>
      <w:r>
        <w:rPr>
          <w:rFonts w:eastAsia="SimSun"/>
          <w:kern w:val="0"/>
          <w:sz w:val="24"/>
          <w:szCs w:val="24"/>
          <w:lang w:val="lv-LV" w:eastAsia="zh-CN"/>
        </w:rPr>
        <w:t>F</w:t>
      </w:r>
      <w:r w:rsidRPr="00D80BFA">
        <w:rPr>
          <w:rFonts w:eastAsia="SimSun"/>
          <w:kern w:val="0"/>
          <w:sz w:val="24"/>
          <w:szCs w:val="24"/>
          <w:lang w:val="lv-LV" w:eastAsia="zh-CN"/>
        </w:rPr>
        <w:t xml:space="preserve">inanšu piedāvājumā ir ietvertas visas izmaksas, </w:t>
      </w:r>
      <w:r w:rsidRPr="00D80BFA">
        <w:rPr>
          <w:rFonts w:eastAsia="SimSun"/>
          <w:bCs/>
          <w:kern w:val="0"/>
          <w:sz w:val="24"/>
          <w:szCs w:val="24"/>
          <w:lang w:val="lv-LV" w:eastAsia="zh-CN"/>
        </w:rPr>
        <w:t xml:space="preserve">kas saistītas ar </w:t>
      </w:r>
      <w:r>
        <w:rPr>
          <w:rFonts w:eastAsia="SimSun"/>
          <w:kern w:val="0"/>
          <w:sz w:val="24"/>
          <w:szCs w:val="24"/>
          <w:lang w:val="lv-LV" w:eastAsia="zh-CN"/>
        </w:rPr>
        <w:t>T</w:t>
      </w:r>
      <w:r w:rsidRPr="00D80BFA">
        <w:rPr>
          <w:rFonts w:eastAsia="SimSun"/>
          <w:kern w:val="0"/>
          <w:sz w:val="24"/>
          <w:szCs w:val="24"/>
          <w:lang w:val="lv-LV" w:eastAsia="zh-CN"/>
        </w:rPr>
        <w:t xml:space="preserve">ehniskajā </w:t>
      </w:r>
      <w:r>
        <w:rPr>
          <w:rFonts w:eastAsia="SimSun"/>
          <w:kern w:val="0"/>
          <w:sz w:val="24"/>
          <w:szCs w:val="24"/>
          <w:lang w:val="lv-LV" w:eastAsia="zh-CN"/>
        </w:rPr>
        <w:t>piedāvājumā un tā pielikumos</w:t>
      </w:r>
      <w:r w:rsidRPr="00D80BFA">
        <w:rPr>
          <w:rFonts w:eastAsia="SimSun"/>
          <w:kern w:val="0"/>
          <w:sz w:val="24"/>
          <w:szCs w:val="24"/>
          <w:lang w:val="lv-LV" w:eastAsia="zh-CN"/>
        </w:rPr>
        <w:t xml:space="preserve">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C8476E" w:rsidRDefault="00C8476E" w:rsidP="00C8476E">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8B09F7">
        <w:rPr>
          <w:rFonts w:eastAsia="SimSun"/>
          <w:kern w:val="0"/>
          <w:sz w:val="24"/>
          <w:szCs w:val="24"/>
          <w:lang w:val="lv-LV" w:eastAsia="zh-CN"/>
        </w:rPr>
        <w:t>Iepirkumam i</w:t>
      </w:r>
      <w:r w:rsidRPr="00D80BFA">
        <w:rPr>
          <w:rFonts w:eastAsia="SimSun"/>
          <w:kern w:val="0"/>
          <w:sz w:val="24"/>
          <w:szCs w:val="24"/>
          <w:lang w:val="lv-LV" w:eastAsia="zh-CN"/>
        </w:rPr>
        <w:t xml:space="preserve">r </w:t>
      </w:r>
      <w:r>
        <w:rPr>
          <w:rFonts w:eastAsia="SimSun"/>
          <w:kern w:val="0"/>
          <w:sz w:val="24"/>
          <w:szCs w:val="24"/>
          <w:lang w:val="lv-LV" w:eastAsia="zh-CN"/>
        </w:rPr>
        <w:t>izvērtēti ar pietiekamu rūpību.</w:t>
      </w:r>
    </w:p>
    <w:p w:rsidR="0029327E" w:rsidRDefault="0029327E" w:rsidP="00C77614">
      <w:pPr>
        <w:tabs>
          <w:tab w:val="left" w:pos="540"/>
        </w:tabs>
        <w:jc w:val="center"/>
        <w:rPr>
          <w:sz w:val="24"/>
          <w:szCs w:val="24"/>
          <w:lang w:val="lv-LV"/>
        </w:rPr>
      </w:pPr>
    </w:p>
    <w:p w:rsidR="005E472A" w:rsidRPr="0099761E" w:rsidRDefault="005E472A" w:rsidP="00C77614">
      <w:pPr>
        <w:tabs>
          <w:tab w:val="left" w:pos="540"/>
        </w:tabs>
        <w:jc w:val="both"/>
        <w:rPr>
          <w:sz w:val="24"/>
          <w:szCs w:val="24"/>
          <w:lang w:val="lv-LV"/>
        </w:rPr>
      </w:pPr>
    </w:p>
    <w:p w:rsidR="006A4567" w:rsidRDefault="006A4567" w:rsidP="0099761E">
      <w:pPr>
        <w:tabs>
          <w:tab w:val="left" w:pos="540"/>
        </w:tabs>
        <w:rPr>
          <w:sz w:val="24"/>
          <w:szCs w:val="24"/>
        </w:rPr>
      </w:pPr>
    </w:p>
    <w:p w:rsidR="006A4567" w:rsidRPr="0099761E" w:rsidRDefault="006A4567" w:rsidP="0099761E">
      <w:pPr>
        <w:tabs>
          <w:tab w:val="left" w:pos="540"/>
        </w:tabs>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483F10">
        <w:trPr>
          <w:trHeight w:val="421"/>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24"/>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5"/>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483F10">
        <w:trPr>
          <w:trHeight w:val="418"/>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rsidR="007812AC" w:rsidRPr="00052FA2" w:rsidRDefault="007812AC" w:rsidP="007812AC">
      <w:pPr>
        <w:tabs>
          <w:tab w:val="left" w:pos="540"/>
        </w:tabs>
        <w:jc w:val="right"/>
        <w:rPr>
          <w:bCs/>
          <w:lang w:val="lv-LV"/>
        </w:rPr>
      </w:pPr>
      <w:r>
        <w:rPr>
          <w:b/>
          <w:bCs/>
          <w:lang w:val="lv-LV"/>
        </w:rPr>
        <w:lastRenderedPageBreak/>
        <w:t>7</w:t>
      </w:r>
      <w:r w:rsidRPr="00052FA2">
        <w:rPr>
          <w:b/>
          <w:bCs/>
          <w:lang w:val="lv-LV"/>
        </w:rPr>
        <w:t xml:space="preserve">.pielikums </w:t>
      </w:r>
    </w:p>
    <w:p w:rsidR="006753BD" w:rsidRDefault="007812AC" w:rsidP="006753BD">
      <w:pPr>
        <w:pStyle w:val="BlockText"/>
        <w:ind w:left="0" w:right="24" w:firstLine="284"/>
        <w:jc w:val="right"/>
        <w:rPr>
          <w:sz w:val="20"/>
        </w:rPr>
      </w:pPr>
      <w:r w:rsidRPr="003B6796">
        <w:rPr>
          <w:sz w:val="20"/>
        </w:rPr>
        <w:t>Iepirkumam “</w:t>
      </w:r>
      <w:r w:rsidR="006810DA">
        <w:rPr>
          <w:sz w:val="20"/>
        </w:rPr>
        <w:t>J</w:t>
      </w:r>
      <w:r w:rsidR="006753BD" w:rsidRPr="00E97C8E">
        <w:rPr>
          <w:sz w:val="20"/>
        </w:rPr>
        <w:t>umta seguma nomaiņas</w:t>
      </w:r>
    </w:p>
    <w:p w:rsidR="007812AC" w:rsidRPr="003B6796" w:rsidRDefault="006753BD" w:rsidP="007812AC">
      <w:pPr>
        <w:pStyle w:val="BlockText"/>
        <w:ind w:left="0" w:right="24" w:firstLine="284"/>
        <w:jc w:val="right"/>
        <w:rPr>
          <w:sz w:val="20"/>
        </w:rPr>
      </w:pPr>
      <w:r w:rsidRPr="00E97C8E">
        <w:rPr>
          <w:sz w:val="20"/>
        </w:rPr>
        <w:t xml:space="preserve"> būvdarbi Cērē, Kandavas novadā</w:t>
      </w:r>
      <w:r w:rsidR="007812AC" w:rsidRPr="003B6796">
        <w:rPr>
          <w:sz w:val="20"/>
        </w:rPr>
        <w:t>”, ID Nr. KND 201</w:t>
      </w:r>
      <w:r>
        <w:rPr>
          <w:sz w:val="20"/>
        </w:rPr>
        <w:t>8/6</w:t>
      </w: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4B4707" w:rsidRDefault="004B4707" w:rsidP="004B4707">
      <w:pPr>
        <w:jc w:val="center"/>
        <w:rPr>
          <w:b/>
          <w:sz w:val="24"/>
          <w:szCs w:val="24"/>
        </w:rPr>
      </w:pPr>
    </w:p>
    <w:p w:rsidR="004B4707" w:rsidRPr="004B4707" w:rsidRDefault="004B4707" w:rsidP="004B4707">
      <w:pPr>
        <w:jc w:val="center"/>
        <w:rPr>
          <w:b/>
          <w:sz w:val="24"/>
          <w:szCs w:val="24"/>
        </w:rPr>
      </w:pPr>
    </w:p>
    <w:p w:rsidR="004B4707" w:rsidRPr="004B4707" w:rsidRDefault="004B4707" w:rsidP="004B4707">
      <w:pPr>
        <w:jc w:val="center"/>
        <w:rPr>
          <w:i/>
          <w:sz w:val="24"/>
          <w:szCs w:val="24"/>
        </w:rPr>
      </w:pPr>
      <w:r w:rsidRPr="004B4707">
        <w:rPr>
          <w:b/>
          <w:sz w:val="24"/>
          <w:szCs w:val="24"/>
        </w:rPr>
        <w:t xml:space="preserve">PRETENDENTA FINANSIĀLAIS STĀVOKLIS </w:t>
      </w:r>
    </w:p>
    <w:p w:rsidR="001E7211" w:rsidRDefault="00CD14E2" w:rsidP="009E26E8">
      <w:pPr>
        <w:pStyle w:val="BlockText"/>
        <w:ind w:left="0" w:right="24" w:firstLine="284"/>
        <w:jc w:val="center"/>
        <w:rPr>
          <w:b/>
          <w:szCs w:val="24"/>
          <w:highlight w:val="yellow"/>
        </w:rPr>
      </w:pPr>
      <w:r>
        <w:rPr>
          <w:szCs w:val="24"/>
        </w:rPr>
        <w:t>„</w:t>
      </w:r>
      <w:r w:rsidR="006810DA">
        <w:rPr>
          <w:szCs w:val="24"/>
        </w:rPr>
        <w:t>J</w:t>
      </w:r>
      <w:r w:rsidR="006753BD" w:rsidRPr="00E97C8E">
        <w:rPr>
          <w:szCs w:val="24"/>
        </w:rPr>
        <w:t>umta seguma nomaiņas būvdarbi Cērē, Kandavas novadā</w:t>
      </w:r>
      <w:r w:rsidR="006753BD">
        <w:rPr>
          <w:szCs w:val="24"/>
        </w:rPr>
        <w:t>”</w:t>
      </w:r>
      <w:r w:rsidR="007812AC" w:rsidRPr="007812AC">
        <w:rPr>
          <w:szCs w:val="24"/>
        </w:rPr>
        <w:t xml:space="preserve"> </w:t>
      </w:r>
    </w:p>
    <w:p w:rsidR="004B4707" w:rsidRPr="004B4707" w:rsidRDefault="004B4707" w:rsidP="004B4707">
      <w:pPr>
        <w:keepNext/>
        <w:jc w:val="center"/>
        <w:rPr>
          <w:sz w:val="24"/>
          <w:szCs w:val="24"/>
        </w:rPr>
      </w:pPr>
      <w:r w:rsidRPr="004B4707">
        <w:rPr>
          <w:sz w:val="24"/>
          <w:szCs w:val="24"/>
        </w:rPr>
        <w:t>(</w:t>
      </w:r>
      <w:proofErr w:type="spellStart"/>
      <w:r w:rsidRPr="004B4707">
        <w:rPr>
          <w:sz w:val="24"/>
          <w:szCs w:val="24"/>
        </w:rPr>
        <w:t>iepirkum</w:t>
      </w:r>
      <w:r w:rsidR="00FF124B">
        <w:rPr>
          <w:sz w:val="24"/>
          <w:szCs w:val="24"/>
        </w:rPr>
        <w:t>a</w:t>
      </w:r>
      <w:proofErr w:type="spellEnd"/>
      <w:r w:rsidR="00FF124B">
        <w:rPr>
          <w:sz w:val="24"/>
          <w:szCs w:val="24"/>
        </w:rPr>
        <w:t xml:space="preserve"> </w:t>
      </w:r>
      <w:proofErr w:type="spellStart"/>
      <w:r w:rsidR="00FF124B">
        <w:rPr>
          <w:sz w:val="24"/>
          <w:szCs w:val="24"/>
        </w:rPr>
        <w:t>identifikācijas</w:t>
      </w:r>
      <w:proofErr w:type="spellEnd"/>
      <w:r w:rsidR="00FF124B">
        <w:rPr>
          <w:sz w:val="24"/>
          <w:szCs w:val="24"/>
        </w:rPr>
        <w:t xml:space="preserve"> </w:t>
      </w:r>
      <w:proofErr w:type="spellStart"/>
      <w:r w:rsidR="00FF124B">
        <w:rPr>
          <w:sz w:val="24"/>
          <w:szCs w:val="24"/>
        </w:rPr>
        <w:t>Nr</w:t>
      </w:r>
      <w:proofErr w:type="spellEnd"/>
      <w:r w:rsidR="00FF124B">
        <w:rPr>
          <w:sz w:val="24"/>
          <w:szCs w:val="24"/>
        </w:rPr>
        <w:t>. KND 201</w:t>
      </w:r>
      <w:r w:rsidR="006753BD">
        <w:rPr>
          <w:sz w:val="24"/>
          <w:szCs w:val="24"/>
        </w:rPr>
        <w:t>8/6</w:t>
      </w:r>
      <w:r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proofErr w:type="spellStart"/>
            <w:r w:rsidRPr="004B4707">
              <w:rPr>
                <w:sz w:val="24"/>
                <w:szCs w:val="24"/>
              </w:rPr>
              <w:t>Gada</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neto</w:t>
            </w:r>
            <w:proofErr w:type="spellEnd"/>
            <w:r w:rsidRPr="004B4707">
              <w:rPr>
                <w:sz w:val="24"/>
                <w:szCs w:val="24"/>
              </w:rPr>
              <w:t xml:space="preserve">) </w:t>
            </w:r>
            <w:proofErr w:type="spellStart"/>
            <w:r w:rsidRPr="004B4707">
              <w:rPr>
                <w:sz w:val="24"/>
                <w:szCs w:val="24"/>
              </w:rPr>
              <w:t>apgrozījums</w:t>
            </w:r>
            <w:proofErr w:type="spellEnd"/>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7812AC">
              <w:rPr>
                <w:sz w:val="24"/>
                <w:szCs w:val="24"/>
              </w:rPr>
              <w:t>6</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7812AC">
              <w:rPr>
                <w:sz w:val="24"/>
                <w:szCs w:val="24"/>
              </w:rPr>
              <w:t>5</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r w:rsidRPr="004B4707">
              <w:rPr>
                <w:sz w:val="24"/>
                <w:szCs w:val="24"/>
              </w:rPr>
              <w:t>201</w:t>
            </w:r>
            <w:r w:rsidR="007812AC">
              <w:rPr>
                <w:sz w:val="24"/>
                <w:szCs w:val="24"/>
              </w:rPr>
              <w:t>4</w:t>
            </w:r>
            <w:r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proofErr w:type="spellStart"/>
            <w:r w:rsidRPr="004B4707">
              <w:rPr>
                <w:b/>
                <w:bCs/>
                <w:sz w:val="24"/>
                <w:szCs w:val="24"/>
              </w:rPr>
              <w:t>Vidēji</w:t>
            </w:r>
            <w:proofErr w:type="spellEnd"/>
            <w:r w:rsidRPr="004B4707">
              <w:rPr>
                <w:b/>
                <w:bCs/>
                <w:sz w:val="24"/>
                <w:szCs w:val="24"/>
              </w:rPr>
              <w:t xml:space="preserve"> </w:t>
            </w:r>
            <w:proofErr w:type="spellStart"/>
            <w:r w:rsidRPr="004B4707">
              <w:rPr>
                <w:b/>
                <w:bCs/>
                <w:sz w:val="24"/>
                <w:szCs w:val="24"/>
              </w:rPr>
              <w:t>gadā</w:t>
            </w:r>
            <w:proofErr w:type="spellEnd"/>
            <w:r w:rsidRPr="004B4707">
              <w:rPr>
                <w:b/>
                <w:bCs/>
                <w:sz w:val="24"/>
                <w:szCs w:val="24"/>
              </w:rPr>
              <w:t>:</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jc w:val="both"/>
        <w:rPr>
          <w:sz w:val="24"/>
          <w:szCs w:val="24"/>
        </w:rPr>
      </w:pPr>
      <w:proofErr w:type="spellStart"/>
      <w:r w:rsidRPr="004B4707">
        <w:rPr>
          <w:sz w:val="24"/>
          <w:szCs w:val="24"/>
        </w:rPr>
        <w:t>Pielikumā</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pārskat</w:t>
      </w:r>
      <w:r w:rsidR="006753BD">
        <w:rPr>
          <w:sz w:val="24"/>
          <w:szCs w:val="24"/>
        </w:rPr>
        <w:t>a</w:t>
      </w:r>
      <w:proofErr w:type="spellEnd"/>
      <w:r w:rsidR="006753BD">
        <w:rPr>
          <w:sz w:val="24"/>
          <w:szCs w:val="24"/>
        </w:rPr>
        <w:t xml:space="preserve"> </w:t>
      </w:r>
      <w:proofErr w:type="spellStart"/>
      <w:r w:rsidR="006753BD">
        <w:rPr>
          <w:sz w:val="24"/>
          <w:szCs w:val="24"/>
        </w:rPr>
        <w:t>peļņas-zaudējuma</w:t>
      </w:r>
      <w:proofErr w:type="spellEnd"/>
      <w:r w:rsidR="006753BD">
        <w:rPr>
          <w:sz w:val="24"/>
          <w:szCs w:val="24"/>
        </w:rPr>
        <w:t xml:space="preserve"> </w:t>
      </w:r>
      <w:proofErr w:type="spellStart"/>
      <w:r w:rsidR="006753BD">
        <w:rPr>
          <w:sz w:val="24"/>
          <w:szCs w:val="24"/>
        </w:rPr>
        <w:t>aprēķins</w:t>
      </w:r>
      <w:proofErr w:type="spellEnd"/>
      <w:r w:rsidR="000A65B7">
        <w:rPr>
          <w:sz w:val="24"/>
          <w:szCs w:val="24"/>
        </w:rPr>
        <w:t xml:space="preserve">, </w:t>
      </w:r>
      <w:proofErr w:type="spellStart"/>
      <w:r w:rsidR="000A65B7">
        <w:rPr>
          <w:sz w:val="24"/>
          <w:szCs w:val="24"/>
        </w:rPr>
        <w:t>bilance</w:t>
      </w:r>
      <w:proofErr w:type="spellEnd"/>
      <w:r w:rsidRPr="004B4707">
        <w:rPr>
          <w:sz w:val="24"/>
          <w:szCs w:val="24"/>
        </w:rPr>
        <w:t xml:space="preserve"> par </w:t>
      </w:r>
      <w:proofErr w:type="spellStart"/>
      <w:r w:rsidRPr="004B4707">
        <w:rPr>
          <w:sz w:val="24"/>
          <w:szCs w:val="24"/>
        </w:rPr>
        <w:t>katru</w:t>
      </w:r>
      <w:proofErr w:type="spellEnd"/>
      <w:r w:rsidRPr="004B4707">
        <w:rPr>
          <w:sz w:val="24"/>
          <w:szCs w:val="24"/>
        </w:rPr>
        <w:t xml:space="preserve"> </w:t>
      </w:r>
      <w:proofErr w:type="spellStart"/>
      <w:r w:rsidRPr="004B4707">
        <w:rPr>
          <w:sz w:val="24"/>
          <w:szCs w:val="24"/>
        </w:rPr>
        <w:t>norādīto</w:t>
      </w:r>
      <w:proofErr w:type="spellEnd"/>
      <w:r w:rsidRPr="004B4707">
        <w:rPr>
          <w:sz w:val="24"/>
          <w:szCs w:val="24"/>
        </w:rPr>
        <w:t xml:space="preserve"> </w:t>
      </w:r>
      <w:proofErr w:type="spellStart"/>
      <w:r w:rsidRPr="004B4707">
        <w:rPr>
          <w:sz w:val="24"/>
          <w:szCs w:val="24"/>
        </w:rPr>
        <w:t>finanšu</w:t>
      </w:r>
      <w:proofErr w:type="spellEnd"/>
      <w:r w:rsidRPr="004B4707">
        <w:rPr>
          <w:sz w:val="24"/>
          <w:szCs w:val="24"/>
        </w:rPr>
        <w:t xml:space="preserve"> </w:t>
      </w:r>
      <w:proofErr w:type="spellStart"/>
      <w:r w:rsidRPr="004B4707">
        <w:rPr>
          <w:sz w:val="24"/>
          <w:szCs w:val="24"/>
        </w:rPr>
        <w:t>gadu</w:t>
      </w:r>
      <w:proofErr w:type="spellEnd"/>
      <w:r w:rsidRPr="004B4707">
        <w:rPr>
          <w:sz w:val="24"/>
          <w:szCs w:val="24"/>
        </w:rPr>
        <w:t xml:space="preserve"> </w:t>
      </w:r>
      <w:proofErr w:type="spellStart"/>
      <w:r w:rsidRPr="004B4707">
        <w:rPr>
          <w:bCs/>
          <w:sz w:val="24"/>
          <w:szCs w:val="24"/>
        </w:rPr>
        <w:t>apliecinātas</w:t>
      </w:r>
      <w:proofErr w:type="spellEnd"/>
      <w:r w:rsidRPr="004B4707">
        <w:rPr>
          <w:bCs/>
          <w:sz w:val="24"/>
          <w:szCs w:val="24"/>
        </w:rPr>
        <w:t xml:space="preserve"> </w:t>
      </w:r>
      <w:proofErr w:type="spellStart"/>
      <w:r w:rsidRPr="004B4707">
        <w:rPr>
          <w:bCs/>
          <w:sz w:val="24"/>
          <w:szCs w:val="24"/>
        </w:rPr>
        <w:t>kopijas</w:t>
      </w:r>
      <w:proofErr w:type="spellEnd"/>
      <w:r w:rsidRPr="004B4707">
        <w:rPr>
          <w:bCs/>
          <w:sz w:val="24"/>
          <w:szCs w:val="24"/>
        </w:rPr>
        <w:t xml:space="preserve"> </w:t>
      </w:r>
      <w:proofErr w:type="spellStart"/>
      <w:r w:rsidRPr="004B4707">
        <w:rPr>
          <w:bCs/>
          <w:sz w:val="24"/>
          <w:szCs w:val="24"/>
        </w:rPr>
        <w:t>kopā</w:t>
      </w:r>
      <w:proofErr w:type="spellEnd"/>
      <w:r w:rsidRPr="004B4707">
        <w:rPr>
          <w:bCs/>
          <w:sz w:val="24"/>
          <w:szCs w:val="24"/>
        </w:rPr>
        <w:t xml:space="preserve"> </w:t>
      </w:r>
      <w:proofErr w:type="spellStart"/>
      <w:r w:rsidRPr="004B4707">
        <w:rPr>
          <w:bCs/>
          <w:sz w:val="24"/>
          <w:szCs w:val="24"/>
        </w:rPr>
        <w:t>uz</w:t>
      </w:r>
      <w:proofErr w:type="spellEnd"/>
      <w:r w:rsidRPr="004B4707">
        <w:rPr>
          <w:bCs/>
          <w:sz w:val="24"/>
          <w:szCs w:val="24"/>
        </w:rPr>
        <w:t xml:space="preserve"> ___________ </w:t>
      </w:r>
      <w:proofErr w:type="spellStart"/>
      <w:r w:rsidRPr="004B4707">
        <w:rPr>
          <w:bCs/>
          <w:sz w:val="24"/>
          <w:szCs w:val="24"/>
        </w:rPr>
        <w:t>lpp</w:t>
      </w:r>
      <w:proofErr w:type="spellEnd"/>
      <w:r w:rsidRPr="004B4707">
        <w:rPr>
          <w:bCs/>
          <w:sz w:val="24"/>
          <w:szCs w:val="24"/>
        </w:rPr>
        <w:t xml:space="preserve">. </w:t>
      </w: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w:t>
      </w:r>
      <w:proofErr w:type="spellStart"/>
      <w:r w:rsidRPr="004B4707">
        <w:rPr>
          <w:bCs/>
          <w:i/>
          <w:sz w:val="24"/>
          <w:szCs w:val="24"/>
        </w:rPr>
        <w:t>uzņēmuma</w:t>
      </w:r>
      <w:proofErr w:type="spellEnd"/>
      <w:r w:rsidRPr="004B4707">
        <w:rPr>
          <w:bCs/>
          <w:i/>
          <w:sz w:val="24"/>
          <w:szCs w:val="24"/>
        </w:rPr>
        <w:t xml:space="preserve"> </w:t>
      </w:r>
      <w:proofErr w:type="spellStart"/>
      <w:r w:rsidRPr="004B4707">
        <w:rPr>
          <w:bCs/>
          <w:i/>
          <w:sz w:val="24"/>
          <w:szCs w:val="24"/>
        </w:rPr>
        <w:t>vadītāja</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pilnvarotās</w:t>
      </w:r>
      <w:proofErr w:type="spellEnd"/>
      <w:r w:rsidRPr="004B4707">
        <w:rPr>
          <w:bCs/>
          <w:i/>
          <w:sz w:val="24"/>
          <w:szCs w:val="24"/>
        </w:rPr>
        <w:t xml:space="preserve"> personas (</w:t>
      </w:r>
      <w:proofErr w:type="spellStart"/>
      <w:r w:rsidRPr="004B4707">
        <w:rPr>
          <w:bCs/>
          <w:i/>
          <w:sz w:val="24"/>
          <w:szCs w:val="24"/>
        </w:rPr>
        <w:t>pievienot</w:t>
      </w:r>
      <w:proofErr w:type="spellEnd"/>
      <w:r w:rsidRPr="004B4707">
        <w:rPr>
          <w:bCs/>
          <w:i/>
          <w:sz w:val="24"/>
          <w:szCs w:val="24"/>
        </w:rPr>
        <w:t xml:space="preserve"> </w:t>
      </w:r>
      <w:proofErr w:type="spellStart"/>
      <w:r w:rsidRPr="004B4707">
        <w:rPr>
          <w:bCs/>
          <w:i/>
          <w:sz w:val="24"/>
          <w:szCs w:val="24"/>
        </w:rPr>
        <w:t>pilnvaras</w:t>
      </w:r>
      <w:proofErr w:type="spellEnd"/>
      <w:r w:rsidRPr="004B4707">
        <w:rPr>
          <w:bCs/>
          <w:i/>
          <w:sz w:val="24"/>
          <w:szCs w:val="24"/>
        </w:rPr>
        <w:t xml:space="preserve"> </w:t>
      </w:r>
      <w:proofErr w:type="spellStart"/>
      <w:r w:rsidRPr="004B4707">
        <w:rPr>
          <w:bCs/>
          <w:i/>
          <w:sz w:val="24"/>
          <w:szCs w:val="24"/>
        </w:rPr>
        <w:t>oriģinālu</w:t>
      </w:r>
      <w:proofErr w:type="spellEnd"/>
      <w:r w:rsidRPr="004B4707">
        <w:rPr>
          <w:bCs/>
          <w:i/>
          <w:sz w:val="24"/>
          <w:szCs w:val="24"/>
        </w:rPr>
        <w:t xml:space="preserve"> </w:t>
      </w:r>
      <w:proofErr w:type="spellStart"/>
      <w:r w:rsidRPr="004B4707">
        <w:rPr>
          <w:bCs/>
          <w:i/>
          <w:sz w:val="24"/>
          <w:szCs w:val="24"/>
        </w:rPr>
        <w:t>vai</w:t>
      </w:r>
      <w:proofErr w:type="spellEnd"/>
      <w:r w:rsidRPr="004B4707">
        <w:rPr>
          <w:bCs/>
          <w:i/>
          <w:sz w:val="24"/>
          <w:szCs w:val="24"/>
        </w:rPr>
        <w:t xml:space="preserve"> </w:t>
      </w:r>
      <w:proofErr w:type="spellStart"/>
      <w:r w:rsidRPr="004B4707">
        <w:rPr>
          <w:bCs/>
          <w:i/>
          <w:sz w:val="24"/>
          <w:szCs w:val="24"/>
        </w:rPr>
        <w:t>apliecinātu</w:t>
      </w:r>
      <w:proofErr w:type="spellEnd"/>
      <w:r w:rsidRPr="004B4707">
        <w:rPr>
          <w:bCs/>
          <w:i/>
          <w:sz w:val="24"/>
          <w:szCs w:val="24"/>
        </w:rPr>
        <w:t xml:space="preserve"> </w:t>
      </w:r>
      <w:proofErr w:type="spellStart"/>
      <w:r w:rsidRPr="004B4707">
        <w:rPr>
          <w:bCs/>
          <w:i/>
          <w:sz w:val="24"/>
          <w:szCs w:val="24"/>
        </w:rPr>
        <w:t>kopiju</w:t>
      </w:r>
      <w:proofErr w:type="spellEnd"/>
      <w:r w:rsidRPr="004B4707">
        <w:rPr>
          <w:bCs/>
          <w:i/>
          <w:sz w:val="24"/>
          <w:szCs w:val="24"/>
        </w:rPr>
        <w:t xml:space="preserve">) </w:t>
      </w:r>
      <w:proofErr w:type="spellStart"/>
      <w:r w:rsidRPr="004B4707">
        <w:rPr>
          <w:bCs/>
          <w:i/>
          <w:sz w:val="24"/>
          <w:szCs w:val="24"/>
        </w:rPr>
        <w:t>paraksts</w:t>
      </w:r>
      <w:proofErr w:type="spellEnd"/>
      <w:r w:rsidRPr="004B4707">
        <w:rPr>
          <w:bCs/>
          <w:i/>
          <w:sz w:val="24"/>
          <w:szCs w:val="24"/>
        </w:rPr>
        <w:t xml:space="preserve">, </w:t>
      </w:r>
      <w:proofErr w:type="spellStart"/>
      <w:r w:rsidRPr="004B4707">
        <w:rPr>
          <w:bCs/>
          <w:i/>
          <w:sz w:val="24"/>
          <w:szCs w:val="24"/>
        </w:rPr>
        <w:t>tā</w:t>
      </w:r>
      <w:proofErr w:type="spellEnd"/>
      <w:r w:rsidRPr="004B4707">
        <w:rPr>
          <w:bCs/>
          <w:i/>
          <w:sz w:val="24"/>
          <w:szCs w:val="24"/>
        </w:rPr>
        <w:t xml:space="preserve"> </w:t>
      </w:r>
      <w:proofErr w:type="spellStart"/>
      <w:r w:rsidRPr="004B4707">
        <w:rPr>
          <w:bCs/>
          <w:i/>
          <w:sz w:val="24"/>
          <w:szCs w:val="24"/>
        </w:rPr>
        <w:t>atšifrējums</w:t>
      </w:r>
      <w:proofErr w:type="spellEnd"/>
      <w:r w:rsidRPr="004B4707">
        <w:rPr>
          <w:bCs/>
          <w:i/>
          <w:sz w:val="24"/>
          <w:szCs w:val="24"/>
        </w:rPr>
        <w:t>)</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w:t>
      </w:r>
      <w:r w:rsidR="00AB1DFD">
        <w:rPr>
          <w:bCs/>
          <w:sz w:val="24"/>
          <w:szCs w:val="24"/>
        </w:rPr>
        <w:t>8</w:t>
      </w:r>
      <w:r w:rsidRPr="004B4707">
        <w:rPr>
          <w:bCs/>
          <w:sz w:val="24"/>
          <w:szCs w:val="24"/>
        </w:rPr>
        <w:t xml:space="preserve">. </w:t>
      </w:r>
      <w:proofErr w:type="spellStart"/>
      <w:r w:rsidRPr="004B4707">
        <w:rPr>
          <w:bCs/>
          <w:sz w:val="24"/>
          <w:szCs w:val="24"/>
        </w:rPr>
        <w:t>gada</w:t>
      </w:r>
      <w:proofErr w:type="spellEnd"/>
      <w:r w:rsidRPr="004B4707">
        <w:rPr>
          <w:bCs/>
          <w:sz w:val="24"/>
          <w:szCs w:val="24"/>
        </w:rPr>
        <w:t xml:space="preserve"> ___._____________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7812AC" w:rsidRPr="007812AC" w:rsidRDefault="003010CE" w:rsidP="007812AC">
      <w:pPr>
        <w:tabs>
          <w:tab w:val="left" w:pos="540"/>
        </w:tabs>
        <w:jc w:val="right"/>
        <w:rPr>
          <w:b/>
          <w:bCs/>
          <w:lang w:val="lv-LV"/>
        </w:rPr>
      </w:pPr>
      <w:r>
        <w:rPr>
          <w:b/>
          <w:sz w:val="22"/>
          <w:szCs w:val="22"/>
          <w:lang w:val="lv-LV"/>
        </w:rPr>
        <w:lastRenderedPageBreak/>
        <w:t>8</w:t>
      </w:r>
      <w:r w:rsidR="007812AC" w:rsidRPr="007812AC">
        <w:rPr>
          <w:b/>
          <w:bCs/>
          <w:lang w:val="lv-LV"/>
        </w:rPr>
        <w:t xml:space="preserve">.pielikums </w:t>
      </w:r>
    </w:p>
    <w:p w:rsidR="00AB1DFD" w:rsidRDefault="007812AC" w:rsidP="00AB1DFD">
      <w:pPr>
        <w:pStyle w:val="BlockText"/>
        <w:ind w:left="0" w:right="24" w:firstLine="284"/>
        <w:jc w:val="right"/>
        <w:rPr>
          <w:sz w:val="20"/>
        </w:rPr>
      </w:pPr>
      <w:bookmarkStart w:id="19" w:name="_Hlk501108255"/>
      <w:r w:rsidRPr="003B6796">
        <w:rPr>
          <w:sz w:val="20"/>
        </w:rPr>
        <w:t>Iepirkumam “</w:t>
      </w:r>
      <w:bookmarkStart w:id="20" w:name="_Hlk506205829"/>
      <w:r w:rsidR="006810DA">
        <w:rPr>
          <w:sz w:val="20"/>
        </w:rPr>
        <w:t>J</w:t>
      </w:r>
      <w:r w:rsidR="00AB1DFD" w:rsidRPr="00E97C8E">
        <w:rPr>
          <w:sz w:val="20"/>
        </w:rPr>
        <w:t>umta seguma nomaiņas</w:t>
      </w:r>
    </w:p>
    <w:p w:rsidR="007812AC" w:rsidRPr="003B6796" w:rsidRDefault="00AB1DFD" w:rsidP="007812AC">
      <w:pPr>
        <w:pStyle w:val="BlockText"/>
        <w:ind w:left="0" w:right="24" w:firstLine="284"/>
        <w:jc w:val="right"/>
        <w:rPr>
          <w:sz w:val="20"/>
        </w:rPr>
      </w:pPr>
      <w:r w:rsidRPr="00E97C8E">
        <w:rPr>
          <w:sz w:val="20"/>
        </w:rPr>
        <w:t xml:space="preserve"> būvdarbi Cērē, Kandavas novadā</w:t>
      </w:r>
      <w:bookmarkEnd w:id="20"/>
      <w:r w:rsidR="007812AC" w:rsidRPr="003B6796">
        <w:rPr>
          <w:sz w:val="20"/>
        </w:rPr>
        <w:t>”, ID Nr. KND 201</w:t>
      </w:r>
      <w:r>
        <w:rPr>
          <w:sz w:val="20"/>
        </w:rPr>
        <w:t>8/6</w:t>
      </w:r>
    </w:p>
    <w:bookmarkEnd w:id="19"/>
    <w:p w:rsidR="00196727" w:rsidRPr="005C380A" w:rsidRDefault="007812AC" w:rsidP="00497377">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p>
    <w:p w:rsidR="0036501D" w:rsidRDefault="0036501D" w:rsidP="00196727">
      <w:pPr>
        <w:jc w:val="both"/>
        <w:rPr>
          <w:sz w:val="24"/>
          <w:szCs w:val="24"/>
        </w:rPr>
      </w:pPr>
    </w:p>
    <w:p w:rsidR="00425795" w:rsidRPr="00425795" w:rsidRDefault="00425795" w:rsidP="00E40172">
      <w:pPr>
        <w:widowControl/>
        <w:numPr>
          <w:ilvl w:val="0"/>
          <w:numId w:val="8"/>
        </w:numPr>
        <w:overflowPunct/>
        <w:autoSpaceDE/>
        <w:autoSpaceDN/>
        <w:adjustRightInd/>
        <w:jc w:val="both"/>
        <w:rPr>
          <w:rFonts w:eastAsia="Calibri"/>
          <w:kern w:val="0"/>
          <w:sz w:val="24"/>
          <w:szCs w:val="24"/>
          <w:lang w:val="lv-LV" w:eastAsia="en-US"/>
        </w:rPr>
      </w:pPr>
      <w:r w:rsidRPr="00425795">
        <w:rPr>
          <w:rFonts w:eastAsia="Calibri"/>
          <w:b/>
          <w:kern w:val="0"/>
          <w:sz w:val="24"/>
          <w:szCs w:val="24"/>
          <w:lang w:val="lv-LV" w:eastAsia="en-US"/>
        </w:rPr>
        <w:t>Uzdevums</w:t>
      </w:r>
      <w:r w:rsidRPr="00425795">
        <w:rPr>
          <w:rFonts w:eastAsia="Calibri"/>
          <w:kern w:val="0"/>
          <w:sz w:val="24"/>
          <w:szCs w:val="24"/>
          <w:lang w:val="lv-LV" w:eastAsia="en-US"/>
        </w:rPr>
        <w:t>:</w:t>
      </w:r>
    </w:p>
    <w:p w:rsidR="001E7211" w:rsidRPr="004E708D" w:rsidRDefault="00425795" w:rsidP="004E708D">
      <w:pPr>
        <w:widowControl/>
        <w:overflowPunct/>
        <w:autoSpaceDE/>
        <w:autoSpaceDN/>
        <w:adjustRightInd/>
        <w:jc w:val="both"/>
        <w:rPr>
          <w:kern w:val="0"/>
          <w:sz w:val="24"/>
          <w:szCs w:val="24"/>
          <w:lang w:val="lv-LV"/>
        </w:rPr>
      </w:pPr>
      <w:r w:rsidRPr="00425795">
        <w:rPr>
          <w:kern w:val="0"/>
          <w:sz w:val="24"/>
          <w:szCs w:val="24"/>
          <w:lang w:val="lv-LV"/>
        </w:rPr>
        <w:t>Darba uzdevums ir</w:t>
      </w:r>
      <w:r w:rsidR="00A24C1F">
        <w:rPr>
          <w:kern w:val="0"/>
          <w:sz w:val="24"/>
          <w:szCs w:val="24"/>
          <w:lang w:val="lv-LV"/>
        </w:rPr>
        <w:t xml:space="preserve"> Iepirkuma</w:t>
      </w:r>
      <w:r w:rsidRPr="00425795">
        <w:rPr>
          <w:kern w:val="0"/>
          <w:sz w:val="24"/>
          <w:szCs w:val="24"/>
          <w:lang w:val="lv-LV"/>
        </w:rPr>
        <w:t xml:space="preserve"> līgumā noteiktajos termiņos un kvalitātē, atbilstoši Pasūtītāja un normatīvo aktu prasībām veikt</w:t>
      </w:r>
      <w:r w:rsidR="00D45F7D">
        <w:rPr>
          <w:kern w:val="0"/>
          <w:sz w:val="24"/>
          <w:szCs w:val="24"/>
          <w:lang w:val="lv-LV"/>
        </w:rPr>
        <w:t xml:space="preserve"> </w:t>
      </w:r>
      <w:r w:rsidR="00AB1DFD">
        <w:rPr>
          <w:sz w:val="24"/>
          <w:szCs w:val="24"/>
          <w:lang w:val="lv-LV"/>
        </w:rPr>
        <w:t>jumta seguma nomaiņas būvdarbus</w:t>
      </w:r>
      <w:r w:rsidR="005E0336">
        <w:rPr>
          <w:kern w:val="0"/>
          <w:sz w:val="24"/>
          <w:szCs w:val="24"/>
          <w:lang w:val="lv-LV"/>
        </w:rPr>
        <w:t xml:space="preserve"> (turpmāk – Būvdarbi) </w:t>
      </w:r>
      <w:r w:rsidR="00A56092" w:rsidRPr="00213743">
        <w:rPr>
          <w:rFonts w:eastAsia="Calibri"/>
          <w:bCs/>
          <w:lang w:val="lv-LV"/>
        </w:rPr>
        <w:t>.</w:t>
      </w:r>
    </w:p>
    <w:p w:rsidR="001E7211" w:rsidRDefault="005E0336" w:rsidP="00E40172">
      <w:pPr>
        <w:pStyle w:val="ListParagraph"/>
        <w:keepNext/>
        <w:numPr>
          <w:ilvl w:val="1"/>
          <w:numId w:val="8"/>
        </w:numPr>
        <w:ind w:hanging="574"/>
        <w:jc w:val="both"/>
        <w:outlineLvl w:val="2"/>
        <w:rPr>
          <w:rFonts w:eastAsia="Calibri"/>
          <w:bCs/>
        </w:rPr>
      </w:pPr>
      <w:r w:rsidRPr="005E0336">
        <w:t>Saskaņā ar</w:t>
      </w:r>
      <w:r w:rsidR="00B865ED">
        <w:t xml:space="preserve"> </w:t>
      </w:r>
      <w:r w:rsidR="00AB1DFD">
        <w:t>Būvprojektu</w:t>
      </w:r>
      <w:r>
        <w:t xml:space="preserve"> Būvd</w:t>
      </w:r>
      <w:r w:rsidRPr="005E0336">
        <w:t>arbi sevī ietver visus būvdarbus, būvniecības vadību un organizēšanu, būvniecībai nepieciešamo materiālu iekārtu piegādi būvniecības laikā.</w:t>
      </w:r>
    </w:p>
    <w:p w:rsidR="003F11C9" w:rsidRDefault="009459B9" w:rsidP="00C1359D">
      <w:pPr>
        <w:ind w:left="567" w:hanging="567"/>
        <w:jc w:val="both"/>
        <w:outlineLvl w:val="0"/>
        <w:rPr>
          <w:sz w:val="24"/>
          <w:szCs w:val="24"/>
          <w:lang w:val="lv-LV"/>
        </w:rPr>
      </w:pPr>
      <w:r>
        <w:rPr>
          <w:sz w:val="24"/>
          <w:szCs w:val="24"/>
          <w:lang w:val="lv-LV"/>
        </w:rPr>
        <w:t>1.</w:t>
      </w:r>
      <w:r w:rsidR="004E708D">
        <w:rPr>
          <w:sz w:val="24"/>
          <w:szCs w:val="24"/>
          <w:lang w:val="lv-LV"/>
        </w:rPr>
        <w:t>2</w:t>
      </w:r>
      <w:r>
        <w:rPr>
          <w:sz w:val="24"/>
          <w:szCs w:val="24"/>
          <w:lang w:val="lv-LV"/>
        </w:rPr>
        <w:t xml:space="preserve">. Garantijas </w:t>
      </w:r>
      <w:r w:rsidR="003F11C9" w:rsidRPr="00DD3117">
        <w:rPr>
          <w:sz w:val="24"/>
          <w:szCs w:val="24"/>
          <w:lang w:val="lv-LV"/>
        </w:rPr>
        <w:t xml:space="preserve">termiņam ir jābūt ne mazākam par </w:t>
      </w:r>
      <w:r w:rsidR="00D45F7D">
        <w:rPr>
          <w:b/>
          <w:sz w:val="24"/>
          <w:szCs w:val="24"/>
          <w:lang w:val="lv-LV"/>
        </w:rPr>
        <w:t xml:space="preserve">5 (pieciem) gadiem </w:t>
      </w:r>
      <w:r w:rsidR="003F11C9" w:rsidRPr="00DD3117">
        <w:rPr>
          <w:sz w:val="24"/>
          <w:szCs w:val="24"/>
          <w:lang w:val="lv-LV"/>
        </w:rPr>
        <w:t>no darbu</w:t>
      </w:r>
      <w:r w:rsidR="00C3202A">
        <w:rPr>
          <w:sz w:val="24"/>
          <w:szCs w:val="24"/>
          <w:lang w:val="lv-LV"/>
        </w:rPr>
        <w:t xml:space="preserve"> nodošanas –</w:t>
      </w:r>
      <w:r w:rsidR="003F11C9" w:rsidRPr="00DD3117">
        <w:rPr>
          <w:sz w:val="24"/>
          <w:szCs w:val="24"/>
          <w:lang w:val="lv-LV"/>
        </w:rPr>
        <w:t xml:space="preserve"> pieņemšanas</w:t>
      </w:r>
      <w:r w:rsidR="00C3202A">
        <w:rPr>
          <w:sz w:val="24"/>
          <w:szCs w:val="24"/>
          <w:lang w:val="lv-LV"/>
        </w:rPr>
        <w:t xml:space="preserve"> </w:t>
      </w:r>
      <w:r w:rsidR="003F11C9" w:rsidRPr="00DD3117">
        <w:rPr>
          <w:sz w:val="24"/>
          <w:szCs w:val="24"/>
          <w:lang w:val="lv-LV"/>
        </w:rPr>
        <w:t>akta parakstīšanas dienas.).</w:t>
      </w:r>
    </w:p>
    <w:p w:rsidR="007D5856" w:rsidRPr="005B1956" w:rsidRDefault="007D5856" w:rsidP="004E708D">
      <w:pPr>
        <w:pStyle w:val="ListParagraph"/>
        <w:numPr>
          <w:ilvl w:val="1"/>
          <w:numId w:val="30"/>
        </w:numPr>
        <w:ind w:hanging="502"/>
        <w:jc w:val="both"/>
      </w:pPr>
      <w:r w:rsidRPr="005B1956">
        <w:t>Pretendentam ir iespēja veikt objekta apskati, iepriekš (vismaz 1</w:t>
      </w:r>
      <w:r w:rsidR="00D45F7D">
        <w:t>(vienu)</w:t>
      </w:r>
      <w:r w:rsidRPr="005B1956">
        <w:t xml:space="preserve"> darba dienu) sazinoties ar </w:t>
      </w:r>
      <w:r w:rsidR="00234D56">
        <w:t>Cēres pagasta pārvaldes vadītāju Maiju Jēci,</w:t>
      </w:r>
      <w:r w:rsidRPr="005B1956">
        <w:t xml:space="preserve"> tālr. 631</w:t>
      </w:r>
      <w:r w:rsidR="00DA2EEE">
        <w:t>54991</w:t>
      </w:r>
      <w:r w:rsidRPr="005B1956">
        <w:t xml:space="preserve">, </w:t>
      </w:r>
      <w:r w:rsidR="003C0503">
        <w:t xml:space="preserve">                           </w:t>
      </w:r>
      <w:r w:rsidRPr="005B1956">
        <w:t>mob. tālr.</w:t>
      </w:r>
      <w:r w:rsidR="00DA2EEE">
        <w:t xml:space="preserve"> 29143828</w:t>
      </w:r>
      <w:r w:rsidR="003C0503">
        <w:t>,</w:t>
      </w:r>
      <w:r w:rsidR="00DA2EEE">
        <w:t xml:space="preserve"> </w:t>
      </w:r>
      <w:r w:rsidRPr="005B1956">
        <w:t>e-pas</w:t>
      </w:r>
      <w:r w:rsidR="00DA2EEE">
        <w:t xml:space="preserve">ts: </w:t>
      </w:r>
      <w:hyperlink r:id="rId17" w:history="1">
        <w:r w:rsidR="00DA2EEE" w:rsidRPr="00CA72BF">
          <w:rPr>
            <w:rStyle w:val="Hyperlink"/>
          </w:rPr>
          <w:t>ceres.parvalde@kandava.lv</w:t>
        </w:r>
      </w:hyperlink>
      <w:r w:rsidR="00DA2EEE">
        <w:t xml:space="preserve"> </w:t>
      </w:r>
      <w:r w:rsidRPr="005B1956">
        <w:t>.</w:t>
      </w:r>
      <w:r w:rsidR="009459B9">
        <w:t xml:space="preserve"> </w:t>
      </w:r>
      <w:r w:rsidRPr="005B1956">
        <w:t xml:space="preserve">  </w:t>
      </w:r>
    </w:p>
    <w:p w:rsidR="007D5856" w:rsidRPr="00963709" w:rsidRDefault="007D5856" w:rsidP="00963709">
      <w:pPr>
        <w:widowControl/>
        <w:overflowPunct/>
        <w:autoSpaceDE/>
        <w:autoSpaceDN/>
        <w:adjustRightInd/>
        <w:ind w:left="720" w:hanging="720"/>
        <w:jc w:val="both"/>
        <w:rPr>
          <w:rFonts w:eastAsia="Calibri"/>
          <w:kern w:val="0"/>
          <w:sz w:val="24"/>
          <w:szCs w:val="24"/>
          <w:lang w:val="lv-LV" w:eastAsia="en-US"/>
        </w:rPr>
      </w:pPr>
      <w:r>
        <w:rPr>
          <w:kern w:val="0"/>
          <w:sz w:val="24"/>
          <w:szCs w:val="24"/>
          <w:lang w:val="lv-LV"/>
        </w:rPr>
        <w:t>1.</w:t>
      </w:r>
      <w:r w:rsidR="004E708D">
        <w:rPr>
          <w:kern w:val="0"/>
          <w:sz w:val="24"/>
          <w:szCs w:val="24"/>
          <w:lang w:val="lv-LV"/>
        </w:rPr>
        <w:t>4</w:t>
      </w:r>
      <w:r>
        <w:rPr>
          <w:kern w:val="0"/>
          <w:sz w:val="24"/>
          <w:szCs w:val="24"/>
          <w:lang w:val="lv-LV"/>
        </w:rPr>
        <w:t xml:space="preserve">. </w:t>
      </w:r>
      <w:r w:rsidRPr="00425795">
        <w:rPr>
          <w:kern w:val="0"/>
          <w:sz w:val="24"/>
          <w:szCs w:val="24"/>
          <w:lang w:val="lv-LV"/>
        </w:rPr>
        <w:t xml:space="preserve">Būvmateriālu un būvizstrādājumu izvēlē ievērot Pasūtītāja prasības, Tehnisko specifikāciju, un </w:t>
      </w:r>
      <w:r w:rsidR="002E6312">
        <w:rPr>
          <w:kern w:val="0"/>
          <w:sz w:val="24"/>
          <w:szCs w:val="24"/>
          <w:lang w:val="lv-LV"/>
        </w:rPr>
        <w:t xml:space="preserve">spēkā esošos </w:t>
      </w:r>
      <w:r w:rsidRPr="00425795">
        <w:rPr>
          <w:kern w:val="0"/>
          <w:sz w:val="24"/>
          <w:szCs w:val="24"/>
          <w:lang w:val="lv-LV"/>
        </w:rPr>
        <w:t xml:space="preserve">Latvijas Republikas normatīvos aktus. </w:t>
      </w:r>
    </w:p>
    <w:p w:rsidR="00425795" w:rsidRPr="00963709" w:rsidRDefault="005E0336" w:rsidP="004E708D">
      <w:pPr>
        <w:pStyle w:val="ListParagraph"/>
        <w:numPr>
          <w:ilvl w:val="0"/>
          <w:numId w:val="30"/>
        </w:numPr>
        <w:ind w:left="-142" w:firstLine="142"/>
        <w:rPr>
          <w:rFonts w:eastAsia="Calibri"/>
          <w:b/>
          <w:lang w:eastAsia="en-US"/>
        </w:rPr>
      </w:pPr>
      <w:r w:rsidRPr="00963709">
        <w:rPr>
          <w:rFonts w:eastAsia="Calibri"/>
          <w:b/>
          <w:lang w:eastAsia="en-US"/>
        </w:rPr>
        <w:t>Būvd</w:t>
      </w:r>
      <w:r w:rsidR="00425795" w:rsidRPr="00963709">
        <w:rPr>
          <w:rFonts w:eastAsia="Calibri"/>
          <w:b/>
          <w:lang w:eastAsia="en-US"/>
        </w:rPr>
        <w:t>arbu apraksts un apjomi</w:t>
      </w:r>
      <w:r w:rsidR="009459B9">
        <w:rPr>
          <w:rFonts w:eastAsia="Calibri"/>
          <w:b/>
          <w:lang w:eastAsia="en-US"/>
        </w:rPr>
        <w:t>.</w:t>
      </w:r>
      <w:r w:rsidR="00425795" w:rsidRPr="00963709">
        <w:rPr>
          <w:rFonts w:eastAsia="Calibri"/>
          <w:b/>
          <w:lang w:eastAsia="en-US"/>
        </w:rPr>
        <w:t xml:space="preserve"> </w:t>
      </w:r>
    </w:p>
    <w:p w:rsidR="00425795" w:rsidRPr="00EA2ACA"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2.1. </w:t>
      </w:r>
      <w:r w:rsidR="00425795" w:rsidRPr="00425795">
        <w:rPr>
          <w:kern w:val="0"/>
          <w:sz w:val="24"/>
          <w:szCs w:val="24"/>
          <w:lang w:val="lv-LV"/>
        </w:rPr>
        <w:t>Būvdarbu laikā ir jāveic visi</w:t>
      </w:r>
      <w:r w:rsidR="005E0336">
        <w:rPr>
          <w:kern w:val="0"/>
          <w:sz w:val="24"/>
          <w:szCs w:val="24"/>
          <w:lang w:val="lv-LV"/>
        </w:rPr>
        <w:t xml:space="preserve"> Iepirkuma </w:t>
      </w:r>
      <w:r w:rsidR="00425795" w:rsidRPr="00425795">
        <w:rPr>
          <w:kern w:val="0"/>
          <w:sz w:val="24"/>
          <w:szCs w:val="24"/>
          <w:lang w:val="lv-LV"/>
        </w:rPr>
        <w:t xml:space="preserve">līgumā un </w:t>
      </w:r>
      <w:r w:rsidR="00425795" w:rsidRPr="008B3280">
        <w:rPr>
          <w:kern w:val="0"/>
          <w:sz w:val="24"/>
          <w:szCs w:val="24"/>
          <w:lang w:val="lv-LV"/>
        </w:rPr>
        <w:t>tā pielikumos</w:t>
      </w:r>
      <w:r w:rsidR="00FA145D">
        <w:rPr>
          <w:kern w:val="0"/>
          <w:sz w:val="24"/>
          <w:szCs w:val="24"/>
          <w:lang w:val="lv-LV"/>
        </w:rPr>
        <w:t xml:space="preserve"> noteiktie </w:t>
      </w:r>
      <w:r w:rsidR="005E0336">
        <w:rPr>
          <w:kern w:val="0"/>
          <w:sz w:val="24"/>
          <w:szCs w:val="24"/>
          <w:lang w:val="lv-LV"/>
        </w:rPr>
        <w:t>Būv</w:t>
      </w:r>
      <w:r w:rsidR="00FA145D">
        <w:rPr>
          <w:kern w:val="0"/>
          <w:sz w:val="24"/>
          <w:szCs w:val="24"/>
          <w:lang w:val="lv-LV"/>
        </w:rPr>
        <w:t xml:space="preserve">darbi, ievērojot </w:t>
      </w:r>
      <w:r w:rsidR="00425795" w:rsidRPr="00425795">
        <w:rPr>
          <w:kern w:val="0"/>
          <w:sz w:val="24"/>
          <w:szCs w:val="24"/>
          <w:lang w:val="lv-LV"/>
        </w:rPr>
        <w:t xml:space="preserve">Pasūtītāja prasības, </w:t>
      </w:r>
      <w:r w:rsidR="002E6312">
        <w:rPr>
          <w:kern w:val="0"/>
          <w:sz w:val="24"/>
          <w:szCs w:val="24"/>
          <w:lang w:val="lv-LV"/>
        </w:rPr>
        <w:t>T</w:t>
      </w:r>
      <w:r w:rsidR="00425795" w:rsidRPr="00425795">
        <w:rPr>
          <w:kern w:val="0"/>
          <w:sz w:val="24"/>
          <w:szCs w:val="24"/>
          <w:lang w:val="lv-LV"/>
        </w:rPr>
        <w:t xml:space="preserve">ehnisko specifikāciju </w:t>
      </w:r>
      <w:r w:rsidR="00425795">
        <w:rPr>
          <w:kern w:val="0"/>
          <w:sz w:val="24"/>
          <w:szCs w:val="24"/>
          <w:lang w:val="lv-LV"/>
        </w:rPr>
        <w:t>un Kandavas novada</w:t>
      </w:r>
      <w:r w:rsidR="00FA145D">
        <w:rPr>
          <w:kern w:val="0"/>
          <w:sz w:val="24"/>
          <w:szCs w:val="24"/>
          <w:lang w:val="lv-LV"/>
        </w:rPr>
        <w:t xml:space="preserve"> </w:t>
      </w:r>
      <w:r w:rsidR="002E6312">
        <w:rPr>
          <w:kern w:val="0"/>
          <w:sz w:val="24"/>
          <w:szCs w:val="24"/>
          <w:lang w:val="lv-LV"/>
        </w:rPr>
        <w:t>B</w:t>
      </w:r>
      <w:r w:rsidR="00FA145D">
        <w:rPr>
          <w:kern w:val="0"/>
          <w:sz w:val="24"/>
          <w:szCs w:val="24"/>
          <w:lang w:val="lv-LV"/>
        </w:rPr>
        <w:t>ūvvaldes prasības</w:t>
      </w:r>
      <w:r w:rsidR="00EA2ACA">
        <w:rPr>
          <w:kern w:val="0"/>
          <w:sz w:val="24"/>
          <w:szCs w:val="24"/>
          <w:lang w:val="lv-LV"/>
        </w:rPr>
        <w:t>.</w:t>
      </w:r>
    </w:p>
    <w:p w:rsidR="00EA2ACA" w:rsidRPr="007D5856" w:rsidRDefault="007D5856" w:rsidP="007D5856">
      <w:pPr>
        <w:widowControl/>
        <w:overflowPunct/>
        <w:autoSpaceDE/>
        <w:autoSpaceDN/>
        <w:adjustRightInd/>
        <w:ind w:left="567" w:hanging="567"/>
        <w:jc w:val="both"/>
        <w:rPr>
          <w:rFonts w:eastAsia="Calibri"/>
          <w:b/>
          <w:kern w:val="0"/>
          <w:sz w:val="24"/>
          <w:szCs w:val="24"/>
          <w:lang w:val="lv-LV" w:eastAsia="en-US"/>
        </w:rPr>
      </w:pPr>
      <w:r>
        <w:rPr>
          <w:kern w:val="0"/>
          <w:sz w:val="24"/>
          <w:szCs w:val="24"/>
          <w:lang w:val="lv-LV"/>
        </w:rPr>
        <w:t xml:space="preserve">2.2. </w:t>
      </w:r>
      <w:r w:rsidR="00EA2ACA">
        <w:rPr>
          <w:kern w:val="0"/>
          <w:sz w:val="24"/>
          <w:szCs w:val="24"/>
          <w:lang w:val="lv-LV"/>
        </w:rPr>
        <w:t>Pirms piedāvājuma iesniegšanas vēlama</w:t>
      </w:r>
      <w:r w:rsidR="00913805">
        <w:rPr>
          <w:kern w:val="0"/>
          <w:sz w:val="24"/>
          <w:szCs w:val="24"/>
          <w:lang w:val="lv-LV"/>
        </w:rPr>
        <w:t xml:space="preserve"> objekta apsekošana</w:t>
      </w:r>
      <w:r w:rsidR="00EA2ACA">
        <w:rPr>
          <w:kern w:val="0"/>
          <w:sz w:val="24"/>
          <w:szCs w:val="24"/>
          <w:lang w:val="lv-LV"/>
        </w:rPr>
        <w:t xml:space="preserve">, lai </w:t>
      </w:r>
      <w:r w:rsidR="00EA2ACA" w:rsidRPr="007D5856">
        <w:rPr>
          <w:kern w:val="0"/>
          <w:sz w:val="24"/>
          <w:szCs w:val="24"/>
          <w:lang w:val="lv-LV"/>
        </w:rPr>
        <w:t>varētu sagatavot pēc iespējas kvalitatīvāku piedāvājumu.</w:t>
      </w:r>
    </w:p>
    <w:p w:rsidR="007D5856" w:rsidRPr="00C74396" w:rsidRDefault="007D5856" w:rsidP="009459B9">
      <w:pPr>
        <w:tabs>
          <w:tab w:val="left" w:pos="567"/>
        </w:tabs>
        <w:ind w:left="426" w:right="-1" w:hanging="426"/>
        <w:jc w:val="both"/>
        <w:rPr>
          <w:sz w:val="24"/>
          <w:szCs w:val="24"/>
          <w:lang w:val="lv-LV"/>
        </w:rPr>
      </w:pPr>
      <w:r w:rsidRPr="00C74396">
        <w:rPr>
          <w:b/>
          <w:sz w:val="24"/>
          <w:szCs w:val="24"/>
          <w:lang w:val="lv-LV"/>
        </w:rPr>
        <w:t xml:space="preserve">3. </w:t>
      </w:r>
      <w:r w:rsidR="005B1956" w:rsidRPr="00C74396">
        <w:rPr>
          <w:b/>
          <w:sz w:val="24"/>
          <w:szCs w:val="24"/>
          <w:lang w:val="lv-LV"/>
        </w:rPr>
        <w:t>Darbu izpildes termiņš</w:t>
      </w:r>
      <w:r w:rsidRPr="00C74396">
        <w:rPr>
          <w:sz w:val="24"/>
          <w:szCs w:val="24"/>
          <w:lang w:val="lv-LV"/>
        </w:rPr>
        <w:t>.</w:t>
      </w:r>
    </w:p>
    <w:p w:rsidR="005B1956" w:rsidRDefault="007D5856" w:rsidP="007D5856">
      <w:pPr>
        <w:tabs>
          <w:tab w:val="left" w:pos="567"/>
        </w:tabs>
        <w:ind w:left="567" w:right="-1" w:hanging="567"/>
        <w:jc w:val="both"/>
        <w:rPr>
          <w:b/>
          <w:sz w:val="24"/>
          <w:szCs w:val="24"/>
          <w:lang w:val="lv-LV"/>
        </w:rPr>
      </w:pPr>
      <w:r w:rsidRPr="00C74396">
        <w:rPr>
          <w:sz w:val="24"/>
          <w:szCs w:val="24"/>
          <w:lang w:val="lv-LV"/>
        </w:rPr>
        <w:t>3.1</w:t>
      </w:r>
      <w:r w:rsidRPr="00234D56">
        <w:rPr>
          <w:sz w:val="24"/>
          <w:szCs w:val="24"/>
          <w:lang w:val="lv-LV"/>
        </w:rPr>
        <w:t xml:space="preserve">. </w:t>
      </w:r>
      <w:r w:rsidR="005B1956" w:rsidRPr="00234D56">
        <w:rPr>
          <w:sz w:val="24"/>
          <w:szCs w:val="24"/>
          <w:lang w:val="lv-LV"/>
        </w:rPr>
        <w:t xml:space="preserve"> </w:t>
      </w:r>
      <w:r w:rsidR="00667824">
        <w:rPr>
          <w:sz w:val="24"/>
          <w:szCs w:val="24"/>
          <w:lang w:val="lv-LV"/>
        </w:rPr>
        <w:t>Būvd</w:t>
      </w:r>
      <w:r w:rsidR="005B1956" w:rsidRPr="00234D56">
        <w:rPr>
          <w:sz w:val="24"/>
          <w:szCs w:val="24"/>
          <w:lang w:val="lv-LV"/>
        </w:rPr>
        <w:t xml:space="preserve">arbiem jābūt pilnībā pabeigtiem un nodotiem </w:t>
      </w:r>
      <w:r w:rsidR="006810DA" w:rsidRPr="00234D56">
        <w:rPr>
          <w:b/>
          <w:sz w:val="24"/>
          <w:szCs w:val="24"/>
          <w:lang w:val="lv-LV"/>
        </w:rPr>
        <w:t>5</w:t>
      </w:r>
      <w:r w:rsidR="003C0503">
        <w:rPr>
          <w:b/>
          <w:sz w:val="24"/>
          <w:szCs w:val="24"/>
          <w:lang w:val="lv-LV"/>
        </w:rPr>
        <w:t xml:space="preserve"> (piecu) </w:t>
      </w:r>
      <w:r w:rsidR="00913805" w:rsidRPr="00234D56">
        <w:rPr>
          <w:b/>
          <w:sz w:val="24"/>
          <w:szCs w:val="24"/>
          <w:lang w:val="lv-LV"/>
        </w:rPr>
        <w:t>mēneš</w:t>
      </w:r>
      <w:r w:rsidR="00AB1DFD" w:rsidRPr="00234D56">
        <w:rPr>
          <w:b/>
          <w:sz w:val="24"/>
          <w:szCs w:val="24"/>
          <w:lang w:val="lv-LV"/>
        </w:rPr>
        <w:t>u</w:t>
      </w:r>
      <w:r w:rsidR="00913805" w:rsidRPr="00234D56">
        <w:rPr>
          <w:b/>
          <w:sz w:val="24"/>
          <w:szCs w:val="24"/>
          <w:lang w:val="lv-LV"/>
        </w:rPr>
        <w:t xml:space="preserve"> laikā</w:t>
      </w:r>
      <w:r w:rsidR="006810DA" w:rsidRPr="00234D56">
        <w:rPr>
          <w:b/>
          <w:sz w:val="24"/>
          <w:szCs w:val="24"/>
          <w:lang w:val="lv-LV"/>
        </w:rPr>
        <w:t xml:space="preserve"> no </w:t>
      </w:r>
      <w:r w:rsidR="00A24C1F">
        <w:rPr>
          <w:b/>
          <w:sz w:val="24"/>
          <w:szCs w:val="24"/>
          <w:lang w:val="lv-LV"/>
        </w:rPr>
        <w:t xml:space="preserve">Iepirkuma </w:t>
      </w:r>
      <w:r w:rsidR="006810DA" w:rsidRPr="00234D56">
        <w:rPr>
          <w:b/>
          <w:sz w:val="24"/>
          <w:szCs w:val="24"/>
          <w:lang w:val="lv-LV"/>
        </w:rPr>
        <w:t>līguma parakstīšanas dienas</w:t>
      </w:r>
      <w:r w:rsidR="005B1956" w:rsidRPr="00234D56">
        <w:rPr>
          <w:b/>
          <w:sz w:val="24"/>
          <w:szCs w:val="24"/>
          <w:lang w:val="lv-LV"/>
        </w:rPr>
        <w:t>.</w:t>
      </w:r>
    </w:p>
    <w:p w:rsidR="00FB1F24" w:rsidRPr="00C74396" w:rsidRDefault="00FB1F24" w:rsidP="007D5856">
      <w:pPr>
        <w:tabs>
          <w:tab w:val="left" w:pos="567"/>
        </w:tabs>
        <w:ind w:left="567" w:right="-1" w:hanging="567"/>
        <w:jc w:val="both"/>
        <w:rPr>
          <w:sz w:val="24"/>
          <w:szCs w:val="24"/>
          <w:lang w:val="lv-LV"/>
        </w:rPr>
      </w:pPr>
      <w:r>
        <w:rPr>
          <w:sz w:val="24"/>
          <w:szCs w:val="24"/>
          <w:lang w:val="lv-LV"/>
        </w:rPr>
        <w:t xml:space="preserve">3.2. Būvdarbi jāuzsāk ne vēlāk kā </w:t>
      </w:r>
      <w:r w:rsidRPr="003C0503">
        <w:rPr>
          <w:b/>
          <w:sz w:val="24"/>
          <w:szCs w:val="24"/>
          <w:lang w:val="lv-LV"/>
        </w:rPr>
        <w:t>2018. gada 2. maijā</w:t>
      </w:r>
      <w:r>
        <w:rPr>
          <w:sz w:val="24"/>
          <w:szCs w:val="24"/>
          <w:lang w:val="lv-LV"/>
        </w:rPr>
        <w:t>.</w:t>
      </w:r>
    </w:p>
    <w:p w:rsidR="00425795" w:rsidRPr="00425795" w:rsidRDefault="007D5856" w:rsidP="009459B9">
      <w:pPr>
        <w:widowControl/>
        <w:overflowPunct/>
        <w:autoSpaceDE/>
        <w:autoSpaceDN/>
        <w:adjustRightInd/>
        <w:jc w:val="both"/>
        <w:rPr>
          <w:rFonts w:eastAsia="Calibri"/>
          <w:kern w:val="0"/>
          <w:sz w:val="24"/>
          <w:szCs w:val="24"/>
          <w:lang w:val="lv-LV" w:eastAsia="en-US"/>
        </w:rPr>
      </w:pPr>
      <w:r>
        <w:rPr>
          <w:b/>
          <w:kern w:val="0"/>
          <w:sz w:val="24"/>
          <w:szCs w:val="24"/>
          <w:lang w:val="lv-LV"/>
        </w:rPr>
        <w:t xml:space="preserve">4. </w:t>
      </w:r>
      <w:r w:rsidR="005E0336">
        <w:rPr>
          <w:b/>
          <w:kern w:val="0"/>
          <w:sz w:val="24"/>
          <w:szCs w:val="24"/>
          <w:lang w:val="lv-LV"/>
        </w:rPr>
        <w:t>Būvd</w:t>
      </w:r>
      <w:r w:rsidR="00425795" w:rsidRPr="00425795">
        <w:rPr>
          <w:b/>
          <w:kern w:val="0"/>
          <w:sz w:val="24"/>
          <w:szCs w:val="24"/>
          <w:lang w:val="lv-LV"/>
        </w:rPr>
        <w:t>arbu pārbaudes un pieņemšanas noteikumi</w:t>
      </w:r>
      <w:r w:rsidR="009459B9">
        <w:rPr>
          <w:b/>
          <w:kern w:val="0"/>
          <w:sz w:val="24"/>
          <w:szCs w:val="24"/>
          <w:lang w:val="lv-LV"/>
        </w:rPr>
        <w:t>.</w:t>
      </w:r>
      <w:r w:rsidR="00425795" w:rsidRPr="00425795">
        <w:rPr>
          <w:b/>
          <w:kern w:val="0"/>
          <w:sz w:val="24"/>
          <w:szCs w:val="24"/>
          <w:lang w:val="lv-LV"/>
        </w:rPr>
        <w:t xml:space="preserve"> </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4.1. </w:t>
      </w:r>
      <w:r w:rsidR="005E0336">
        <w:rPr>
          <w:kern w:val="0"/>
          <w:sz w:val="24"/>
          <w:szCs w:val="24"/>
          <w:lang w:val="lv-LV"/>
        </w:rPr>
        <w:t>Būvd</w:t>
      </w:r>
      <w:r w:rsidR="00425795" w:rsidRPr="00425795">
        <w:rPr>
          <w:kern w:val="0"/>
          <w:sz w:val="24"/>
          <w:szCs w:val="24"/>
          <w:lang w:val="lv-LV"/>
        </w:rPr>
        <w:t xml:space="preserve">arbu būvuzraudzību – </w:t>
      </w:r>
      <w:r w:rsidR="005E0336">
        <w:rPr>
          <w:kern w:val="0"/>
          <w:sz w:val="24"/>
          <w:szCs w:val="24"/>
          <w:lang w:val="lv-LV"/>
        </w:rPr>
        <w:t>Būv</w:t>
      </w:r>
      <w:r w:rsidR="00425795" w:rsidRPr="00425795">
        <w:rPr>
          <w:kern w:val="0"/>
          <w:sz w:val="24"/>
          <w:szCs w:val="24"/>
          <w:lang w:val="lv-LV"/>
        </w:rPr>
        <w:t xml:space="preserve">darbu pārbaudi un pieņemšanu, saskaņā ar Ministru kabineta </w:t>
      </w:r>
      <w:r w:rsidR="002E6312" w:rsidRPr="00425795">
        <w:rPr>
          <w:kern w:val="0"/>
          <w:sz w:val="24"/>
          <w:szCs w:val="24"/>
          <w:lang w:val="lv-LV"/>
        </w:rPr>
        <w:t xml:space="preserve">2014.gada 19.augusta </w:t>
      </w:r>
      <w:r w:rsidR="00425795" w:rsidRPr="00425795">
        <w:rPr>
          <w:kern w:val="0"/>
          <w:sz w:val="24"/>
          <w:szCs w:val="24"/>
          <w:lang w:val="lv-LV"/>
        </w:rPr>
        <w:t xml:space="preserve">noteikumiem Nr.500 „Vispārīgie būvnoteikumi”, veic </w:t>
      </w:r>
      <w:r w:rsidR="005E0336">
        <w:rPr>
          <w:kern w:val="0"/>
          <w:sz w:val="24"/>
          <w:szCs w:val="24"/>
          <w:lang w:val="lv-LV"/>
        </w:rPr>
        <w:t>P</w:t>
      </w:r>
      <w:r w:rsidR="00425795" w:rsidRPr="00425795">
        <w:rPr>
          <w:kern w:val="0"/>
          <w:sz w:val="24"/>
          <w:szCs w:val="24"/>
          <w:lang w:val="lv-LV"/>
        </w:rPr>
        <w:t>asūtītāja nozīmēts pārstāvis – Būvuzraugs.</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4.2. </w:t>
      </w:r>
      <w:r w:rsidR="00425795" w:rsidRPr="00425795">
        <w:rPr>
          <w:kern w:val="0"/>
          <w:sz w:val="24"/>
          <w:szCs w:val="24"/>
          <w:lang w:val="lv-LV"/>
        </w:rPr>
        <w:t xml:space="preserve">Izpildītāja pienākums ir pirms veikto </w:t>
      </w:r>
      <w:r w:rsidR="001E7CE1">
        <w:rPr>
          <w:kern w:val="0"/>
          <w:sz w:val="24"/>
          <w:szCs w:val="24"/>
          <w:lang w:val="lv-LV"/>
        </w:rPr>
        <w:t>Būv</w:t>
      </w:r>
      <w:r w:rsidR="00425795" w:rsidRPr="00425795">
        <w:rPr>
          <w:kern w:val="0"/>
          <w:sz w:val="24"/>
          <w:szCs w:val="24"/>
          <w:lang w:val="lv-LV"/>
        </w:rPr>
        <w:t xml:space="preserve">darbu akta iesniegšanas, saskaņot ar Būvuzraugu visus veikto darbu apjomus, pamatojot katrus darbu apjomus ar atbilstības dokumentāciju (deklarācijām, sertifikātiem, </w:t>
      </w:r>
      <w:proofErr w:type="spellStart"/>
      <w:r w:rsidR="00425795" w:rsidRPr="00425795">
        <w:rPr>
          <w:kern w:val="0"/>
          <w:sz w:val="24"/>
          <w:szCs w:val="24"/>
          <w:lang w:val="lv-LV"/>
        </w:rPr>
        <w:t>izpildshēmām</w:t>
      </w:r>
      <w:proofErr w:type="spellEnd"/>
      <w:r w:rsidR="00425795" w:rsidRPr="00425795">
        <w:rPr>
          <w:kern w:val="0"/>
          <w:sz w:val="24"/>
          <w:szCs w:val="24"/>
          <w:lang w:val="lv-LV"/>
        </w:rPr>
        <w:t xml:space="preserve"> u.c.). Iesniedzot Būvuzraugam akceptēšanai veikto darbu aktu, tam jābūt pievienotam pilnam </w:t>
      </w:r>
      <w:proofErr w:type="spellStart"/>
      <w:r w:rsidR="00425795" w:rsidRPr="00425795">
        <w:rPr>
          <w:kern w:val="0"/>
          <w:sz w:val="24"/>
          <w:szCs w:val="24"/>
          <w:lang w:val="lv-LV"/>
        </w:rPr>
        <w:t>izpilddokumentācijas</w:t>
      </w:r>
      <w:proofErr w:type="spellEnd"/>
      <w:r w:rsidR="00425795" w:rsidRPr="00425795">
        <w:rPr>
          <w:kern w:val="0"/>
          <w:sz w:val="24"/>
          <w:szCs w:val="24"/>
          <w:lang w:val="lv-LV"/>
        </w:rPr>
        <w:t xml:space="preserve"> komplektam.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4.3. </w:t>
      </w:r>
      <w:r w:rsidR="00425795" w:rsidRPr="00425795">
        <w:rPr>
          <w:kern w:val="0"/>
          <w:sz w:val="24"/>
          <w:szCs w:val="24"/>
          <w:lang w:val="lv-LV"/>
        </w:rPr>
        <w:t xml:space="preserve">Pabeidzot </w:t>
      </w:r>
      <w:r w:rsidR="001E7CE1">
        <w:rPr>
          <w:kern w:val="0"/>
          <w:sz w:val="24"/>
          <w:szCs w:val="24"/>
          <w:lang w:val="lv-LV"/>
        </w:rPr>
        <w:t>B</w:t>
      </w:r>
      <w:r w:rsidR="00425795" w:rsidRPr="00425795">
        <w:rPr>
          <w:kern w:val="0"/>
          <w:sz w:val="24"/>
          <w:szCs w:val="24"/>
          <w:lang w:val="lv-LV"/>
        </w:rPr>
        <w:t xml:space="preserve">ūvdarbus, Izpildītājs sagatavo un iesniedz Pasūtītājam pilnībā nokomplektētu veikto darbu pilnu </w:t>
      </w:r>
      <w:proofErr w:type="spellStart"/>
      <w:r w:rsidR="00425795" w:rsidRPr="00425795">
        <w:rPr>
          <w:kern w:val="0"/>
          <w:sz w:val="24"/>
          <w:szCs w:val="24"/>
          <w:lang w:val="lv-LV"/>
        </w:rPr>
        <w:t>izpilddokumentāciju</w:t>
      </w:r>
      <w:proofErr w:type="spellEnd"/>
      <w:r w:rsidR="00425795" w:rsidRPr="00425795">
        <w:rPr>
          <w:kern w:val="0"/>
          <w:sz w:val="24"/>
          <w:szCs w:val="24"/>
          <w:lang w:val="lv-LV"/>
        </w:rPr>
        <w:t xml:space="preserve"> trīs oriģinālos komplektos, atbilstoši Latvijas Republikas normatīvajiem aktiem</w:t>
      </w:r>
      <w:r w:rsidR="00351FBC">
        <w:rPr>
          <w:kern w:val="0"/>
          <w:sz w:val="24"/>
          <w:szCs w:val="24"/>
          <w:lang w:val="lv-LV"/>
        </w:rPr>
        <w:t>,</w:t>
      </w:r>
      <w:r w:rsidR="00425795" w:rsidRPr="00425795">
        <w:rPr>
          <w:kern w:val="0"/>
          <w:sz w:val="24"/>
          <w:szCs w:val="24"/>
          <w:lang w:val="lv-LV"/>
        </w:rPr>
        <w:t xml:space="preserve"> un Pasūtītāja prasībām.</w:t>
      </w:r>
    </w:p>
    <w:p w:rsidR="00425795" w:rsidRPr="00425795" w:rsidRDefault="007D5856" w:rsidP="00E81A69">
      <w:pPr>
        <w:widowControl/>
        <w:overflowPunct/>
        <w:autoSpaceDE/>
        <w:autoSpaceDN/>
        <w:adjustRightInd/>
        <w:ind w:left="567" w:hanging="567"/>
        <w:jc w:val="both"/>
        <w:rPr>
          <w:rFonts w:eastAsia="Calibri"/>
          <w:kern w:val="0"/>
          <w:sz w:val="24"/>
          <w:szCs w:val="24"/>
          <w:lang w:val="lv-LV" w:eastAsia="en-US"/>
        </w:rPr>
      </w:pPr>
      <w:r>
        <w:rPr>
          <w:kern w:val="0"/>
          <w:sz w:val="24"/>
          <w:szCs w:val="24"/>
          <w:lang w:val="lv-LV"/>
        </w:rPr>
        <w:t xml:space="preserve">4.4. </w:t>
      </w:r>
      <w:r w:rsidR="00425795" w:rsidRPr="00425795">
        <w:rPr>
          <w:kern w:val="0"/>
          <w:sz w:val="24"/>
          <w:szCs w:val="24"/>
          <w:lang w:val="lv-LV"/>
        </w:rPr>
        <w:t>Izpildītāja pilna atbildība ir veikt visus nepieciešamos darbus, tajā skaitā organizēt un saņemt visas nepieciešamās atļaujas, lai izpildītu visus</w:t>
      </w:r>
      <w:r w:rsidR="00A24C1F">
        <w:rPr>
          <w:kern w:val="0"/>
          <w:sz w:val="24"/>
          <w:szCs w:val="24"/>
          <w:lang w:val="lv-LV"/>
        </w:rPr>
        <w:t xml:space="preserve"> Iepirkuma</w:t>
      </w:r>
      <w:r w:rsidR="00425795" w:rsidRPr="00425795">
        <w:rPr>
          <w:kern w:val="0"/>
          <w:sz w:val="24"/>
          <w:szCs w:val="24"/>
          <w:lang w:val="lv-LV"/>
        </w:rPr>
        <w:t xml:space="preserve"> līguma darbu apjomus </w:t>
      </w:r>
      <w:r w:rsidR="00A24C1F">
        <w:rPr>
          <w:kern w:val="0"/>
          <w:sz w:val="24"/>
          <w:szCs w:val="24"/>
          <w:lang w:val="lv-LV"/>
        </w:rPr>
        <w:t xml:space="preserve">Iepirkuma </w:t>
      </w:r>
      <w:r w:rsidR="00425795" w:rsidRPr="00425795">
        <w:rPr>
          <w:kern w:val="0"/>
          <w:sz w:val="24"/>
          <w:szCs w:val="24"/>
          <w:lang w:val="lv-LV"/>
        </w:rPr>
        <w:t xml:space="preserve">līgumā noteiktajā termiņā. </w:t>
      </w:r>
    </w:p>
    <w:p w:rsidR="00425795" w:rsidRPr="00425795" w:rsidRDefault="007D5856" w:rsidP="00E81A69">
      <w:pPr>
        <w:widowControl/>
        <w:overflowPunct/>
        <w:autoSpaceDE/>
        <w:autoSpaceDN/>
        <w:adjustRightInd/>
        <w:ind w:left="426"/>
        <w:jc w:val="both"/>
        <w:rPr>
          <w:b/>
          <w:kern w:val="0"/>
          <w:sz w:val="24"/>
          <w:szCs w:val="24"/>
          <w:lang w:val="lv-LV"/>
        </w:rPr>
      </w:pPr>
      <w:r>
        <w:rPr>
          <w:b/>
          <w:kern w:val="0"/>
          <w:sz w:val="24"/>
          <w:szCs w:val="24"/>
          <w:lang w:val="lv-LV"/>
        </w:rPr>
        <w:t xml:space="preserve">5. </w:t>
      </w:r>
      <w:r w:rsidR="00425795" w:rsidRPr="00425795">
        <w:rPr>
          <w:b/>
          <w:kern w:val="0"/>
          <w:sz w:val="24"/>
          <w:szCs w:val="24"/>
          <w:lang w:val="lv-LV"/>
        </w:rPr>
        <w:t>Īpašas prasības būvniecībai</w:t>
      </w:r>
      <w:r w:rsidR="004E708D">
        <w:rPr>
          <w:b/>
          <w:kern w:val="0"/>
          <w:sz w:val="24"/>
          <w:szCs w:val="24"/>
          <w:lang w:val="lv-LV"/>
        </w:rPr>
        <w:t>.</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5.1. </w:t>
      </w:r>
      <w:r w:rsidR="00425795" w:rsidRPr="00425795">
        <w:rPr>
          <w:kern w:val="0"/>
          <w:sz w:val="24"/>
          <w:szCs w:val="24"/>
          <w:lang w:val="lv-LV"/>
        </w:rPr>
        <w:t>Izpildītājs visu būvniecības laiku ir atbildīgs par darba aizsardzību un ugunsdrošību objektā atbilstoši Ministru kabineta</w:t>
      </w:r>
      <w:r w:rsidR="0044240E">
        <w:rPr>
          <w:kern w:val="0"/>
          <w:sz w:val="24"/>
          <w:szCs w:val="24"/>
          <w:lang w:val="lv-LV"/>
        </w:rPr>
        <w:t xml:space="preserve"> 2003. gada 1. marta </w:t>
      </w:r>
      <w:r w:rsidR="00425795" w:rsidRPr="00425795">
        <w:rPr>
          <w:kern w:val="0"/>
          <w:sz w:val="24"/>
          <w:szCs w:val="24"/>
          <w:lang w:val="lv-LV"/>
        </w:rPr>
        <w:t xml:space="preserve"> noteikumiem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 xml:space="preserve">5.2. </w:t>
      </w:r>
      <w:r w:rsidR="00425795" w:rsidRPr="00425795">
        <w:rPr>
          <w:kern w:val="0"/>
          <w:sz w:val="24"/>
          <w:szCs w:val="24"/>
          <w:lang w:val="lv-LV"/>
        </w:rPr>
        <w:t xml:space="preserve">Izpildītāja pienākums ir nodrošināt objektu ar </w:t>
      </w:r>
      <w:r w:rsidR="00E96B1D">
        <w:rPr>
          <w:kern w:val="0"/>
          <w:sz w:val="24"/>
          <w:szCs w:val="24"/>
          <w:lang w:val="lv-LV"/>
        </w:rPr>
        <w:t>Būvdarbu</w:t>
      </w:r>
      <w:r w:rsidR="00E96B1D" w:rsidRPr="00425795">
        <w:rPr>
          <w:kern w:val="0"/>
          <w:sz w:val="24"/>
          <w:szCs w:val="24"/>
          <w:lang w:val="lv-LV"/>
        </w:rPr>
        <w:t xml:space="preserve"> </w:t>
      </w:r>
      <w:r w:rsidR="00425795" w:rsidRPr="00425795">
        <w:rPr>
          <w:kern w:val="0"/>
          <w:sz w:val="24"/>
          <w:szCs w:val="24"/>
          <w:lang w:val="lv-LV"/>
        </w:rPr>
        <w:t xml:space="preserve">izpildes darba aizsardzības koordinatoru, atbilstoši Ministru kabineta </w:t>
      </w:r>
      <w:r w:rsidR="0044240E">
        <w:rPr>
          <w:kern w:val="0"/>
          <w:sz w:val="24"/>
          <w:szCs w:val="24"/>
          <w:lang w:val="lv-LV"/>
        </w:rPr>
        <w:t xml:space="preserve">2003. gada 1. marta </w:t>
      </w:r>
      <w:r w:rsidR="0044240E" w:rsidRPr="00425795">
        <w:rPr>
          <w:kern w:val="0"/>
          <w:sz w:val="24"/>
          <w:szCs w:val="24"/>
          <w:lang w:val="lv-LV"/>
        </w:rPr>
        <w:t xml:space="preserve"> </w:t>
      </w:r>
      <w:r w:rsidR="00425795" w:rsidRPr="00425795">
        <w:rPr>
          <w:kern w:val="0"/>
          <w:sz w:val="24"/>
          <w:szCs w:val="24"/>
          <w:lang w:val="lv-LV"/>
        </w:rPr>
        <w:t>noteikumu Nr.92 „Darba aizsardzības prasības, veicot būvdarbus”.</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t>5.3</w:t>
      </w:r>
      <w:r w:rsidRPr="00234D56">
        <w:rPr>
          <w:kern w:val="0"/>
          <w:sz w:val="24"/>
          <w:szCs w:val="24"/>
          <w:lang w:val="lv-LV"/>
        </w:rPr>
        <w:t xml:space="preserve">. </w:t>
      </w:r>
      <w:r w:rsidR="00425795" w:rsidRPr="00234D56">
        <w:rPr>
          <w:kern w:val="0"/>
          <w:sz w:val="24"/>
          <w:szCs w:val="24"/>
          <w:lang w:val="lv-LV"/>
        </w:rPr>
        <w:t>Izpildītāja pienākums ir būvniecības laikā apmaksāt visus izmantotos komunālos pakalpojumus (elektroenerģija, ūdens un kanalizācija).</w:t>
      </w:r>
    </w:p>
    <w:p w:rsidR="00425795" w:rsidRPr="00425795" w:rsidRDefault="00E81A69" w:rsidP="00E81A69">
      <w:pPr>
        <w:widowControl/>
        <w:overflowPunct/>
        <w:autoSpaceDE/>
        <w:autoSpaceDN/>
        <w:adjustRightInd/>
        <w:ind w:left="567" w:hanging="567"/>
        <w:jc w:val="both"/>
        <w:rPr>
          <w:b/>
          <w:kern w:val="0"/>
          <w:sz w:val="24"/>
          <w:szCs w:val="24"/>
          <w:lang w:val="lv-LV"/>
        </w:rPr>
      </w:pPr>
      <w:r>
        <w:rPr>
          <w:kern w:val="0"/>
          <w:sz w:val="24"/>
          <w:szCs w:val="24"/>
          <w:lang w:val="lv-LV"/>
        </w:rPr>
        <w:lastRenderedPageBreak/>
        <w:t xml:space="preserve">5.4. </w:t>
      </w:r>
      <w:r w:rsidR="00425795" w:rsidRPr="00425795">
        <w:rPr>
          <w:kern w:val="0"/>
          <w:sz w:val="24"/>
          <w:szCs w:val="24"/>
          <w:lang w:val="lv-LV"/>
        </w:rPr>
        <w:t xml:space="preserve">Izpildītāja atbildība ir paredzēt cenu piedāvājumā visas izmaksas, saistītas ar būvlaukuma ierīkošanu un uzturēšanu, tajā skaitā, bet ne tikai, darba drošības inventāra nodrošināšanu katram darbiniekam. </w:t>
      </w:r>
    </w:p>
    <w:p w:rsidR="004E708D" w:rsidRDefault="00E81A69" w:rsidP="00E81A69">
      <w:pPr>
        <w:widowControl/>
        <w:overflowPunct/>
        <w:autoSpaceDE/>
        <w:autoSpaceDN/>
        <w:adjustRightInd/>
        <w:ind w:left="567" w:hanging="567"/>
        <w:jc w:val="both"/>
        <w:rPr>
          <w:kern w:val="0"/>
          <w:sz w:val="24"/>
          <w:szCs w:val="24"/>
          <w:lang w:val="lv-LV"/>
        </w:rPr>
      </w:pPr>
      <w:r>
        <w:rPr>
          <w:kern w:val="0"/>
          <w:sz w:val="24"/>
          <w:szCs w:val="24"/>
          <w:lang w:val="lv-LV"/>
        </w:rPr>
        <w:t xml:space="preserve">5.5. </w:t>
      </w:r>
      <w:r w:rsidR="00425795" w:rsidRPr="00425795">
        <w:rPr>
          <w:kern w:val="0"/>
          <w:sz w:val="24"/>
          <w:szCs w:val="24"/>
          <w:lang w:val="lv-LV"/>
        </w:rPr>
        <w:t xml:space="preserve">Izpildītājs uzņemas pilnu atbildību par būvlaukumu un tajā izvietoto materiālo vērtību </w:t>
      </w:r>
      <w:r w:rsidR="00425795" w:rsidRPr="00E81A69">
        <w:rPr>
          <w:kern w:val="0"/>
          <w:sz w:val="24"/>
          <w:szCs w:val="24"/>
          <w:lang w:val="lv-LV"/>
        </w:rPr>
        <w:t>apsardzi būvdarbu laikā.</w:t>
      </w:r>
    </w:p>
    <w:p w:rsidR="003C0503" w:rsidRDefault="00E81A69" w:rsidP="003C0503">
      <w:pPr>
        <w:widowControl/>
        <w:overflowPunct/>
        <w:autoSpaceDE/>
        <w:autoSpaceDN/>
        <w:adjustRightInd/>
        <w:rPr>
          <w:kern w:val="0"/>
          <w:sz w:val="24"/>
          <w:szCs w:val="24"/>
          <w:lang w:val="lv-LV"/>
        </w:rPr>
      </w:pPr>
      <w:r w:rsidRPr="00E81A69">
        <w:rPr>
          <w:b/>
          <w:bCs/>
          <w:iCs/>
          <w:kern w:val="0"/>
          <w:sz w:val="24"/>
          <w:szCs w:val="24"/>
          <w:lang w:val="lv-LV"/>
        </w:rPr>
        <w:t>6</w:t>
      </w:r>
      <w:r w:rsidR="001A084D" w:rsidRPr="00E81A69">
        <w:rPr>
          <w:b/>
          <w:bCs/>
          <w:iCs/>
          <w:kern w:val="0"/>
          <w:sz w:val="24"/>
          <w:szCs w:val="24"/>
          <w:lang w:val="lv-LV"/>
        </w:rPr>
        <w:t>.</w:t>
      </w:r>
      <w:r w:rsidR="00425795" w:rsidRPr="00E81A69">
        <w:rPr>
          <w:b/>
          <w:bCs/>
          <w:iCs/>
          <w:kern w:val="0"/>
          <w:sz w:val="24"/>
          <w:szCs w:val="24"/>
          <w:lang w:val="lv-LV"/>
        </w:rPr>
        <w:t xml:space="preserve">Prasības piedāvājuma izstrādei   </w:t>
      </w:r>
    </w:p>
    <w:p w:rsidR="00913805" w:rsidRPr="003C0503" w:rsidRDefault="00913805" w:rsidP="00A24C1F">
      <w:pPr>
        <w:widowControl/>
        <w:overflowPunct/>
        <w:autoSpaceDE/>
        <w:autoSpaceDN/>
        <w:adjustRightInd/>
        <w:ind w:left="567" w:hanging="567"/>
        <w:jc w:val="both"/>
        <w:rPr>
          <w:kern w:val="0"/>
          <w:sz w:val="24"/>
          <w:szCs w:val="24"/>
          <w:lang w:val="lv-LV"/>
        </w:rPr>
      </w:pPr>
      <w:r>
        <w:rPr>
          <w:sz w:val="24"/>
          <w:szCs w:val="24"/>
          <w:lang w:val="lv-LV"/>
        </w:rPr>
        <w:t xml:space="preserve">6.1. </w:t>
      </w:r>
      <w:r w:rsidRPr="00DD3117">
        <w:rPr>
          <w:sz w:val="24"/>
          <w:szCs w:val="24"/>
          <w:lang w:val="lv-LV"/>
        </w:rPr>
        <w:t xml:space="preserve">Piedāvājums jāiesniedz par visu iepirkuma priekšmeta apjomu un tam pilnībā jāatbilst </w:t>
      </w:r>
      <w:r w:rsidR="0044240E">
        <w:rPr>
          <w:sz w:val="24"/>
          <w:szCs w:val="24"/>
          <w:lang w:val="lv-LV"/>
        </w:rPr>
        <w:t>T</w:t>
      </w:r>
      <w:r w:rsidRPr="00DD3117">
        <w:rPr>
          <w:sz w:val="24"/>
          <w:szCs w:val="24"/>
          <w:lang w:val="lv-LV"/>
        </w:rPr>
        <w:t>ehniskajai specifikācijai, k</w:t>
      </w:r>
      <w:r w:rsidR="004E708D">
        <w:rPr>
          <w:sz w:val="24"/>
          <w:szCs w:val="24"/>
          <w:lang w:val="lv-LV"/>
        </w:rPr>
        <w:t>as</w:t>
      </w:r>
      <w:r w:rsidRPr="00DD3117">
        <w:rPr>
          <w:sz w:val="24"/>
          <w:szCs w:val="24"/>
          <w:lang w:val="lv-LV"/>
        </w:rPr>
        <w:t xml:space="preserve"> jāskata kopā </w:t>
      </w:r>
      <w:r w:rsidRPr="00963709">
        <w:rPr>
          <w:sz w:val="24"/>
          <w:szCs w:val="24"/>
          <w:lang w:val="lv-LV"/>
        </w:rPr>
        <w:t>ar</w:t>
      </w:r>
      <w:r w:rsidR="00AB1DFD">
        <w:rPr>
          <w:sz w:val="24"/>
          <w:szCs w:val="24"/>
          <w:lang w:val="lv-LV"/>
        </w:rPr>
        <w:t xml:space="preserve"> Būvprojektu</w:t>
      </w:r>
      <w:r w:rsidR="003E26B5">
        <w:rPr>
          <w:sz w:val="24"/>
          <w:szCs w:val="24"/>
          <w:lang w:val="lv-LV"/>
        </w:rPr>
        <w:t>.</w:t>
      </w:r>
      <w:r w:rsidRPr="00DD3117">
        <w:rPr>
          <w:sz w:val="24"/>
          <w:szCs w:val="24"/>
          <w:lang w:val="lv-LV"/>
        </w:rPr>
        <w:t xml:space="preserve"> Izstrādājot piedāvājumu,</w:t>
      </w:r>
      <w:r>
        <w:rPr>
          <w:sz w:val="24"/>
          <w:szCs w:val="24"/>
          <w:lang w:val="lv-LV"/>
        </w:rPr>
        <w:t xml:space="preserve"> Pretendents </w:t>
      </w:r>
      <w:r w:rsidRPr="00DD3117">
        <w:rPr>
          <w:sz w:val="24"/>
          <w:szCs w:val="24"/>
          <w:lang w:val="lv-LV"/>
        </w:rPr>
        <w:t>rūpīgi pārskata</w:t>
      </w:r>
      <w:r w:rsidR="00AB1DFD">
        <w:rPr>
          <w:sz w:val="24"/>
          <w:szCs w:val="24"/>
          <w:lang w:val="lv-LV"/>
        </w:rPr>
        <w:t xml:space="preserve"> Būvprojektu</w:t>
      </w:r>
      <w:r w:rsidRPr="00DD3117">
        <w:rPr>
          <w:sz w:val="24"/>
          <w:szCs w:val="24"/>
          <w:lang w:val="lv-LV"/>
        </w:rPr>
        <w:t>, un apjomos iekļauj arī neuzrādīt</w:t>
      </w:r>
      <w:r w:rsidR="0044240E">
        <w:rPr>
          <w:sz w:val="24"/>
          <w:szCs w:val="24"/>
          <w:lang w:val="lv-LV"/>
        </w:rPr>
        <w:t>os</w:t>
      </w:r>
      <w:r w:rsidRPr="00DD3117">
        <w:rPr>
          <w:sz w:val="24"/>
          <w:szCs w:val="24"/>
          <w:lang w:val="lv-LV"/>
        </w:rPr>
        <w:t xml:space="preserve"> darb</w:t>
      </w:r>
      <w:r w:rsidR="0044240E">
        <w:rPr>
          <w:sz w:val="24"/>
          <w:szCs w:val="24"/>
          <w:lang w:val="lv-LV"/>
        </w:rPr>
        <w:t>us</w:t>
      </w:r>
      <w:r w:rsidRPr="00DD3117">
        <w:rPr>
          <w:sz w:val="24"/>
          <w:szCs w:val="24"/>
          <w:lang w:val="lv-LV"/>
        </w:rPr>
        <w:t xml:space="preserve"> un materiāl</w:t>
      </w:r>
      <w:r w:rsidR="0044240E">
        <w:rPr>
          <w:sz w:val="24"/>
          <w:szCs w:val="24"/>
          <w:lang w:val="lv-LV"/>
        </w:rPr>
        <w:t>us</w:t>
      </w:r>
      <w:r w:rsidRPr="00DD3117">
        <w:rPr>
          <w:sz w:val="24"/>
          <w:szCs w:val="24"/>
          <w:lang w:val="lv-LV"/>
        </w:rPr>
        <w:t xml:space="preserve">, lai kvalitatīvi veiktu būvniecību atbilstoši konkrētā </w:t>
      </w:r>
      <w:r>
        <w:rPr>
          <w:sz w:val="24"/>
          <w:szCs w:val="24"/>
          <w:lang w:val="lv-LV"/>
        </w:rPr>
        <w:t xml:space="preserve">Pretendenta </w:t>
      </w:r>
      <w:r w:rsidRPr="00DD3117">
        <w:rPr>
          <w:sz w:val="24"/>
          <w:szCs w:val="24"/>
          <w:lang w:val="lv-LV"/>
        </w:rPr>
        <w:t>pielietotajai tehnoloģijai, un bez kuriem nebūtu iespējama būvdarbu tehnoloģiski pareiza un spēkā esošajiem normatīviem atbilstoša veikšana pilnā apjomā.</w:t>
      </w:r>
      <w:r w:rsidR="004E708D">
        <w:rPr>
          <w:sz w:val="24"/>
          <w:szCs w:val="24"/>
          <w:lang w:val="lv-LV"/>
        </w:rPr>
        <w:t xml:space="preserve"> </w:t>
      </w:r>
      <w:r w:rsidR="00AB1DFD">
        <w:rPr>
          <w:sz w:val="24"/>
          <w:szCs w:val="24"/>
          <w:lang w:val="lv-LV"/>
        </w:rPr>
        <w:t>Lokālajā</w:t>
      </w:r>
      <w:r>
        <w:rPr>
          <w:sz w:val="24"/>
          <w:szCs w:val="24"/>
          <w:lang w:val="lv-LV"/>
        </w:rPr>
        <w:t xml:space="preserve"> tāmē</w:t>
      </w:r>
      <w:r w:rsidRPr="00DD3117">
        <w:rPr>
          <w:sz w:val="24"/>
          <w:szCs w:val="24"/>
          <w:lang w:val="lv-LV"/>
        </w:rPr>
        <w:t xml:space="preserve"> nedrīkst iekļaut papildus izmaksu pozīcijas, nedrīkst tās apvienot. Ja papildus izmaksu pozīcijas nepieciešamas </w:t>
      </w:r>
      <w:r>
        <w:rPr>
          <w:sz w:val="24"/>
          <w:szCs w:val="24"/>
          <w:lang w:val="lv-LV"/>
        </w:rPr>
        <w:t>Būvdarbu</w:t>
      </w:r>
      <w:r w:rsidRPr="00DD3117">
        <w:rPr>
          <w:sz w:val="24"/>
          <w:szCs w:val="24"/>
          <w:lang w:val="lv-LV"/>
        </w:rPr>
        <w:t xml:space="preserve"> realizācijai saskaņā ar </w:t>
      </w:r>
      <w:r w:rsidR="000E059E">
        <w:rPr>
          <w:sz w:val="24"/>
          <w:szCs w:val="24"/>
          <w:lang w:val="lv-LV"/>
        </w:rPr>
        <w:t>Būvprojektu</w:t>
      </w:r>
      <w:r w:rsidRPr="00DD3117">
        <w:rPr>
          <w:sz w:val="24"/>
          <w:szCs w:val="24"/>
          <w:lang w:val="lv-LV"/>
        </w:rPr>
        <w:t xml:space="preserve">, to veikšanai nepieciešamie izdevumi iekļaujami jau </w:t>
      </w:r>
      <w:r w:rsidR="000E059E">
        <w:rPr>
          <w:sz w:val="24"/>
          <w:szCs w:val="24"/>
          <w:lang w:val="lv-LV"/>
        </w:rPr>
        <w:t>Lokālajā</w:t>
      </w:r>
      <w:r>
        <w:rPr>
          <w:sz w:val="24"/>
          <w:szCs w:val="24"/>
          <w:lang w:val="lv-LV"/>
        </w:rPr>
        <w:t xml:space="preserve"> tāmē</w:t>
      </w:r>
      <w:r w:rsidRPr="00DD3117">
        <w:rPr>
          <w:sz w:val="24"/>
          <w:szCs w:val="24"/>
          <w:lang w:val="lv-LV"/>
        </w:rPr>
        <w:t xml:space="preserve"> nosauktajās pozīcijās. </w:t>
      </w:r>
    </w:p>
    <w:p w:rsidR="00913805" w:rsidRPr="00913805" w:rsidRDefault="00425795" w:rsidP="00667824">
      <w:pPr>
        <w:widowControl/>
        <w:overflowPunct/>
        <w:autoSpaceDE/>
        <w:autoSpaceDN/>
        <w:adjustRightInd/>
        <w:ind w:left="567" w:hanging="567"/>
        <w:jc w:val="both"/>
        <w:rPr>
          <w:b/>
          <w:bCs/>
          <w:iCs/>
          <w:kern w:val="0"/>
          <w:sz w:val="24"/>
          <w:szCs w:val="24"/>
          <w:lang w:val="lv-LV"/>
        </w:rPr>
      </w:pPr>
      <w:r w:rsidRPr="00913805">
        <w:rPr>
          <w:b/>
          <w:bCs/>
          <w:iCs/>
          <w:kern w:val="0"/>
          <w:sz w:val="24"/>
          <w:szCs w:val="24"/>
          <w:lang w:val="lv-LV"/>
        </w:rPr>
        <w:t xml:space="preserve"> </w:t>
      </w:r>
      <w:r w:rsidR="00E81A69" w:rsidRPr="00C74396">
        <w:rPr>
          <w:sz w:val="24"/>
          <w:szCs w:val="24"/>
          <w:lang w:val="lv-LV"/>
        </w:rPr>
        <w:t>6.</w:t>
      </w:r>
      <w:r w:rsidR="00913805" w:rsidRPr="00C74396">
        <w:rPr>
          <w:sz w:val="24"/>
          <w:szCs w:val="24"/>
          <w:lang w:val="lv-LV"/>
        </w:rPr>
        <w:t>2</w:t>
      </w:r>
      <w:r w:rsidR="00E81A69" w:rsidRPr="00C74396">
        <w:rPr>
          <w:sz w:val="24"/>
          <w:szCs w:val="24"/>
          <w:lang w:val="lv-LV"/>
        </w:rPr>
        <w:t xml:space="preserve">. </w:t>
      </w:r>
      <w:r w:rsidR="00913805" w:rsidRPr="00913805">
        <w:rPr>
          <w:sz w:val="24"/>
          <w:szCs w:val="24"/>
          <w:lang w:val="lv-LV"/>
        </w:rPr>
        <w:t>Tāme jāsastāda atbilstoši Ministru kabineta 2017.gada 3.maija noteikumiem Nr.239 „Noteikumi par Latvijas būvnormatīvu LBN 501-17 „</w:t>
      </w:r>
      <w:proofErr w:type="spellStart"/>
      <w:r w:rsidR="00913805" w:rsidRPr="00913805">
        <w:rPr>
          <w:sz w:val="24"/>
          <w:szCs w:val="24"/>
          <w:lang w:val="lv-LV"/>
        </w:rPr>
        <w:t>Būvizmaksu</w:t>
      </w:r>
      <w:proofErr w:type="spellEnd"/>
      <w:r w:rsidR="00913805" w:rsidRPr="00913805">
        <w:rPr>
          <w:sz w:val="24"/>
          <w:szCs w:val="24"/>
          <w:lang w:val="lv-LV"/>
        </w:rPr>
        <w:t xml:space="preserve"> noteikšanas kārtība””</w:t>
      </w:r>
      <w:r w:rsidR="00913805" w:rsidRPr="00C74396">
        <w:rPr>
          <w:sz w:val="24"/>
          <w:szCs w:val="24"/>
          <w:lang w:val="lv-LV"/>
        </w:rPr>
        <w:t>,</w:t>
      </w:r>
      <w:r w:rsidR="00B865ED" w:rsidRPr="00C74396">
        <w:rPr>
          <w:sz w:val="24"/>
          <w:szCs w:val="24"/>
          <w:lang w:val="lv-LV"/>
        </w:rPr>
        <w:t xml:space="preserve"> </w:t>
      </w:r>
      <w:r w:rsidR="0044240E">
        <w:rPr>
          <w:sz w:val="24"/>
          <w:szCs w:val="24"/>
          <w:lang w:val="lv-LV"/>
        </w:rPr>
        <w:t xml:space="preserve">iesniedzot tās </w:t>
      </w:r>
      <w:proofErr w:type="spellStart"/>
      <w:r w:rsidR="00913805" w:rsidRPr="00C74396">
        <w:rPr>
          <w:sz w:val="24"/>
          <w:szCs w:val="24"/>
          <w:lang w:val="lv-LV"/>
        </w:rPr>
        <w:t>xls</w:t>
      </w:r>
      <w:proofErr w:type="spellEnd"/>
      <w:r w:rsidR="00913805" w:rsidRPr="00C74396">
        <w:rPr>
          <w:sz w:val="24"/>
          <w:szCs w:val="24"/>
          <w:lang w:val="lv-LV"/>
        </w:rPr>
        <w:t xml:space="preserve"> formātā</w:t>
      </w:r>
      <w:r w:rsidR="00913805" w:rsidRPr="00C74396">
        <w:rPr>
          <w:rFonts w:eastAsia="Calibri"/>
          <w:bCs/>
          <w:sz w:val="24"/>
          <w:szCs w:val="24"/>
          <w:lang w:val="lv-LV"/>
        </w:rPr>
        <w:t xml:space="preserve">, ņemot vērā norādīto darbu apjomus un prasības, kā arī </w:t>
      </w:r>
      <w:r w:rsidR="000E059E">
        <w:rPr>
          <w:rFonts w:eastAsia="Calibri"/>
          <w:bCs/>
          <w:sz w:val="24"/>
          <w:szCs w:val="24"/>
          <w:lang w:val="lv-LV"/>
        </w:rPr>
        <w:t>Būvprojektā</w:t>
      </w:r>
      <w:r w:rsidR="00913805" w:rsidRPr="00C74396">
        <w:rPr>
          <w:rFonts w:eastAsia="Calibri"/>
          <w:bCs/>
          <w:sz w:val="24"/>
          <w:szCs w:val="24"/>
          <w:lang w:val="lv-LV"/>
        </w:rPr>
        <w:t xml:space="preserve"> noteiktās </w:t>
      </w:r>
      <w:proofErr w:type="spellStart"/>
      <w:r w:rsidR="00913805" w:rsidRPr="00C74396">
        <w:rPr>
          <w:rFonts w:eastAsia="Calibri"/>
          <w:bCs/>
          <w:sz w:val="24"/>
          <w:szCs w:val="24"/>
          <w:lang w:val="lv-LV"/>
        </w:rPr>
        <w:t>prasības.</w:t>
      </w:r>
      <w:r w:rsidR="000E059E">
        <w:rPr>
          <w:rFonts w:eastAsia="Calibri"/>
          <w:bCs/>
          <w:sz w:val="24"/>
          <w:szCs w:val="24"/>
          <w:lang w:val="lv-LV"/>
        </w:rPr>
        <w:t>Lokālajā</w:t>
      </w:r>
      <w:proofErr w:type="spellEnd"/>
      <w:r w:rsidR="00913805" w:rsidRPr="00C74396">
        <w:rPr>
          <w:rFonts w:eastAsia="Calibri"/>
          <w:bCs/>
          <w:sz w:val="24"/>
          <w:szCs w:val="24"/>
          <w:lang w:val="lv-LV"/>
        </w:rPr>
        <w:t xml:space="preserve"> tāmē izmaksas par vienu vienību norādāmas ar divām zīmēm aiz komata, tālākie aprēķini veicami, izejot no noapaļotās vienas vienības cenas un šādi noapaļojamas arī tālākās aprēķinu summas.</w:t>
      </w:r>
    </w:p>
    <w:p w:rsidR="009A4A28" w:rsidRPr="00C74396" w:rsidRDefault="00913805" w:rsidP="00667824">
      <w:pPr>
        <w:ind w:left="567" w:hanging="567"/>
        <w:jc w:val="both"/>
        <w:rPr>
          <w:b/>
          <w:sz w:val="24"/>
          <w:szCs w:val="24"/>
          <w:lang w:val="lv-LV"/>
        </w:rPr>
      </w:pPr>
      <w:r w:rsidRPr="00C74396">
        <w:rPr>
          <w:sz w:val="24"/>
          <w:szCs w:val="24"/>
          <w:lang w:val="lv-LV"/>
        </w:rPr>
        <w:t>6.</w:t>
      </w:r>
      <w:r w:rsidR="00B865ED" w:rsidRPr="00C74396">
        <w:rPr>
          <w:sz w:val="24"/>
          <w:szCs w:val="24"/>
          <w:lang w:val="lv-LV"/>
        </w:rPr>
        <w:t>3</w:t>
      </w:r>
      <w:r w:rsidRPr="00C74396">
        <w:rPr>
          <w:sz w:val="24"/>
          <w:szCs w:val="24"/>
          <w:lang w:val="lv-LV"/>
        </w:rPr>
        <w:t>. J</w:t>
      </w:r>
      <w:r w:rsidR="00425795" w:rsidRPr="00C74396">
        <w:rPr>
          <w:sz w:val="24"/>
          <w:szCs w:val="24"/>
          <w:lang w:val="lv-LV"/>
        </w:rPr>
        <w:t>āievērtē</w:t>
      </w:r>
      <w:r w:rsidR="00E01BC1">
        <w:rPr>
          <w:sz w:val="24"/>
          <w:szCs w:val="24"/>
          <w:lang w:val="lv-LV"/>
        </w:rPr>
        <w:t xml:space="preserve"> visas</w:t>
      </w:r>
      <w:r w:rsidR="00425795" w:rsidRPr="00C74396">
        <w:rPr>
          <w:sz w:val="24"/>
          <w:szCs w:val="24"/>
          <w:lang w:val="lv-LV"/>
        </w:rPr>
        <w:t xml:space="preserve"> </w:t>
      </w:r>
      <w:r w:rsidR="000E059E">
        <w:rPr>
          <w:sz w:val="24"/>
          <w:szCs w:val="24"/>
          <w:lang w:val="lv-LV"/>
        </w:rPr>
        <w:t>Lokālās</w:t>
      </w:r>
      <w:r w:rsidR="001E7CE1" w:rsidRPr="00C74396">
        <w:rPr>
          <w:sz w:val="24"/>
          <w:szCs w:val="24"/>
          <w:lang w:val="lv-LV"/>
        </w:rPr>
        <w:t xml:space="preserve"> tām</w:t>
      </w:r>
      <w:r w:rsidR="004E708D">
        <w:rPr>
          <w:sz w:val="24"/>
          <w:szCs w:val="24"/>
          <w:lang w:val="lv-LV"/>
        </w:rPr>
        <w:t>es</w:t>
      </w:r>
      <w:r w:rsidR="00425795" w:rsidRPr="00C74396">
        <w:rPr>
          <w:sz w:val="24"/>
          <w:szCs w:val="24"/>
          <w:lang w:val="lv-LV"/>
        </w:rPr>
        <w:t xml:space="preserve"> un Tehniskās dokumentācijas prasības, tajā skaitā to realizācijai nepieciešamie resursi, iespējami nepieciešamo detalizēto tehnisko risinājumu izstrādāšana, </w:t>
      </w:r>
      <w:proofErr w:type="spellStart"/>
      <w:r w:rsidR="00425795" w:rsidRPr="00C74396">
        <w:rPr>
          <w:sz w:val="24"/>
          <w:szCs w:val="24"/>
          <w:lang w:val="lv-LV"/>
        </w:rPr>
        <w:t>izpilddokumentācijas</w:t>
      </w:r>
      <w:proofErr w:type="spellEnd"/>
      <w:r w:rsidR="00425795" w:rsidRPr="00C74396">
        <w:rPr>
          <w:sz w:val="24"/>
          <w:szCs w:val="24"/>
          <w:lang w:val="lv-LV"/>
        </w:rPr>
        <w:t xml:space="preserve"> noformēšanas izmaksas, </w:t>
      </w:r>
      <w:r w:rsidR="00A56092" w:rsidRPr="00C74396">
        <w:rPr>
          <w:sz w:val="24"/>
          <w:szCs w:val="24"/>
          <w:lang w:val="lv-LV"/>
        </w:rPr>
        <w:t>būvlaukuma ierīkošanas un uzturēšanas</w:t>
      </w:r>
      <w:r w:rsidR="00425795" w:rsidRPr="00C74396">
        <w:rPr>
          <w:sz w:val="24"/>
          <w:szCs w:val="24"/>
          <w:lang w:val="lv-LV"/>
        </w:rPr>
        <w:t xml:space="preserve"> izmaksas, darba aizsardzības izmaksas, nodokļi un citas līguma pilnīgai un kvalitatīvai realizācijai nepieciešamās izmaksas.</w:t>
      </w:r>
    </w:p>
    <w:p w:rsidR="00913805" w:rsidRDefault="00E81A69" w:rsidP="00667824">
      <w:pPr>
        <w:widowControl/>
        <w:overflowPunct/>
        <w:autoSpaceDE/>
        <w:autoSpaceDN/>
        <w:adjustRightInd/>
        <w:ind w:left="567" w:hanging="567"/>
        <w:jc w:val="both"/>
        <w:rPr>
          <w:sz w:val="24"/>
          <w:szCs w:val="24"/>
          <w:lang w:val="lv-LV"/>
        </w:rPr>
      </w:pPr>
      <w:r w:rsidRPr="00E81A69">
        <w:rPr>
          <w:sz w:val="24"/>
          <w:szCs w:val="24"/>
          <w:lang w:val="lv-LV"/>
        </w:rPr>
        <w:t>6.</w:t>
      </w:r>
      <w:r w:rsidR="00B865ED">
        <w:rPr>
          <w:sz w:val="24"/>
          <w:szCs w:val="24"/>
          <w:lang w:val="lv-LV"/>
        </w:rPr>
        <w:t>4</w:t>
      </w:r>
      <w:r w:rsidRPr="00E81A69">
        <w:rPr>
          <w:sz w:val="24"/>
          <w:szCs w:val="24"/>
          <w:lang w:val="lv-LV"/>
        </w:rPr>
        <w:t xml:space="preserve">. </w:t>
      </w:r>
      <w:r w:rsidR="00425795" w:rsidRPr="00E81A69">
        <w:rPr>
          <w:sz w:val="24"/>
          <w:szCs w:val="24"/>
          <w:lang w:val="lv-LV"/>
        </w:rPr>
        <w:t xml:space="preserve">Izstrādājot </w:t>
      </w:r>
      <w:r w:rsidR="000E059E">
        <w:rPr>
          <w:sz w:val="24"/>
          <w:szCs w:val="24"/>
          <w:lang w:val="lv-LV"/>
        </w:rPr>
        <w:t>Lokālo</w:t>
      </w:r>
      <w:r w:rsidR="00425795" w:rsidRPr="00E81A69">
        <w:rPr>
          <w:sz w:val="24"/>
          <w:szCs w:val="24"/>
          <w:lang w:val="lv-LV"/>
        </w:rPr>
        <w:t xml:space="preserve"> tām</w:t>
      </w:r>
      <w:r w:rsidR="0007422F">
        <w:rPr>
          <w:sz w:val="24"/>
          <w:szCs w:val="24"/>
          <w:lang w:val="lv-LV"/>
        </w:rPr>
        <w:t>i</w:t>
      </w:r>
      <w:r w:rsidR="00425795" w:rsidRPr="00E81A69">
        <w:rPr>
          <w:sz w:val="24"/>
          <w:szCs w:val="24"/>
          <w:lang w:val="lv-LV"/>
        </w:rPr>
        <w:t>, jāizceno visas</w:t>
      </w:r>
      <w:r w:rsidR="001E7CE1" w:rsidRPr="00E81A69">
        <w:rPr>
          <w:sz w:val="24"/>
          <w:szCs w:val="24"/>
          <w:lang w:val="lv-LV"/>
        </w:rPr>
        <w:t xml:space="preserve"> tajās</w:t>
      </w:r>
      <w:r w:rsidR="00425795" w:rsidRPr="00E81A69">
        <w:rPr>
          <w:sz w:val="24"/>
          <w:szCs w:val="24"/>
          <w:lang w:val="lv-LV"/>
        </w:rPr>
        <w:t xml:space="preserve"> iekļautās pozīcijas un apjom</w:t>
      </w:r>
      <w:r w:rsidR="001E7CE1" w:rsidRPr="00E81A69">
        <w:rPr>
          <w:sz w:val="24"/>
          <w:szCs w:val="24"/>
          <w:lang w:val="lv-LV"/>
        </w:rPr>
        <w:t>us</w:t>
      </w:r>
      <w:r w:rsidR="00425795" w:rsidRPr="00E81A69">
        <w:rPr>
          <w:sz w:val="24"/>
          <w:szCs w:val="24"/>
          <w:lang w:val="lv-LV"/>
        </w:rPr>
        <w:t xml:space="preserve">. Nav pieļaujama jaunu pozīciju un apjomu iekļaušana, kā arī esošo ignorēšana vai mainīšana. </w:t>
      </w:r>
    </w:p>
    <w:p w:rsidR="00913805" w:rsidRPr="00425795" w:rsidRDefault="00913805" w:rsidP="00667824">
      <w:pPr>
        <w:widowControl/>
        <w:overflowPunct/>
        <w:autoSpaceDE/>
        <w:autoSpaceDN/>
        <w:adjustRightInd/>
        <w:ind w:left="567" w:hanging="567"/>
        <w:jc w:val="both"/>
        <w:rPr>
          <w:b/>
          <w:kern w:val="0"/>
          <w:sz w:val="24"/>
          <w:szCs w:val="24"/>
          <w:lang w:val="lv-LV"/>
        </w:rPr>
      </w:pPr>
      <w:r>
        <w:rPr>
          <w:kern w:val="0"/>
          <w:sz w:val="24"/>
          <w:szCs w:val="24"/>
          <w:lang w:val="lv-LV"/>
        </w:rPr>
        <w:t>6.</w:t>
      </w:r>
      <w:r w:rsidR="00B865ED">
        <w:rPr>
          <w:kern w:val="0"/>
          <w:sz w:val="24"/>
          <w:szCs w:val="24"/>
          <w:lang w:val="lv-LV"/>
        </w:rPr>
        <w:t>5</w:t>
      </w:r>
      <w:r>
        <w:rPr>
          <w:kern w:val="0"/>
          <w:sz w:val="24"/>
          <w:szCs w:val="24"/>
          <w:lang w:val="lv-LV"/>
        </w:rPr>
        <w:t xml:space="preserve">. </w:t>
      </w:r>
      <w:r w:rsidR="0007422F">
        <w:rPr>
          <w:kern w:val="0"/>
          <w:sz w:val="24"/>
          <w:szCs w:val="24"/>
          <w:lang w:val="lv-LV"/>
        </w:rPr>
        <w:t>Izmaksas</w:t>
      </w:r>
      <w:r>
        <w:rPr>
          <w:kern w:val="0"/>
          <w:sz w:val="24"/>
          <w:szCs w:val="24"/>
          <w:lang w:val="lv-LV"/>
        </w:rPr>
        <w:t xml:space="preserve"> tāmes</w:t>
      </w:r>
      <w:r w:rsidRPr="00425795">
        <w:rPr>
          <w:kern w:val="0"/>
          <w:sz w:val="24"/>
          <w:szCs w:val="24"/>
          <w:lang w:val="lv-LV"/>
        </w:rPr>
        <w:t xml:space="preserve"> pozīcijas nedrīkst dzēst un veidot jaunas pozīcijas.  Ja nepieciešams, konkrēto „Būvdarbu apjomu” pozīciju var papildināt ar ierakstu „pretendenta ekvivalents ______” norādot pretendenta piedāvāto ekvivalentu.</w:t>
      </w:r>
    </w:p>
    <w:p w:rsidR="00913805" w:rsidRPr="00DD3117" w:rsidRDefault="00E81A69" w:rsidP="00667824">
      <w:pPr>
        <w:ind w:left="567" w:hanging="567"/>
        <w:jc w:val="both"/>
        <w:rPr>
          <w:sz w:val="24"/>
          <w:szCs w:val="24"/>
          <w:lang w:val="lv-LV"/>
        </w:rPr>
      </w:pPr>
      <w:r w:rsidRPr="00E81A69">
        <w:rPr>
          <w:kern w:val="0"/>
          <w:sz w:val="24"/>
          <w:szCs w:val="24"/>
          <w:lang w:val="lv-LV"/>
        </w:rPr>
        <w:t>6.</w:t>
      </w:r>
      <w:r w:rsidR="00B865ED">
        <w:rPr>
          <w:kern w:val="0"/>
          <w:sz w:val="24"/>
          <w:szCs w:val="24"/>
          <w:lang w:val="lv-LV"/>
        </w:rPr>
        <w:t>6</w:t>
      </w:r>
      <w:r w:rsidRPr="00E81A69">
        <w:rPr>
          <w:kern w:val="0"/>
          <w:sz w:val="24"/>
          <w:szCs w:val="24"/>
          <w:lang w:val="lv-LV"/>
        </w:rPr>
        <w:t>.</w:t>
      </w:r>
      <w:r w:rsidR="00913805">
        <w:rPr>
          <w:kern w:val="0"/>
          <w:sz w:val="24"/>
          <w:szCs w:val="24"/>
          <w:lang w:val="lv-LV"/>
        </w:rPr>
        <w:t xml:space="preserve"> </w:t>
      </w:r>
      <w:r w:rsidR="00913805">
        <w:rPr>
          <w:sz w:val="24"/>
          <w:szCs w:val="24"/>
          <w:u w:val="single"/>
          <w:lang w:val="lv-LV"/>
        </w:rPr>
        <w:t xml:space="preserve">Ja Pretendents aizvieto </w:t>
      </w:r>
      <w:r w:rsidR="00E01BC1">
        <w:rPr>
          <w:sz w:val="24"/>
          <w:szCs w:val="24"/>
          <w:u w:val="single"/>
          <w:lang w:val="lv-LV"/>
        </w:rPr>
        <w:t>Lokālajā</w:t>
      </w:r>
      <w:r w:rsidR="00913805">
        <w:rPr>
          <w:sz w:val="24"/>
          <w:szCs w:val="24"/>
          <w:u w:val="single"/>
          <w:lang w:val="lv-LV"/>
        </w:rPr>
        <w:t xml:space="preserve"> tāmē </w:t>
      </w:r>
      <w:r w:rsidR="00913805" w:rsidRPr="00DD3117">
        <w:rPr>
          <w:sz w:val="24"/>
          <w:szCs w:val="24"/>
          <w:u w:val="single"/>
          <w:lang w:val="lv-LV"/>
        </w:rPr>
        <w:t>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913805">
        <w:rPr>
          <w:sz w:val="24"/>
          <w:szCs w:val="24"/>
          <w:lang w:val="lv-LV"/>
        </w:rPr>
        <w:t>.</w:t>
      </w:r>
    </w:p>
    <w:p w:rsidR="00425795" w:rsidRPr="00E81A69" w:rsidRDefault="00425795" w:rsidP="00E81A69">
      <w:pPr>
        <w:widowControl/>
        <w:overflowPunct/>
        <w:autoSpaceDE/>
        <w:autoSpaceDN/>
        <w:adjustRightInd/>
        <w:ind w:left="567" w:hanging="567"/>
        <w:jc w:val="both"/>
        <w:rPr>
          <w:b/>
          <w:kern w:val="0"/>
          <w:sz w:val="24"/>
          <w:szCs w:val="24"/>
          <w:lang w:val="lv-LV"/>
        </w:rPr>
      </w:pPr>
    </w:p>
    <w:p w:rsidR="004B6BE6" w:rsidRDefault="00DA2EEE">
      <w:pPr>
        <w:widowControl/>
        <w:overflowPunct/>
        <w:autoSpaceDE/>
        <w:autoSpaceDN/>
        <w:adjustRightInd/>
        <w:spacing w:after="200" w:line="276" w:lineRule="auto"/>
        <w:rPr>
          <w:b/>
          <w:bCs/>
          <w:sz w:val="24"/>
          <w:szCs w:val="24"/>
          <w:lang w:val="lv-LV"/>
        </w:rPr>
      </w:pPr>
      <w:r>
        <w:rPr>
          <w:b/>
          <w:bCs/>
          <w:sz w:val="24"/>
          <w:szCs w:val="24"/>
          <w:lang w:val="lv-LV"/>
        </w:rPr>
        <w:t>Darbu apjomi</w:t>
      </w:r>
      <w:r w:rsidR="00971B48" w:rsidRPr="00C74396">
        <w:rPr>
          <w:b/>
          <w:bCs/>
          <w:sz w:val="24"/>
          <w:szCs w:val="24"/>
          <w:lang w:val="lv-LV"/>
        </w:rPr>
        <w:t xml:space="preserve">, saskaņā ar </w:t>
      </w:r>
      <w:r>
        <w:rPr>
          <w:b/>
          <w:bCs/>
          <w:sz w:val="24"/>
          <w:szCs w:val="24"/>
          <w:lang w:val="lv-LV"/>
        </w:rPr>
        <w:t>Lokālo</w:t>
      </w:r>
      <w:r w:rsidR="00971B48" w:rsidRPr="00C74396">
        <w:rPr>
          <w:b/>
          <w:bCs/>
          <w:sz w:val="24"/>
          <w:szCs w:val="24"/>
          <w:lang w:val="lv-LV"/>
        </w:rPr>
        <w:t xml:space="preserve"> tāmi:</w:t>
      </w:r>
    </w:p>
    <w:tbl>
      <w:tblPr>
        <w:tblW w:w="8440" w:type="dxa"/>
        <w:tblLook w:val="04A0" w:firstRow="1" w:lastRow="0" w:firstColumn="1" w:lastColumn="0" w:noHBand="0" w:noVBand="1"/>
      </w:tblPr>
      <w:tblGrid>
        <w:gridCol w:w="900"/>
        <w:gridCol w:w="5720"/>
        <w:gridCol w:w="900"/>
        <w:gridCol w:w="920"/>
      </w:tblGrid>
      <w:tr w:rsidR="00DA2EEE" w:rsidRPr="008C4C67" w:rsidTr="008C4C67">
        <w:trPr>
          <w:trHeight w:val="1587"/>
        </w:trPr>
        <w:tc>
          <w:tcPr>
            <w:tcW w:w="90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A2EEE" w:rsidRPr="008C4C67" w:rsidRDefault="00DA2EEE" w:rsidP="00DA2EEE">
            <w:pPr>
              <w:widowControl/>
              <w:overflowPunct/>
              <w:autoSpaceDE/>
              <w:autoSpaceDN/>
              <w:adjustRightInd/>
              <w:jc w:val="center"/>
              <w:rPr>
                <w:kern w:val="0"/>
                <w:lang w:val="lv-LV"/>
              </w:rPr>
            </w:pPr>
            <w:proofErr w:type="spellStart"/>
            <w:r w:rsidRPr="008C4C67">
              <w:rPr>
                <w:kern w:val="0"/>
                <w:lang w:val="lv-LV"/>
              </w:rPr>
              <w:t>Nr.p.k</w:t>
            </w:r>
            <w:proofErr w:type="spellEnd"/>
            <w:r w:rsidRPr="008C4C67">
              <w:rPr>
                <w:kern w:val="0"/>
                <w:lang w:val="lv-LV"/>
              </w:rPr>
              <w:t>.</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 xml:space="preserve">                             Darba nosaukums</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Mērvienība</w:t>
            </w:r>
          </w:p>
        </w:tc>
        <w:tc>
          <w:tcPr>
            <w:tcW w:w="92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Daudzums</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1</w:t>
            </w:r>
          </w:p>
        </w:tc>
        <w:tc>
          <w:tcPr>
            <w:tcW w:w="572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2</w:t>
            </w:r>
          </w:p>
        </w:tc>
        <w:tc>
          <w:tcPr>
            <w:tcW w:w="90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3</w:t>
            </w:r>
          </w:p>
        </w:tc>
        <w:tc>
          <w:tcPr>
            <w:tcW w:w="92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4</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C0C0C0" w:fill="D9D9D9"/>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 </w:t>
            </w:r>
          </w:p>
        </w:tc>
        <w:tc>
          <w:tcPr>
            <w:tcW w:w="5720" w:type="dxa"/>
            <w:tcBorders>
              <w:top w:val="nil"/>
              <w:left w:val="nil"/>
              <w:bottom w:val="single" w:sz="4" w:space="0" w:color="auto"/>
              <w:right w:val="single" w:sz="4" w:space="0" w:color="auto"/>
            </w:tcBorders>
            <w:shd w:val="clear" w:color="C0C0C0" w:fill="D9D9D9"/>
            <w:noWrap/>
            <w:vAlign w:val="bottom"/>
            <w:hideMark/>
          </w:tcPr>
          <w:p w:rsidR="00DA2EEE" w:rsidRPr="008C4C67" w:rsidRDefault="00DA2EEE" w:rsidP="00DA2EEE">
            <w:pPr>
              <w:widowControl/>
              <w:overflowPunct/>
              <w:autoSpaceDE/>
              <w:autoSpaceDN/>
              <w:adjustRightInd/>
              <w:jc w:val="center"/>
              <w:rPr>
                <w:b/>
                <w:bCs/>
                <w:kern w:val="0"/>
                <w:lang w:val="lv-LV"/>
              </w:rPr>
            </w:pPr>
            <w:r w:rsidRPr="008C4C67">
              <w:rPr>
                <w:b/>
                <w:bCs/>
                <w:kern w:val="0"/>
                <w:lang w:val="lv-LV"/>
              </w:rPr>
              <w:t> </w:t>
            </w:r>
          </w:p>
        </w:tc>
        <w:tc>
          <w:tcPr>
            <w:tcW w:w="900" w:type="dxa"/>
            <w:tcBorders>
              <w:top w:val="nil"/>
              <w:left w:val="nil"/>
              <w:bottom w:val="single" w:sz="4" w:space="0" w:color="auto"/>
              <w:right w:val="single" w:sz="4" w:space="0" w:color="auto"/>
            </w:tcBorders>
            <w:shd w:val="clear" w:color="C0C0C0" w:fill="D9D9D9"/>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 </w:t>
            </w:r>
          </w:p>
        </w:tc>
        <w:tc>
          <w:tcPr>
            <w:tcW w:w="920" w:type="dxa"/>
            <w:tcBorders>
              <w:top w:val="nil"/>
              <w:left w:val="nil"/>
              <w:bottom w:val="single" w:sz="4" w:space="0" w:color="auto"/>
              <w:right w:val="single" w:sz="4" w:space="0" w:color="auto"/>
            </w:tcBorders>
            <w:shd w:val="clear" w:color="C0C0C0" w:fill="D9D9D9"/>
            <w:noWrap/>
            <w:vAlign w:val="bottom"/>
            <w:hideMark/>
          </w:tcPr>
          <w:p w:rsidR="00DA2EEE" w:rsidRPr="008C4C67" w:rsidRDefault="00DA2EEE" w:rsidP="00DA2EEE">
            <w:pPr>
              <w:widowControl/>
              <w:overflowPunct/>
              <w:autoSpaceDE/>
              <w:autoSpaceDN/>
              <w:adjustRightInd/>
              <w:jc w:val="center"/>
              <w:rPr>
                <w:kern w:val="0"/>
                <w:lang w:val="lv-LV"/>
              </w:rPr>
            </w:pPr>
            <w:r w:rsidRPr="008C4C67">
              <w:rPr>
                <w:kern w:val="0"/>
                <w:lang w:val="lv-LV"/>
              </w:rPr>
              <w:t> </w:t>
            </w:r>
          </w:p>
        </w:tc>
      </w:tr>
      <w:tr w:rsidR="008C4C67" w:rsidRPr="00DA2EEE" w:rsidTr="008C4C67">
        <w:trPr>
          <w:trHeight w:val="499"/>
        </w:trPr>
        <w:tc>
          <w:tcPr>
            <w:tcW w:w="8440" w:type="dxa"/>
            <w:gridSpan w:val="4"/>
            <w:tcBorders>
              <w:top w:val="nil"/>
              <w:left w:val="single" w:sz="4" w:space="0" w:color="auto"/>
              <w:bottom w:val="single" w:sz="4" w:space="0" w:color="auto"/>
              <w:right w:val="single" w:sz="4" w:space="0" w:color="auto"/>
            </w:tcBorders>
            <w:shd w:val="clear" w:color="auto" w:fill="auto"/>
            <w:noWrap/>
            <w:vAlign w:val="center"/>
            <w:hideMark/>
          </w:tcPr>
          <w:p w:rsidR="008C4C67" w:rsidRPr="008C4C67" w:rsidRDefault="008C4C67" w:rsidP="00DA2EEE">
            <w:pPr>
              <w:widowControl/>
              <w:overflowPunct/>
              <w:autoSpaceDE/>
              <w:autoSpaceDN/>
              <w:adjustRightInd/>
              <w:jc w:val="center"/>
              <w:rPr>
                <w:color w:val="000000"/>
                <w:kern w:val="0"/>
                <w:lang w:val="lv-LV"/>
              </w:rPr>
            </w:pPr>
            <w:r w:rsidRPr="008C4C67">
              <w:rPr>
                <w:color w:val="000000"/>
                <w:kern w:val="0"/>
                <w:lang w:val="lv-LV"/>
              </w:rPr>
              <w:t> </w:t>
            </w:r>
          </w:p>
          <w:p w:rsidR="008C4C67" w:rsidRPr="008C4C67" w:rsidRDefault="008C4C67" w:rsidP="008C4C67">
            <w:pPr>
              <w:widowControl/>
              <w:overflowPunct/>
              <w:autoSpaceDE/>
              <w:autoSpaceDN/>
              <w:adjustRightInd/>
              <w:jc w:val="center"/>
              <w:rPr>
                <w:color w:val="000000"/>
                <w:kern w:val="0"/>
                <w:lang w:val="lv-LV"/>
              </w:rPr>
            </w:pPr>
            <w:r w:rsidRPr="008C4C67">
              <w:rPr>
                <w:b/>
                <w:bCs/>
                <w:color w:val="000000"/>
                <w:kern w:val="0"/>
                <w:lang w:val="lv-LV"/>
              </w:rPr>
              <w:t>Pagaidu būvlaukums</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t>1</w:t>
            </w:r>
          </w:p>
        </w:tc>
        <w:tc>
          <w:tcPr>
            <w:tcW w:w="5720" w:type="dxa"/>
            <w:tcBorders>
              <w:top w:val="nil"/>
              <w:left w:val="nil"/>
              <w:bottom w:val="single" w:sz="4" w:space="0" w:color="auto"/>
              <w:right w:val="single" w:sz="4" w:space="0" w:color="auto"/>
            </w:tcBorders>
            <w:shd w:val="clear" w:color="auto" w:fill="auto"/>
            <w:vAlign w:val="bottom"/>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 xml:space="preserve">Pagaidu nožogojums </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sz w:val="18"/>
                <w:szCs w:val="18"/>
                <w:lang w:val="lv-LV"/>
              </w:rPr>
            </w:pPr>
            <w:proofErr w:type="spellStart"/>
            <w:r w:rsidRPr="008C4C67">
              <w:rPr>
                <w:color w:val="000000"/>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sz w:val="18"/>
                <w:szCs w:val="18"/>
                <w:lang w:val="lv-LV"/>
              </w:rPr>
            </w:pPr>
            <w:r w:rsidRPr="008C4C67">
              <w:rPr>
                <w:color w:val="000000"/>
                <w:kern w:val="0"/>
                <w:sz w:val="18"/>
                <w:szCs w:val="18"/>
                <w:lang w:val="lv-LV"/>
              </w:rPr>
              <w:t xml:space="preserve">    1 10,00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t>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proofErr w:type="spellStart"/>
            <w:r w:rsidRPr="008C4C67">
              <w:rPr>
                <w:kern w:val="0"/>
                <w:lang w:val="lv-LV"/>
              </w:rPr>
              <w:t>Būvtāfeles</w:t>
            </w:r>
            <w:proofErr w:type="spellEnd"/>
            <w:r w:rsidRPr="008C4C67">
              <w:rPr>
                <w:kern w:val="0"/>
                <w:lang w:val="lv-LV"/>
              </w:rPr>
              <w:t xml:space="preserve"> ierīkošana</w:t>
            </w:r>
          </w:p>
        </w:tc>
        <w:tc>
          <w:tcPr>
            <w:tcW w:w="90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color w:val="000000"/>
                <w:kern w:val="0"/>
                <w:sz w:val="18"/>
                <w:szCs w:val="18"/>
                <w:lang w:val="lv-LV"/>
              </w:rPr>
            </w:pPr>
            <w:r w:rsidRPr="008C4C67">
              <w:rPr>
                <w:color w:val="000000"/>
                <w:kern w:val="0"/>
                <w:sz w:val="18"/>
                <w:szCs w:val="18"/>
                <w:lang w:val="lv-LV"/>
              </w:rPr>
              <w:t>gab.</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t>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Vagoniņš-strādnieki īre + transports</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mēn</w:t>
            </w:r>
            <w:proofErr w:type="spellEnd"/>
            <w:r w:rsidRPr="008C4C67">
              <w:rPr>
                <w:kern w:val="0"/>
                <w:sz w:val="18"/>
                <w:szCs w:val="18"/>
                <w:lang w:val="lv-LV"/>
              </w:rPr>
              <w:t>.</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lastRenderedPageBreak/>
              <w:t>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Vagoniņš-noliktava- īre + transports</w:t>
            </w:r>
          </w:p>
        </w:tc>
        <w:tc>
          <w:tcPr>
            <w:tcW w:w="900" w:type="dxa"/>
            <w:tcBorders>
              <w:top w:val="nil"/>
              <w:left w:val="nil"/>
              <w:bottom w:val="single" w:sz="4" w:space="0" w:color="auto"/>
              <w:right w:val="single" w:sz="4" w:space="0" w:color="auto"/>
            </w:tcBorders>
            <w:shd w:val="clear" w:color="auto" w:fill="auto"/>
            <w:noWrap/>
            <w:vAlign w:val="center"/>
            <w:hideMark/>
          </w:tcPr>
          <w:p w:rsidR="00DA2EEE" w:rsidRPr="008C4C67" w:rsidRDefault="00DA2EEE" w:rsidP="00DA2EEE">
            <w:pPr>
              <w:widowControl/>
              <w:overflowPunct/>
              <w:autoSpaceDE/>
              <w:autoSpaceDN/>
              <w:adjustRightInd/>
              <w:jc w:val="center"/>
              <w:rPr>
                <w:color w:val="000000"/>
                <w:kern w:val="0"/>
                <w:sz w:val="18"/>
                <w:szCs w:val="18"/>
                <w:lang w:val="lv-LV"/>
              </w:rPr>
            </w:pPr>
            <w:proofErr w:type="spellStart"/>
            <w:r w:rsidRPr="008C4C67">
              <w:rPr>
                <w:color w:val="000000"/>
                <w:kern w:val="0"/>
                <w:sz w:val="18"/>
                <w:szCs w:val="18"/>
                <w:lang w:val="lv-LV"/>
              </w:rPr>
              <w:t>mēn</w:t>
            </w:r>
            <w:proofErr w:type="spellEnd"/>
            <w:r w:rsidRPr="008C4C67">
              <w:rPr>
                <w:color w:val="000000"/>
                <w:kern w:val="0"/>
                <w:sz w:val="18"/>
                <w:szCs w:val="18"/>
                <w:lang w:val="lv-LV"/>
              </w:rPr>
              <w:t>.</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t>5</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Būvgružu izvešana m3/</w:t>
            </w:r>
            <w:proofErr w:type="spellStart"/>
            <w:r w:rsidRPr="008C4C67">
              <w:rPr>
                <w:kern w:val="0"/>
                <w:lang w:val="lv-LV"/>
              </w:rPr>
              <w:t>mēn</w:t>
            </w:r>
            <w:proofErr w:type="spellEnd"/>
            <w:r w:rsidRPr="008C4C67">
              <w:rPr>
                <w:kern w:val="0"/>
                <w:lang w:val="lv-LV"/>
              </w:rPr>
              <w:t>.</w:t>
            </w:r>
          </w:p>
        </w:tc>
        <w:tc>
          <w:tcPr>
            <w:tcW w:w="90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color w:val="000000"/>
                <w:kern w:val="0"/>
                <w:sz w:val="18"/>
                <w:szCs w:val="18"/>
                <w:lang w:val="lv-LV"/>
              </w:rPr>
            </w:pPr>
            <w:proofErr w:type="spellStart"/>
            <w:r w:rsidRPr="008C4C67">
              <w:rPr>
                <w:color w:val="000000"/>
                <w:kern w:val="0"/>
                <w:sz w:val="18"/>
                <w:szCs w:val="18"/>
                <w:lang w:val="lv-LV"/>
              </w:rPr>
              <w:t>mēn</w:t>
            </w:r>
            <w:proofErr w:type="spellEnd"/>
            <w:r w:rsidRPr="008C4C67">
              <w:rPr>
                <w:color w:val="000000"/>
                <w:kern w:val="0"/>
                <w:sz w:val="18"/>
                <w:szCs w:val="18"/>
                <w:lang w:val="lv-LV"/>
              </w:rPr>
              <w:t>.</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t>6</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proofErr w:type="spellStart"/>
            <w:r w:rsidRPr="008C4C67">
              <w:rPr>
                <w:kern w:val="0"/>
                <w:lang w:val="lv-LV"/>
              </w:rPr>
              <w:t>Brīdinajuma</w:t>
            </w:r>
            <w:proofErr w:type="spellEnd"/>
            <w:r w:rsidRPr="008C4C67">
              <w:rPr>
                <w:kern w:val="0"/>
                <w:lang w:val="lv-LV"/>
              </w:rPr>
              <w:t xml:space="preserve"> zīmes, to īre </w:t>
            </w:r>
          </w:p>
        </w:tc>
        <w:tc>
          <w:tcPr>
            <w:tcW w:w="90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color w:val="000000"/>
                <w:kern w:val="0"/>
                <w:sz w:val="18"/>
                <w:szCs w:val="18"/>
                <w:lang w:val="lv-LV"/>
              </w:rPr>
            </w:pPr>
            <w:proofErr w:type="spellStart"/>
            <w:r w:rsidRPr="008C4C67">
              <w:rPr>
                <w:color w:val="000000"/>
                <w:kern w:val="0"/>
                <w:sz w:val="18"/>
                <w:szCs w:val="18"/>
                <w:lang w:val="lv-LV"/>
              </w:rPr>
              <w:t>obj</w:t>
            </w:r>
            <w:proofErr w:type="spellEnd"/>
            <w:r w:rsidRPr="008C4C67">
              <w:rPr>
                <w:color w:val="000000"/>
                <w:kern w:val="0"/>
                <w:sz w:val="18"/>
                <w:szCs w:val="18"/>
                <w:lang w:val="lv-LV"/>
              </w:rPr>
              <w:t>.</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color w:val="000000"/>
                <w:kern w:val="0"/>
                <w:lang w:val="lv-LV"/>
              </w:rPr>
            </w:pPr>
            <w:r w:rsidRPr="008C4C67">
              <w:rPr>
                <w:color w:val="000000"/>
                <w:kern w:val="0"/>
                <w:lang w:val="lv-LV"/>
              </w:rPr>
              <w:t>7</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 xml:space="preserve">Sastatnes un </w:t>
            </w:r>
            <w:proofErr w:type="spellStart"/>
            <w:r w:rsidRPr="008C4C67">
              <w:rPr>
                <w:kern w:val="0"/>
                <w:lang w:val="lv-LV"/>
              </w:rPr>
              <w:t>pacēlājmehānismi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DA2EEE" w:rsidRPr="008C4C67" w:rsidRDefault="00DA2EEE" w:rsidP="00DA2EEE">
            <w:pPr>
              <w:widowControl/>
              <w:overflowPunct/>
              <w:autoSpaceDE/>
              <w:autoSpaceDN/>
              <w:adjustRightInd/>
              <w:jc w:val="center"/>
              <w:rPr>
                <w:color w:val="000000"/>
                <w:kern w:val="0"/>
                <w:sz w:val="18"/>
                <w:szCs w:val="18"/>
                <w:lang w:val="lv-LV"/>
              </w:rPr>
            </w:pPr>
            <w:proofErr w:type="spellStart"/>
            <w:r w:rsidRPr="008C4C67">
              <w:rPr>
                <w:color w:val="000000"/>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8C4C67" w:rsidRPr="00DA2EEE" w:rsidTr="005353B3">
        <w:trPr>
          <w:trHeight w:val="300"/>
        </w:trPr>
        <w:tc>
          <w:tcPr>
            <w:tcW w:w="8440" w:type="dxa"/>
            <w:gridSpan w:val="4"/>
            <w:tcBorders>
              <w:top w:val="nil"/>
              <w:left w:val="single" w:sz="4" w:space="0" w:color="auto"/>
              <w:bottom w:val="single" w:sz="4" w:space="0" w:color="auto"/>
              <w:right w:val="single" w:sz="4" w:space="0" w:color="auto"/>
            </w:tcBorders>
            <w:shd w:val="clear" w:color="auto" w:fill="auto"/>
            <w:vAlign w:val="center"/>
            <w:hideMark/>
          </w:tcPr>
          <w:p w:rsidR="008C4C67" w:rsidRPr="008C4C67" w:rsidRDefault="008C4C67" w:rsidP="00DA2EEE">
            <w:pPr>
              <w:widowControl/>
              <w:overflowPunct/>
              <w:autoSpaceDE/>
              <w:autoSpaceDN/>
              <w:adjustRightInd/>
              <w:jc w:val="center"/>
              <w:rPr>
                <w:kern w:val="0"/>
                <w:sz w:val="18"/>
                <w:szCs w:val="18"/>
                <w:lang w:val="lv-LV"/>
              </w:rPr>
            </w:pPr>
            <w:r w:rsidRPr="008C4C67">
              <w:rPr>
                <w:b/>
                <w:bCs/>
                <w:color w:val="000000"/>
                <w:kern w:val="0"/>
                <w:lang w:val="lv-LV"/>
              </w:rPr>
              <w:t>Demontāžas darbi</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8</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Esošā jumta seguma demontāža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5 74,60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9</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Jumta koka konstrukciju demontāža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10</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Būvgružu izvešana un utilizācija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8C4C67" w:rsidRPr="00DA2EEE" w:rsidTr="005353B3">
        <w:trPr>
          <w:trHeight w:val="300"/>
        </w:trPr>
        <w:tc>
          <w:tcPr>
            <w:tcW w:w="8440" w:type="dxa"/>
            <w:gridSpan w:val="4"/>
            <w:tcBorders>
              <w:top w:val="nil"/>
              <w:left w:val="single" w:sz="4" w:space="0" w:color="auto"/>
              <w:bottom w:val="single" w:sz="4" w:space="0" w:color="auto"/>
              <w:right w:val="single" w:sz="4" w:space="0" w:color="auto"/>
            </w:tcBorders>
            <w:shd w:val="clear" w:color="auto" w:fill="auto"/>
            <w:vAlign w:val="center"/>
            <w:hideMark/>
          </w:tcPr>
          <w:p w:rsidR="008C4C67" w:rsidRPr="008C4C67" w:rsidRDefault="008C4C67" w:rsidP="008C4C67">
            <w:pPr>
              <w:widowControl/>
              <w:overflowPunct/>
              <w:autoSpaceDE/>
              <w:autoSpaceDN/>
              <w:adjustRightInd/>
              <w:jc w:val="center"/>
              <w:rPr>
                <w:b/>
                <w:bCs/>
                <w:kern w:val="0"/>
                <w:lang w:val="lv-LV"/>
              </w:rPr>
            </w:pPr>
            <w:r w:rsidRPr="008C4C67">
              <w:rPr>
                <w:b/>
                <w:bCs/>
                <w:kern w:val="0"/>
                <w:lang w:val="lv-LV"/>
              </w:rPr>
              <w:t>Jumta nesošās konstrukcijas</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11</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Jumta nesošo konstrukciju montāžas darbi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25,15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proofErr w:type="spellStart"/>
            <w:r w:rsidRPr="008C4C67">
              <w:rPr>
                <w:kern w:val="0"/>
                <w:lang w:val="lv-LV"/>
              </w:rPr>
              <w:t>Mūrlata</w:t>
            </w:r>
            <w:proofErr w:type="spellEnd"/>
            <w:r w:rsidRPr="008C4C67">
              <w:rPr>
                <w:kern w:val="0"/>
                <w:lang w:val="lv-LV"/>
              </w:rPr>
              <w:t xml:space="preserve"> 150x150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sz w:val="18"/>
                <w:szCs w:val="18"/>
                <w:lang w:val="lv-LV"/>
              </w:rPr>
            </w:pPr>
            <w:r w:rsidRPr="008C4C67">
              <w:rPr>
                <w:kern w:val="0"/>
                <w:sz w:val="18"/>
                <w:szCs w:val="18"/>
                <w:lang w:val="lv-LV"/>
              </w:rPr>
              <w:t xml:space="preserve">         6,15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Statnis 150x150, L=580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sz w:val="18"/>
                <w:szCs w:val="18"/>
                <w:lang w:val="lv-LV"/>
              </w:rPr>
            </w:pPr>
            <w:r w:rsidRPr="008C4C67">
              <w:rPr>
                <w:kern w:val="0"/>
                <w:sz w:val="18"/>
                <w:szCs w:val="18"/>
                <w:lang w:val="lv-LV"/>
              </w:rPr>
              <w:t xml:space="preserve">         0,40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Spāre 60x250, L=4600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sz w:val="18"/>
                <w:szCs w:val="18"/>
                <w:lang w:val="lv-LV"/>
              </w:rPr>
            </w:pPr>
            <w:r w:rsidRPr="008C4C67">
              <w:rPr>
                <w:kern w:val="0"/>
                <w:sz w:val="18"/>
                <w:szCs w:val="18"/>
                <w:lang w:val="lv-LV"/>
              </w:rPr>
              <w:t xml:space="preserve">         2,34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15</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Spāre 60x250, L=1600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3,35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16</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Spāre 60x250, L=5000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1,35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17</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Spāre 60x250, L=4900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4,11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18</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Spāre 60x250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1,40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19</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Diagonālā spāre 60x250, L=4800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0,28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20</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Sija 150x150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3,19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21</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Saišķis 50x180, L=3120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1,85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Atgāznis 50x150, L=1950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0,17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Spāre 60x250, L= 2300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0,48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Saišķis 50x180, L=1500</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0,08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25</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Stiprinājumi u.c. Palīgmateriāli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26</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Konstrukciju pretuguns apstrāde</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7 92,60 </w:t>
            </w:r>
          </w:p>
        </w:tc>
      </w:tr>
      <w:tr w:rsidR="008C4C67" w:rsidRPr="00DA2EEE" w:rsidTr="005353B3">
        <w:trPr>
          <w:trHeight w:val="300"/>
        </w:trPr>
        <w:tc>
          <w:tcPr>
            <w:tcW w:w="8440" w:type="dxa"/>
            <w:gridSpan w:val="4"/>
            <w:tcBorders>
              <w:top w:val="nil"/>
              <w:left w:val="single" w:sz="4" w:space="0" w:color="auto"/>
              <w:bottom w:val="single" w:sz="4" w:space="0" w:color="auto"/>
              <w:right w:val="single" w:sz="4" w:space="0" w:color="auto"/>
            </w:tcBorders>
            <w:shd w:val="clear" w:color="auto" w:fill="auto"/>
            <w:vAlign w:val="center"/>
            <w:hideMark/>
          </w:tcPr>
          <w:p w:rsidR="008C4C67" w:rsidRPr="008C4C67" w:rsidRDefault="008C4C67" w:rsidP="008C4C67">
            <w:pPr>
              <w:widowControl/>
              <w:overflowPunct/>
              <w:autoSpaceDE/>
              <w:autoSpaceDN/>
              <w:adjustRightInd/>
              <w:jc w:val="center"/>
              <w:rPr>
                <w:b/>
                <w:bCs/>
                <w:kern w:val="0"/>
                <w:lang w:val="lv-LV"/>
              </w:rPr>
            </w:pPr>
            <w:r w:rsidRPr="008C4C67">
              <w:rPr>
                <w:b/>
                <w:bCs/>
                <w:kern w:val="0"/>
                <w:lang w:val="lv-LV"/>
              </w:rPr>
              <w:t>Jumta segums</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27</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Jumta seguma ieklāšanas darbi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28</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proofErr w:type="spellStart"/>
            <w:r w:rsidRPr="008C4C67">
              <w:rPr>
                <w:color w:val="000000"/>
                <w:kern w:val="0"/>
                <w:lang w:val="lv-LV"/>
              </w:rPr>
              <w:t>Valcprofils</w:t>
            </w:r>
            <w:proofErr w:type="spellEnd"/>
            <w:r w:rsidRPr="008C4C67">
              <w:rPr>
                <w:color w:val="000000"/>
                <w:kern w:val="0"/>
                <w:lang w:val="lv-LV"/>
              </w:rPr>
              <w:t xml:space="preserve"> RUUKKI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6 28,59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29</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Dēļu klāja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30</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Dēļi 25x125 mm, Solis- 125 mm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15,03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31</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Stiprinājumi u.c. Palīgmateriāli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proofErr w:type="spellStart"/>
            <w:r w:rsidRPr="008C4C67">
              <w:rPr>
                <w:kern w:val="0"/>
                <w:lang w:val="lv-LV"/>
              </w:rPr>
              <w:t>Piespiedējlatu</w:t>
            </w:r>
            <w:proofErr w:type="spellEnd"/>
            <w:r w:rsidRPr="008C4C67">
              <w:rPr>
                <w:kern w:val="0"/>
                <w:lang w:val="lv-LV"/>
              </w:rPr>
              <w:t xml:space="preserve">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Lata 25x50mm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1,14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Stiprinājumi u.c. Palīgmateriāli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DA2EEE" w:rsidP="008C4C67">
            <w:pPr>
              <w:widowControl/>
              <w:overflowPunct/>
              <w:autoSpaceDE/>
              <w:autoSpaceDN/>
              <w:adjustRightInd/>
              <w:jc w:val="center"/>
              <w:rPr>
                <w:color w:val="000000"/>
                <w:kern w:val="0"/>
                <w:lang w:val="lv-LV"/>
              </w:rPr>
            </w:pPr>
            <w:r w:rsidRPr="008C4C67">
              <w:rPr>
                <w:color w:val="000000"/>
                <w:kern w:val="0"/>
                <w:lang w:val="lv-LV"/>
              </w:rPr>
              <w:t>3</w:t>
            </w:r>
            <w:r w:rsidR="008C4C67">
              <w:rPr>
                <w:color w:val="000000"/>
                <w:kern w:val="0"/>
                <w:lang w:val="lv-LV"/>
              </w:rPr>
              <w:t>5</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proofErr w:type="spellStart"/>
            <w:r w:rsidRPr="008C4C67">
              <w:rPr>
                <w:kern w:val="0"/>
                <w:lang w:val="lv-LV"/>
              </w:rPr>
              <w:t>Antikondensāta</w:t>
            </w:r>
            <w:proofErr w:type="spellEnd"/>
            <w:r w:rsidRPr="008C4C67">
              <w:rPr>
                <w:kern w:val="0"/>
                <w:lang w:val="lv-LV"/>
              </w:rPr>
              <w:t xml:space="preserve"> plēves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lastRenderedPageBreak/>
              <w:t>36</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Plēve</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6 55,92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37</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Latu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38</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Koka latas d=30-50 mm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1,64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39</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Stiprinājumi u.c. Palīgmateriāli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40</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 xml:space="preserve">Vēja aizsardzības </w:t>
            </w:r>
            <w:proofErr w:type="spellStart"/>
            <w:r w:rsidRPr="008C4C67">
              <w:rPr>
                <w:kern w:val="0"/>
                <w:lang w:val="lv-LV"/>
              </w:rPr>
              <w:t>plākšnu</w:t>
            </w:r>
            <w:proofErr w:type="spellEnd"/>
            <w:r w:rsidRPr="008C4C67">
              <w:rPr>
                <w:kern w:val="0"/>
                <w:lang w:val="lv-LV"/>
              </w:rPr>
              <w:t xml:space="preserve">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41</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PAROC WAS 25t vai analogs 30 mm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sz w:val="18"/>
                <w:szCs w:val="18"/>
                <w:lang w:val="lv-LV"/>
              </w:rPr>
            </w:pPr>
            <w:r w:rsidRPr="008C4C67">
              <w:rPr>
                <w:kern w:val="0"/>
                <w:sz w:val="18"/>
                <w:szCs w:val="18"/>
                <w:lang w:val="lv-LV"/>
              </w:rPr>
              <w:t xml:space="preserve">    5 73,93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Siltumizolācijas montāža starp spārēm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 xml:space="preserve">PAROC </w:t>
            </w:r>
            <w:proofErr w:type="spellStart"/>
            <w:r w:rsidRPr="008C4C67">
              <w:rPr>
                <w:color w:val="000000"/>
                <w:kern w:val="0"/>
                <w:lang w:val="lv-LV"/>
              </w:rPr>
              <w:t>Extra</w:t>
            </w:r>
            <w:proofErr w:type="spellEnd"/>
            <w:r w:rsidRPr="008C4C67">
              <w:rPr>
                <w:color w:val="000000"/>
                <w:kern w:val="0"/>
                <w:lang w:val="lv-LV"/>
              </w:rPr>
              <w:t xml:space="preserve"> 200 mm vai analogs</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6 01,26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Tvaika izolācijas plēves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45</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r w:rsidRPr="008C4C67">
              <w:rPr>
                <w:color w:val="000000"/>
                <w:kern w:val="0"/>
                <w:lang w:val="lv-LV"/>
              </w:rPr>
              <w:t>Plēve PAROC XMV 020 vai analogs</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6 55,92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46</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proofErr w:type="spellStart"/>
            <w:r w:rsidRPr="008C4C67">
              <w:rPr>
                <w:color w:val="000000"/>
                <w:kern w:val="0"/>
                <w:lang w:val="lv-LV"/>
              </w:rPr>
              <w:t>Šķērslatu</w:t>
            </w:r>
            <w:proofErr w:type="spellEnd"/>
            <w:r w:rsidRPr="008C4C67">
              <w:rPr>
                <w:color w:val="000000"/>
                <w:kern w:val="0"/>
                <w:lang w:val="lv-LV"/>
              </w:rPr>
              <w:t xml:space="preserve">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47</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proofErr w:type="spellStart"/>
            <w:r w:rsidRPr="008C4C67">
              <w:rPr>
                <w:color w:val="000000"/>
                <w:kern w:val="0"/>
                <w:lang w:val="lv-LV"/>
              </w:rPr>
              <w:t>šķērslatas</w:t>
            </w:r>
            <w:proofErr w:type="spellEnd"/>
            <w:r w:rsidRPr="008C4C67">
              <w:rPr>
                <w:color w:val="000000"/>
                <w:kern w:val="0"/>
                <w:lang w:val="lv-LV"/>
              </w:rPr>
              <w:t xml:space="preserve"> 50x50 mm, solis- 400 mm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3,76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48</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Stiprinājumi u.c. Palīgmateriāli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51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8C4C67" w:rsidP="00DA2EEE">
            <w:pPr>
              <w:widowControl/>
              <w:overflowPunct/>
              <w:autoSpaceDE/>
              <w:autoSpaceDN/>
              <w:adjustRightInd/>
              <w:jc w:val="center"/>
              <w:rPr>
                <w:color w:val="000000"/>
                <w:kern w:val="0"/>
                <w:lang w:val="lv-LV"/>
              </w:rPr>
            </w:pPr>
            <w:r>
              <w:rPr>
                <w:color w:val="000000"/>
                <w:kern w:val="0"/>
                <w:lang w:val="lv-LV"/>
              </w:rPr>
              <w:t>49</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 xml:space="preserve">Ģipškartona </w:t>
            </w:r>
            <w:proofErr w:type="spellStart"/>
            <w:r w:rsidRPr="008C4C67">
              <w:rPr>
                <w:color w:val="000000"/>
                <w:kern w:val="0"/>
                <w:lang w:val="lv-LV"/>
              </w:rPr>
              <w:t>plākšnu</w:t>
            </w:r>
            <w:proofErr w:type="spellEnd"/>
            <w:r w:rsidRPr="008C4C67">
              <w:rPr>
                <w:color w:val="000000"/>
                <w:kern w:val="0"/>
                <w:lang w:val="lv-LV"/>
              </w:rPr>
              <w:t xml:space="preserve"> montāža 2. kārtās, ieskaitot šuvju apdari ar Knauf </w:t>
            </w:r>
            <w:proofErr w:type="spellStart"/>
            <w:r w:rsidRPr="008C4C67">
              <w:rPr>
                <w:color w:val="000000"/>
                <w:kern w:val="0"/>
                <w:lang w:val="lv-LV"/>
              </w:rPr>
              <w:t>Uniflot</w:t>
            </w:r>
            <w:proofErr w:type="spellEnd"/>
            <w:r w:rsidRPr="008C4C67">
              <w:rPr>
                <w:color w:val="000000"/>
                <w:kern w:val="0"/>
                <w:lang w:val="lv-LV"/>
              </w:rPr>
              <w:t xml:space="preserve"> vai analogu materiālu</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5 46,60 </w:t>
            </w:r>
          </w:p>
        </w:tc>
      </w:tr>
      <w:tr w:rsidR="008C4C67" w:rsidRPr="00DA2EEE" w:rsidTr="005353B3">
        <w:trPr>
          <w:trHeight w:val="300"/>
        </w:trPr>
        <w:tc>
          <w:tcPr>
            <w:tcW w:w="8440" w:type="dxa"/>
            <w:gridSpan w:val="4"/>
            <w:tcBorders>
              <w:top w:val="nil"/>
              <w:left w:val="single" w:sz="4" w:space="0" w:color="auto"/>
              <w:bottom w:val="single" w:sz="4" w:space="0" w:color="auto"/>
              <w:right w:val="single" w:sz="4" w:space="0" w:color="auto"/>
            </w:tcBorders>
            <w:shd w:val="clear" w:color="auto" w:fill="auto"/>
            <w:vAlign w:val="center"/>
            <w:hideMark/>
          </w:tcPr>
          <w:p w:rsidR="008C4C67" w:rsidRPr="008C4C67" w:rsidRDefault="008C4C67" w:rsidP="008C4C67">
            <w:pPr>
              <w:widowControl/>
              <w:overflowPunct/>
              <w:autoSpaceDE/>
              <w:autoSpaceDN/>
              <w:adjustRightInd/>
              <w:jc w:val="center"/>
              <w:rPr>
                <w:b/>
                <w:bCs/>
                <w:kern w:val="0"/>
                <w:lang w:val="lv-LV"/>
              </w:rPr>
            </w:pPr>
            <w:r w:rsidRPr="008C4C67">
              <w:rPr>
                <w:b/>
                <w:bCs/>
                <w:kern w:val="0"/>
                <w:lang w:val="lv-LV"/>
              </w:rPr>
              <w:t xml:space="preserve">Jumta </w:t>
            </w:r>
            <w:proofErr w:type="spellStart"/>
            <w:r w:rsidRPr="008C4C67">
              <w:rPr>
                <w:b/>
                <w:bCs/>
                <w:kern w:val="0"/>
                <w:lang w:val="lv-LV"/>
              </w:rPr>
              <w:t>papilddetaļas</w:t>
            </w:r>
            <w:proofErr w:type="spellEnd"/>
            <w:r w:rsidRPr="008C4C67">
              <w:rPr>
                <w:kern w:val="0"/>
                <w:sz w:val="18"/>
                <w:szCs w:val="18"/>
                <w:lang w:val="lv-LV"/>
              </w:rPr>
              <w:t>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50</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Jumta kores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43,80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51</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Vēja malas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34,00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proofErr w:type="spellStart"/>
            <w:r w:rsidRPr="008C4C67">
              <w:rPr>
                <w:color w:val="000000"/>
                <w:kern w:val="0"/>
                <w:lang w:val="lv-LV"/>
              </w:rPr>
              <w:t>Lasenes</w:t>
            </w:r>
            <w:proofErr w:type="spellEnd"/>
            <w:r w:rsidRPr="008C4C67">
              <w:rPr>
                <w:color w:val="000000"/>
                <w:kern w:val="0"/>
                <w:lang w:val="lv-LV"/>
              </w:rPr>
              <w:t xml:space="preserve">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74,40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proofErr w:type="spellStart"/>
            <w:r w:rsidRPr="008C4C67">
              <w:rPr>
                <w:color w:val="000000"/>
                <w:kern w:val="0"/>
                <w:lang w:val="lv-LV"/>
              </w:rPr>
              <w:t>Pieslēgumi</w:t>
            </w:r>
            <w:proofErr w:type="spellEnd"/>
            <w:r w:rsidRPr="008C4C67">
              <w:rPr>
                <w:color w:val="000000"/>
                <w:kern w:val="0"/>
                <w:lang w:val="lv-LV"/>
              </w:rPr>
              <w:t xml:space="preserve"> pie skursteņiem un sienām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24,40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Sniega aiztures barjeras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60,00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55</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Siltinātas jumta lūkas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gab.</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0762D5" w:rsidRPr="00DA2EEE" w:rsidTr="005353B3">
        <w:trPr>
          <w:trHeight w:val="300"/>
        </w:trPr>
        <w:tc>
          <w:tcPr>
            <w:tcW w:w="8440" w:type="dxa"/>
            <w:gridSpan w:val="4"/>
            <w:tcBorders>
              <w:top w:val="nil"/>
              <w:left w:val="single" w:sz="4" w:space="0" w:color="auto"/>
              <w:bottom w:val="single" w:sz="4" w:space="0" w:color="auto"/>
              <w:right w:val="single" w:sz="4" w:space="0" w:color="auto"/>
            </w:tcBorders>
            <w:shd w:val="clear" w:color="auto" w:fill="auto"/>
            <w:vAlign w:val="center"/>
            <w:hideMark/>
          </w:tcPr>
          <w:p w:rsidR="000762D5" w:rsidRPr="008C4C67" w:rsidRDefault="000762D5" w:rsidP="000762D5">
            <w:pPr>
              <w:widowControl/>
              <w:overflowPunct/>
              <w:autoSpaceDE/>
              <w:autoSpaceDN/>
              <w:adjustRightInd/>
              <w:jc w:val="center"/>
              <w:rPr>
                <w:kern w:val="0"/>
                <w:sz w:val="18"/>
                <w:szCs w:val="18"/>
                <w:lang w:val="lv-LV"/>
              </w:rPr>
            </w:pPr>
            <w:r w:rsidRPr="008C4C67">
              <w:rPr>
                <w:b/>
                <w:bCs/>
                <w:color w:val="000000"/>
                <w:kern w:val="0"/>
                <w:lang w:val="lv-LV"/>
              </w:rPr>
              <w:t>Lietus ūdens novadīšanas sistēma</w:t>
            </w:r>
            <w:r w:rsidRPr="008C4C67">
              <w:rPr>
                <w:kern w:val="0"/>
                <w:sz w:val="18"/>
                <w:szCs w:val="18"/>
                <w:lang w:val="lv-LV"/>
              </w:rPr>
              <w:t>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56</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Lietus ūdens tekņu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74,40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57</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Lietus ūdens noteku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58,20 </w:t>
            </w:r>
          </w:p>
        </w:tc>
      </w:tr>
      <w:tr w:rsidR="000762D5" w:rsidRPr="00DA2EEE" w:rsidTr="005353B3">
        <w:trPr>
          <w:trHeight w:val="300"/>
        </w:trPr>
        <w:tc>
          <w:tcPr>
            <w:tcW w:w="8440" w:type="dxa"/>
            <w:gridSpan w:val="4"/>
            <w:tcBorders>
              <w:top w:val="nil"/>
              <w:left w:val="single" w:sz="4" w:space="0" w:color="auto"/>
              <w:bottom w:val="single" w:sz="4" w:space="0" w:color="auto"/>
              <w:right w:val="single" w:sz="4" w:space="0" w:color="auto"/>
            </w:tcBorders>
            <w:shd w:val="clear" w:color="auto" w:fill="auto"/>
            <w:vAlign w:val="center"/>
            <w:hideMark/>
          </w:tcPr>
          <w:p w:rsidR="000762D5" w:rsidRPr="008C4C67" w:rsidRDefault="000762D5" w:rsidP="000762D5">
            <w:pPr>
              <w:widowControl/>
              <w:overflowPunct/>
              <w:autoSpaceDE/>
              <w:autoSpaceDN/>
              <w:adjustRightInd/>
              <w:jc w:val="center"/>
              <w:rPr>
                <w:kern w:val="0"/>
                <w:sz w:val="18"/>
                <w:szCs w:val="18"/>
                <w:lang w:val="lv-LV"/>
              </w:rPr>
            </w:pPr>
            <w:r w:rsidRPr="008C4C67">
              <w:rPr>
                <w:b/>
                <w:bCs/>
                <w:color w:val="000000"/>
                <w:kern w:val="0"/>
                <w:lang w:val="lv-LV"/>
              </w:rPr>
              <w:t>Ieejas jumtiņi (asīs 1-4; 4-1; A-B)</w:t>
            </w:r>
            <w:r w:rsidRPr="008C4C67">
              <w:rPr>
                <w:kern w:val="0"/>
                <w:sz w:val="18"/>
                <w:szCs w:val="18"/>
                <w:lang w:val="lv-LV"/>
              </w:rPr>
              <w:t>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58</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kern w:val="0"/>
                <w:lang w:val="lv-LV"/>
              </w:rPr>
            </w:pPr>
            <w:r w:rsidRPr="008C4C67">
              <w:rPr>
                <w:kern w:val="0"/>
                <w:lang w:val="lv-LV"/>
              </w:rPr>
              <w:t>Jumta seguma ieklāšanas darbi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28,00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59</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color w:val="000000"/>
                <w:kern w:val="0"/>
                <w:lang w:val="lv-LV"/>
              </w:rPr>
            </w:pPr>
            <w:proofErr w:type="spellStart"/>
            <w:r w:rsidRPr="008C4C67">
              <w:rPr>
                <w:color w:val="000000"/>
                <w:kern w:val="0"/>
                <w:lang w:val="lv-LV"/>
              </w:rPr>
              <w:t>Valcprofils</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33,60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60</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Dēļu klāja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m2</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28,00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61</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Dēļi 25x125 mm, Solis- 125 mm</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m3</w:t>
            </w:r>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0,77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62</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right"/>
              <w:rPr>
                <w:kern w:val="0"/>
                <w:lang w:val="lv-LV"/>
              </w:rPr>
            </w:pPr>
            <w:r w:rsidRPr="008C4C67">
              <w:rPr>
                <w:kern w:val="0"/>
                <w:lang w:val="lv-LV"/>
              </w:rPr>
              <w:t>Stiprinājumi u.c. Palīgmateriāli</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kompl</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1,00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63</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Jumta kores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6,60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64</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r w:rsidRPr="008C4C67">
              <w:rPr>
                <w:color w:val="000000"/>
                <w:kern w:val="0"/>
                <w:lang w:val="lv-LV"/>
              </w:rPr>
              <w:t>Vēja malas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9,80 </w:t>
            </w:r>
          </w:p>
        </w:tc>
      </w:tr>
      <w:tr w:rsidR="00DA2EEE" w:rsidRPr="00DA2EEE" w:rsidTr="00DA2EEE">
        <w:trPr>
          <w:trHeight w:val="3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DA2EEE" w:rsidRPr="008C4C67" w:rsidRDefault="000762D5" w:rsidP="00DA2EEE">
            <w:pPr>
              <w:widowControl/>
              <w:overflowPunct/>
              <w:autoSpaceDE/>
              <w:autoSpaceDN/>
              <w:adjustRightInd/>
              <w:jc w:val="center"/>
              <w:rPr>
                <w:color w:val="000000"/>
                <w:kern w:val="0"/>
                <w:lang w:val="lv-LV"/>
              </w:rPr>
            </w:pPr>
            <w:r>
              <w:rPr>
                <w:color w:val="000000"/>
                <w:kern w:val="0"/>
                <w:lang w:val="lv-LV"/>
              </w:rPr>
              <w:t>65</w:t>
            </w:r>
          </w:p>
        </w:tc>
        <w:tc>
          <w:tcPr>
            <w:tcW w:w="57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rPr>
                <w:color w:val="000000"/>
                <w:kern w:val="0"/>
                <w:lang w:val="lv-LV"/>
              </w:rPr>
            </w:pPr>
            <w:proofErr w:type="spellStart"/>
            <w:r w:rsidRPr="008C4C67">
              <w:rPr>
                <w:color w:val="000000"/>
                <w:kern w:val="0"/>
                <w:lang w:val="lv-LV"/>
              </w:rPr>
              <w:t>Lasenes</w:t>
            </w:r>
            <w:proofErr w:type="spellEnd"/>
            <w:r w:rsidRPr="008C4C67">
              <w:rPr>
                <w:color w:val="000000"/>
                <w:kern w:val="0"/>
                <w:lang w:val="lv-LV"/>
              </w:rPr>
              <w:t xml:space="preserve"> montāža</w:t>
            </w:r>
          </w:p>
        </w:tc>
        <w:tc>
          <w:tcPr>
            <w:tcW w:w="90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proofErr w:type="spellStart"/>
            <w:r w:rsidRPr="008C4C67">
              <w:rPr>
                <w:kern w:val="0"/>
                <w:sz w:val="18"/>
                <w:szCs w:val="18"/>
                <w:lang w:val="lv-LV"/>
              </w:rPr>
              <w:t>t.m</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DA2EEE" w:rsidRPr="008C4C67" w:rsidRDefault="00DA2EEE" w:rsidP="00DA2EEE">
            <w:pPr>
              <w:widowControl/>
              <w:overflowPunct/>
              <w:autoSpaceDE/>
              <w:autoSpaceDN/>
              <w:adjustRightInd/>
              <w:jc w:val="center"/>
              <w:rPr>
                <w:kern w:val="0"/>
                <w:sz w:val="18"/>
                <w:szCs w:val="18"/>
                <w:lang w:val="lv-LV"/>
              </w:rPr>
            </w:pPr>
            <w:r w:rsidRPr="008C4C67">
              <w:rPr>
                <w:kern w:val="0"/>
                <w:sz w:val="18"/>
                <w:szCs w:val="18"/>
                <w:lang w:val="lv-LV"/>
              </w:rPr>
              <w:t xml:space="preserve">       14,20 </w:t>
            </w:r>
          </w:p>
        </w:tc>
      </w:tr>
    </w:tbl>
    <w:p w:rsidR="00DA2EEE" w:rsidRPr="00C74396" w:rsidRDefault="00DA2EEE">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lastRenderedPageBreak/>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732B43" w:rsidRDefault="00963709" w:rsidP="00963709">
      <w:pPr>
        <w:pStyle w:val="BodyText2"/>
        <w:tabs>
          <w:tab w:val="left" w:pos="319"/>
        </w:tabs>
        <w:spacing w:after="0" w:line="240" w:lineRule="auto"/>
        <w:ind w:right="24"/>
        <w:jc w:val="right"/>
        <w:rPr>
          <w:kern w:val="0"/>
          <w:lang w:val="lv-LV" w:eastAsia="en-US"/>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rsidR="005353B3" w:rsidRDefault="00732B43" w:rsidP="005353B3">
      <w:pPr>
        <w:widowControl/>
        <w:overflowPunct/>
        <w:autoSpaceDE/>
        <w:autoSpaceDN/>
        <w:adjustRightInd/>
        <w:spacing w:line="20" w:lineRule="atLeast"/>
        <w:jc w:val="right"/>
        <w:rPr>
          <w:b/>
          <w:bCs/>
          <w:lang w:val="lv-LV"/>
        </w:rPr>
      </w:pPr>
      <w:r>
        <w:rPr>
          <w:kern w:val="0"/>
          <w:lang w:val="lv-LV" w:eastAsia="en-US"/>
        </w:rPr>
        <w:br w:type="page"/>
      </w:r>
      <w:r w:rsidR="00DA2EEE">
        <w:rPr>
          <w:kern w:val="0"/>
          <w:lang w:val="lv-LV" w:eastAsia="en-US"/>
        </w:rPr>
        <w:lastRenderedPageBreak/>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DA2EEE">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kern w:val="0"/>
          <w:lang w:val="lv-LV" w:eastAsia="en-US"/>
        </w:rPr>
        <w:tab/>
      </w:r>
      <w:r w:rsidR="005353B3">
        <w:rPr>
          <w:b/>
          <w:bCs/>
          <w:lang w:val="lv-LV"/>
        </w:rPr>
        <w:t>9</w:t>
      </w:r>
      <w:r w:rsidR="005353B3" w:rsidRPr="009459B9">
        <w:rPr>
          <w:b/>
          <w:bCs/>
          <w:lang w:val="lv-LV"/>
        </w:rPr>
        <w:t>.pielikums</w:t>
      </w:r>
    </w:p>
    <w:p w:rsidR="005353B3" w:rsidRPr="0029327E" w:rsidRDefault="005353B3" w:rsidP="005353B3">
      <w:pPr>
        <w:widowControl/>
        <w:overflowPunct/>
        <w:autoSpaceDE/>
        <w:autoSpaceDN/>
        <w:adjustRightInd/>
        <w:spacing w:line="20" w:lineRule="atLeast"/>
        <w:jc w:val="right"/>
        <w:rPr>
          <w:kern w:val="0"/>
          <w:lang w:val="lv-LV" w:eastAsia="en-US"/>
        </w:rPr>
      </w:pPr>
      <w:r w:rsidRPr="00213743">
        <w:rPr>
          <w:lang w:val="lv-LV"/>
        </w:rPr>
        <w:tab/>
      </w:r>
      <w:r w:rsidRPr="00213743">
        <w:rPr>
          <w:lang w:val="lv-LV"/>
        </w:rPr>
        <w:tab/>
      </w:r>
      <w:r w:rsidRPr="00213743">
        <w:rPr>
          <w:lang w:val="lv-LV"/>
        </w:rPr>
        <w:tab/>
      </w:r>
      <w:r w:rsidRPr="00213743">
        <w:rPr>
          <w:lang w:val="lv-LV"/>
        </w:rPr>
        <w:tab/>
      </w:r>
      <w:r w:rsidRPr="00213743">
        <w:rPr>
          <w:lang w:val="lv-LV"/>
        </w:rPr>
        <w:tab/>
      </w:r>
      <w:r w:rsidRPr="00213743">
        <w:rPr>
          <w:lang w:val="lv-LV"/>
        </w:rPr>
        <w:tab/>
      </w:r>
      <w:r w:rsidRPr="00213743">
        <w:rPr>
          <w:lang w:val="lv-LV"/>
        </w:rPr>
        <w:tab/>
      </w:r>
      <w:r w:rsidRPr="00213743">
        <w:rPr>
          <w:lang w:val="lv-LV"/>
        </w:rPr>
        <w:tab/>
        <w:t>Iepirkumam “Jumta seguma nomaiņas būvdarbi Cērē, Kandavas novadā”, ID Nr. KND 2018/6</w:t>
      </w:r>
    </w:p>
    <w:p w:rsidR="005353B3" w:rsidRPr="00416F2D" w:rsidRDefault="005353B3" w:rsidP="005353B3">
      <w:pPr>
        <w:widowControl/>
        <w:overflowPunct/>
        <w:autoSpaceDE/>
        <w:autoSpaceDN/>
        <w:adjustRightInd/>
        <w:jc w:val="center"/>
        <w:rPr>
          <w:b/>
          <w:kern w:val="0"/>
          <w:sz w:val="24"/>
          <w:szCs w:val="24"/>
          <w:lang w:val="lv-LV"/>
        </w:rPr>
      </w:pPr>
    </w:p>
    <w:p w:rsidR="005353B3" w:rsidRPr="00416F2D" w:rsidRDefault="005353B3" w:rsidP="005353B3">
      <w:pPr>
        <w:widowControl/>
        <w:overflowPunct/>
        <w:autoSpaceDE/>
        <w:autoSpaceDN/>
        <w:adjustRightInd/>
        <w:jc w:val="center"/>
        <w:rPr>
          <w:b/>
          <w:kern w:val="0"/>
          <w:sz w:val="24"/>
          <w:szCs w:val="24"/>
          <w:lang w:val="lv-LV"/>
        </w:rPr>
      </w:pPr>
    </w:p>
    <w:p w:rsidR="005353B3" w:rsidRPr="00416F2D" w:rsidRDefault="005353B3" w:rsidP="005353B3">
      <w:pPr>
        <w:widowControl/>
        <w:overflowPunct/>
        <w:autoSpaceDE/>
        <w:autoSpaceDN/>
        <w:adjustRightInd/>
        <w:jc w:val="center"/>
        <w:rPr>
          <w:b/>
          <w:kern w:val="0"/>
          <w:sz w:val="24"/>
          <w:szCs w:val="24"/>
          <w:lang w:val="lv-LV"/>
        </w:rPr>
      </w:pPr>
      <w:r w:rsidRPr="00416F2D">
        <w:rPr>
          <w:b/>
          <w:kern w:val="0"/>
          <w:sz w:val="24"/>
          <w:szCs w:val="24"/>
          <w:lang w:val="lv-LV"/>
        </w:rPr>
        <w:t>LĪGUMA projekts</w:t>
      </w:r>
    </w:p>
    <w:p w:rsidR="005353B3" w:rsidRPr="00416F2D" w:rsidRDefault="005353B3" w:rsidP="005353B3">
      <w:pPr>
        <w:widowControl/>
        <w:overflowPunct/>
        <w:autoSpaceDE/>
        <w:autoSpaceDN/>
        <w:adjustRightInd/>
        <w:jc w:val="center"/>
        <w:rPr>
          <w:b/>
          <w:kern w:val="0"/>
          <w:sz w:val="24"/>
          <w:szCs w:val="24"/>
          <w:lang w:val="lv-LV"/>
        </w:rPr>
      </w:pPr>
      <w:r w:rsidRPr="00416F2D">
        <w:rPr>
          <w:b/>
          <w:kern w:val="0"/>
          <w:sz w:val="24"/>
          <w:szCs w:val="24"/>
          <w:lang w:val="lv-LV"/>
        </w:rPr>
        <w:t xml:space="preserve">BŪVDARBU VEIKŠANAI </w:t>
      </w:r>
    </w:p>
    <w:p w:rsidR="005353B3" w:rsidRPr="00416F2D" w:rsidRDefault="005353B3" w:rsidP="005353B3">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201</w:t>
      </w:r>
      <w:r>
        <w:rPr>
          <w:kern w:val="0"/>
          <w:sz w:val="24"/>
          <w:szCs w:val="24"/>
          <w:lang w:val="lv-LV"/>
        </w:rPr>
        <w:t>8</w:t>
      </w:r>
      <w:r w:rsidRPr="00416F2D">
        <w:rPr>
          <w:kern w:val="0"/>
          <w:sz w:val="24"/>
          <w:szCs w:val="24"/>
          <w:lang w:val="lv-LV"/>
        </w:rPr>
        <w:t xml:space="preserve">.gada </w:t>
      </w:r>
      <w:r>
        <w:rPr>
          <w:kern w:val="0"/>
          <w:sz w:val="24"/>
          <w:szCs w:val="24"/>
          <w:lang w:val="lv-LV"/>
        </w:rPr>
        <w:t>___. marts</w:t>
      </w:r>
      <w:r w:rsidRPr="00416F2D">
        <w:rPr>
          <w:kern w:val="0"/>
          <w:sz w:val="24"/>
          <w:szCs w:val="24"/>
          <w:lang w:val="lv-LV"/>
        </w:rPr>
        <w:t xml:space="preserve">     </w:t>
      </w:r>
    </w:p>
    <w:p w:rsidR="005353B3" w:rsidRPr="00416F2D" w:rsidRDefault="005353B3" w:rsidP="005353B3">
      <w:pPr>
        <w:widowControl/>
        <w:ind w:right="24"/>
        <w:jc w:val="both"/>
        <w:rPr>
          <w:b/>
          <w:bCs/>
          <w:i/>
          <w:kern w:val="0"/>
          <w:sz w:val="24"/>
          <w:szCs w:val="24"/>
          <w:lang w:val="lv-LV" w:eastAsia="en-US"/>
        </w:rPr>
      </w:pPr>
    </w:p>
    <w:p w:rsidR="005353B3" w:rsidRPr="00416F2D" w:rsidRDefault="005353B3" w:rsidP="005353B3">
      <w:pPr>
        <w:widowControl/>
        <w:ind w:right="24" w:firstLine="720"/>
        <w:jc w:val="both"/>
        <w:rPr>
          <w:kern w:val="0"/>
          <w:sz w:val="24"/>
          <w:szCs w:val="24"/>
          <w:lang w:val="lv-LV" w:eastAsia="en-US"/>
        </w:rPr>
      </w:pPr>
      <w:r w:rsidRPr="00B23056">
        <w:rPr>
          <w:b/>
          <w:bCs/>
          <w:kern w:val="0"/>
          <w:sz w:val="24"/>
          <w:szCs w:val="24"/>
          <w:lang w:val="lv-LV" w:eastAsia="en-US"/>
        </w:rPr>
        <w:t>Kandavas novada dome</w:t>
      </w:r>
      <w:r w:rsidRPr="00416F2D">
        <w:rPr>
          <w:b/>
          <w:bCs/>
          <w:kern w:val="0"/>
          <w:sz w:val="24"/>
          <w:szCs w:val="24"/>
          <w:lang w:val="lv-LV" w:eastAsia="en-US"/>
        </w:rPr>
        <w:t>,</w:t>
      </w:r>
      <w:r w:rsidRPr="00416F2D">
        <w:rPr>
          <w:kern w:val="0"/>
          <w:sz w:val="24"/>
          <w:szCs w:val="24"/>
          <w:lang w:val="lv-LV" w:eastAsia="en-US"/>
        </w:rPr>
        <w:t xml:space="preserve"> reģistrācijas numurs 90000050886, Dārza ielā 6, Kandavā, Kandavas novadā LV-3120, tās priekšsēdētāja</w:t>
      </w:r>
      <w:r>
        <w:rPr>
          <w:kern w:val="0"/>
          <w:sz w:val="24"/>
          <w:szCs w:val="24"/>
          <w:lang w:val="lv-LV" w:eastAsia="en-US"/>
        </w:rPr>
        <w:t>s</w:t>
      </w:r>
      <w:r w:rsidRPr="00416F2D">
        <w:rPr>
          <w:kern w:val="0"/>
          <w:sz w:val="24"/>
          <w:szCs w:val="24"/>
          <w:lang w:val="lv-LV" w:eastAsia="en-US"/>
        </w:rPr>
        <w:t xml:space="preserve"> </w:t>
      </w:r>
      <w:r>
        <w:rPr>
          <w:kern w:val="0"/>
          <w:sz w:val="24"/>
          <w:szCs w:val="24"/>
          <w:lang w:val="lv-LV" w:eastAsia="en-US"/>
        </w:rPr>
        <w:t>Ingas Priedes</w:t>
      </w:r>
      <w:r w:rsidRPr="00416F2D">
        <w:rPr>
          <w:kern w:val="0"/>
          <w:sz w:val="24"/>
          <w:szCs w:val="24"/>
          <w:lang w:val="lv-LV" w:eastAsia="en-US"/>
        </w:rPr>
        <w:t xml:space="preserve"> personā, kurš rīkojas uz Kandavas novada domes saistošo noteikumu Nr.5 „Kandavas novada domes nolikums” (apstiprināti ar Kandavas novada domes 2009.gada 30.jūlija lēmumu (prot.Nr.11, 3.§)) pamata, turpmāk - PASŪTĪTĀJS, no vienas puses, un </w:t>
      </w:r>
    </w:p>
    <w:p w:rsidR="005353B3" w:rsidRPr="00416F2D" w:rsidRDefault="005353B3" w:rsidP="005353B3">
      <w:pPr>
        <w:widowControl/>
        <w:ind w:right="24" w:firstLine="720"/>
        <w:jc w:val="both"/>
        <w:rPr>
          <w:kern w:val="0"/>
          <w:sz w:val="24"/>
          <w:szCs w:val="24"/>
          <w:lang w:val="lv-LV" w:eastAsia="en-US"/>
        </w:rPr>
      </w:pPr>
      <w:r w:rsidRPr="00B23056">
        <w:rPr>
          <w:b/>
          <w:bCs/>
          <w:iCs/>
          <w:kern w:val="0"/>
          <w:sz w:val="24"/>
          <w:szCs w:val="24"/>
          <w:lang w:val="lv-LV" w:eastAsia="en-US"/>
        </w:rPr>
        <w:t>Pretendenta nosaukums</w:t>
      </w:r>
      <w:r w:rsidRPr="00416F2D">
        <w:rPr>
          <w:i/>
          <w:iCs/>
          <w:kern w:val="0"/>
          <w:sz w:val="24"/>
          <w:szCs w:val="24"/>
          <w:lang w:val="lv-LV" w:eastAsia="en-US"/>
        </w:rPr>
        <w:t xml:space="preserve"> </w:t>
      </w:r>
      <w:r w:rsidRPr="00416F2D">
        <w:rPr>
          <w:i/>
          <w:kern w:val="0"/>
          <w:sz w:val="24"/>
          <w:szCs w:val="24"/>
          <w:lang w:val="lv-LV" w:eastAsia="en-US"/>
        </w:rPr>
        <w:t xml:space="preserve">reģistrācijas numurs, juridiskā adrese </w:t>
      </w:r>
      <w:r w:rsidRPr="00416F2D">
        <w:rPr>
          <w:i/>
          <w:iCs/>
          <w:kern w:val="0"/>
          <w:sz w:val="24"/>
          <w:szCs w:val="24"/>
          <w:lang w:val="lv-LV" w:eastAsia="en-US"/>
        </w:rPr>
        <w:t>un pilnvarotā pārstāvja vārds, uzvārds</w:t>
      </w:r>
      <w:r w:rsidRPr="00416F2D">
        <w:rPr>
          <w:i/>
          <w:kern w:val="0"/>
          <w:sz w:val="24"/>
          <w:szCs w:val="24"/>
          <w:lang w:val="lv-LV" w:eastAsia="en-US"/>
        </w:rPr>
        <w:t xml:space="preserve"> personā, kurš darbojas uz </w:t>
      </w:r>
      <w:r w:rsidRPr="00416F2D">
        <w:rPr>
          <w:i/>
          <w:iCs/>
          <w:kern w:val="0"/>
          <w:sz w:val="24"/>
          <w:szCs w:val="24"/>
          <w:lang w:val="lv-LV" w:eastAsia="en-US"/>
        </w:rPr>
        <w:t>dokumenta nosaukums</w:t>
      </w:r>
      <w:r w:rsidRPr="00416F2D">
        <w:rPr>
          <w:i/>
          <w:kern w:val="0"/>
          <w:sz w:val="24"/>
          <w:szCs w:val="24"/>
          <w:lang w:val="lv-LV" w:eastAsia="en-US"/>
        </w:rPr>
        <w:t xml:space="preserve"> pamata vai vārds, uzvārds, personas kods, dzīvesvietas adrese</w:t>
      </w:r>
      <w:r w:rsidRPr="00416F2D">
        <w:rPr>
          <w:kern w:val="0"/>
          <w:sz w:val="24"/>
          <w:szCs w:val="24"/>
          <w:lang w:val="lv-LV" w:eastAsia="en-US"/>
        </w:rPr>
        <w:t xml:space="preserve"> (turpmāk – IZPILDĪTĀJS), no otras puses, abi kopā turpmāk – Līdzēji, </w:t>
      </w:r>
    </w:p>
    <w:p w:rsidR="005353B3" w:rsidRPr="00416F2D" w:rsidRDefault="005353B3" w:rsidP="005353B3">
      <w:pPr>
        <w:pStyle w:val="BlockText"/>
        <w:ind w:left="0" w:right="24" w:firstLine="284"/>
        <w:rPr>
          <w:szCs w:val="24"/>
        </w:rPr>
      </w:pPr>
      <w:r>
        <w:rPr>
          <w:szCs w:val="24"/>
        </w:rPr>
        <w:t>saskaņā ar I</w:t>
      </w:r>
      <w:r w:rsidRPr="00416F2D">
        <w:rPr>
          <w:szCs w:val="24"/>
        </w:rPr>
        <w:t xml:space="preserve">epirkuma </w:t>
      </w:r>
      <w:r w:rsidRPr="009459B9">
        <w:rPr>
          <w:b/>
          <w:bCs/>
          <w:szCs w:val="24"/>
        </w:rPr>
        <w:t xml:space="preserve"> </w:t>
      </w:r>
      <w:r>
        <w:rPr>
          <w:b/>
          <w:bCs/>
          <w:szCs w:val="24"/>
        </w:rPr>
        <w:t>“</w:t>
      </w:r>
      <w:r>
        <w:rPr>
          <w:szCs w:val="24"/>
        </w:rPr>
        <w:t>Jumta seguma nomaiņas būvdarbi Cērē, Kandavas novadā</w:t>
      </w:r>
      <w:r w:rsidRPr="009459B9">
        <w:rPr>
          <w:szCs w:val="24"/>
        </w:rPr>
        <w:t xml:space="preserve">”, </w:t>
      </w:r>
      <w:r>
        <w:rPr>
          <w:szCs w:val="24"/>
        </w:rPr>
        <w:t xml:space="preserve">          </w:t>
      </w:r>
      <w:r>
        <w:t xml:space="preserve">                    </w:t>
      </w:r>
      <w:r w:rsidRPr="009459B9">
        <w:rPr>
          <w:szCs w:val="24"/>
        </w:rPr>
        <w:t>ID Nr.</w:t>
      </w:r>
      <w:r>
        <w:rPr>
          <w:szCs w:val="24"/>
        </w:rPr>
        <w:t xml:space="preserve"> </w:t>
      </w:r>
      <w:r w:rsidRPr="009459B9">
        <w:rPr>
          <w:szCs w:val="24"/>
        </w:rPr>
        <w:t>KND 201</w:t>
      </w:r>
      <w:r>
        <w:rPr>
          <w:szCs w:val="24"/>
        </w:rPr>
        <w:t>8/6</w:t>
      </w:r>
      <w:r w:rsidRPr="00416F2D">
        <w:rPr>
          <w:b/>
          <w:bCs/>
          <w:szCs w:val="24"/>
        </w:rPr>
        <w:t xml:space="preserve"> </w:t>
      </w:r>
      <w:r w:rsidRPr="00416F2D">
        <w:rPr>
          <w:szCs w:val="24"/>
        </w:rPr>
        <w:t>(turpmāk – iepirkums) rezultātiem un</w:t>
      </w:r>
      <w:r>
        <w:rPr>
          <w:szCs w:val="24"/>
        </w:rPr>
        <w:t xml:space="preserve"> Kandavas novada I</w:t>
      </w:r>
      <w:r w:rsidRPr="00416F2D">
        <w:rPr>
          <w:szCs w:val="24"/>
        </w:rPr>
        <w:t>epirkuma komisijas 201</w:t>
      </w:r>
      <w:r>
        <w:rPr>
          <w:szCs w:val="24"/>
        </w:rPr>
        <w:t>8</w:t>
      </w:r>
      <w:r w:rsidRPr="00416F2D">
        <w:rPr>
          <w:szCs w:val="24"/>
        </w:rPr>
        <w:t xml:space="preserve">.gada </w:t>
      </w:r>
      <w:r w:rsidRPr="00416F2D">
        <w:rPr>
          <w:i/>
          <w:iCs/>
          <w:szCs w:val="24"/>
        </w:rPr>
        <w:t xml:space="preserve">dat. </w:t>
      </w:r>
      <w:proofErr w:type="spellStart"/>
      <w:r w:rsidRPr="00416F2D">
        <w:rPr>
          <w:i/>
          <w:iCs/>
          <w:szCs w:val="24"/>
        </w:rPr>
        <w:t>mēn</w:t>
      </w:r>
      <w:proofErr w:type="spellEnd"/>
      <w:r w:rsidRPr="00416F2D">
        <w:rPr>
          <w:i/>
          <w:iCs/>
          <w:szCs w:val="24"/>
        </w:rPr>
        <w:t>.</w:t>
      </w:r>
      <w:r w:rsidRPr="00416F2D">
        <w:rPr>
          <w:szCs w:val="24"/>
        </w:rPr>
        <w:t xml:space="preserve"> lēmumu, noslēdz līgumu par sekojošo (turpmāk - līgums):</w:t>
      </w:r>
    </w:p>
    <w:p w:rsidR="005353B3" w:rsidRPr="00416F2D" w:rsidRDefault="005353B3" w:rsidP="005353B3">
      <w:pPr>
        <w:widowControl/>
        <w:overflowPunct/>
        <w:autoSpaceDE/>
        <w:autoSpaceDN/>
        <w:adjustRightInd/>
        <w:jc w:val="both"/>
        <w:rPr>
          <w:rFonts w:eastAsia="Candara"/>
          <w:color w:val="000000"/>
          <w:kern w:val="0"/>
          <w:sz w:val="24"/>
          <w:szCs w:val="24"/>
          <w:lang w:val="lv-LV" w:eastAsia="en-US" w:bidi="en-US"/>
        </w:rPr>
      </w:pPr>
      <w:r w:rsidRPr="00416F2D">
        <w:rPr>
          <w:rFonts w:eastAsia="Candara"/>
          <w:color w:val="000000"/>
          <w:kern w:val="0"/>
          <w:sz w:val="24"/>
          <w:szCs w:val="24"/>
          <w:lang w:val="lv-LV" w:eastAsia="en-US" w:bidi="en-US"/>
        </w:rPr>
        <w:tab/>
      </w:r>
    </w:p>
    <w:p w:rsidR="005353B3" w:rsidRPr="00416F2D" w:rsidRDefault="005353B3" w:rsidP="005353B3">
      <w:pPr>
        <w:widowControl/>
        <w:suppressAutoHyphens/>
        <w:overflowPunct/>
        <w:autoSpaceDN/>
        <w:adjustRightInd/>
        <w:spacing w:line="254" w:lineRule="exact"/>
        <w:jc w:val="right"/>
        <w:rPr>
          <w:noProof/>
          <w:kern w:val="0"/>
          <w:sz w:val="24"/>
          <w:szCs w:val="24"/>
          <w:lang w:val="lv-LV" w:eastAsia="ar-SA"/>
        </w:rPr>
      </w:pPr>
    </w:p>
    <w:p w:rsidR="005353B3" w:rsidRPr="00416F2D" w:rsidRDefault="005353B3" w:rsidP="005353B3">
      <w:pPr>
        <w:widowControl/>
        <w:overflowPunct/>
        <w:autoSpaceDE/>
        <w:autoSpaceDN/>
        <w:adjustRightInd/>
        <w:jc w:val="center"/>
        <w:rPr>
          <w:b/>
          <w:bCs/>
          <w:noProof/>
          <w:kern w:val="0"/>
          <w:sz w:val="24"/>
          <w:szCs w:val="24"/>
          <w:lang w:val="lv-LV"/>
        </w:rPr>
      </w:pPr>
      <w:r w:rsidRPr="00416F2D">
        <w:rPr>
          <w:b/>
          <w:bCs/>
          <w:noProof/>
          <w:kern w:val="0"/>
          <w:sz w:val="24"/>
          <w:szCs w:val="24"/>
          <w:lang w:val="lv-LV"/>
        </w:rPr>
        <w:t>1.Līguma priekšmets un darbu izpildes vieta</w:t>
      </w:r>
    </w:p>
    <w:p w:rsidR="005353B3" w:rsidRPr="00416F2D" w:rsidRDefault="005353B3" w:rsidP="002267F0">
      <w:pPr>
        <w:widowControl/>
        <w:overflowPunct/>
        <w:autoSpaceDE/>
        <w:autoSpaceDN/>
        <w:adjustRightInd/>
        <w:ind w:left="567" w:hanging="567"/>
        <w:jc w:val="both"/>
        <w:rPr>
          <w:bCs/>
          <w:kern w:val="0"/>
          <w:sz w:val="24"/>
          <w:szCs w:val="24"/>
          <w:lang w:val="lv-LV"/>
        </w:rPr>
      </w:pPr>
      <w:r w:rsidRPr="00416F2D">
        <w:rPr>
          <w:noProof/>
          <w:kern w:val="0"/>
          <w:sz w:val="24"/>
          <w:szCs w:val="24"/>
          <w:lang w:val="lv-LV"/>
        </w:rPr>
        <w:t xml:space="preserve">1.1. </w:t>
      </w:r>
      <w:r>
        <w:rPr>
          <w:noProof/>
          <w:kern w:val="0"/>
          <w:sz w:val="24"/>
          <w:szCs w:val="24"/>
          <w:lang w:val="lv-LV"/>
        </w:rPr>
        <w:t>PASŪTĪTĀJS pasūta un IZPILDĪTĀJS</w:t>
      </w:r>
      <w:r w:rsidRPr="00416F2D">
        <w:rPr>
          <w:noProof/>
          <w:kern w:val="0"/>
          <w:sz w:val="24"/>
          <w:szCs w:val="24"/>
          <w:lang w:val="lv-LV"/>
        </w:rPr>
        <w:t xml:space="preserve"> apņemas veikt</w:t>
      </w:r>
      <w:r>
        <w:rPr>
          <w:noProof/>
          <w:kern w:val="0"/>
          <w:sz w:val="24"/>
          <w:szCs w:val="24"/>
          <w:lang w:val="lv-LV"/>
        </w:rPr>
        <w:t xml:space="preserve"> </w:t>
      </w:r>
      <w:r>
        <w:rPr>
          <w:b/>
          <w:kern w:val="0"/>
          <w:sz w:val="24"/>
          <w:szCs w:val="24"/>
          <w:lang w:val="lv-LV"/>
        </w:rPr>
        <w:t xml:space="preserve">jumta seguma nomaiņas būvdarbus </w:t>
      </w:r>
      <w:r>
        <w:rPr>
          <w:kern w:val="0"/>
          <w:sz w:val="24"/>
          <w:szCs w:val="24"/>
          <w:lang w:val="lv-LV"/>
        </w:rPr>
        <w:t>“Silavas”, Cērē, Cēres pagastā, Kandavas novadā</w:t>
      </w:r>
      <w:r>
        <w:rPr>
          <w:b/>
          <w:kern w:val="0"/>
          <w:sz w:val="24"/>
          <w:szCs w:val="24"/>
          <w:lang w:val="lv-LV"/>
        </w:rPr>
        <w:t xml:space="preserve"> </w:t>
      </w:r>
      <w:r>
        <w:rPr>
          <w:kern w:val="0"/>
          <w:sz w:val="24"/>
          <w:szCs w:val="24"/>
          <w:lang w:val="lv-LV"/>
        </w:rPr>
        <w:t>(turpmāk – BŪVDARBI)</w:t>
      </w:r>
      <w:r w:rsidRPr="00416F2D">
        <w:rPr>
          <w:b/>
          <w:kern w:val="0"/>
          <w:sz w:val="24"/>
          <w:szCs w:val="24"/>
          <w:lang w:val="lv-LV"/>
        </w:rPr>
        <w:t>.</w:t>
      </w:r>
      <w:r w:rsidRPr="00416F2D">
        <w:rPr>
          <w:bCs/>
          <w:kern w:val="0"/>
          <w:sz w:val="24"/>
          <w:szCs w:val="24"/>
          <w:lang w:val="lv-LV"/>
        </w:rPr>
        <w:t xml:space="preserve"> </w:t>
      </w:r>
    </w:p>
    <w:p w:rsidR="005353B3" w:rsidRDefault="005353B3" w:rsidP="002267F0">
      <w:pPr>
        <w:pStyle w:val="BodyTextIndent"/>
        <w:widowControl/>
        <w:overflowPunct/>
        <w:autoSpaceDE/>
        <w:autoSpaceDN/>
        <w:adjustRightInd/>
        <w:spacing w:after="0"/>
        <w:ind w:left="567" w:hanging="567"/>
        <w:jc w:val="both"/>
        <w:rPr>
          <w:sz w:val="24"/>
          <w:szCs w:val="24"/>
          <w:lang w:val="lv-LV"/>
        </w:rPr>
      </w:pPr>
      <w:r w:rsidRPr="00416F2D">
        <w:rPr>
          <w:bCs/>
          <w:kern w:val="0"/>
          <w:sz w:val="24"/>
          <w:szCs w:val="24"/>
          <w:lang w:val="lv-LV"/>
        </w:rPr>
        <w:t xml:space="preserve">1.2. </w:t>
      </w:r>
      <w:r w:rsidRPr="00416F2D">
        <w:rPr>
          <w:noProof/>
          <w:kern w:val="0"/>
          <w:sz w:val="24"/>
          <w:szCs w:val="24"/>
          <w:lang w:val="lv-LV"/>
        </w:rPr>
        <w:t>IZPILDĪTĀJS apņemas veikt</w:t>
      </w:r>
      <w:r>
        <w:rPr>
          <w:noProof/>
          <w:kern w:val="0"/>
          <w:sz w:val="24"/>
          <w:szCs w:val="24"/>
          <w:lang w:val="lv-LV"/>
        </w:rPr>
        <w:t xml:space="preserve"> BŪVDARBUS pienācīgā kvalitātē </w:t>
      </w:r>
      <w:r w:rsidRPr="00416F2D">
        <w:rPr>
          <w:noProof/>
          <w:kern w:val="0"/>
          <w:sz w:val="24"/>
          <w:szCs w:val="24"/>
          <w:lang w:val="lv-LV"/>
        </w:rPr>
        <w:t xml:space="preserve"> </w:t>
      </w:r>
      <w:r>
        <w:rPr>
          <w:noProof/>
          <w:kern w:val="0"/>
          <w:sz w:val="24"/>
          <w:szCs w:val="24"/>
          <w:lang w:val="lv-LV"/>
        </w:rPr>
        <w:t xml:space="preserve">saskaņā ar Iepirkuma dokumentāciju, Tehnisko specifikāciju </w:t>
      </w:r>
      <w:r w:rsidRPr="00416F2D">
        <w:rPr>
          <w:noProof/>
          <w:kern w:val="0"/>
          <w:sz w:val="24"/>
          <w:szCs w:val="24"/>
          <w:lang w:val="lv-LV"/>
        </w:rPr>
        <w:t>(</w:t>
      </w:r>
      <w:r>
        <w:rPr>
          <w:noProof/>
          <w:kern w:val="0"/>
          <w:sz w:val="24"/>
          <w:szCs w:val="24"/>
          <w:lang w:val="lv-LV"/>
        </w:rPr>
        <w:t>1.pielikums), Būvprojektu “Biroja ēkas jumta seguma nomaiņa” (turpmāk- būvprojekts)</w:t>
      </w:r>
      <w:r w:rsidRPr="00416F2D">
        <w:rPr>
          <w:noProof/>
          <w:kern w:val="0"/>
          <w:sz w:val="24"/>
          <w:szCs w:val="24"/>
          <w:lang w:val="lv-LV"/>
        </w:rPr>
        <w:t xml:space="preserve"> un iepirkumā iesniegto</w:t>
      </w:r>
      <w:r>
        <w:rPr>
          <w:noProof/>
          <w:kern w:val="0"/>
          <w:sz w:val="24"/>
          <w:szCs w:val="24"/>
          <w:lang w:val="lv-LV"/>
        </w:rPr>
        <w:t xml:space="preserve"> IZPILDĪTĀJA</w:t>
      </w:r>
      <w:r w:rsidRPr="00416F2D">
        <w:rPr>
          <w:noProof/>
          <w:kern w:val="0"/>
          <w:sz w:val="24"/>
          <w:szCs w:val="24"/>
          <w:lang w:val="lv-LV"/>
        </w:rPr>
        <w:t xml:space="preserve"> piedāvājumu</w:t>
      </w:r>
      <w:r>
        <w:rPr>
          <w:noProof/>
          <w:kern w:val="0"/>
          <w:sz w:val="24"/>
          <w:szCs w:val="24"/>
          <w:lang w:val="lv-LV"/>
        </w:rPr>
        <w:t xml:space="preserve"> (2. pielikums), </w:t>
      </w:r>
      <w:r w:rsidRPr="008B3762">
        <w:rPr>
          <w:sz w:val="24"/>
          <w:szCs w:val="24"/>
          <w:lang w:val="lv-LV"/>
        </w:rPr>
        <w:t>1.</w:t>
      </w:r>
      <w:r>
        <w:rPr>
          <w:sz w:val="24"/>
          <w:szCs w:val="24"/>
          <w:lang w:val="lv-LV"/>
        </w:rPr>
        <w:t xml:space="preserve"> </w:t>
      </w:r>
      <w:r w:rsidRPr="008B3762">
        <w:rPr>
          <w:sz w:val="24"/>
          <w:szCs w:val="24"/>
          <w:lang w:val="lv-LV"/>
        </w:rPr>
        <w:t>un 2.pielikums ir līguma neatņemamas sastāvdaļas.</w:t>
      </w:r>
    </w:p>
    <w:p w:rsidR="005353B3" w:rsidRPr="008B3762" w:rsidRDefault="005353B3" w:rsidP="002267F0">
      <w:pPr>
        <w:pStyle w:val="BodyTextIndent"/>
        <w:spacing w:after="0"/>
        <w:ind w:left="567" w:hanging="567"/>
        <w:jc w:val="both"/>
        <w:rPr>
          <w:spacing w:val="-7"/>
          <w:sz w:val="24"/>
          <w:szCs w:val="24"/>
          <w:lang w:val="lv-LV"/>
        </w:rPr>
      </w:pPr>
      <w:r>
        <w:rPr>
          <w:sz w:val="24"/>
          <w:szCs w:val="24"/>
          <w:lang w:val="lv-LV"/>
        </w:rPr>
        <w:t xml:space="preserve">1.3. </w:t>
      </w:r>
      <w:r w:rsidRPr="008B3762">
        <w:rPr>
          <w:sz w:val="24"/>
          <w:szCs w:val="24"/>
          <w:lang w:val="lv-LV"/>
        </w:rPr>
        <w:t>Jautājumos, kas nav atrunāti līgumā, Līdzējiem ir saistoši iepirkuma,</w:t>
      </w:r>
      <w:r w:rsidRPr="008B3762">
        <w:rPr>
          <w:spacing w:val="-7"/>
          <w:sz w:val="24"/>
          <w:szCs w:val="24"/>
          <w:lang w:val="lv-LV"/>
        </w:rPr>
        <w:t xml:space="preserve"> IZPILDĪTĀJA piedāvājuma un normatīvo aktu nosacījumi.</w:t>
      </w:r>
    </w:p>
    <w:p w:rsidR="005353B3" w:rsidRPr="008B3762" w:rsidRDefault="005353B3" w:rsidP="002267F0">
      <w:pPr>
        <w:pStyle w:val="BodyTextIndent"/>
        <w:spacing w:after="0"/>
        <w:ind w:left="567" w:hanging="567"/>
        <w:jc w:val="both"/>
        <w:rPr>
          <w:spacing w:val="-7"/>
          <w:sz w:val="24"/>
          <w:szCs w:val="24"/>
          <w:lang w:val="lv-LV"/>
        </w:rPr>
      </w:pPr>
      <w:r>
        <w:rPr>
          <w:sz w:val="24"/>
          <w:szCs w:val="24"/>
          <w:lang w:val="lv-LV"/>
        </w:rPr>
        <w:t>1.4</w:t>
      </w:r>
      <w:r w:rsidRPr="008B3762">
        <w:rPr>
          <w:sz w:val="24"/>
          <w:szCs w:val="24"/>
          <w:lang w:val="lv-LV"/>
        </w:rPr>
        <w:t>.</w:t>
      </w:r>
      <w:r>
        <w:rPr>
          <w:sz w:val="24"/>
          <w:szCs w:val="24"/>
          <w:lang w:val="lv-LV"/>
        </w:rPr>
        <w:t xml:space="preserve"> </w:t>
      </w:r>
      <w:r w:rsidRPr="008B3762">
        <w:rPr>
          <w:sz w:val="24"/>
          <w:szCs w:val="24"/>
          <w:lang w:val="lv-LV"/>
        </w:rPr>
        <w:t xml:space="preserve">Veicot </w:t>
      </w:r>
      <w:r>
        <w:rPr>
          <w:sz w:val="24"/>
          <w:szCs w:val="24"/>
          <w:lang w:val="lv-LV"/>
        </w:rPr>
        <w:t>BŪV</w:t>
      </w:r>
      <w:r w:rsidRPr="008B3762">
        <w:rPr>
          <w:sz w:val="24"/>
          <w:szCs w:val="24"/>
          <w:lang w:val="lv-LV"/>
        </w:rPr>
        <w:t>DARBU</w:t>
      </w:r>
      <w:r>
        <w:rPr>
          <w:sz w:val="24"/>
          <w:szCs w:val="24"/>
          <w:lang w:val="lv-LV"/>
        </w:rPr>
        <w:t>S</w:t>
      </w:r>
      <w:r w:rsidRPr="008B3762">
        <w:rPr>
          <w:sz w:val="24"/>
          <w:szCs w:val="24"/>
          <w:lang w:val="lv-LV"/>
        </w:rPr>
        <w:t xml:space="preserve">, </w:t>
      </w:r>
      <w:r w:rsidRPr="008B3762">
        <w:rPr>
          <w:bCs/>
          <w:sz w:val="24"/>
          <w:szCs w:val="24"/>
          <w:lang w:val="lv-LV"/>
        </w:rPr>
        <w:t>IZPILDĪTĀJS</w:t>
      </w:r>
      <w:r w:rsidRPr="008B3762">
        <w:rPr>
          <w:sz w:val="24"/>
          <w:szCs w:val="24"/>
          <w:lang w:val="lv-LV"/>
        </w:rPr>
        <w:t xml:space="preserve"> ir atbildīgs par darba vietas aprīkošanu un drošības noteikumiem saskaņā ar normatīvajiem aktiem un Kandavas novada domes saistošajiem noteikumiem, kā arī par prasījumiem no trešajām personām, kas radušies </w:t>
      </w:r>
      <w:r w:rsidRPr="008B3762">
        <w:rPr>
          <w:bCs/>
          <w:sz w:val="24"/>
          <w:szCs w:val="24"/>
          <w:lang w:val="lv-LV"/>
        </w:rPr>
        <w:t>IZPILDĪTĀJA</w:t>
      </w:r>
      <w:r w:rsidRPr="008B3762">
        <w:rPr>
          <w:sz w:val="24"/>
          <w:szCs w:val="24"/>
          <w:lang w:val="lv-LV"/>
        </w:rPr>
        <w:t xml:space="preserve"> darbības rezultātā.</w:t>
      </w:r>
    </w:p>
    <w:p w:rsidR="005353B3" w:rsidRPr="00416F2D" w:rsidRDefault="005353B3" w:rsidP="005353B3">
      <w:pPr>
        <w:tabs>
          <w:tab w:val="left" w:pos="567"/>
        </w:tabs>
        <w:overflowPunct/>
        <w:adjustRightInd/>
        <w:jc w:val="both"/>
        <w:rPr>
          <w:b/>
          <w:bCs/>
          <w:noProof/>
          <w:kern w:val="0"/>
          <w:sz w:val="24"/>
          <w:szCs w:val="24"/>
          <w:lang w:val="lv-LV" w:eastAsia="en-US"/>
        </w:rPr>
      </w:pPr>
    </w:p>
    <w:p w:rsidR="005353B3" w:rsidRPr="00416F2D" w:rsidRDefault="005353B3" w:rsidP="005353B3">
      <w:pPr>
        <w:widowControl/>
        <w:numPr>
          <w:ilvl w:val="0"/>
          <w:numId w:val="9"/>
        </w:numPr>
        <w:overflowPunct/>
        <w:autoSpaceDE/>
        <w:autoSpaceDN/>
        <w:adjustRightInd/>
        <w:jc w:val="center"/>
        <w:rPr>
          <w:b/>
          <w:bCs/>
          <w:noProof/>
          <w:kern w:val="0"/>
          <w:sz w:val="24"/>
          <w:szCs w:val="24"/>
          <w:lang w:val="lv-LV" w:eastAsia="en-US"/>
        </w:rPr>
      </w:pPr>
      <w:r w:rsidRPr="00416F2D">
        <w:rPr>
          <w:b/>
          <w:bCs/>
          <w:noProof/>
          <w:kern w:val="0"/>
          <w:sz w:val="24"/>
          <w:szCs w:val="24"/>
          <w:lang w:val="lv-LV" w:eastAsia="en-US"/>
        </w:rPr>
        <w:t>L</w:t>
      </w:r>
      <w:r w:rsidR="00937356">
        <w:rPr>
          <w:b/>
          <w:bCs/>
          <w:noProof/>
          <w:kern w:val="0"/>
          <w:sz w:val="24"/>
          <w:szCs w:val="24"/>
          <w:lang w:val="lv-LV" w:eastAsia="en-US"/>
        </w:rPr>
        <w:t>ĪGUMCENA</w:t>
      </w:r>
      <w:r w:rsidRPr="00416F2D">
        <w:rPr>
          <w:b/>
          <w:bCs/>
          <w:noProof/>
          <w:kern w:val="0"/>
          <w:sz w:val="24"/>
          <w:szCs w:val="24"/>
          <w:lang w:val="lv-LV" w:eastAsia="en-US"/>
        </w:rPr>
        <w:t xml:space="preserve"> un norēķinu kārtība</w:t>
      </w:r>
    </w:p>
    <w:p w:rsidR="005353B3" w:rsidRPr="00416F2D" w:rsidRDefault="005353B3" w:rsidP="002267F0">
      <w:pPr>
        <w:widowControl/>
        <w:numPr>
          <w:ilvl w:val="1"/>
          <w:numId w:val="9"/>
        </w:numPr>
        <w:tabs>
          <w:tab w:val="clear" w:pos="360"/>
          <w:tab w:val="num" w:pos="284"/>
          <w:tab w:val="num" w:pos="567"/>
        </w:tabs>
        <w:overflowPunct/>
        <w:autoSpaceDE/>
        <w:autoSpaceDN/>
        <w:adjustRightInd/>
        <w:ind w:left="567" w:hanging="567"/>
        <w:jc w:val="both"/>
        <w:rPr>
          <w:kern w:val="0"/>
          <w:sz w:val="24"/>
          <w:szCs w:val="24"/>
          <w:lang w:val="lv-LV"/>
        </w:rPr>
      </w:pPr>
      <w:r>
        <w:rPr>
          <w:noProof/>
          <w:kern w:val="0"/>
          <w:sz w:val="24"/>
          <w:szCs w:val="24"/>
          <w:lang w:val="lv-LV"/>
        </w:rPr>
        <w:t xml:space="preserve"> </w:t>
      </w:r>
      <w:r w:rsidRPr="00416F2D">
        <w:rPr>
          <w:noProof/>
          <w:kern w:val="0"/>
          <w:sz w:val="24"/>
          <w:szCs w:val="24"/>
          <w:lang w:val="lv-LV"/>
        </w:rPr>
        <w:t>Līgum</w:t>
      </w:r>
      <w:r>
        <w:rPr>
          <w:noProof/>
          <w:kern w:val="0"/>
          <w:sz w:val="24"/>
          <w:szCs w:val="24"/>
          <w:lang w:val="lv-LV"/>
        </w:rPr>
        <w:t xml:space="preserve">a </w:t>
      </w:r>
      <w:r w:rsidRPr="00416F2D">
        <w:rPr>
          <w:noProof/>
          <w:kern w:val="0"/>
          <w:sz w:val="24"/>
          <w:szCs w:val="24"/>
          <w:lang w:val="lv-LV"/>
        </w:rPr>
        <w:t>summa ir</w:t>
      </w:r>
      <w:r>
        <w:rPr>
          <w:noProof/>
          <w:kern w:val="0"/>
          <w:sz w:val="24"/>
          <w:szCs w:val="24"/>
          <w:lang w:val="lv-LV"/>
        </w:rPr>
        <w:t xml:space="preserve"> EUR</w:t>
      </w:r>
      <w:r w:rsidRPr="00416F2D">
        <w:rPr>
          <w:noProof/>
          <w:kern w:val="0"/>
          <w:sz w:val="24"/>
          <w:szCs w:val="24"/>
          <w:lang w:val="lv-LV"/>
        </w:rPr>
        <w:t xml:space="preserve"> </w:t>
      </w:r>
      <w:r w:rsidRPr="00416F2D">
        <w:rPr>
          <w:b/>
          <w:bCs/>
          <w:noProof/>
          <w:kern w:val="0"/>
          <w:sz w:val="24"/>
          <w:szCs w:val="24"/>
          <w:lang w:val="lv-LV"/>
        </w:rPr>
        <w:t xml:space="preserve">__________  </w:t>
      </w:r>
      <w:r w:rsidRPr="00416F2D">
        <w:rPr>
          <w:noProof/>
          <w:kern w:val="0"/>
          <w:sz w:val="24"/>
          <w:szCs w:val="24"/>
          <w:lang w:val="lv-LV"/>
        </w:rPr>
        <w:t>(vārdiem) bez PVN</w:t>
      </w:r>
      <w:r w:rsidR="00937356">
        <w:rPr>
          <w:noProof/>
          <w:kern w:val="0"/>
          <w:sz w:val="24"/>
          <w:szCs w:val="24"/>
          <w:lang w:val="lv-LV"/>
        </w:rPr>
        <w:t>, turpmāk – LĪGUMCENA.</w:t>
      </w:r>
      <w:r w:rsidRPr="00416F2D">
        <w:rPr>
          <w:kern w:val="0"/>
          <w:sz w:val="24"/>
          <w:szCs w:val="24"/>
          <w:lang w:val="lv-LV"/>
        </w:rPr>
        <w:t xml:space="preserve"> Papildus </w:t>
      </w:r>
      <w:r w:rsidR="00937356">
        <w:rPr>
          <w:kern w:val="0"/>
          <w:sz w:val="24"/>
          <w:szCs w:val="24"/>
          <w:lang w:val="lv-LV"/>
        </w:rPr>
        <w:t>LĪGUMCENAI</w:t>
      </w:r>
      <w:r w:rsidRPr="00416F2D">
        <w:rPr>
          <w:kern w:val="0"/>
          <w:sz w:val="24"/>
          <w:szCs w:val="24"/>
          <w:lang w:val="lv-LV"/>
        </w:rPr>
        <w:t xml:space="preserve"> Pasūtītājs maksā PVN Latvijas Republikas normatīvajos aktos noteiktajā kārtībā un apmērā.</w:t>
      </w:r>
    </w:p>
    <w:p w:rsidR="005353B3" w:rsidRPr="00CF6FB1" w:rsidRDefault="005353B3" w:rsidP="002267F0">
      <w:pPr>
        <w:pStyle w:val="ListParagraph"/>
        <w:numPr>
          <w:ilvl w:val="1"/>
          <w:numId w:val="9"/>
        </w:numPr>
        <w:tabs>
          <w:tab w:val="clear" w:pos="360"/>
          <w:tab w:val="num" w:pos="284"/>
        </w:tabs>
        <w:ind w:left="567" w:hanging="567"/>
        <w:jc w:val="both"/>
        <w:rPr>
          <w:kern w:val="28"/>
          <w:lang w:val="en-GB" w:eastAsia="lv-LV"/>
        </w:rPr>
      </w:pPr>
      <w:r>
        <w:rPr>
          <w:noProof/>
        </w:rPr>
        <w:t xml:space="preserve"> L</w:t>
      </w:r>
      <w:r w:rsidR="00937356">
        <w:rPr>
          <w:noProof/>
        </w:rPr>
        <w:t>ĪGUMCENĀ</w:t>
      </w:r>
      <w:r w:rsidRPr="00416F2D">
        <w:rPr>
          <w:noProof/>
        </w:rPr>
        <w:t xml:space="preserve"> ietilpst visas izmaksas, kas ir noteiktas saskaņā ar </w:t>
      </w:r>
      <w:r>
        <w:rPr>
          <w:noProof/>
        </w:rPr>
        <w:t xml:space="preserve">Lokālo tāmi un </w:t>
      </w:r>
      <w:r w:rsidRPr="00416F2D">
        <w:rPr>
          <w:noProof/>
        </w:rPr>
        <w:t>Finanšu piedāvājumu.</w:t>
      </w:r>
      <w:r w:rsidRPr="00CF6FB1">
        <w:t xml:space="preserve"> LĪGUMCENA par BŪVDARBU veikšanu tiek apmaksāta šādā kārtībā:</w:t>
      </w:r>
    </w:p>
    <w:p w:rsidR="005353B3" w:rsidRPr="00112171" w:rsidRDefault="005353B3" w:rsidP="005353B3">
      <w:pPr>
        <w:widowControl/>
        <w:numPr>
          <w:ilvl w:val="2"/>
          <w:numId w:val="9"/>
        </w:numPr>
        <w:overflowPunct/>
        <w:autoSpaceDE/>
        <w:adjustRightInd/>
        <w:ind w:left="851" w:hanging="491"/>
        <w:contextualSpacing/>
        <w:jc w:val="both"/>
        <w:rPr>
          <w:rFonts w:eastAsia="SimSun"/>
          <w:kern w:val="0"/>
          <w:sz w:val="24"/>
          <w:szCs w:val="24"/>
          <w:lang w:val="lv-LV" w:eastAsia="zh-CN"/>
        </w:rPr>
      </w:pPr>
      <w:r w:rsidRPr="00112171">
        <w:rPr>
          <w:rFonts w:eastAsia="SimSun"/>
          <w:kern w:val="0"/>
          <w:sz w:val="24"/>
          <w:szCs w:val="24"/>
          <w:lang w:val="lv-LV" w:eastAsia="zh-CN"/>
        </w:rPr>
        <w:t>IZPILDĪTĀJS iesniedz PASŪTĪTĀJAM BŪVDARBU izpildes aktus (forma 2 (jāiesniedz arī elektroniski</w:t>
      </w:r>
      <w:r>
        <w:rPr>
          <w:rFonts w:eastAsia="SimSun"/>
          <w:kern w:val="0"/>
          <w:sz w:val="24"/>
          <w:szCs w:val="24"/>
          <w:lang w:val="lv-LV" w:eastAsia="zh-CN"/>
        </w:rPr>
        <w:t xml:space="preserve"> </w:t>
      </w:r>
      <w:proofErr w:type="spellStart"/>
      <w:r>
        <w:rPr>
          <w:rFonts w:eastAsia="SimSun"/>
          <w:kern w:val="0"/>
          <w:sz w:val="24"/>
          <w:szCs w:val="24"/>
          <w:lang w:val="lv-LV" w:eastAsia="zh-CN"/>
        </w:rPr>
        <w:t>xls</w:t>
      </w:r>
      <w:proofErr w:type="spellEnd"/>
      <w:r w:rsidRPr="00112171">
        <w:rPr>
          <w:rFonts w:eastAsia="SimSun"/>
          <w:kern w:val="0"/>
          <w:sz w:val="24"/>
          <w:szCs w:val="24"/>
          <w:lang w:val="lv-LV" w:eastAsia="zh-CN"/>
        </w:rPr>
        <w:t xml:space="preserve"> formātā)) nepieciešamo </w:t>
      </w:r>
      <w:proofErr w:type="spellStart"/>
      <w:r w:rsidRPr="00112171">
        <w:rPr>
          <w:rFonts w:eastAsia="SimSun"/>
          <w:kern w:val="0"/>
          <w:sz w:val="24"/>
          <w:szCs w:val="24"/>
          <w:lang w:val="lv-LV" w:eastAsia="zh-CN"/>
        </w:rPr>
        <w:t>izpilddokumentāciju</w:t>
      </w:r>
      <w:proofErr w:type="spellEnd"/>
      <w:r w:rsidRPr="00112171">
        <w:rPr>
          <w:rFonts w:eastAsia="SimSun"/>
          <w:kern w:val="0"/>
          <w:sz w:val="24"/>
          <w:szCs w:val="24"/>
          <w:lang w:val="lv-LV" w:eastAsia="zh-CN"/>
        </w:rPr>
        <w:t xml:space="preserve"> un IZPILDĪTĀJA sagatavotu rēķinu, kas sagatavots atbilstoši likumam „Par grāmatvedību”, par faktiski izpildīto BŪVDARBU apjomu</w:t>
      </w:r>
      <w:r>
        <w:rPr>
          <w:rFonts w:eastAsia="SimSun"/>
          <w:kern w:val="0"/>
          <w:sz w:val="24"/>
          <w:szCs w:val="24"/>
          <w:lang w:val="lv-LV" w:eastAsia="zh-CN"/>
        </w:rPr>
        <w:t>, bet ne vairāk kā 20% (divdesmit procentus) no kopējās LĪGUMCENAS</w:t>
      </w:r>
      <w:r w:rsidRPr="00112171">
        <w:rPr>
          <w:rFonts w:eastAsia="SimSun"/>
          <w:kern w:val="0"/>
          <w:sz w:val="24"/>
          <w:szCs w:val="24"/>
          <w:lang w:val="lv-LV" w:eastAsia="zh-CN"/>
        </w:rPr>
        <w:t xml:space="preserve">. PASŪTĪTĀJS pieņem izpildītos BŪVDARBUS vai rakstiski norāda BŪVDARBU izpildes defektus un rakstiski iesniedz IZPILDĪTĀJAM ne vēlāk kā 10 (desmit) dienu laikā pēc tam, kad IZPILDĪTĀJS iesniedzis BŪVDARBU izpildes aktu. PASŪTĪTĀJS apmaksā </w:t>
      </w:r>
      <w:r w:rsidRPr="00112171">
        <w:rPr>
          <w:rFonts w:eastAsia="SimSun"/>
          <w:kern w:val="0"/>
          <w:sz w:val="24"/>
          <w:szCs w:val="24"/>
          <w:lang w:val="lv-LV" w:eastAsia="zh-CN"/>
        </w:rPr>
        <w:lastRenderedPageBreak/>
        <w:t>IZPILDĪTĀJA veiktos darbus 30 (trīsdesmit) dienu laikā pēc BŪVDARBU izpildes akta (forma 2) apstiprināšanas no PASŪTĪTĀJA puses;</w:t>
      </w:r>
    </w:p>
    <w:p w:rsidR="005353B3" w:rsidRPr="00112171" w:rsidRDefault="005353B3" w:rsidP="005353B3">
      <w:pPr>
        <w:widowControl/>
        <w:numPr>
          <w:ilvl w:val="2"/>
          <w:numId w:val="9"/>
        </w:numPr>
        <w:tabs>
          <w:tab w:val="clear" w:pos="1430"/>
          <w:tab w:val="num" w:pos="1276"/>
        </w:tabs>
        <w:overflowPunct/>
        <w:autoSpaceDE/>
        <w:adjustRightInd/>
        <w:ind w:left="851" w:hanging="567"/>
        <w:contextualSpacing/>
        <w:jc w:val="both"/>
        <w:rPr>
          <w:rFonts w:eastAsia="SimSun"/>
          <w:kern w:val="0"/>
          <w:sz w:val="24"/>
          <w:szCs w:val="24"/>
          <w:lang w:val="lv-LV" w:eastAsia="zh-CN"/>
        </w:rPr>
      </w:pPr>
      <w:r w:rsidRPr="00112171">
        <w:rPr>
          <w:rFonts w:eastAsia="SimSun"/>
          <w:kern w:val="0"/>
          <w:sz w:val="24"/>
          <w:szCs w:val="24"/>
          <w:lang w:val="lv-LV" w:eastAsia="zh-CN"/>
        </w:rPr>
        <w:t xml:space="preserve">atlikušo LĪGUMCENAS samaksu PASŪTĪTĀJS veic 30 (trīsdesmit) dienu laikā pēc BŪVDARBU izpildes aktu (forma 2., 3(jāiesniedz arī elektroniski </w:t>
      </w:r>
      <w:proofErr w:type="spellStart"/>
      <w:r>
        <w:rPr>
          <w:rFonts w:eastAsia="SimSun"/>
          <w:kern w:val="0"/>
          <w:sz w:val="24"/>
          <w:szCs w:val="24"/>
          <w:lang w:val="lv-LV" w:eastAsia="zh-CN"/>
        </w:rPr>
        <w:t>xls</w:t>
      </w:r>
      <w:proofErr w:type="spellEnd"/>
      <w:r w:rsidRPr="00112171">
        <w:rPr>
          <w:rFonts w:eastAsia="SimSun"/>
          <w:kern w:val="0"/>
          <w:sz w:val="24"/>
          <w:szCs w:val="24"/>
          <w:lang w:val="lv-LV" w:eastAsia="zh-CN"/>
        </w:rPr>
        <w:t xml:space="preserve"> formātā)), BŪVDARBU nodošanas pieņemšanas akta, akta par būves pieņemšanu ekspluatācijā parakstīšanas,  saskaņā ar IZPILDĪTĀJA piestādītajiem rēķiniem, kas sagatavoti atbilstoši likuma „Par grāmatvedību” prasībām un pēc Kredītiestādes/apdrošināšanas sabiedrības izsniegta galvojuma (garantijas nodrošinājuma) saņemšanas.</w:t>
      </w:r>
    </w:p>
    <w:p w:rsidR="005353B3" w:rsidRDefault="005353B3" w:rsidP="002267F0">
      <w:pPr>
        <w:widowControl/>
        <w:numPr>
          <w:ilvl w:val="1"/>
          <w:numId w:val="9"/>
        </w:numPr>
        <w:tabs>
          <w:tab w:val="num" w:pos="284"/>
          <w:tab w:val="left" w:pos="567"/>
        </w:tabs>
        <w:overflowPunct/>
        <w:autoSpaceDE/>
        <w:autoSpaceDN/>
        <w:adjustRightInd/>
        <w:ind w:left="567" w:hanging="567"/>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Pr>
          <w:noProof/>
          <w:kern w:val="0"/>
          <w:sz w:val="24"/>
          <w:szCs w:val="24"/>
          <w:lang w:val="lv-LV"/>
        </w:rPr>
        <w:t>DARBIEM tiks veikta pēc izpildes aktu iesniegšanas un pieņemšanas – nodošanas akta parakstīšanas.</w:t>
      </w:r>
    </w:p>
    <w:p w:rsidR="005353B3" w:rsidRPr="00416F2D" w:rsidRDefault="005353B3" w:rsidP="002267F0">
      <w:pPr>
        <w:widowControl/>
        <w:numPr>
          <w:ilvl w:val="1"/>
          <w:numId w:val="9"/>
        </w:numPr>
        <w:tabs>
          <w:tab w:val="num" w:pos="284"/>
          <w:tab w:val="left" w:pos="567"/>
        </w:tabs>
        <w:overflowPunct/>
        <w:autoSpaceDE/>
        <w:autoSpaceDN/>
        <w:adjustRightInd/>
        <w:ind w:left="567" w:hanging="567"/>
        <w:jc w:val="both"/>
        <w:rPr>
          <w:kern w:val="0"/>
          <w:sz w:val="24"/>
          <w:szCs w:val="24"/>
          <w:lang w:val="lv-LV"/>
        </w:rPr>
      </w:pPr>
      <w:r w:rsidRPr="004E2361">
        <w:rPr>
          <w:noProof/>
          <w:kern w:val="0"/>
          <w:sz w:val="24"/>
          <w:szCs w:val="24"/>
          <w:lang w:val="lv-LV"/>
        </w:rPr>
        <w:t xml:space="preserve"> 2.1.</w:t>
      </w:r>
      <w:r>
        <w:rPr>
          <w:noProof/>
          <w:kern w:val="0"/>
          <w:sz w:val="24"/>
          <w:szCs w:val="24"/>
          <w:lang w:val="lv-LV"/>
        </w:rPr>
        <w:t xml:space="preserve"> </w:t>
      </w:r>
      <w:r w:rsidRPr="004E2361">
        <w:rPr>
          <w:noProof/>
          <w:kern w:val="0"/>
          <w:sz w:val="24"/>
          <w:szCs w:val="24"/>
          <w:lang w:val="lv-LV"/>
        </w:rPr>
        <w:t xml:space="preserve">punktā minētā </w:t>
      </w:r>
      <w:r>
        <w:rPr>
          <w:noProof/>
          <w:kern w:val="0"/>
          <w:sz w:val="24"/>
          <w:szCs w:val="24"/>
          <w:lang w:val="lv-LV"/>
        </w:rPr>
        <w:t>l</w:t>
      </w:r>
      <w:r w:rsidRPr="004E2361">
        <w:rPr>
          <w:noProof/>
          <w:kern w:val="0"/>
          <w:sz w:val="24"/>
          <w:szCs w:val="24"/>
          <w:lang w:val="lv-LV"/>
        </w:rPr>
        <w:t>īgum</w:t>
      </w:r>
      <w:r>
        <w:rPr>
          <w:noProof/>
          <w:kern w:val="0"/>
          <w:sz w:val="24"/>
          <w:szCs w:val="24"/>
          <w:lang w:val="lv-LV"/>
        </w:rPr>
        <w:t xml:space="preserve">a </w:t>
      </w:r>
      <w:r w:rsidRPr="004E2361">
        <w:rPr>
          <w:noProof/>
          <w:kern w:val="0"/>
          <w:sz w:val="24"/>
          <w:szCs w:val="24"/>
          <w:lang w:val="lv-LV"/>
        </w:rPr>
        <w:t>summa tiks pārskaitīta 30 (trīsdesmit) dienu laikā uz IZPILDĪTĀJA norādīto bankas kontu pēc</w:t>
      </w:r>
      <w:r>
        <w:rPr>
          <w:noProof/>
          <w:kern w:val="0"/>
          <w:sz w:val="24"/>
          <w:szCs w:val="24"/>
          <w:lang w:val="lv-LV"/>
        </w:rPr>
        <w:t xml:space="preserve"> BŪVDARBU</w:t>
      </w:r>
      <w:r w:rsidRPr="004E2361">
        <w:rPr>
          <w:noProof/>
          <w:kern w:val="0"/>
          <w:sz w:val="24"/>
          <w:szCs w:val="24"/>
          <w:lang w:val="lv-LV"/>
        </w:rPr>
        <w:t xml:space="preserve"> pieņemšanas – nodošanas akta parakstīšanas.</w:t>
      </w:r>
      <w:r w:rsidRPr="004E2361">
        <w:rPr>
          <w:kern w:val="0"/>
          <w:sz w:val="24"/>
          <w:szCs w:val="24"/>
          <w:lang w:val="lv-LV"/>
        </w:rPr>
        <w:t xml:space="preserve"> </w:t>
      </w:r>
    </w:p>
    <w:p w:rsidR="005353B3" w:rsidRPr="004E2361" w:rsidRDefault="005353B3" w:rsidP="002267F0">
      <w:pPr>
        <w:widowControl/>
        <w:numPr>
          <w:ilvl w:val="1"/>
          <w:numId w:val="9"/>
        </w:numPr>
        <w:tabs>
          <w:tab w:val="num" w:pos="284"/>
          <w:tab w:val="left" w:pos="567"/>
        </w:tabs>
        <w:overflowPunct/>
        <w:autoSpaceDE/>
        <w:autoSpaceDN/>
        <w:adjustRightInd/>
        <w:ind w:left="567" w:hanging="567"/>
        <w:jc w:val="both"/>
        <w:rPr>
          <w:kern w:val="0"/>
          <w:sz w:val="24"/>
          <w:szCs w:val="24"/>
          <w:lang w:val="lv-LV"/>
        </w:rPr>
      </w:pPr>
      <w:r w:rsidRPr="004E2361">
        <w:rPr>
          <w:noProof/>
          <w:kern w:val="0"/>
          <w:sz w:val="24"/>
          <w:szCs w:val="24"/>
          <w:lang w:val="lv-LV"/>
        </w:rPr>
        <w:t xml:space="preserve"> </w:t>
      </w:r>
      <w:r>
        <w:rPr>
          <w:noProof/>
          <w:kern w:val="0"/>
          <w:sz w:val="24"/>
          <w:szCs w:val="24"/>
          <w:lang w:val="lv-LV"/>
        </w:rPr>
        <w:t>BŪV</w:t>
      </w:r>
      <w:r w:rsidRPr="004E2361">
        <w:rPr>
          <w:kern w:val="0"/>
          <w:sz w:val="24"/>
          <w:szCs w:val="24"/>
          <w:lang w:val="lv-LV"/>
        </w:rPr>
        <w:t>D</w:t>
      </w:r>
      <w:r>
        <w:rPr>
          <w:kern w:val="0"/>
          <w:sz w:val="24"/>
          <w:szCs w:val="24"/>
          <w:lang w:val="lv-LV"/>
        </w:rPr>
        <w:t>ARBU</w:t>
      </w:r>
      <w:r w:rsidRPr="004E2361">
        <w:rPr>
          <w:kern w:val="0"/>
          <w:sz w:val="24"/>
          <w:szCs w:val="24"/>
          <w:lang w:val="lv-LV"/>
        </w:rPr>
        <w:t xml:space="preserve"> izpildes termiņa nokavēšanas gadījumā IZPILDĪTĀJS maksā PASŪTĪTĀJAM līgumsodu 0.1% apmērā </w:t>
      </w:r>
      <w:r>
        <w:rPr>
          <w:kern w:val="0"/>
          <w:sz w:val="24"/>
          <w:szCs w:val="24"/>
          <w:lang w:val="lv-LV"/>
        </w:rPr>
        <w:t>no līguma summas</w:t>
      </w:r>
      <w:r w:rsidRPr="004E2361">
        <w:rPr>
          <w:color w:val="00B050"/>
          <w:kern w:val="0"/>
          <w:sz w:val="24"/>
          <w:szCs w:val="24"/>
          <w:lang w:val="lv-LV"/>
        </w:rPr>
        <w:t xml:space="preserve"> </w:t>
      </w:r>
      <w:r w:rsidRPr="004E2361">
        <w:rPr>
          <w:kern w:val="0"/>
          <w:sz w:val="24"/>
          <w:szCs w:val="24"/>
          <w:lang w:val="lv-LV"/>
        </w:rPr>
        <w:t>par katru nokavēto dienu, bet kopsummā ne vairāk</w:t>
      </w:r>
      <w:r>
        <w:rPr>
          <w:kern w:val="0"/>
          <w:sz w:val="24"/>
          <w:szCs w:val="24"/>
          <w:lang w:val="lv-LV"/>
        </w:rPr>
        <w:t xml:space="preserve"> kā  </w:t>
      </w:r>
      <w:r w:rsidRPr="003E26B5">
        <w:rPr>
          <w:lang w:val="lv-LV"/>
        </w:rPr>
        <w:t xml:space="preserve">  </w:t>
      </w:r>
      <w:r>
        <w:rPr>
          <w:kern w:val="0"/>
          <w:sz w:val="24"/>
          <w:szCs w:val="24"/>
          <w:lang w:val="lv-LV"/>
        </w:rPr>
        <w:t>10 (desmit) % no līguma summas</w:t>
      </w:r>
      <w:r w:rsidRPr="004E2361">
        <w:rPr>
          <w:kern w:val="0"/>
          <w:sz w:val="24"/>
          <w:szCs w:val="24"/>
          <w:lang w:val="lv-LV"/>
        </w:rPr>
        <w:t xml:space="preserve">. </w:t>
      </w:r>
    </w:p>
    <w:p w:rsidR="005353B3" w:rsidRPr="00416F2D" w:rsidRDefault="005353B3" w:rsidP="002267F0">
      <w:pPr>
        <w:widowControl/>
        <w:numPr>
          <w:ilvl w:val="1"/>
          <w:numId w:val="9"/>
        </w:numPr>
        <w:tabs>
          <w:tab w:val="num" w:pos="142"/>
          <w:tab w:val="num" w:pos="284"/>
          <w:tab w:val="left" w:pos="567"/>
        </w:tabs>
        <w:overflowPunct/>
        <w:autoSpaceDE/>
        <w:autoSpaceDN/>
        <w:adjustRightInd/>
        <w:ind w:left="567" w:hanging="567"/>
        <w:contextualSpacing/>
        <w:jc w:val="both"/>
        <w:rPr>
          <w:kern w:val="0"/>
          <w:sz w:val="24"/>
          <w:szCs w:val="24"/>
          <w:lang w:val="lv-LV"/>
        </w:rPr>
      </w:pPr>
      <w:r w:rsidRPr="00416F2D">
        <w:rPr>
          <w:kern w:val="0"/>
          <w:sz w:val="24"/>
          <w:szCs w:val="24"/>
          <w:lang w:val="lv-LV"/>
        </w:rPr>
        <w:t>Apmaksas termiņa nokavēšanas gadījumā PASŪTĪTĀJS maksā IZPILDĪTĀJAM līgum</w:t>
      </w:r>
      <w:r>
        <w:rPr>
          <w:kern w:val="0"/>
          <w:sz w:val="24"/>
          <w:szCs w:val="24"/>
          <w:lang w:val="lv-LV"/>
        </w:rPr>
        <w:t>sodu 0.1%  apmērā no līguma summas</w:t>
      </w:r>
      <w:r w:rsidRPr="00416F2D">
        <w:rPr>
          <w:color w:val="00B050"/>
          <w:kern w:val="0"/>
          <w:sz w:val="24"/>
          <w:szCs w:val="24"/>
          <w:lang w:val="lv-LV"/>
        </w:rPr>
        <w:t xml:space="preserve"> </w:t>
      </w:r>
      <w:r w:rsidRPr="00416F2D">
        <w:rPr>
          <w:kern w:val="0"/>
          <w:sz w:val="24"/>
          <w:szCs w:val="24"/>
          <w:lang w:val="lv-LV"/>
        </w:rPr>
        <w:t xml:space="preserve">par katru nokavēto dienu, bet kopsummā ne vairāk kā </w:t>
      </w:r>
      <w:r>
        <w:rPr>
          <w:kern w:val="0"/>
          <w:sz w:val="24"/>
          <w:szCs w:val="24"/>
          <w:lang w:val="lv-LV"/>
        </w:rPr>
        <w:t>10 (desmit) % no līguma summas.</w:t>
      </w:r>
      <w:r w:rsidRPr="00416F2D">
        <w:rPr>
          <w:kern w:val="0"/>
          <w:sz w:val="24"/>
          <w:szCs w:val="24"/>
          <w:lang w:val="lv-LV"/>
        </w:rPr>
        <w:t xml:space="preserve"> </w:t>
      </w:r>
    </w:p>
    <w:p w:rsidR="005353B3" w:rsidRPr="00416F2D" w:rsidRDefault="005353B3" w:rsidP="002267F0">
      <w:pPr>
        <w:widowControl/>
        <w:numPr>
          <w:ilvl w:val="1"/>
          <w:numId w:val="9"/>
        </w:numPr>
        <w:tabs>
          <w:tab w:val="num" w:pos="284"/>
          <w:tab w:val="left" w:pos="567"/>
        </w:tabs>
        <w:overflowPunct/>
        <w:autoSpaceDE/>
        <w:autoSpaceDN/>
        <w:adjustRightInd/>
        <w:ind w:left="567" w:hanging="567"/>
        <w:jc w:val="both"/>
        <w:rPr>
          <w:kern w:val="0"/>
          <w:sz w:val="24"/>
          <w:szCs w:val="24"/>
          <w:lang w:val="lv-LV"/>
        </w:rPr>
      </w:pPr>
      <w:r w:rsidRPr="00416F2D">
        <w:rPr>
          <w:kern w:val="0"/>
          <w:sz w:val="24"/>
          <w:szCs w:val="24"/>
          <w:lang w:val="lv-LV"/>
        </w:rPr>
        <w:t xml:space="preserve"> Par samaksas dienu tiek uzskatīt</w:t>
      </w:r>
      <w:r>
        <w:rPr>
          <w:kern w:val="0"/>
          <w:sz w:val="24"/>
          <w:szCs w:val="24"/>
          <w:lang w:val="lv-LV"/>
        </w:rPr>
        <w:t>a diena, kad PASŪTĪTĀJS veicis l</w:t>
      </w:r>
      <w:r w:rsidRPr="00416F2D">
        <w:rPr>
          <w:kern w:val="0"/>
          <w:sz w:val="24"/>
          <w:szCs w:val="24"/>
          <w:lang w:val="lv-LV"/>
        </w:rPr>
        <w:t>īgumā noteiktās naudas summas pārskaitījumu uz</w:t>
      </w:r>
      <w:r w:rsidRPr="00416F2D">
        <w:rPr>
          <w:color w:val="0000FF"/>
          <w:kern w:val="0"/>
          <w:sz w:val="24"/>
          <w:szCs w:val="24"/>
          <w:lang w:val="lv-LV"/>
        </w:rPr>
        <w:t xml:space="preserve"> </w:t>
      </w:r>
      <w:r w:rsidRPr="00416F2D">
        <w:rPr>
          <w:kern w:val="0"/>
          <w:sz w:val="24"/>
          <w:szCs w:val="24"/>
          <w:lang w:val="lv-LV"/>
        </w:rPr>
        <w:t>IZPILDĪTĀJA norēķinu kontu.</w:t>
      </w:r>
    </w:p>
    <w:p w:rsidR="005353B3" w:rsidRDefault="005353B3" w:rsidP="002267F0">
      <w:pPr>
        <w:widowControl/>
        <w:numPr>
          <w:ilvl w:val="1"/>
          <w:numId w:val="9"/>
        </w:numPr>
        <w:tabs>
          <w:tab w:val="num" w:pos="284"/>
          <w:tab w:val="left" w:pos="426"/>
          <w:tab w:val="left" w:pos="567"/>
        </w:tabs>
        <w:overflowPunct/>
        <w:autoSpaceDE/>
        <w:autoSpaceDN/>
        <w:adjustRightInd/>
        <w:ind w:left="567" w:hanging="567"/>
        <w:jc w:val="both"/>
        <w:rPr>
          <w:kern w:val="0"/>
          <w:sz w:val="24"/>
          <w:szCs w:val="24"/>
          <w:lang w:val="lv-LV"/>
        </w:rPr>
      </w:pPr>
      <w:r w:rsidRPr="00416F2D">
        <w:rPr>
          <w:kern w:val="0"/>
          <w:sz w:val="24"/>
          <w:szCs w:val="24"/>
          <w:lang w:val="lv-LV"/>
        </w:rPr>
        <w:t>Līgumsoda samaksa neatbrīvo IZPILDĪTĀJU un PASŪTĪTĀJU no saistību izpildes.</w:t>
      </w:r>
    </w:p>
    <w:p w:rsidR="005353B3" w:rsidRDefault="005353B3" w:rsidP="005353B3">
      <w:pPr>
        <w:widowControl/>
        <w:tabs>
          <w:tab w:val="left" w:pos="426"/>
          <w:tab w:val="left" w:pos="567"/>
        </w:tabs>
        <w:overflowPunct/>
        <w:autoSpaceDE/>
        <w:autoSpaceDN/>
        <w:adjustRightInd/>
        <w:jc w:val="both"/>
        <w:rPr>
          <w:kern w:val="0"/>
          <w:sz w:val="24"/>
          <w:szCs w:val="24"/>
          <w:lang w:val="lv-LV"/>
        </w:rPr>
      </w:pPr>
    </w:p>
    <w:p w:rsidR="005353B3" w:rsidRPr="008B3762" w:rsidRDefault="005353B3" w:rsidP="005353B3">
      <w:pPr>
        <w:pStyle w:val="ListParagraph"/>
        <w:suppressAutoHyphens/>
        <w:ind w:left="360"/>
        <w:jc w:val="center"/>
        <w:rPr>
          <w:b/>
        </w:rPr>
      </w:pPr>
      <w:r>
        <w:rPr>
          <w:b/>
        </w:rPr>
        <w:t>3</w:t>
      </w:r>
      <w:r w:rsidRPr="008B3762">
        <w:rPr>
          <w:b/>
        </w:rPr>
        <w:t>. IZPILDĪTĀJA apliecinājumi</w:t>
      </w:r>
    </w:p>
    <w:p w:rsidR="005353B3" w:rsidRDefault="005353B3" w:rsidP="002267F0">
      <w:pPr>
        <w:pStyle w:val="ListParagraph"/>
        <w:tabs>
          <w:tab w:val="left" w:pos="851"/>
        </w:tabs>
        <w:suppressAutoHyphens/>
        <w:ind w:left="567" w:hanging="567"/>
        <w:jc w:val="both"/>
      </w:pPr>
      <w:r>
        <w:t>3</w:t>
      </w:r>
      <w:r w:rsidRPr="008B3762">
        <w:t>.1.</w:t>
      </w:r>
      <w:r>
        <w:t xml:space="preserve"> </w:t>
      </w:r>
      <w:r w:rsidRPr="008B3762">
        <w:t>IZP</w:t>
      </w:r>
      <w:r>
        <w:t xml:space="preserve">ILDĪTĀJS apliecina, ka līguma summa </w:t>
      </w:r>
      <w:r w:rsidRPr="008B3762">
        <w:t xml:space="preserve">ir pilnīgi pietiekama, lai izpildītu PASŪTĪTĀJA prasības, un lai izpildītu </w:t>
      </w:r>
      <w:r>
        <w:t>BŪV</w:t>
      </w:r>
      <w:r w:rsidRPr="008B3762">
        <w:t>DARBU un nodotu to PASŪTĪTĀJAM saskaņā ar līgumu.</w:t>
      </w:r>
    </w:p>
    <w:p w:rsidR="005353B3" w:rsidRPr="008B3762" w:rsidRDefault="005353B3" w:rsidP="002267F0">
      <w:pPr>
        <w:pStyle w:val="ListParagraph"/>
        <w:tabs>
          <w:tab w:val="left" w:pos="851"/>
        </w:tabs>
        <w:suppressAutoHyphens/>
        <w:ind w:left="567" w:hanging="567"/>
        <w:jc w:val="both"/>
      </w:pPr>
      <w:r>
        <w:t xml:space="preserve">3.2. </w:t>
      </w:r>
      <w:r w:rsidRPr="008B3762">
        <w:t xml:space="preserve">IZPILDĪTĀJS apliecina, ka ir iepazinies un izpētījis apstākļus, kas varētu ietekmēt </w:t>
      </w:r>
      <w:r>
        <w:t>BŪV</w:t>
      </w:r>
      <w:r w:rsidRPr="008B3762">
        <w:t>DARB</w:t>
      </w:r>
      <w:r w:rsidR="00505747">
        <w:t>U</w:t>
      </w:r>
      <w:r w:rsidRPr="008B3762">
        <w:t xml:space="preserve"> izpildi un samaksas noteikšanu par </w:t>
      </w:r>
      <w:r>
        <w:t>BŪV</w:t>
      </w:r>
      <w:r w:rsidRPr="008B3762">
        <w:t>DARB</w:t>
      </w:r>
      <w:r w:rsidR="00505747">
        <w:t>U</w:t>
      </w:r>
      <w:r w:rsidRPr="008B3762">
        <w:t xml:space="preserve"> izpildi, tajā skaitā veselībai atbilstošus apstākļus, iespējas piegādāt materiālus, transporta iespējas, remontdarbu vietas atrašanos, tiesību normas, darbaspēka izmantošanas nosacījumus, iespējas izmantot elektroenerģiju, ūdeni un citus pakalpojumus, un ir ņēmis vērā minētos apstākļus, nosakot līgumā minēto samaksu par </w:t>
      </w:r>
      <w:r>
        <w:t>BŪV</w:t>
      </w:r>
      <w:r w:rsidRPr="008B3762">
        <w:t>DARB</w:t>
      </w:r>
      <w:r w:rsidR="00505747">
        <w:t>U</w:t>
      </w:r>
      <w:r w:rsidRPr="008B3762">
        <w:t xml:space="preserve"> izpildi – </w:t>
      </w:r>
      <w:r w:rsidR="00937356">
        <w:t>LĪGUMCENU</w:t>
      </w:r>
      <w:r>
        <w:t xml:space="preserve">. </w:t>
      </w:r>
      <w:r w:rsidRPr="008B3762">
        <w:t xml:space="preserve"> </w:t>
      </w:r>
    </w:p>
    <w:p w:rsidR="005353B3" w:rsidRPr="008B3762" w:rsidRDefault="005353B3" w:rsidP="002267F0">
      <w:pPr>
        <w:pStyle w:val="ListParagraph"/>
        <w:tabs>
          <w:tab w:val="left" w:pos="851"/>
        </w:tabs>
        <w:suppressAutoHyphens/>
        <w:ind w:left="567" w:hanging="567"/>
        <w:jc w:val="both"/>
      </w:pPr>
      <w:r>
        <w:t xml:space="preserve">3.3. </w:t>
      </w:r>
      <w:r w:rsidRPr="008B3762">
        <w:t>IZPILDĪTĀJS apliecina, ka tam ir nepieciešamās speciālās atļaujas un sertifikāti līgumā noteikt</w:t>
      </w:r>
      <w:r w:rsidR="00514566">
        <w:t>o</w:t>
      </w:r>
      <w:r w:rsidRPr="008B3762">
        <w:t xml:space="preserve"> </w:t>
      </w:r>
      <w:r>
        <w:t>BŪV</w:t>
      </w:r>
      <w:r w:rsidRPr="008B3762">
        <w:t>DARB</w:t>
      </w:r>
      <w:r w:rsidR="00505747">
        <w:t>U</w:t>
      </w:r>
      <w:r w:rsidRPr="008B3762">
        <w:t xml:space="preserve"> veikšanai.</w:t>
      </w:r>
    </w:p>
    <w:p w:rsidR="005353B3" w:rsidRPr="008B3762" w:rsidRDefault="005353B3" w:rsidP="002267F0">
      <w:pPr>
        <w:pStyle w:val="ListParagraph"/>
        <w:tabs>
          <w:tab w:val="left" w:pos="851"/>
        </w:tabs>
        <w:suppressAutoHyphens/>
        <w:ind w:left="567" w:hanging="567"/>
        <w:jc w:val="both"/>
      </w:pPr>
      <w:r>
        <w:t xml:space="preserve">3.4. </w:t>
      </w:r>
      <w:r w:rsidRPr="008B3762">
        <w:t xml:space="preserve">IZPILDĪTĀJS apliecina, ka </w:t>
      </w:r>
      <w:r w:rsidR="00514566">
        <w:t>B’UVDARBU</w:t>
      </w:r>
      <w:r w:rsidRPr="008B3762">
        <w:t xml:space="preserve"> laikā netiks bojāta apkārtējā infrastruktūra.</w:t>
      </w:r>
    </w:p>
    <w:p w:rsidR="005353B3" w:rsidRPr="008B3762" w:rsidRDefault="005353B3" w:rsidP="002267F0">
      <w:pPr>
        <w:pStyle w:val="ListParagraph"/>
        <w:tabs>
          <w:tab w:val="left" w:pos="851"/>
        </w:tabs>
        <w:suppressAutoHyphens/>
        <w:ind w:left="567" w:hanging="567"/>
        <w:jc w:val="both"/>
      </w:pPr>
      <w:r>
        <w:t xml:space="preserve">3.5. </w:t>
      </w:r>
      <w:r w:rsidRPr="008B3762">
        <w:t xml:space="preserve">IZPILDĪTĀJS apliecina, ka </w:t>
      </w:r>
      <w:r>
        <w:t>BŪV</w:t>
      </w:r>
      <w:r w:rsidRPr="008B3762">
        <w:t>DARBU</w:t>
      </w:r>
      <w:r>
        <w:t>S</w:t>
      </w:r>
      <w:r w:rsidRPr="008B3762">
        <w:t xml:space="preserve"> nodos tikai tādiem apakšuzņēmējiem, kuri ir saņēmuši Latvijas Republikas normatīvajos aktos noteiktās atļaujas un sertifikātus uzticētā </w:t>
      </w:r>
      <w:r>
        <w:t>BŪV</w:t>
      </w:r>
      <w:r w:rsidRPr="008B3762">
        <w:t>DARBA veikšanai.</w:t>
      </w:r>
    </w:p>
    <w:p w:rsidR="005353B3" w:rsidRPr="00416F2D" w:rsidRDefault="005353B3" w:rsidP="005353B3">
      <w:pPr>
        <w:widowControl/>
        <w:tabs>
          <w:tab w:val="left" w:pos="426"/>
          <w:tab w:val="left" w:pos="567"/>
        </w:tabs>
        <w:overflowPunct/>
        <w:autoSpaceDE/>
        <w:autoSpaceDN/>
        <w:adjustRightInd/>
        <w:jc w:val="both"/>
        <w:rPr>
          <w:kern w:val="0"/>
          <w:sz w:val="24"/>
          <w:szCs w:val="24"/>
          <w:lang w:val="lv-LV"/>
        </w:rPr>
      </w:pPr>
    </w:p>
    <w:p w:rsidR="005353B3" w:rsidRPr="00B00AC3" w:rsidRDefault="005353B3" w:rsidP="005353B3">
      <w:pPr>
        <w:pStyle w:val="ListParagraph"/>
        <w:ind w:left="360"/>
        <w:jc w:val="center"/>
        <w:rPr>
          <w:b/>
        </w:rPr>
      </w:pPr>
      <w:r w:rsidRPr="00B00AC3">
        <w:rPr>
          <w:b/>
        </w:rPr>
        <w:t>4.Līguma termiņš</w:t>
      </w:r>
    </w:p>
    <w:p w:rsidR="005353B3" w:rsidRPr="00B00AC3" w:rsidRDefault="005353B3" w:rsidP="002267F0">
      <w:pPr>
        <w:pStyle w:val="NoSpacing"/>
        <w:ind w:left="567" w:hanging="567"/>
        <w:jc w:val="both"/>
        <w:rPr>
          <w:sz w:val="24"/>
          <w:szCs w:val="24"/>
          <w:lang w:val="lv-LV"/>
        </w:rPr>
      </w:pPr>
      <w:r w:rsidRPr="00B00AC3">
        <w:rPr>
          <w:sz w:val="24"/>
          <w:szCs w:val="24"/>
          <w:lang w:val="lv-LV"/>
        </w:rPr>
        <w:t>4.1. Līgums stājas spēkā ar parakstīšanas brīdi. Tas darbojas līdz abu Līdzēju pilnīgai saistību izpildei.</w:t>
      </w:r>
    </w:p>
    <w:p w:rsidR="005353B3" w:rsidRPr="00AD5AB3" w:rsidRDefault="005353B3" w:rsidP="002267F0">
      <w:pPr>
        <w:pStyle w:val="ListParagraph"/>
        <w:tabs>
          <w:tab w:val="left" w:pos="426"/>
        </w:tabs>
        <w:ind w:left="567" w:hanging="567"/>
        <w:jc w:val="both"/>
        <w:rPr>
          <w:b/>
        </w:rPr>
      </w:pPr>
      <w:r>
        <w:t>4.2</w:t>
      </w:r>
      <w:r w:rsidRPr="00B00AC3">
        <w:t>.</w:t>
      </w:r>
      <w:r>
        <w:t xml:space="preserve"> </w:t>
      </w:r>
      <w:r w:rsidRPr="00B00AC3">
        <w:rPr>
          <w:bCs/>
        </w:rPr>
        <w:t xml:space="preserve">IZPILDĪTĀJS </w:t>
      </w:r>
      <w:r w:rsidRPr="00B00AC3">
        <w:t xml:space="preserve">apņemas veikt </w:t>
      </w:r>
      <w:r>
        <w:t>BŪV</w:t>
      </w:r>
      <w:r w:rsidRPr="00B00AC3">
        <w:t xml:space="preserve">DARBU </w:t>
      </w:r>
      <w:r>
        <w:t>5 (piecu) mēnešu laikā no līguma parakstīšanas dienas līdz BŪVDARBU</w:t>
      </w:r>
      <w:r w:rsidRPr="00AD5AB3">
        <w:t xml:space="preserve"> pabeigšanai (būvdarbu nodošanas – pieņemšanas akta abpusējas parakstīšanas un akta par būves pieņemšanu ekspluatācijā parakstīšanas dienas)</w:t>
      </w:r>
      <w:r>
        <w:t xml:space="preserve">. </w:t>
      </w:r>
      <w:r w:rsidRPr="00AD5AB3">
        <w:t xml:space="preserve"> </w:t>
      </w:r>
    </w:p>
    <w:p w:rsidR="005353B3" w:rsidRPr="005A0972" w:rsidRDefault="005353B3" w:rsidP="002267F0">
      <w:pPr>
        <w:pStyle w:val="ListParagraph"/>
        <w:tabs>
          <w:tab w:val="left" w:pos="426"/>
        </w:tabs>
        <w:ind w:left="567" w:hanging="567"/>
        <w:jc w:val="both"/>
      </w:pPr>
      <w:r>
        <w:t>4.3. IZPILDĪTĀJS apņemas sākt BŪVDARBU izpildi ne vēlāk kā 2018. gada 2. maijā.</w:t>
      </w:r>
    </w:p>
    <w:p w:rsidR="005353B3" w:rsidRDefault="005353B3" w:rsidP="002267F0">
      <w:pPr>
        <w:widowControl/>
        <w:overflowPunct/>
        <w:autoSpaceDE/>
        <w:autoSpaceDN/>
        <w:adjustRightInd/>
        <w:ind w:left="567" w:hanging="567"/>
        <w:jc w:val="both"/>
        <w:rPr>
          <w:sz w:val="24"/>
          <w:szCs w:val="24"/>
          <w:lang w:val="lv-LV"/>
        </w:rPr>
      </w:pPr>
      <w:r>
        <w:rPr>
          <w:bCs/>
          <w:sz w:val="24"/>
          <w:szCs w:val="24"/>
          <w:lang w:val="lv-LV"/>
        </w:rPr>
        <w:t>4.</w:t>
      </w:r>
      <w:r w:rsidR="002267F0">
        <w:rPr>
          <w:bCs/>
          <w:sz w:val="24"/>
          <w:szCs w:val="24"/>
          <w:lang w:val="lv-LV"/>
        </w:rPr>
        <w:t>4</w:t>
      </w:r>
      <w:r>
        <w:rPr>
          <w:bCs/>
          <w:sz w:val="24"/>
          <w:szCs w:val="24"/>
          <w:lang w:val="lv-LV"/>
        </w:rPr>
        <w:t xml:space="preserve">. </w:t>
      </w:r>
      <w:r w:rsidRPr="00B00AC3">
        <w:rPr>
          <w:bCs/>
          <w:sz w:val="24"/>
          <w:szCs w:val="24"/>
          <w:lang w:val="lv-LV"/>
        </w:rPr>
        <w:t>IZPILDĪTĀJS</w:t>
      </w:r>
      <w:r w:rsidRPr="00B00AC3">
        <w:rPr>
          <w:sz w:val="24"/>
          <w:szCs w:val="24"/>
          <w:lang w:val="lv-LV"/>
        </w:rPr>
        <w:t xml:space="preserve"> ir atbildīgs par zaudējumiem, kas var rasties PASŪTĪTĀJAM, ja </w:t>
      </w:r>
      <w:r w:rsidRPr="00B00AC3">
        <w:rPr>
          <w:bCs/>
          <w:sz w:val="24"/>
          <w:szCs w:val="24"/>
          <w:lang w:val="lv-LV"/>
        </w:rPr>
        <w:t xml:space="preserve">IZPILDĪTĀJS </w:t>
      </w:r>
      <w:r>
        <w:rPr>
          <w:sz w:val="24"/>
          <w:szCs w:val="24"/>
          <w:lang w:val="lv-LV"/>
        </w:rPr>
        <w:t xml:space="preserve">neievēro līguma 4.2.punktā noteikto termiņu. </w:t>
      </w:r>
    </w:p>
    <w:p w:rsidR="005353B3" w:rsidRDefault="005353B3" w:rsidP="005353B3">
      <w:pPr>
        <w:widowControl/>
        <w:overflowPunct/>
        <w:autoSpaceDE/>
        <w:autoSpaceDN/>
        <w:adjustRightInd/>
        <w:spacing w:after="200" w:line="276" w:lineRule="auto"/>
        <w:rPr>
          <w:sz w:val="24"/>
          <w:szCs w:val="24"/>
          <w:lang w:val="lv-LV"/>
        </w:rPr>
      </w:pPr>
      <w:r>
        <w:rPr>
          <w:sz w:val="24"/>
          <w:szCs w:val="24"/>
          <w:lang w:val="lv-LV"/>
        </w:rPr>
        <w:br w:type="page"/>
      </w:r>
    </w:p>
    <w:p w:rsidR="005353B3" w:rsidRPr="00B00AC3" w:rsidRDefault="005353B3" w:rsidP="005353B3">
      <w:pPr>
        <w:widowControl/>
        <w:overflowPunct/>
        <w:autoSpaceDE/>
        <w:autoSpaceDN/>
        <w:adjustRightInd/>
        <w:jc w:val="both"/>
        <w:rPr>
          <w:sz w:val="24"/>
          <w:szCs w:val="24"/>
          <w:lang w:val="lv-LV"/>
        </w:rPr>
      </w:pPr>
    </w:p>
    <w:p w:rsidR="005353B3" w:rsidRPr="00B00AC3" w:rsidRDefault="005353B3" w:rsidP="005353B3">
      <w:pPr>
        <w:widowControl/>
        <w:overflowPunct/>
        <w:autoSpaceDE/>
        <w:autoSpaceDN/>
        <w:adjustRightInd/>
        <w:ind w:left="360"/>
        <w:rPr>
          <w:kern w:val="0"/>
          <w:sz w:val="24"/>
          <w:szCs w:val="24"/>
          <w:lang w:val="lv-LV"/>
        </w:rPr>
      </w:pPr>
    </w:p>
    <w:p w:rsidR="005353B3" w:rsidRPr="00416F2D" w:rsidRDefault="005353B3" w:rsidP="005353B3">
      <w:pPr>
        <w:widowControl/>
        <w:overflowPunct/>
        <w:autoSpaceDE/>
        <w:autoSpaceDN/>
        <w:adjustRightInd/>
        <w:jc w:val="center"/>
        <w:rPr>
          <w:b/>
          <w:bCs/>
          <w:noProof/>
          <w:kern w:val="0"/>
          <w:sz w:val="24"/>
          <w:szCs w:val="24"/>
          <w:lang w:val="lv-LV"/>
        </w:rPr>
      </w:pPr>
      <w:r>
        <w:rPr>
          <w:b/>
          <w:bCs/>
          <w:noProof/>
          <w:kern w:val="0"/>
          <w:sz w:val="24"/>
          <w:szCs w:val="24"/>
          <w:lang w:val="lv-LV"/>
        </w:rPr>
        <w:t>5</w:t>
      </w:r>
      <w:r w:rsidRPr="00416F2D">
        <w:rPr>
          <w:b/>
          <w:bCs/>
          <w:noProof/>
          <w:kern w:val="0"/>
          <w:sz w:val="24"/>
          <w:szCs w:val="24"/>
          <w:lang w:val="lv-LV"/>
        </w:rPr>
        <w:t>.Līguma izpilde un kontrole</w:t>
      </w:r>
    </w:p>
    <w:p w:rsidR="005353B3" w:rsidRPr="00416F2D" w:rsidRDefault="005353B3" w:rsidP="002267F0">
      <w:pPr>
        <w:widowControl/>
        <w:tabs>
          <w:tab w:val="left" w:pos="284"/>
        </w:tabs>
        <w:overflowPunct/>
        <w:autoSpaceDE/>
        <w:autoSpaceDN/>
        <w:adjustRightInd/>
        <w:ind w:left="567" w:hanging="567"/>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1</w:t>
      </w:r>
      <w:r w:rsidRPr="00416F2D">
        <w:rPr>
          <w:noProof/>
          <w:kern w:val="0"/>
          <w:sz w:val="24"/>
          <w:szCs w:val="24"/>
          <w:lang w:val="lv-LV"/>
        </w:rPr>
        <w:t xml:space="preserve">. Pirms rēķina apstiprināšanas </w:t>
      </w:r>
      <w:r w:rsidRPr="00416F2D">
        <w:rPr>
          <w:caps/>
          <w:noProof/>
          <w:kern w:val="0"/>
          <w:sz w:val="24"/>
          <w:szCs w:val="24"/>
          <w:lang w:val="lv-LV"/>
        </w:rPr>
        <w:t>Pasūtītājs</w:t>
      </w:r>
      <w:r w:rsidRPr="00416F2D">
        <w:rPr>
          <w:noProof/>
          <w:kern w:val="0"/>
          <w:sz w:val="24"/>
          <w:szCs w:val="24"/>
          <w:lang w:val="lv-LV"/>
        </w:rPr>
        <w:t xml:space="preserve"> pārliec</w:t>
      </w:r>
      <w:r>
        <w:rPr>
          <w:noProof/>
          <w:kern w:val="0"/>
          <w:sz w:val="24"/>
          <w:szCs w:val="24"/>
          <w:lang w:val="lv-LV"/>
        </w:rPr>
        <w:t>inās, ka veiktie BŪVDARBI atbilst l</w:t>
      </w:r>
      <w:r w:rsidRPr="00416F2D">
        <w:rPr>
          <w:noProof/>
          <w:kern w:val="0"/>
          <w:sz w:val="24"/>
          <w:szCs w:val="24"/>
          <w:lang w:val="lv-LV"/>
        </w:rPr>
        <w:t>īguma nosacījumiem un ir atbilstošā kvalitātē.</w:t>
      </w:r>
    </w:p>
    <w:p w:rsidR="005353B3" w:rsidRPr="00416F2D" w:rsidRDefault="005353B3" w:rsidP="002267F0">
      <w:pPr>
        <w:widowControl/>
        <w:overflowPunct/>
        <w:autoSpaceDE/>
        <w:autoSpaceDN/>
        <w:adjustRightInd/>
        <w:ind w:left="567" w:hanging="567"/>
        <w:jc w:val="both"/>
        <w:rPr>
          <w:noProof/>
          <w:kern w:val="0"/>
          <w:sz w:val="24"/>
          <w:szCs w:val="24"/>
          <w:lang w:val="lv-LV"/>
        </w:rPr>
      </w:pPr>
      <w:r>
        <w:rPr>
          <w:noProof/>
          <w:kern w:val="0"/>
          <w:sz w:val="24"/>
          <w:szCs w:val="24"/>
          <w:lang w:val="lv-LV"/>
        </w:rPr>
        <w:t>5</w:t>
      </w:r>
      <w:r w:rsidRPr="00416F2D">
        <w:rPr>
          <w:noProof/>
          <w:kern w:val="0"/>
          <w:sz w:val="24"/>
          <w:szCs w:val="24"/>
          <w:lang w:val="lv-LV"/>
        </w:rPr>
        <w:t>.</w:t>
      </w:r>
      <w:r>
        <w:rPr>
          <w:noProof/>
          <w:kern w:val="0"/>
          <w:sz w:val="24"/>
          <w:szCs w:val="24"/>
          <w:lang w:val="lv-LV"/>
        </w:rPr>
        <w:t xml:space="preserve">2. </w:t>
      </w:r>
      <w:r w:rsidRPr="00416F2D">
        <w:rPr>
          <w:noProof/>
          <w:kern w:val="0"/>
          <w:sz w:val="24"/>
          <w:szCs w:val="24"/>
          <w:lang w:val="lv-LV"/>
        </w:rPr>
        <w:t xml:space="preserve"> Pabeigtie </w:t>
      </w:r>
      <w:r>
        <w:rPr>
          <w:noProof/>
          <w:kern w:val="0"/>
          <w:sz w:val="24"/>
          <w:szCs w:val="24"/>
          <w:lang w:val="lv-LV"/>
        </w:rPr>
        <w:t>BŪV</w:t>
      </w:r>
      <w:r w:rsidRPr="00416F2D">
        <w:rPr>
          <w:noProof/>
          <w:kern w:val="0"/>
          <w:sz w:val="24"/>
          <w:szCs w:val="24"/>
          <w:lang w:val="lv-LV"/>
        </w:rPr>
        <w:t xml:space="preserve">DARBI tiek pieņemti, sastādot </w:t>
      </w:r>
      <w:r>
        <w:rPr>
          <w:noProof/>
          <w:kern w:val="0"/>
          <w:sz w:val="24"/>
          <w:szCs w:val="24"/>
          <w:lang w:val="lv-LV"/>
        </w:rPr>
        <w:t>BŪV</w:t>
      </w:r>
      <w:r w:rsidRPr="00416F2D">
        <w:rPr>
          <w:noProof/>
          <w:kern w:val="0"/>
          <w:sz w:val="24"/>
          <w:szCs w:val="24"/>
          <w:lang w:val="lv-LV"/>
        </w:rPr>
        <w:t>D</w:t>
      </w:r>
      <w:r>
        <w:rPr>
          <w:noProof/>
          <w:kern w:val="0"/>
          <w:sz w:val="24"/>
          <w:szCs w:val="24"/>
          <w:lang w:val="lv-LV"/>
        </w:rPr>
        <w:t>ARBU</w:t>
      </w:r>
      <w:r w:rsidRPr="00416F2D">
        <w:rPr>
          <w:noProof/>
          <w:kern w:val="0"/>
          <w:sz w:val="24"/>
          <w:szCs w:val="24"/>
          <w:lang w:val="lv-LV"/>
        </w:rPr>
        <w:t xml:space="preserve"> pieņemšanas – nodošanas aktu, ko paraksta ab</w:t>
      </w:r>
      <w:r>
        <w:rPr>
          <w:noProof/>
          <w:kern w:val="0"/>
          <w:sz w:val="24"/>
          <w:szCs w:val="24"/>
          <w:lang w:val="lv-LV"/>
        </w:rPr>
        <w:t>i Līdzēji</w:t>
      </w:r>
      <w:r w:rsidRPr="00416F2D">
        <w:rPr>
          <w:noProof/>
          <w:kern w:val="0"/>
          <w:sz w:val="24"/>
          <w:szCs w:val="24"/>
          <w:lang w:val="lv-LV"/>
        </w:rPr>
        <w:t xml:space="preserve">. </w:t>
      </w:r>
    </w:p>
    <w:p w:rsidR="005353B3" w:rsidRPr="00416F2D" w:rsidRDefault="005353B3" w:rsidP="002267F0">
      <w:pPr>
        <w:widowControl/>
        <w:tabs>
          <w:tab w:val="left" w:pos="284"/>
        </w:tabs>
        <w:overflowPunct/>
        <w:autoSpaceDE/>
        <w:autoSpaceDN/>
        <w:adjustRightInd/>
        <w:ind w:left="567" w:hanging="567"/>
        <w:jc w:val="both"/>
        <w:rPr>
          <w:noProof/>
          <w:kern w:val="0"/>
          <w:sz w:val="24"/>
          <w:szCs w:val="24"/>
          <w:lang w:val="lv-LV"/>
        </w:rPr>
      </w:pPr>
      <w:r>
        <w:rPr>
          <w:caps/>
          <w:noProof/>
          <w:kern w:val="0"/>
          <w:sz w:val="24"/>
          <w:szCs w:val="24"/>
          <w:lang w:val="lv-LV"/>
        </w:rPr>
        <w:t>5</w:t>
      </w:r>
      <w:r w:rsidRPr="00416F2D">
        <w:rPr>
          <w:caps/>
          <w:noProof/>
          <w:kern w:val="0"/>
          <w:sz w:val="24"/>
          <w:szCs w:val="24"/>
          <w:lang w:val="lv-LV"/>
        </w:rPr>
        <w:t>.</w:t>
      </w:r>
      <w:r>
        <w:rPr>
          <w:caps/>
          <w:noProof/>
          <w:kern w:val="0"/>
          <w:sz w:val="24"/>
          <w:szCs w:val="24"/>
          <w:lang w:val="lv-LV"/>
        </w:rPr>
        <w:t>3</w:t>
      </w:r>
      <w:r w:rsidRPr="00416F2D">
        <w:rPr>
          <w:caps/>
          <w:noProof/>
          <w:kern w:val="0"/>
          <w:sz w:val="24"/>
          <w:szCs w:val="24"/>
          <w:lang w:val="lv-LV"/>
        </w:rPr>
        <w:t>. Pasūtītājs</w:t>
      </w:r>
      <w:r w:rsidRPr="00416F2D">
        <w:rPr>
          <w:noProof/>
          <w:kern w:val="0"/>
          <w:sz w:val="24"/>
          <w:szCs w:val="24"/>
          <w:lang w:val="lv-LV"/>
        </w:rPr>
        <w:t xml:space="preserve"> ir</w:t>
      </w:r>
      <w:r>
        <w:rPr>
          <w:noProof/>
          <w:kern w:val="0"/>
          <w:sz w:val="24"/>
          <w:szCs w:val="24"/>
          <w:lang w:val="lv-LV"/>
        </w:rPr>
        <w:t xml:space="preserve"> tiesīgs veikt kontroli par l</w:t>
      </w:r>
      <w:r w:rsidRPr="00416F2D">
        <w:rPr>
          <w:noProof/>
          <w:kern w:val="0"/>
          <w:sz w:val="24"/>
          <w:szCs w:val="24"/>
          <w:lang w:val="lv-LV"/>
        </w:rPr>
        <w:t>īguma izpildi, pieaicinot speciālistus un ekspertus, pieprasīt un saņemt no IZPILDĪTĀJA ar pasūtījumu izpildi saistītos dokumentus vai to kopijas.</w:t>
      </w:r>
    </w:p>
    <w:p w:rsidR="005353B3" w:rsidRPr="00416F2D" w:rsidRDefault="005353B3" w:rsidP="005353B3">
      <w:pPr>
        <w:widowControl/>
        <w:overflowPunct/>
        <w:autoSpaceDE/>
        <w:autoSpaceDN/>
        <w:adjustRightInd/>
        <w:jc w:val="center"/>
        <w:rPr>
          <w:bCs/>
          <w:noProof/>
          <w:kern w:val="0"/>
          <w:sz w:val="24"/>
          <w:szCs w:val="24"/>
          <w:lang w:val="lv-LV"/>
        </w:rPr>
      </w:pPr>
    </w:p>
    <w:p w:rsidR="005353B3" w:rsidRPr="00416F2D" w:rsidRDefault="005353B3" w:rsidP="005353B3">
      <w:pPr>
        <w:widowControl/>
        <w:overflowPunct/>
        <w:ind w:left="357"/>
        <w:jc w:val="center"/>
        <w:rPr>
          <w:b/>
          <w:color w:val="000000"/>
          <w:kern w:val="0"/>
          <w:sz w:val="24"/>
          <w:szCs w:val="24"/>
          <w:lang w:val="lv-LV"/>
        </w:rPr>
      </w:pPr>
      <w:r>
        <w:rPr>
          <w:b/>
          <w:color w:val="000000"/>
          <w:kern w:val="0"/>
          <w:sz w:val="24"/>
          <w:szCs w:val="24"/>
          <w:lang w:val="lv-LV"/>
        </w:rPr>
        <w:t>6</w:t>
      </w:r>
      <w:r w:rsidRPr="00416F2D">
        <w:rPr>
          <w:b/>
          <w:color w:val="000000"/>
          <w:kern w:val="0"/>
          <w:sz w:val="24"/>
          <w:szCs w:val="24"/>
          <w:lang w:val="lv-LV"/>
        </w:rPr>
        <w:t>.</w:t>
      </w:r>
      <w:r>
        <w:rPr>
          <w:b/>
          <w:color w:val="000000"/>
          <w:kern w:val="0"/>
          <w:sz w:val="24"/>
          <w:szCs w:val="24"/>
          <w:lang w:val="lv-LV"/>
        </w:rPr>
        <w:t xml:space="preserve"> </w:t>
      </w:r>
      <w:r w:rsidRPr="00416F2D">
        <w:rPr>
          <w:b/>
          <w:color w:val="000000"/>
          <w:kern w:val="0"/>
          <w:sz w:val="24"/>
          <w:szCs w:val="24"/>
          <w:lang w:val="lv-LV"/>
        </w:rPr>
        <w:t>Līdzēju tiesības un pienākumi</w:t>
      </w:r>
    </w:p>
    <w:p w:rsidR="005353B3" w:rsidRDefault="005353B3" w:rsidP="005353B3">
      <w:pPr>
        <w:widowControl/>
        <w:overflowPunct/>
        <w:autoSpaceDE/>
        <w:autoSpaceDN/>
        <w:adjustRightInd/>
        <w:jc w:val="both"/>
        <w:rPr>
          <w:color w:val="000000"/>
          <w:kern w:val="0"/>
          <w:sz w:val="24"/>
          <w:szCs w:val="24"/>
          <w:lang w:val="lv-LV"/>
        </w:rPr>
      </w:pPr>
      <w:r>
        <w:rPr>
          <w:color w:val="000000"/>
          <w:kern w:val="0"/>
          <w:sz w:val="24"/>
          <w:szCs w:val="24"/>
          <w:lang w:val="lv-LV"/>
        </w:rPr>
        <w:t>6</w:t>
      </w:r>
      <w:r w:rsidRPr="00416F2D">
        <w:rPr>
          <w:color w:val="000000"/>
          <w:kern w:val="0"/>
          <w:sz w:val="24"/>
          <w:szCs w:val="24"/>
          <w:lang w:val="lv-LV"/>
        </w:rPr>
        <w:t>.1. PASŪTĪTĀJA tiesības un pienākumi:</w:t>
      </w:r>
    </w:p>
    <w:p w:rsidR="005353B3"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.1.1. PASŪTĪTĀJS maksā par kvalitatīvi izpildītajiem un pieņemtajiem </w:t>
      </w:r>
      <w:r>
        <w:rPr>
          <w:color w:val="000000"/>
          <w:kern w:val="0"/>
          <w:sz w:val="24"/>
          <w:szCs w:val="24"/>
          <w:lang w:val="lv-LV"/>
        </w:rPr>
        <w:t>BŪV</w:t>
      </w:r>
      <w:r w:rsidRPr="00416F2D">
        <w:rPr>
          <w:color w:val="000000"/>
          <w:kern w:val="0"/>
          <w:sz w:val="24"/>
          <w:szCs w:val="24"/>
          <w:lang w:val="lv-LV"/>
        </w:rPr>
        <w:t>DARBIEM saskaņā ar līguma nosacījumiem;</w:t>
      </w:r>
    </w:p>
    <w:p w:rsidR="005353B3" w:rsidRPr="00416F2D"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.1.2. PASŪTĪTĀJAM ir tiesības veikt grozījumus līguma 1.1. punktā paredzētajā </w:t>
      </w:r>
      <w:r>
        <w:rPr>
          <w:color w:val="000000"/>
          <w:kern w:val="0"/>
          <w:sz w:val="24"/>
          <w:szCs w:val="24"/>
          <w:lang w:val="lv-LV"/>
        </w:rPr>
        <w:t>BŪV</w:t>
      </w:r>
      <w:r w:rsidRPr="00416F2D">
        <w:rPr>
          <w:color w:val="000000"/>
          <w:kern w:val="0"/>
          <w:sz w:val="24"/>
          <w:szCs w:val="24"/>
          <w:lang w:val="lv-LV"/>
        </w:rPr>
        <w:t>DARBU apjomā, līgumā un normatīvajos aktos noteiktajā kārtībā;</w:t>
      </w:r>
    </w:p>
    <w:p w:rsidR="005353B3"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.1.3. PASŪTĪTĀJAM ir tiesības kontrolēt līguma izpildes gaitu, veikt </w:t>
      </w:r>
      <w:r>
        <w:rPr>
          <w:color w:val="000000"/>
          <w:kern w:val="0"/>
          <w:sz w:val="24"/>
          <w:szCs w:val="24"/>
          <w:lang w:val="lv-LV"/>
        </w:rPr>
        <w:t>BŪV</w:t>
      </w:r>
      <w:r w:rsidRPr="00416F2D">
        <w:rPr>
          <w:color w:val="000000"/>
          <w:kern w:val="0"/>
          <w:sz w:val="24"/>
          <w:szCs w:val="24"/>
          <w:lang w:val="lv-LV"/>
        </w:rPr>
        <w:t>DARBU kvalitātes kontroles pasākumus un pieprasīt no IZPILDĪTĀJA kontroles veikšanai nepieciešamo informāciju, norādot tās sniegšanas termiņu;</w:t>
      </w:r>
    </w:p>
    <w:p w:rsidR="005353B3" w:rsidRDefault="005353B3" w:rsidP="005353B3">
      <w:pPr>
        <w:widowControl/>
        <w:tabs>
          <w:tab w:val="left" w:pos="709"/>
        </w:tabs>
        <w:overflowPunct/>
        <w:autoSpaceDE/>
        <w:autoSpaceDN/>
        <w:adjustRightInd/>
        <w:ind w:left="567"/>
        <w:jc w:val="both"/>
        <w:rPr>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 xml:space="preserve">.1.4. PASŪTĪTĀJS nodrošina IZPILDĪTĀJU ar </w:t>
      </w:r>
      <w:r>
        <w:rPr>
          <w:iCs/>
          <w:color w:val="000000"/>
          <w:kern w:val="0"/>
          <w:sz w:val="24"/>
          <w:szCs w:val="24"/>
          <w:lang w:val="lv-LV"/>
        </w:rPr>
        <w:t>BŪV</w:t>
      </w:r>
      <w:r w:rsidRPr="00416F2D">
        <w:rPr>
          <w:iCs/>
          <w:color w:val="000000"/>
          <w:kern w:val="0"/>
          <w:sz w:val="24"/>
          <w:szCs w:val="24"/>
          <w:lang w:val="lv-LV"/>
        </w:rPr>
        <w:t>DARBU veikšanai nepieciešamo dokumentāciju, kas ir PASŪTĪTĀJA rīcībā</w:t>
      </w:r>
      <w:r w:rsidRPr="00416F2D">
        <w:rPr>
          <w:color w:val="000000"/>
          <w:kern w:val="0"/>
          <w:sz w:val="24"/>
          <w:szCs w:val="24"/>
          <w:lang w:val="lv-LV"/>
        </w:rPr>
        <w:t>;</w:t>
      </w:r>
    </w:p>
    <w:p w:rsidR="005353B3" w:rsidRDefault="005353B3" w:rsidP="005353B3">
      <w:pPr>
        <w:widowControl/>
        <w:tabs>
          <w:tab w:val="left" w:pos="709"/>
        </w:tabs>
        <w:overflowPunct/>
        <w:autoSpaceDE/>
        <w:autoSpaceDN/>
        <w:adjustRightInd/>
        <w:ind w:left="567"/>
        <w:jc w:val="both"/>
        <w:rPr>
          <w:b/>
          <w:color w:val="000000"/>
          <w:kern w:val="0"/>
          <w:sz w:val="24"/>
          <w:szCs w:val="24"/>
          <w:lang w:val="lv-LV"/>
        </w:rPr>
      </w:pPr>
      <w:r w:rsidRPr="00C00D67">
        <w:rPr>
          <w:color w:val="000000"/>
          <w:kern w:val="0"/>
          <w:sz w:val="24"/>
          <w:szCs w:val="24"/>
          <w:lang w:val="lv-LV"/>
        </w:rPr>
        <w:t>6.1.5.</w:t>
      </w:r>
      <w:r>
        <w:rPr>
          <w:b/>
          <w:color w:val="000000"/>
          <w:kern w:val="0"/>
          <w:sz w:val="24"/>
          <w:szCs w:val="24"/>
          <w:lang w:val="lv-LV"/>
        </w:rPr>
        <w:t xml:space="preserve"> </w:t>
      </w:r>
      <w:r>
        <w:rPr>
          <w:sz w:val="24"/>
          <w:szCs w:val="24"/>
          <w:lang w:val="lv-LV"/>
        </w:rPr>
        <w:t>PASŪTĪTĀJS saskaņā ar Lokāl</w:t>
      </w:r>
      <w:r w:rsidR="00937356">
        <w:rPr>
          <w:sz w:val="24"/>
          <w:szCs w:val="24"/>
          <w:lang w:val="lv-LV"/>
        </w:rPr>
        <w:t>ajā</w:t>
      </w:r>
      <w:r>
        <w:rPr>
          <w:sz w:val="24"/>
          <w:szCs w:val="24"/>
          <w:lang w:val="lv-LV"/>
        </w:rPr>
        <w:t xml:space="preserve"> tāmē noteiktajām BŪVDARBU izpildes cenām maksā IZPILDĪTĀJAM tikai par faktiski izpildīto un PASŪTĪTĀJAM ar abpusēji parakstītu nodošanas-pieņemšanas aktu nodot BŪVDARBU apjomu. Tāmē noteiktās vienību cenas ir fiksētas un tās nekādā gadījumā nevar tikt paaugstinātas; </w:t>
      </w:r>
    </w:p>
    <w:p w:rsidR="005353B3"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.1.</w:t>
      </w:r>
      <w:r w:rsidR="002267F0">
        <w:rPr>
          <w:color w:val="000000"/>
          <w:kern w:val="0"/>
          <w:sz w:val="24"/>
          <w:szCs w:val="24"/>
          <w:lang w:val="lv-LV"/>
        </w:rPr>
        <w:t>6</w:t>
      </w:r>
      <w:r w:rsidRPr="00416F2D">
        <w:rPr>
          <w:color w:val="000000"/>
          <w:kern w:val="0"/>
          <w:sz w:val="24"/>
          <w:szCs w:val="24"/>
          <w:lang w:val="lv-LV"/>
        </w:rPr>
        <w:t xml:space="preserve">. </w:t>
      </w:r>
      <w:r w:rsidRPr="00416F2D">
        <w:rPr>
          <w:iCs/>
          <w:color w:val="000000"/>
          <w:kern w:val="0"/>
          <w:sz w:val="24"/>
          <w:szCs w:val="24"/>
          <w:lang w:val="lv-LV"/>
        </w:rPr>
        <w:t xml:space="preserve">Ja IZPILDĪTĀJS neievēro </w:t>
      </w:r>
      <w:r>
        <w:rPr>
          <w:iCs/>
          <w:color w:val="000000"/>
          <w:kern w:val="0"/>
          <w:sz w:val="24"/>
          <w:szCs w:val="24"/>
          <w:lang w:val="lv-LV"/>
        </w:rPr>
        <w:t>līgumā</w:t>
      </w:r>
      <w:r w:rsidRPr="00416F2D">
        <w:rPr>
          <w:iCs/>
          <w:color w:val="000000"/>
          <w:kern w:val="0"/>
          <w:sz w:val="24"/>
          <w:szCs w:val="24"/>
          <w:lang w:val="lv-LV"/>
        </w:rPr>
        <w:t xml:space="preserve"> noteiktās prasības, PASŪTĪTĀJS ir tiesīgs apturēt </w:t>
      </w:r>
      <w:r>
        <w:rPr>
          <w:iCs/>
          <w:color w:val="000000"/>
          <w:kern w:val="0"/>
          <w:sz w:val="24"/>
          <w:szCs w:val="24"/>
          <w:lang w:val="lv-LV"/>
        </w:rPr>
        <w:t>BŪV</w:t>
      </w:r>
      <w:r w:rsidRPr="00416F2D">
        <w:rPr>
          <w:iCs/>
          <w:color w:val="000000"/>
          <w:kern w:val="0"/>
          <w:sz w:val="24"/>
          <w:szCs w:val="24"/>
          <w:lang w:val="lv-LV"/>
        </w:rPr>
        <w:t>DARBU veikšanu līdz pārkāpuma novēršanai vai zaudējumu segšanai;</w:t>
      </w:r>
    </w:p>
    <w:p w:rsidR="005353B3" w:rsidRDefault="005353B3" w:rsidP="005353B3">
      <w:pPr>
        <w:widowControl/>
        <w:overflowPunct/>
        <w:autoSpaceDE/>
        <w:autoSpaceDN/>
        <w:adjustRightInd/>
        <w:ind w:left="567"/>
        <w:jc w:val="both"/>
        <w:rPr>
          <w:iCs/>
          <w:color w:val="000000"/>
          <w:kern w:val="0"/>
          <w:sz w:val="24"/>
          <w:szCs w:val="24"/>
          <w:lang w:val="lv-LV"/>
        </w:rPr>
      </w:pPr>
      <w:r>
        <w:rPr>
          <w:iCs/>
          <w:color w:val="000000"/>
          <w:kern w:val="0"/>
          <w:sz w:val="24"/>
          <w:szCs w:val="24"/>
          <w:lang w:val="lv-LV"/>
        </w:rPr>
        <w:t>6</w:t>
      </w:r>
      <w:r w:rsidRPr="00416F2D">
        <w:rPr>
          <w:iCs/>
          <w:color w:val="000000"/>
          <w:kern w:val="0"/>
          <w:sz w:val="24"/>
          <w:szCs w:val="24"/>
          <w:lang w:val="lv-LV"/>
        </w:rPr>
        <w:t xml:space="preserve">.1.7. PASŪTĪTĀJAM ir tiesības vienpusēji aprēķināt un ieturēt no IZPILDĪTĀJA iesniegtā rēķina par paveiktajiem darbiem </w:t>
      </w:r>
      <w:r>
        <w:rPr>
          <w:iCs/>
          <w:color w:val="000000"/>
          <w:kern w:val="0"/>
          <w:sz w:val="24"/>
          <w:szCs w:val="24"/>
          <w:lang w:val="lv-LV"/>
        </w:rPr>
        <w:t>l</w:t>
      </w:r>
      <w:r w:rsidRPr="00416F2D">
        <w:rPr>
          <w:iCs/>
          <w:color w:val="000000"/>
          <w:kern w:val="0"/>
          <w:sz w:val="24"/>
          <w:szCs w:val="24"/>
          <w:lang w:val="lv-LV"/>
        </w:rPr>
        <w:t>īguma 2.</w:t>
      </w:r>
      <w:r>
        <w:rPr>
          <w:iCs/>
          <w:color w:val="000000"/>
          <w:kern w:val="0"/>
          <w:sz w:val="24"/>
          <w:szCs w:val="24"/>
          <w:lang w:val="lv-LV"/>
        </w:rPr>
        <w:t>5</w:t>
      </w:r>
      <w:r w:rsidRPr="00416F2D">
        <w:rPr>
          <w:iCs/>
          <w:color w:val="000000"/>
          <w:kern w:val="0"/>
          <w:sz w:val="24"/>
          <w:szCs w:val="24"/>
          <w:lang w:val="lv-LV"/>
        </w:rPr>
        <w:t>.punktā norādīto līgumsodu.</w:t>
      </w:r>
    </w:p>
    <w:p w:rsidR="005353B3" w:rsidRDefault="005353B3" w:rsidP="005353B3">
      <w:pPr>
        <w:widowControl/>
        <w:overflowPunct/>
        <w:autoSpaceDE/>
        <w:autoSpaceDN/>
        <w:adjustRightInd/>
        <w:rPr>
          <w:iCs/>
          <w:color w:val="000000"/>
          <w:kern w:val="0"/>
          <w:sz w:val="24"/>
          <w:szCs w:val="24"/>
          <w:lang w:val="lv-LV"/>
        </w:rPr>
      </w:pPr>
      <w:r>
        <w:rPr>
          <w:color w:val="000000"/>
          <w:kern w:val="0"/>
          <w:sz w:val="24"/>
          <w:szCs w:val="24"/>
          <w:lang w:val="lv-LV"/>
        </w:rPr>
        <w:t>6.</w:t>
      </w:r>
      <w:r w:rsidRPr="00416F2D">
        <w:rPr>
          <w:color w:val="000000"/>
          <w:kern w:val="0"/>
          <w:sz w:val="24"/>
          <w:szCs w:val="24"/>
          <w:lang w:val="lv-LV"/>
        </w:rPr>
        <w:t>2. IZPILDĪTĀJA tiesības un pienākumi:</w:t>
      </w:r>
    </w:p>
    <w:p w:rsidR="005353B3" w:rsidRPr="003473AF" w:rsidRDefault="005353B3" w:rsidP="005353B3">
      <w:pPr>
        <w:widowControl/>
        <w:overflowPunct/>
        <w:autoSpaceDE/>
        <w:autoSpaceDN/>
        <w:adjustRightInd/>
        <w:spacing w:line="20" w:lineRule="atLeast"/>
        <w:ind w:left="567"/>
        <w:jc w:val="both"/>
        <w:rPr>
          <w:iCs/>
          <w:color w:val="000000"/>
          <w:kern w:val="0"/>
          <w:sz w:val="24"/>
          <w:szCs w:val="24"/>
          <w:lang w:val="lv-LV"/>
        </w:rPr>
      </w:pPr>
      <w:r>
        <w:rPr>
          <w:color w:val="000000"/>
          <w:kern w:val="0"/>
          <w:sz w:val="24"/>
          <w:szCs w:val="24"/>
          <w:lang w:val="lv-LV"/>
        </w:rPr>
        <w:t>6</w:t>
      </w:r>
      <w:r w:rsidRPr="00416F2D">
        <w:rPr>
          <w:color w:val="000000"/>
          <w:kern w:val="0"/>
          <w:sz w:val="24"/>
          <w:szCs w:val="24"/>
          <w:lang w:val="lv-LV"/>
        </w:rPr>
        <w:t xml:space="preserve">.2.1. IZPILDĪTĀJS apņemas ievērot iepirkuma </w:t>
      </w:r>
      <w:r>
        <w:rPr>
          <w:color w:val="000000"/>
          <w:kern w:val="0"/>
          <w:sz w:val="24"/>
          <w:szCs w:val="24"/>
          <w:lang w:val="lv-LV"/>
        </w:rPr>
        <w:t>p</w:t>
      </w:r>
      <w:r w:rsidRPr="00416F2D">
        <w:rPr>
          <w:color w:val="000000"/>
          <w:kern w:val="0"/>
          <w:sz w:val="24"/>
          <w:szCs w:val="24"/>
          <w:lang w:val="lv-LV"/>
        </w:rPr>
        <w:t>iedāvājuma nosacījumus un līguma</w:t>
      </w:r>
      <w:r>
        <w:rPr>
          <w:color w:val="000000"/>
          <w:kern w:val="0"/>
          <w:sz w:val="24"/>
          <w:szCs w:val="24"/>
          <w:lang w:val="lv-LV"/>
        </w:rPr>
        <w:t xml:space="preserve"> </w:t>
      </w:r>
      <w:r w:rsidRPr="00416F2D">
        <w:rPr>
          <w:color w:val="000000"/>
          <w:kern w:val="0"/>
          <w:sz w:val="24"/>
          <w:szCs w:val="24"/>
          <w:lang w:val="lv-LV"/>
        </w:rPr>
        <w:t>noteikumus.</w:t>
      </w:r>
    </w:p>
    <w:p w:rsidR="005353B3" w:rsidRDefault="005353B3" w:rsidP="005353B3">
      <w:pPr>
        <w:widowControl/>
        <w:overflowPunct/>
        <w:autoSpaceDE/>
        <w:autoSpaceDN/>
        <w:adjustRightInd/>
        <w:spacing w:line="20" w:lineRule="atLeast"/>
        <w:ind w:left="567"/>
        <w:jc w:val="both"/>
        <w:rPr>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2</w:t>
      </w:r>
      <w:r w:rsidRPr="00416F2D">
        <w:rPr>
          <w:color w:val="000000"/>
          <w:kern w:val="0"/>
          <w:sz w:val="24"/>
          <w:szCs w:val="24"/>
          <w:lang w:val="lv-LV"/>
        </w:rPr>
        <w:t xml:space="preserve">. </w:t>
      </w:r>
      <w:r w:rsidRPr="00416F2D">
        <w:rPr>
          <w:kern w:val="0"/>
          <w:sz w:val="24"/>
          <w:szCs w:val="24"/>
          <w:lang w:val="lv-LV"/>
        </w:rPr>
        <w:t xml:space="preserve">IZPILDĪTĀJAM jāpabeidz </w:t>
      </w:r>
      <w:r>
        <w:rPr>
          <w:kern w:val="0"/>
          <w:sz w:val="24"/>
          <w:szCs w:val="24"/>
          <w:lang w:val="lv-LV"/>
        </w:rPr>
        <w:t>BŪV</w:t>
      </w:r>
      <w:r w:rsidRPr="00416F2D">
        <w:rPr>
          <w:kern w:val="0"/>
          <w:sz w:val="24"/>
          <w:szCs w:val="24"/>
          <w:lang w:val="lv-LV"/>
        </w:rPr>
        <w:t>D</w:t>
      </w:r>
      <w:r>
        <w:rPr>
          <w:kern w:val="0"/>
          <w:sz w:val="24"/>
          <w:szCs w:val="24"/>
          <w:lang w:val="lv-LV"/>
        </w:rPr>
        <w:t>ARBI</w:t>
      </w:r>
      <w:r w:rsidRPr="00416F2D">
        <w:rPr>
          <w:kern w:val="0"/>
          <w:sz w:val="24"/>
          <w:szCs w:val="24"/>
          <w:lang w:val="lv-LV"/>
        </w:rPr>
        <w:t xml:space="preserve"> </w:t>
      </w:r>
      <w:r>
        <w:rPr>
          <w:kern w:val="0"/>
          <w:sz w:val="24"/>
          <w:szCs w:val="24"/>
          <w:lang w:val="lv-LV"/>
        </w:rPr>
        <w:t>l</w:t>
      </w:r>
      <w:r w:rsidRPr="00416F2D">
        <w:rPr>
          <w:kern w:val="0"/>
          <w:sz w:val="24"/>
          <w:szCs w:val="24"/>
          <w:lang w:val="lv-LV"/>
        </w:rPr>
        <w:t xml:space="preserve">īguma </w:t>
      </w:r>
      <w:r>
        <w:rPr>
          <w:kern w:val="0"/>
          <w:sz w:val="24"/>
          <w:szCs w:val="24"/>
          <w:lang w:val="lv-LV"/>
        </w:rPr>
        <w:t>4.2.</w:t>
      </w:r>
      <w:r w:rsidRPr="00416F2D">
        <w:rPr>
          <w:kern w:val="0"/>
          <w:sz w:val="24"/>
          <w:szCs w:val="24"/>
          <w:lang w:val="lv-LV"/>
        </w:rPr>
        <w:t xml:space="preserve"> punkt</w:t>
      </w:r>
      <w:r w:rsidR="00505747">
        <w:rPr>
          <w:kern w:val="0"/>
          <w:sz w:val="24"/>
          <w:szCs w:val="24"/>
          <w:lang w:val="lv-LV"/>
        </w:rPr>
        <w:t>ā norādītajā termiņā</w:t>
      </w:r>
      <w:r w:rsidR="00505747" w:rsidRPr="00416F2D">
        <w:rPr>
          <w:kern w:val="0"/>
          <w:sz w:val="24"/>
          <w:szCs w:val="24"/>
          <w:lang w:val="lv-LV"/>
        </w:rPr>
        <w:t>.</w:t>
      </w:r>
    </w:p>
    <w:p w:rsidR="005353B3"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3</w:t>
      </w:r>
      <w:r w:rsidRPr="00416F2D">
        <w:rPr>
          <w:color w:val="000000"/>
          <w:kern w:val="0"/>
          <w:sz w:val="24"/>
          <w:szCs w:val="24"/>
          <w:lang w:val="lv-LV"/>
        </w:rPr>
        <w:t xml:space="preserve">. IZPILDĪTĀJS ar saviem resursiem kvalitatīvi, atbilstoši spēkā esošajiem Latvijas Republikas normatīvajiem aktiem, līguma nosacījumiem un </w:t>
      </w:r>
      <w:r>
        <w:rPr>
          <w:color w:val="000000"/>
          <w:kern w:val="0"/>
          <w:sz w:val="24"/>
          <w:szCs w:val="24"/>
          <w:lang w:val="lv-LV"/>
        </w:rPr>
        <w:t>l</w:t>
      </w:r>
      <w:r w:rsidRPr="00416F2D">
        <w:rPr>
          <w:color w:val="000000"/>
          <w:kern w:val="0"/>
          <w:sz w:val="24"/>
          <w:szCs w:val="24"/>
          <w:lang w:val="lv-LV"/>
        </w:rPr>
        <w:t xml:space="preserve">īgumā noteiktajā termiņā kvalitatīvi izpilda </w:t>
      </w:r>
      <w:r>
        <w:rPr>
          <w:color w:val="000000"/>
          <w:kern w:val="0"/>
          <w:sz w:val="24"/>
          <w:szCs w:val="24"/>
          <w:lang w:val="lv-LV"/>
        </w:rPr>
        <w:t>BŪV</w:t>
      </w:r>
      <w:r w:rsidRPr="00416F2D">
        <w:rPr>
          <w:color w:val="000000"/>
          <w:kern w:val="0"/>
          <w:sz w:val="24"/>
          <w:szCs w:val="24"/>
          <w:lang w:val="lv-LV"/>
        </w:rPr>
        <w:t xml:space="preserve">DARBUS saskaņā ar tehnisko specifikāciju un līguma nosacījumiem, t.sk. nodrošina </w:t>
      </w:r>
      <w:r>
        <w:rPr>
          <w:color w:val="000000"/>
          <w:kern w:val="0"/>
          <w:sz w:val="24"/>
          <w:szCs w:val="24"/>
          <w:lang w:val="lv-LV"/>
        </w:rPr>
        <w:t>BŪV</w:t>
      </w:r>
      <w:r w:rsidRPr="00416F2D">
        <w:rPr>
          <w:color w:val="000000"/>
          <w:kern w:val="0"/>
          <w:sz w:val="24"/>
          <w:szCs w:val="24"/>
          <w:lang w:val="lv-LV"/>
        </w:rPr>
        <w:t>DARBU izpildi ar nepieciešamajiem materiāliem, mehānismiem, instrumentiem, transportu u.c. resursiem;</w:t>
      </w:r>
    </w:p>
    <w:p w:rsidR="005353B3"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4</w:t>
      </w:r>
      <w:r w:rsidRPr="00416F2D">
        <w:rPr>
          <w:color w:val="000000"/>
          <w:kern w:val="0"/>
          <w:sz w:val="24"/>
          <w:szCs w:val="24"/>
          <w:lang w:val="lv-LV"/>
        </w:rPr>
        <w:t xml:space="preserve">. IZPILDĪTĀJS atbild par spēkā esošo drošības tehnikas, darba aizsardzības, valsts ugunsdrošības un citu noteikumu ievērošanu, kas attiecas uz </w:t>
      </w:r>
      <w:r>
        <w:rPr>
          <w:color w:val="000000"/>
          <w:kern w:val="0"/>
          <w:sz w:val="24"/>
          <w:szCs w:val="24"/>
          <w:lang w:val="lv-LV"/>
        </w:rPr>
        <w:t>BŪV</w:t>
      </w:r>
      <w:r w:rsidRPr="00416F2D">
        <w:rPr>
          <w:color w:val="000000"/>
          <w:kern w:val="0"/>
          <w:sz w:val="24"/>
          <w:szCs w:val="24"/>
          <w:lang w:val="lv-LV"/>
        </w:rPr>
        <w:t>DARBU veikšanu;</w:t>
      </w:r>
    </w:p>
    <w:p w:rsidR="005353B3" w:rsidRDefault="005353B3" w:rsidP="005353B3">
      <w:pPr>
        <w:widowControl/>
        <w:overflowPunct/>
        <w:autoSpaceDE/>
        <w:autoSpaceDN/>
        <w:adjustRightInd/>
        <w:ind w:left="567"/>
        <w:jc w:val="both"/>
        <w:rPr>
          <w:b/>
          <w:color w:val="000000"/>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5</w:t>
      </w:r>
      <w:r w:rsidRPr="00416F2D">
        <w:rPr>
          <w:color w:val="000000"/>
          <w:kern w:val="0"/>
          <w:sz w:val="24"/>
          <w:szCs w:val="24"/>
          <w:lang w:val="lv-LV"/>
        </w:rPr>
        <w:t xml:space="preserve">. IZPILDĪTĀJS ne vēlāk kā </w:t>
      </w:r>
      <w:r>
        <w:rPr>
          <w:color w:val="000000"/>
          <w:kern w:val="0"/>
          <w:sz w:val="24"/>
          <w:szCs w:val="24"/>
          <w:lang w:val="lv-LV"/>
        </w:rPr>
        <w:t>BŪVDARBU</w:t>
      </w:r>
      <w:r w:rsidRPr="00416F2D">
        <w:rPr>
          <w:color w:val="000000"/>
          <w:kern w:val="0"/>
          <w:sz w:val="24"/>
          <w:szCs w:val="24"/>
          <w:lang w:val="lv-LV"/>
        </w:rPr>
        <w:t xml:space="preserve"> pabeigšanas dienā veic visu būvgružu izvešanu no objekta un sakārto būvdarbu veikšanas vietas apkārtni </w:t>
      </w:r>
      <w:r>
        <w:rPr>
          <w:color w:val="000000"/>
          <w:kern w:val="0"/>
          <w:sz w:val="24"/>
          <w:szCs w:val="24"/>
          <w:lang w:val="lv-LV"/>
        </w:rPr>
        <w:t xml:space="preserve">IZPILDĪTĀJA </w:t>
      </w:r>
      <w:r w:rsidRPr="00416F2D">
        <w:rPr>
          <w:color w:val="000000"/>
          <w:kern w:val="0"/>
          <w:sz w:val="24"/>
          <w:szCs w:val="24"/>
          <w:lang w:val="lv-LV"/>
        </w:rPr>
        <w:t>darbības zonā;</w:t>
      </w:r>
    </w:p>
    <w:p w:rsidR="005353B3" w:rsidRDefault="005353B3" w:rsidP="005353B3">
      <w:pPr>
        <w:widowControl/>
        <w:overflowPunct/>
        <w:autoSpaceDE/>
        <w:autoSpaceDN/>
        <w:adjustRightInd/>
        <w:ind w:left="567"/>
        <w:jc w:val="both"/>
        <w:rPr>
          <w:b/>
          <w:color w:val="000000"/>
          <w:kern w:val="0"/>
          <w:sz w:val="24"/>
          <w:szCs w:val="24"/>
          <w:lang w:val="lv-LV"/>
        </w:rPr>
      </w:pPr>
      <w:r>
        <w:rPr>
          <w:kern w:val="0"/>
          <w:sz w:val="24"/>
          <w:szCs w:val="24"/>
          <w:lang w:val="lv-LV"/>
        </w:rPr>
        <w:t>6</w:t>
      </w:r>
      <w:r w:rsidRPr="00416F2D">
        <w:rPr>
          <w:kern w:val="0"/>
          <w:sz w:val="24"/>
          <w:szCs w:val="24"/>
          <w:lang w:val="lv-LV"/>
        </w:rPr>
        <w:t>.2.</w:t>
      </w:r>
      <w:r>
        <w:rPr>
          <w:kern w:val="0"/>
          <w:sz w:val="24"/>
          <w:szCs w:val="24"/>
          <w:lang w:val="lv-LV"/>
        </w:rPr>
        <w:t>6</w:t>
      </w:r>
      <w:r w:rsidRPr="00416F2D">
        <w:rPr>
          <w:kern w:val="0"/>
          <w:sz w:val="24"/>
          <w:szCs w:val="24"/>
          <w:lang w:val="lv-LV"/>
        </w:rPr>
        <w:t>.</w:t>
      </w:r>
      <w:r w:rsidRPr="00416F2D">
        <w:rPr>
          <w:color w:val="000000"/>
          <w:kern w:val="0"/>
          <w:sz w:val="24"/>
          <w:szCs w:val="24"/>
          <w:lang w:val="lv-LV"/>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5353B3" w:rsidRDefault="005353B3" w:rsidP="005353B3">
      <w:pPr>
        <w:widowControl/>
        <w:overflowPunct/>
        <w:autoSpaceDE/>
        <w:autoSpaceDN/>
        <w:adjustRightInd/>
        <w:ind w:left="567"/>
        <w:jc w:val="both"/>
        <w:rPr>
          <w:b/>
          <w:color w:val="000000" w:themeColor="text1"/>
          <w:kern w:val="0"/>
          <w:sz w:val="24"/>
          <w:szCs w:val="24"/>
          <w:lang w:val="lv-LV"/>
        </w:rPr>
      </w:pPr>
      <w:r>
        <w:rPr>
          <w:color w:val="000000"/>
          <w:kern w:val="0"/>
          <w:sz w:val="24"/>
          <w:szCs w:val="24"/>
          <w:lang w:val="lv-LV"/>
        </w:rPr>
        <w:t>6</w:t>
      </w:r>
      <w:r w:rsidRPr="00416F2D">
        <w:rPr>
          <w:color w:val="000000"/>
          <w:kern w:val="0"/>
          <w:sz w:val="24"/>
          <w:szCs w:val="24"/>
          <w:lang w:val="lv-LV"/>
        </w:rPr>
        <w:t>.2.</w:t>
      </w:r>
      <w:r>
        <w:rPr>
          <w:color w:val="000000"/>
          <w:kern w:val="0"/>
          <w:sz w:val="24"/>
          <w:szCs w:val="24"/>
          <w:lang w:val="lv-LV"/>
        </w:rPr>
        <w:t>7</w:t>
      </w:r>
      <w:r w:rsidRPr="00416F2D">
        <w:rPr>
          <w:color w:val="000000"/>
          <w:kern w:val="0"/>
          <w:sz w:val="24"/>
          <w:szCs w:val="24"/>
          <w:lang w:val="lv-LV"/>
        </w:rPr>
        <w:t>. IZPILDĪTĀJS apņemas neveikt nekādas darbības, kas tieši vai netieši var radīt zaudējumus.</w:t>
      </w:r>
    </w:p>
    <w:p w:rsidR="005353B3" w:rsidRPr="00C00D67" w:rsidRDefault="005353B3" w:rsidP="002267F0">
      <w:pPr>
        <w:pStyle w:val="ListParagraph"/>
        <w:numPr>
          <w:ilvl w:val="1"/>
          <w:numId w:val="21"/>
        </w:numPr>
        <w:tabs>
          <w:tab w:val="left" w:pos="426"/>
          <w:tab w:val="left" w:pos="567"/>
        </w:tabs>
        <w:ind w:hanging="502"/>
        <w:jc w:val="both"/>
        <w:rPr>
          <w:b/>
        </w:rPr>
      </w:pPr>
      <w:r w:rsidRPr="00C00D67">
        <w:t xml:space="preserve"> Līdzēji ir savstarpēji  atbildīgi par otra</w:t>
      </w:r>
      <w:r>
        <w:t xml:space="preserve">m Līdzējam </w:t>
      </w:r>
      <w:r w:rsidRPr="00C00D67">
        <w:t xml:space="preserve"> nodarītajiem zaudējumiem, ja tie radušies viena</w:t>
      </w:r>
      <w:r>
        <w:t xml:space="preserve"> Līdzēja </w:t>
      </w:r>
      <w:r w:rsidRPr="00C00D67">
        <w:t xml:space="preserve"> vai tā darbinieku, kā arī </w:t>
      </w:r>
      <w:r>
        <w:t xml:space="preserve">Līdzēju </w:t>
      </w:r>
      <w:r w:rsidRPr="00C00D67">
        <w:t xml:space="preserve">līguma izpildē iesaistīto trešo </w:t>
      </w:r>
      <w:r w:rsidRPr="00C00D67">
        <w:lastRenderedPageBreak/>
        <w:t>personu darbības vai bezdarbības, tai skaitā rupjas neuzmanības, ļaunā nolūkā izdarīto darbību vai nolaidības rezultātā.</w:t>
      </w:r>
    </w:p>
    <w:p w:rsidR="005353B3" w:rsidRPr="000E2434" w:rsidRDefault="005353B3" w:rsidP="00505747">
      <w:pPr>
        <w:widowControl/>
        <w:numPr>
          <w:ilvl w:val="1"/>
          <w:numId w:val="21"/>
        </w:numPr>
        <w:tabs>
          <w:tab w:val="left" w:pos="426"/>
        </w:tabs>
        <w:overflowPunct/>
        <w:autoSpaceDE/>
        <w:autoSpaceDN/>
        <w:adjustRightInd/>
        <w:ind w:left="567" w:hanging="567"/>
        <w:jc w:val="both"/>
        <w:rPr>
          <w:kern w:val="0"/>
          <w:sz w:val="24"/>
          <w:szCs w:val="24"/>
          <w:lang w:val="lv-LV"/>
        </w:rPr>
      </w:pPr>
      <w:proofErr w:type="spellStart"/>
      <w:r>
        <w:rPr>
          <w:kern w:val="0"/>
          <w:sz w:val="24"/>
          <w:szCs w:val="24"/>
          <w:lang w:val="lv-LV"/>
        </w:rPr>
        <w:t>Būvsapulces</w:t>
      </w:r>
      <w:proofErr w:type="spellEnd"/>
      <w:r>
        <w:rPr>
          <w:kern w:val="0"/>
          <w:sz w:val="24"/>
          <w:szCs w:val="24"/>
          <w:lang w:val="lv-LV"/>
        </w:rPr>
        <w:t xml:space="preserve"> pēc vajadzības,</w:t>
      </w:r>
      <w:r w:rsidRPr="000E2434">
        <w:rPr>
          <w:kern w:val="0"/>
          <w:sz w:val="24"/>
          <w:szCs w:val="24"/>
          <w:lang w:val="lv-LV"/>
        </w:rPr>
        <w:t xml:space="preserve"> būvniecības procesa dalībniekiem</w:t>
      </w:r>
      <w:r>
        <w:rPr>
          <w:kern w:val="0"/>
          <w:sz w:val="24"/>
          <w:szCs w:val="24"/>
          <w:lang w:val="lv-LV"/>
        </w:rPr>
        <w:t>,</w:t>
      </w:r>
      <w:r w:rsidRPr="000E2434">
        <w:rPr>
          <w:kern w:val="0"/>
          <w:sz w:val="24"/>
          <w:szCs w:val="24"/>
          <w:lang w:val="lv-LV"/>
        </w:rPr>
        <w:t xml:space="preserve"> sasauc</w:t>
      </w:r>
      <w:r>
        <w:rPr>
          <w:kern w:val="0"/>
          <w:sz w:val="24"/>
          <w:szCs w:val="24"/>
          <w:lang w:val="lv-LV"/>
        </w:rPr>
        <w:t xml:space="preserve"> Būvuzraugs</w:t>
      </w:r>
      <w:r w:rsidRPr="000E2434">
        <w:rPr>
          <w:kern w:val="0"/>
          <w:sz w:val="24"/>
          <w:szCs w:val="24"/>
          <w:lang w:val="lv-LV"/>
        </w:rPr>
        <w:t>, bet ne retāk kā vienu reizi nedēļā</w:t>
      </w:r>
      <w:r w:rsidRPr="000E2434">
        <w:rPr>
          <w:color w:val="0000FF"/>
          <w:kern w:val="0"/>
          <w:sz w:val="24"/>
          <w:szCs w:val="24"/>
          <w:lang w:val="lv-LV"/>
        </w:rPr>
        <w:t xml:space="preserve"> </w:t>
      </w:r>
      <w:r w:rsidRPr="008702F8">
        <w:rPr>
          <w:kern w:val="0"/>
          <w:sz w:val="24"/>
          <w:szCs w:val="24"/>
          <w:lang w:val="lv-LV"/>
        </w:rPr>
        <w:t xml:space="preserve">BŪVDARBU </w:t>
      </w:r>
      <w:r w:rsidRPr="000E2434">
        <w:rPr>
          <w:kern w:val="0"/>
          <w:sz w:val="24"/>
          <w:szCs w:val="24"/>
          <w:lang w:val="lv-LV"/>
        </w:rPr>
        <w:t xml:space="preserve">izpildes laikā. Pirmo </w:t>
      </w:r>
      <w:proofErr w:type="spellStart"/>
      <w:r>
        <w:rPr>
          <w:kern w:val="0"/>
          <w:sz w:val="24"/>
          <w:szCs w:val="24"/>
          <w:lang w:val="lv-LV"/>
        </w:rPr>
        <w:t>būvsapulci</w:t>
      </w:r>
      <w:proofErr w:type="spellEnd"/>
      <w:r w:rsidRPr="000E2434">
        <w:rPr>
          <w:kern w:val="0"/>
          <w:sz w:val="24"/>
          <w:szCs w:val="24"/>
          <w:lang w:val="lv-LV"/>
        </w:rPr>
        <w:t xml:space="preserve"> sasauc Būvuzraugs  ne vēlāk kā </w:t>
      </w:r>
      <w:r w:rsidRPr="00213743">
        <w:rPr>
          <w:lang w:val="lv-LV"/>
        </w:rPr>
        <w:t xml:space="preserve"> </w:t>
      </w:r>
      <w:r w:rsidRPr="000E2434">
        <w:rPr>
          <w:kern w:val="0"/>
          <w:sz w:val="24"/>
          <w:szCs w:val="24"/>
          <w:lang w:val="lv-LV"/>
        </w:rPr>
        <w:t xml:space="preserve">3 (trīs) dienas pirms </w:t>
      </w:r>
      <w:r>
        <w:rPr>
          <w:kern w:val="0"/>
          <w:sz w:val="24"/>
          <w:szCs w:val="24"/>
          <w:lang w:val="lv-LV"/>
        </w:rPr>
        <w:t>BŪV</w:t>
      </w:r>
      <w:r w:rsidRPr="000E2434">
        <w:rPr>
          <w:kern w:val="0"/>
          <w:sz w:val="24"/>
          <w:szCs w:val="24"/>
          <w:lang w:val="lv-LV"/>
        </w:rPr>
        <w:t>DARB</w:t>
      </w:r>
      <w:r>
        <w:rPr>
          <w:kern w:val="0"/>
          <w:sz w:val="24"/>
          <w:szCs w:val="24"/>
          <w:lang w:val="lv-LV"/>
        </w:rPr>
        <w:t>U</w:t>
      </w:r>
      <w:r w:rsidRPr="000E2434">
        <w:rPr>
          <w:kern w:val="0"/>
          <w:sz w:val="24"/>
          <w:szCs w:val="24"/>
          <w:lang w:val="lv-LV"/>
        </w:rPr>
        <w:t xml:space="preserve"> uzsākšanas.</w:t>
      </w:r>
    </w:p>
    <w:p w:rsidR="005353B3" w:rsidRDefault="005353B3" w:rsidP="00505747">
      <w:pPr>
        <w:widowControl/>
        <w:numPr>
          <w:ilvl w:val="1"/>
          <w:numId w:val="21"/>
        </w:numPr>
        <w:tabs>
          <w:tab w:val="left" w:pos="426"/>
        </w:tabs>
        <w:overflowPunct/>
        <w:autoSpaceDE/>
        <w:autoSpaceDN/>
        <w:adjustRightInd/>
        <w:ind w:left="567" w:hanging="567"/>
        <w:jc w:val="both"/>
        <w:rPr>
          <w:kern w:val="0"/>
          <w:sz w:val="24"/>
          <w:szCs w:val="24"/>
          <w:lang w:val="lv-LV"/>
        </w:rPr>
      </w:pPr>
      <w:r>
        <w:rPr>
          <w:kern w:val="0"/>
          <w:sz w:val="24"/>
          <w:szCs w:val="24"/>
          <w:lang w:val="lv-LV"/>
        </w:rPr>
        <w:t xml:space="preserve">Telpas un aprīkojumu </w:t>
      </w:r>
      <w:proofErr w:type="spellStart"/>
      <w:r>
        <w:rPr>
          <w:kern w:val="0"/>
          <w:sz w:val="24"/>
          <w:szCs w:val="24"/>
          <w:lang w:val="lv-LV"/>
        </w:rPr>
        <w:t>būvsapulcēm</w:t>
      </w:r>
      <w:proofErr w:type="spellEnd"/>
      <w:r>
        <w:rPr>
          <w:kern w:val="0"/>
          <w:sz w:val="24"/>
          <w:szCs w:val="24"/>
          <w:lang w:val="lv-LV"/>
        </w:rPr>
        <w:t xml:space="preserve"> nodrošina PASŪTĪTĀJS. </w:t>
      </w:r>
      <w:proofErr w:type="spellStart"/>
      <w:r>
        <w:rPr>
          <w:kern w:val="0"/>
          <w:sz w:val="24"/>
          <w:szCs w:val="24"/>
          <w:lang w:val="lv-LV"/>
        </w:rPr>
        <w:t>Būvsapulcēs</w:t>
      </w:r>
      <w:proofErr w:type="spellEnd"/>
      <w:r w:rsidRPr="00416F2D">
        <w:rPr>
          <w:kern w:val="0"/>
          <w:sz w:val="24"/>
          <w:szCs w:val="24"/>
          <w:lang w:val="lv-LV"/>
        </w:rPr>
        <w:t xml:space="preserve"> izskata </w:t>
      </w:r>
      <w:r>
        <w:rPr>
          <w:kern w:val="0"/>
          <w:sz w:val="24"/>
          <w:szCs w:val="24"/>
          <w:lang w:val="lv-LV"/>
        </w:rPr>
        <w:t xml:space="preserve">veicamo BŪVDARBU apjomus </w:t>
      </w:r>
      <w:r w:rsidRPr="00416F2D">
        <w:rPr>
          <w:kern w:val="0"/>
          <w:sz w:val="24"/>
          <w:szCs w:val="24"/>
          <w:lang w:val="lv-LV"/>
        </w:rPr>
        <w:t xml:space="preserve">un papildinājumus, paveiktos un atlikušos </w:t>
      </w:r>
      <w:r>
        <w:rPr>
          <w:kern w:val="0"/>
          <w:sz w:val="24"/>
          <w:szCs w:val="24"/>
          <w:lang w:val="lv-LV"/>
        </w:rPr>
        <w:t>BŪVDARBUS</w:t>
      </w:r>
      <w:r w:rsidRPr="00416F2D">
        <w:rPr>
          <w:kern w:val="0"/>
          <w:sz w:val="24"/>
          <w:szCs w:val="24"/>
          <w:lang w:val="lv-LV"/>
        </w:rPr>
        <w:t xml:space="preserve">, nepieciešamās </w:t>
      </w:r>
      <w:r>
        <w:rPr>
          <w:kern w:val="0"/>
          <w:sz w:val="24"/>
          <w:szCs w:val="24"/>
          <w:lang w:val="lv-LV"/>
        </w:rPr>
        <w:t>būvdarbu</w:t>
      </w:r>
      <w:r w:rsidRPr="00416F2D">
        <w:rPr>
          <w:kern w:val="0"/>
          <w:sz w:val="24"/>
          <w:szCs w:val="24"/>
          <w:lang w:val="lv-LV"/>
        </w:rPr>
        <w:t xml:space="preserve"> izmaiņas. </w:t>
      </w:r>
    </w:p>
    <w:p w:rsidR="005353B3" w:rsidRDefault="005353B3" w:rsidP="002267F0">
      <w:pPr>
        <w:pStyle w:val="ListParagraph"/>
        <w:numPr>
          <w:ilvl w:val="1"/>
          <w:numId w:val="21"/>
        </w:numPr>
        <w:tabs>
          <w:tab w:val="left" w:pos="567"/>
        </w:tabs>
        <w:ind w:hanging="502"/>
        <w:jc w:val="both"/>
      </w:pPr>
      <w:r>
        <w:t xml:space="preserve"> </w:t>
      </w:r>
      <w:r w:rsidR="00505747">
        <w:t>Līdzējiem</w:t>
      </w:r>
      <w:r w:rsidR="00505747" w:rsidRPr="00CF32ED">
        <w:t xml:space="preserve"> ir tiesības prasīt nomainīt ikvienu līguma izpildē iesaistīto personu, speciālistu </w:t>
      </w:r>
      <w:r w:rsidRPr="00CF32ED">
        <w:t>vai apakšuzņēmēju, pamatojot to ar kādu no šādiem iemesliem:</w:t>
      </w:r>
    </w:p>
    <w:p w:rsidR="005353B3" w:rsidRDefault="005353B3" w:rsidP="005353B3">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atkārtota pavirša savu pienākumu pildīšana.</w:t>
      </w:r>
    </w:p>
    <w:p w:rsidR="005353B3" w:rsidRDefault="005353B3" w:rsidP="005353B3">
      <w:pPr>
        <w:widowControl/>
        <w:numPr>
          <w:ilvl w:val="2"/>
          <w:numId w:val="21"/>
        </w:numPr>
        <w:tabs>
          <w:tab w:val="left" w:pos="567"/>
          <w:tab w:val="left" w:pos="1134"/>
        </w:tabs>
        <w:overflowPunct/>
        <w:autoSpaceDE/>
        <w:autoSpaceDN/>
        <w:adjustRightInd/>
        <w:ind w:left="0" w:firstLine="567"/>
        <w:jc w:val="both"/>
        <w:rPr>
          <w:kern w:val="0"/>
          <w:sz w:val="24"/>
          <w:szCs w:val="24"/>
          <w:lang w:val="lv-LV"/>
        </w:rPr>
      </w:pPr>
      <w:r w:rsidRPr="00416F2D">
        <w:rPr>
          <w:kern w:val="0"/>
          <w:sz w:val="24"/>
          <w:szCs w:val="24"/>
          <w:lang w:val="lv-LV"/>
        </w:rPr>
        <w:t>nekompetence vai nolaidība.</w:t>
      </w:r>
    </w:p>
    <w:p w:rsidR="005353B3" w:rsidRDefault="005353B3" w:rsidP="005353B3">
      <w:pPr>
        <w:widowControl/>
        <w:numPr>
          <w:ilvl w:val="2"/>
          <w:numId w:val="21"/>
        </w:numPr>
        <w:tabs>
          <w:tab w:val="left" w:pos="567"/>
          <w:tab w:val="left" w:pos="1134"/>
        </w:tabs>
        <w:overflowPunct/>
        <w:autoSpaceDE/>
        <w:autoSpaceDN/>
        <w:adjustRightInd/>
        <w:ind w:left="567" w:firstLine="0"/>
        <w:jc w:val="both"/>
        <w:rPr>
          <w:kern w:val="0"/>
          <w:sz w:val="24"/>
          <w:szCs w:val="24"/>
          <w:lang w:val="lv-LV"/>
        </w:rPr>
      </w:pPr>
      <w:r w:rsidRPr="00416F2D">
        <w:rPr>
          <w:kern w:val="0"/>
          <w:sz w:val="24"/>
          <w:szCs w:val="24"/>
          <w:lang w:val="lv-LV"/>
        </w:rPr>
        <w:t>līgumā noteikto saistību vai pienākumu nepildīšana.</w:t>
      </w:r>
    </w:p>
    <w:p w:rsidR="005353B3" w:rsidRPr="008B3762" w:rsidRDefault="005353B3" w:rsidP="005353B3">
      <w:pPr>
        <w:pStyle w:val="BodyTextIndent"/>
        <w:spacing w:after="0"/>
        <w:ind w:left="567" w:hanging="567"/>
        <w:jc w:val="both"/>
        <w:rPr>
          <w:sz w:val="24"/>
          <w:szCs w:val="24"/>
          <w:lang w:val="lv-LV"/>
        </w:rPr>
      </w:pPr>
      <w:r>
        <w:rPr>
          <w:sz w:val="24"/>
          <w:szCs w:val="24"/>
          <w:lang w:val="lv-LV"/>
        </w:rPr>
        <w:t>6.</w:t>
      </w:r>
      <w:r w:rsidR="002267F0">
        <w:rPr>
          <w:sz w:val="24"/>
          <w:szCs w:val="24"/>
          <w:lang w:val="lv-LV"/>
        </w:rPr>
        <w:t>7</w:t>
      </w:r>
      <w:r>
        <w:rPr>
          <w:sz w:val="24"/>
          <w:szCs w:val="24"/>
          <w:lang w:val="lv-LV"/>
        </w:rPr>
        <w:t xml:space="preserve">. </w:t>
      </w:r>
      <w:r w:rsidRPr="008B3762">
        <w:rPr>
          <w:sz w:val="24"/>
          <w:szCs w:val="24"/>
          <w:lang w:val="lv-LV"/>
        </w:rPr>
        <w:t xml:space="preserve">IZPILDĪTĀJS ir atbildīgs par apakšuzņēmēju darba kvalitāti un izpildes termiņiem, ja </w:t>
      </w:r>
      <w:r>
        <w:rPr>
          <w:sz w:val="24"/>
          <w:szCs w:val="24"/>
          <w:lang w:val="lv-LV"/>
        </w:rPr>
        <w:t>BŪV</w:t>
      </w:r>
      <w:r w:rsidRPr="008B3762">
        <w:rPr>
          <w:sz w:val="24"/>
          <w:szCs w:val="24"/>
          <w:lang w:val="lv-LV"/>
        </w:rPr>
        <w:t>DARBU izpildē tiek piesaistīti apakšuzņēmēji</w:t>
      </w:r>
      <w:r>
        <w:rPr>
          <w:sz w:val="24"/>
          <w:szCs w:val="24"/>
          <w:lang w:val="lv-LV"/>
        </w:rPr>
        <w:t>.</w:t>
      </w:r>
    </w:p>
    <w:p w:rsidR="005353B3" w:rsidRPr="008B3762" w:rsidRDefault="005353B3" w:rsidP="005353B3">
      <w:pPr>
        <w:pStyle w:val="BodyTextIndent"/>
        <w:widowControl/>
        <w:overflowPunct/>
        <w:autoSpaceDE/>
        <w:autoSpaceDN/>
        <w:adjustRightInd/>
        <w:spacing w:after="0"/>
        <w:ind w:left="567" w:hanging="567"/>
        <w:jc w:val="both"/>
        <w:rPr>
          <w:sz w:val="24"/>
          <w:szCs w:val="24"/>
          <w:lang w:val="lv-LV"/>
        </w:rPr>
      </w:pPr>
      <w:r>
        <w:rPr>
          <w:bCs/>
          <w:sz w:val="24"/>
          <w:szCs w:val="24"/>
          <w:lang w:val="lv-LV"/>
        </w:rPr>
        <w:t>6.</w:t>
      </w:r>
      <w:r w:rsidR="002267F0">
        <w:rPr>
          <w:bCs/>
          <w:sz w:val="24"/>
          <w:szCs w:val="24"/>
          <w:lang w:val="lv-LV"/>
        </w:rPr>
        <w:t>8</w:t>
      </w:r>
      <w:r>
        <w:rPr>
          <w:bCs/>
          <w:sz w:val="24"/>
          <w:szCs w:val="24"/>
          <w:lang w:val="lv-LV"/>
        </w:rPr>
        <w:t xml:space="preserve">. </w:t>
      </w:r>
      <w:r w:rsidRPr="008B3762">
        <w:rPr>
          <w:sz w:val="24"/>
          <w:szCs w:val="24"/>
          <w:lang w:val="lv-LV"/>
        </w:rPr>
        <w:t xml:space="preserve"> Līdz </w:t>
      </w:r>
      <w:r>
        <w:rPr>
          <w:sz w:val="24"/>
          <w:szCs w:val="24"/>
          <w:lang w:val="lv-LV"/>
        </w:rPr>
        <w:t>BŪV</w:t>
      </w:r>
      <w:r w:rsidRPr="008B3762">
        <w:rPr>
          <w:sz w:val="24"/>
          <w:szCs w:val="24"/>
          <w:lang w:val="lv-LV"/>
        </w:rPr>
        <w:t>D</w:t>
      </w:r>
      <w:r>
        <w:rPr>
          <w:sz w:val="24"/>
          <w:szCs w:val="24"/>
          <w:lang w:val="lv-LV"/>
        </w:rPr>
        <w:t>ARBU</w:t>
      </w:r>
      <w:r w:rsidRPr="008B3762">
        <w:rPr>
          <w:sz w:val="24"/>
          <w:szCs w:val="24"/>
          <w:lang w:val="lv-LV"/>
        </w:rPr>
        <w:t xml:space="preserve"> pieņemšanas</w:t>
      </w:r>
      <w:r>
        <w:rPr>
          <w:sz w:val="24"/>
          <w:szCs w:val="24"/>
          <w:lang w:val="lv-LV"/>
        </w:rPr>
        <w:t xml:space="preserve"> - nodošanas</w:t>
      </w:r>
      <w:r w:rsidRPr="008B3762">
        <w:rPr>
          <w:sz w:val="24"/>
          <w:szCs w:val="24"/>
          <w:lang w:val="lv-LV"/>
        </w:rPr>
        <w:t xml:space="preserve"> akta parakstīšanas dienai </w:t>
      </w:r>
      <w:r>
        <w:rPr>
          <w:sz w:val="24"/>
          <w:szCs w:val="24"/>
          <w:lang w:val="lv-LV"/>
        </w:rPr>
        <w:t xml:space="preserve">IZPILDĪTĀJAM </w:t>
      </w:r>
      <w:r w:rsidRPr="008B3762">
        <w:rPr>
          <w:sz w:val="24"/>
          <w:szCs w:val="24"/>
          <w:lang w:val="lv-LV"/>
        </w:rPr>
        <w:t>jāiesniedz P</w:t>
      </w:r>
      <w:r>
        <w:rPr>
          <w:sz w:val="24"/>
          <w:szCs w:val="24"/>
          <w:lang w:val="lv-LV"/>
        </w:rPr>
        <w:t xml:space="preserve">ASŪTĪTĀJAM </w:t>
      </w:r>
      <w:r w:rsidRPr="008B3762">
        <w:rPr>
          <w:sz w:val="24"/>
          <w:szCs w:val="24"/>
          <w:lang w:val="lv-LV"/>
        </w:rPr>
        <w:t>, segto darbu pieņemšanas aktus, iebūvēto būvizstrādājumu atbilstības apliecinājumus, darbu izpildes aktu kopijas</w:t>
      </w:r>
      <w:r>
        <w:rPr>
          <w:sz w:val="24"/>
          <w:szCs w:val="24"/>
          <w:lang w:val="lv-LV"/>
        </w:rPr>
        <w:t xml:space="preserve"> (arī elektroniski </w:t>
      </w:r>
      <w:proofErr w:type="spellStart"/>
      <w:r>
        <w:rPr>
          <w:sz w:val="24"/>
          <w:szCs w:val="24"/>
          <w:lang w:val="lv-LV"/>
        </w:rPr>
        <w:t>xls</w:t>
      </w:r>
      <w:proofErr w:type="spellEnd"/>
      <w:r>
        <w:rPr>
          <w:sz w:val="24"/>
          <w:szCs w:val="24"/>
          <w:lang w:val="lv-LV"/>
        </w:rPr>
        <w:t xml:space="preserve"> formātā)</w:t>
      </w:r>
      <w:r w:rsidRPr="008B3762">
        <w:rPr>
          <w:sz w:val="24"/>
          <w:szCs w:val="24"/>
          <w:lang w:val="lv-LV"/>
        </w:rPr>
        <w:t xml:space="preserve"> un visa nepieciešamā </w:t>
      </w:r>
      <w:r>
        <w:rPr>
          <w:sz w:val="24"/>
          <w:szCs w:val="24"/>
          <w:lang w:val="lv-LV"/>
        </w:rPr>
        <w:t>BŪVDARBU</w:t>
      </w:r>
      <w:r w:rsidRPr="008B3762">
        <w:rPr>
          <w:sz w:val="24"/>
          <w:szCs w:val="24"/>
          <w:lang w:val="lv-LV"/>
        </w:rPr>
        <w:t xml:space="preserve"> pabeigšanas dokumentācija saskaņā ar Ministru kabineta</w:t>
      </w:r>
      <w:r>
        <w:rPr>
          <w:sz w:val="24"/>
          <w:szCs w:val="24"/>
          <w:lang w:val="lv-LV"/>
        </w:rPr>
        <w:t xml:space="preserve"> 2014. gada 2. septembra </w:t>
      </w:r>
      <w:r w:rsidRPr="008B3762">
        <w:rPr>
          <w:sz w:val="24"/>
          <w:szCs w:val="24"/>
          <w:lang w:val="lv-LV"/>
        </w:rPr>
        <w:t xml:space="preserve"> noteikumiem Nr.529 „Ēku būvnoteikumi”.  </w:t>
      </w:r>
    </w:p>
    <w:p w:rsidR="005353B3" w:rsidRPr="00416F2D" w:rsidRDefault="005353B3" w:rsidP="005353B3">
      <w:pPr>
        <w:widowControl/>
        <w:overflowPunct/>
        <w:autoSpaceDE/>
        <w:autoSpaceDN/>
        <w:adjustRightInd/>
        <w:jc w:val="both"/>
        <w:rPr>
          <w:kern w:val="0"/>
          <w:sz w:val="24"/>
          <w:szCs w:val="24"/>
          <w:lang w:val="lv-LV"/>
        </w:rPr>
      </w:pPr>
      <w:r>
        <w:rPr>
          <w:bCs/>
          <w:kern w:val="0"/>
          <w:sz w:val="24"/>
          <w:szCs w:val="24"/>
          <w:lang w:val="lv-LV"/>
        </w:rPr>
        <w:t>6.</w:t>
      </w:r>
      <w:r w:rsidR="002267F0">
        <w:rPr>
          <w:bCs/>
          <w:kern w:val="0"/>
          <w:sz w:val="24"/>
          <w:szCs w:val="24"/>
          <w:lang w:val="lv-LV"/>
        </w:rPr>
        <w:t>9</w:t>
      </w:r>
      <w:r>
        <w:rPr>
          <w:bCs/>
          <w:kern w:val="0"/>
          <w:sz w:val="24"/>
          <w:szCs w:val="24"/>
          <w:lang w:val="lv-LV"/>
        </w:rPr>
        <w:t xml:space="preserve">. </w:t>
      </w:r>
      <w:r w:rsidRPr="00416F2D">
        <w:rPr>
          <w:bCs/>
          <w:kern w:val="0"/>
          <w:sz w:val="24"/>
          <w:szCs w:val="24"/>
          <w:lang w:val="lv-LV"/>
        </w:rPr>
        <w:t>Līguma izpildē iesaistītā personāla un apakšuzņēmēju nomaiņa:</w:t>
      </w:r>
    </w:p>
    <w:p w:rsidR="005353B3" w:rsidRPr="00416F2D" w:rsidRDefault="005353B3" w:rsidP="005353B3">
      <w:pPr>
        <w:widowControl/>
        <w:overflowPunct/>
        <w:autoSpaceDE/>
        <w:autoSpaceDN/>
        <w:adjustRightInd/>
        <w:ind w:left="567"/>
        <w:jc w:val="both"/>
        <w:rPr>
          <w:kern w:val="0"/>
          <w:sz w:val="24"/>
          <w:szCs w:val="24"/>
          <w:lang w:val="lv-LV"/>
        </w:rPr>
      </w:pPr>
      <w:r>
        <w:rPr>
          <w:kern w:val="0"/>
          <w:sz w:val="24"/>
          <w:szCs w:val="24"/>
          <w:lang w:val="lv-LV"/>
        </w:rPr>
        <w:t>6.</w:t>
      </w:r>
      <w:r w:rsidR="002267F0">
        <w:rPr>
          <w:kern w:val="0"/>
          <w:sz w:val="24"/>
          <w:szCs w:val="24"/>
          <w:lang w:val="lv-LV"/>
        </w:rPr>
        <w:t>9</w:t>
      </w:r>
      <w:r>
        <w:rPr>
          <w:kern w:val="0"/>
          <w:sz w:val="24"/>
          <w:szCs w:val="24"/>
          <w:lang w:val="lv-LV"/>
        </w:rPr>
        <w:t>.1</w:t>
      </w:r>
      <w:r w:rsidRPr="00416F2D">
        <w:rPr>
          <w:kern w:val="0"/>
          <w:sz w:val="24"/>
          <w:szCs w:val="24"/>
          <w:lang w:val="lv-LV"/>
        </w:rPr>
        <w:t xml:space="preserve">. Ja </w:t>
      </w:r>
      <w:r>
        <w:rPr>
          <w:kern w:val="0"/>
          <w:sz w:val="24"/>
          <w:szCs w:val="24"/>
          <w:lang w:val="lv-LV"/>
        </w:rPr>
        <w:t>IZPILDĪTĀJA</w:t>
      </w:r>
      <w:r w:rsidRPr="00416F2D">
        <w:rPr>
          <w:kern w:val="0"/>
          <w:sz w:val="24"/>
          <w:szCs w:val="24"/>
          <w:lang w:val="lv-LV"/>
        </w:rPr>
        <w:t xml:space="preserve"> personāls, kuru tas iesaistījis līguma izpildē, par kuru sniedzis informāciju </w:t>
      </w:r>
      <w:r>
        <w:rPr>
          <w:kern w:val="0"/>
          <w:sz w:val="24"/>
          <w:szCs w:val="24"/>
          <w:lang w:val="lv-LV"/>
        </w:rPr>
        <w:t>PASŪTĪTĀJAM</w:t>
      </w:r>
      <w:r w:rsidRPr="00416F2D">
        <w:rPr>
          <w:kern w:val="0"/>
          <w:sz w:val="24"/>
          <w:szCs w:val="24"/>
          <w:lang w:val="lv-LV"/>
        </w:rPr>
        <w:t xml:space="preserve"> un kura kvalifikācijas atbilstību izvirzītajām prasībām </w:t>
      </w:r>
      <w:r>
        <w:rPr>
          <w:kern w:val="0"/>
          <w:sz w:val="24"/>
          <w:szCs w:val="24"/>
          <w:lang w:val="lv-LV"/>
        </w:rPr>
        <w:t xml:space="preserve">PASŪTĪTĀJS </w:t>
      </w:r>
      <w:r w:rsidRPr="00416F2D">
        <w:rPr>
          <w:kern w:val="0"/>
          <w:sz w:val="24"/>
          <w:szCs w:val="24"/>
          <w:lang w:val="lv-LV"/>
        </w:rPr>
        <w:t>ir vērtējis, kā arī apakšuzņēmējus, uz kuru iespējām iepirkuma procedūrā I</w:t>
      </w:r>
      <w:r>
        <w:rPr>
          <w:kern w:val="0"/>
          <w:sz w:val="24"/>
          <w:szCs w:val="24"/>
          <w:lang w:val="lv-LV"/>
        </w:rPr>
        <w:t>ZPILDĪTĀJS</w:t>
      </w:r>
      <w:r w:rsidRPr="00416F2D">
        <w:rPr>
          <w:kern w:val="0"/>
          <w:sz w:val="24"/>
          <w:szCs w:val="24"/>
          <w:lang w:val="lv-LV"/>
        </w:rPr>
        <w:t xml:space="preserve"> balstījies, lai apliecinātu savas kvalifikācijas atbilstību paziņojumā par līgumu un iepirkuma procedūras dokumentos noteiktajām prasībām, pēc līguma noslēgšanas drīkst nomainīt tikai ar </w:t>
      </w:r>
      <w:r>
        <w:rPr>
          <w:kern w:val="0"/>
          <w:sz w:val="24"/>
          <w:szCs w:val="24"/>
          <w:lang w:val="lv-LV"/>
        </w:rPr>
        <w:t>PASŪTĪTĀJA</w:t>
      </w:r>
      <w:r w:rsidRPr="00416F2D">
        <w:rPr>
          <w:kern w:val="0"/>
          <w:sz w:val="24"/>
          <w:szCs w:val="24"/>
          <w:lang w:val="lv-LV"/>
        </w:rPr>
        <w:t xml:space="preserve"> rakstveida piekrišanu. </w:t>
      </w:r>
    </w:p>
    <w:p w:rsidR="005353B3" w:rsidRDefault="005353B3" w:rsidP="005353B3">
      <w:pPr>
        <w:widowControl/>
        <w:overflowPunct/>
        <w:autoSpaceDE/>
        <w:autoSpaceDN/>
        <w:adjustRightInd/>
        <w:ind w:left="567"/>
        <w:jc w:val="both"/>
        <w:rPr>
          <w:kern w:val="0"/>
          <w:sz w:val="24"/>
          <w:szCs w:val="24"/>
          <w:lang w:val="lv-LV"/>
        </w:rPr>
      </w:pPr>
      <w:r>
        <w:rPr>
          <w:kern w:val="0"/>
          <w:sz w:val="24"/>
          <w:szCs w:val="24"/>
          <w:lang w:val="lv-LV"/>
        </w:rPr>
        <w:t>6.</w:t>
      </w:r>
      <w:r w:rsidR="002267F0">
        <w:rPr>
          <w:kern w:val="0"/>
          <w:sz w:val="24"/>
          <w:szCs w:val="24"/>
          <w:lang w:val="lv-LV"/>
        </w:rPr>
        <w:t>9</w:t>
      </w:r>
      <w:r>
        <w:rPr>
          <w:kern w:val="0"/>
          <w:sz w:val="24"/>
          <w:szCs w:val="24"/>
          <w:lang w:val="lv-LV"/>
        </w:rPr>
        <w:t xml:space="preserve">.2. </w:t>
      </w:r>
      <w:r w:rsidRPr="00416F2D">
        <w:rPr>
          <w:kern w:val="0"/>
          <w:sz w:val="24"/>
          <w:szCs w:val="24"/>
          <w:lang w:val="lv-LV"/>
        </w:rPr>
        <w:t xml:space="preserve"> P</w:t>
      </w:r>
      <w:r>
        <w:rPr>
          <w:kern w:val="0"/>
          <w:sz w:val="24"/>
          <w:szCs w:val="24"/>
          <w:lang w:val="lv-LV"/>
        </w:rPr>
        <w:t xml:space="preserve">ASŪTĪTĀJS </w:t>
      </w:r>
      <w:r w:rsidRPr="00416F2D">
        <w:rPr>
          <w:kern w:val="0"/>
          <w:sz w:val="24"/>
          <w:szCs w:val="24"/>
          <w:lang w:val="lv-LV"/>
        </w:rPr>
        <w:t xml:space="preserve"> nepiekrīt veikt personāla un apakšuzņēmēju nomaiņai, ja pastāv kāds no šādiem nosacījumiem:</w:t>
      </w:r>
    </w:p>
    <w:p w:rsidR="005353B3" w:rsidRDefault="005353B3" w:rsidP="005353B3">
      <w:pPr>
        <w:widowControl/>
        <w:overflowPunct/>
        <w:autoSpaceDE/>
        <w:autoSpaceDN/>
        <w:adjustRightInd/>
        <w:ind w:left="851"/>
        <w:jc w:val="both"/>
        <w:rPr>
          <w:kern w:val="0"/>
          <w:sz w:val="24"/>
          <w:szCs w:val="24"/>
          <w:lang w:val="lv-LV"/>
        </w:rPr>
      </w:pPr>
      <w:r>
        <w:rPr>
          <w:kern w:val="0"/>
          <w:sz w:val="24"/>
          <w:szCs w:val="24"/>
          <w:lang w:val="lv-LV"/>
        </w:rPr>
        <w:t>6.</w:t>
      </w:r>
      <w:r w:rsidR="002267F0">
        <w:rPr>
          <w:kern w:val="0"/>
          <w:sz w:val="24"/>
          <w:szCs w:val="24"/>
          <w:lang w:val="lv-LV"/>
        </w:rPr>
        <w:t>9</w:t>
      </w:r>
      <w:r>
        <w:rPr>
          <w:kern w:val="0"/>
          <w:sz w:val="24"/>
          <w:szCs w:val="24"/>
          <w:lang w:val="lv-LV"/>
        </w:rPr>
        <w:t xml:space="preserve">.2.1. </w:t>
      </w:r>
      <w:r w:rsidRPr="00416F2D">
        <w:rPr>
          <w:kern w:val="0"/>
          <w:sz w:val="24"/>
          <w:szCs w:val="24"/>
          <w:lang w:val="lv-LV"/>
        </w:rPr>
        <w:t xml:space="preserve"> piedāvātais personāls vai apakšuzņēmējs neatbilst tām paziņojumā par līgumu un iepirkuma procedūras dokumentos noteiktajām prasībām, kas attiecas uz piegādātāja personālu vai apakšuzņēmējiem;</w:t>
      </w:r>
    </w:p>
    <w:p w:rsidR="005353B3" w:rsidRDefault="005353B3" w:rsidP="005353B3">
      <w:pPr>
        <w:widowControl/>
        <w:overflowPunct/>
        <w:autoSpaceDE/>
        <w:autoSpaceDN/>
        <w:adjustRightInd/>
        <w:ind w:left="851"/>
        <w:jc w:val="both"/>
        <w:rPr>
          <w:kern w:val="0"/>
          <w:sz w:val="24"/>
          <w:szCs w:val="24"/>
          <w:lang w:val="lv-LV"/>
        </w:rPr>
      </w:pPr>
      <w:r>
        <w:rPr>
          <w:kern w:val="0"/>
          <w:sz w:val="24"/>
          <w:szCs w:val="24"/>
          <w:lang w:val="lv-LV"/>
        </w:rPr>
        <w:t>6.</w:t>
      </w:r>
      <w:r w:rsidR="002267F0">
        <w:rPr>
          <w:kern w:val="0"/>
          <w:sz w:val="24"/>
          <w:szCs w:val="24"/>
          <w:lang w:val="lv-LV"/>
        </w:rPr>
        <w:t>9</w:t>
      </w:r>
      <w:r>
        <w:rPr>
          <w:kern w:val="0"/>
          <w:sz w:val="24"/>
          <w:szCs w:val="24"/>
          <w:lang w:val="lv-LV"/>
        </w:rPr>
        <w:t xml:space="preserve">.2.2. </w:t>
      </w:r>
      <w:r w:rsidRPr="00416F2D">
        <w:rPr>
          <w:kern w:val="0"/>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5353B3" w:rsidRDefault="005353B3" w:rsidP="005353B3">
      <w:pPr>
        <w:widowControl/>
        <w:overflowPunct/>
        <w:autoSpaceDE/>
        <w:autoSpaceDN/>
        <w:adjustRightInd/>
        <w:ind w:left="567"/>
        <w:jc w:val="both"/>
        <w:rPr>
          <w:kern w:val="0"/>
          <w:sz w:val="24"/>
          <w:szCs w:val="24"/>
          <w:lang w:val="lv-LV"/>
        </w:rPr>
      </w:pPr>
      <w:r>
        <w:rPr>
          <w:kern w:val="0"/>
          <w:sz w:val="24"/>
          <w:szCs w:val="24"/>
          <w:lang w:val="lv-LV"/>
        </w:rPr>
        <w:t>6.</w:t>
      </w:r>
      <w:r w:rsidR="002267F0">
        <w:rPr>
          <w:kern w:val="0"/>
          <w:sz w:val="24"/>
          <w:szCs w:val="24"/>
          <w:lang w:val="lv-LV"/>
        </w:rPr>
        <w:t>9</w:t>
      </w:r>
      <w:r>
        <w:rPr>
          <w:kern w:val="0"/>
          <w:sz w:val="24"/>
          <w:szCs w:val="24"/>
          <w:lang w:val="lv-LV"/>
        </w:rPr>
        <w:t xml:space="preserve">.3. </w:t>
      </w:r>
      <w:r w:rsidRPr="00416F2D">
        <w:rPr>
          <w:kern w:val="0"/>
          <w:sz w:val="24"/>
          <w:szCs w:val="24"/>
          <w:lang w:val="lv-LV"/>
        </w:rPr>
        <w:t xml:space="preserve"> P</w:t>
      </w:r>
      <w:r>
        <w:rPr>
          <w:kern w:val="0"/>
          <w:sz w:val="24"/>
          <w:szCs w:val="24"/>
          <w:lang w:val="lv-LV"/>
        </w:rPr>
        <w:t>ASŪTĪTĀJS</w:t>
      </w:r>
      <w:r w:rsidRPr="00416F2D">
        <w:rPr>
          <w:kern w:val="0"/>
          <w:sz w:val="24"/>
          <w:szCs w:val="24"/>
          <w:lang w:val="lv-LV"/>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5353B3" w:rsidRPr="00416F2D" w:rsidRDefault="005353B3" w:rsidP="005353B3">
      <w:pPr>
        <w:widowControl/>
        <w:overflowPunct/>
        <w:autoSpaceDE/>
        <w:autoSpaceDN/>
        <w:adjustRightInd/>
        <w:jc w:val="both"/>
        <w:rPr>
          <w:kern w:val="0"/>
          <w:sz w:val="24"/>
          <w:szCs w:val="24"/>
          <w:lang w:val="lv-LV"/>
        </w:rPr>
      </w:pPr>
    </w:p>
    <w:p w:rsidR="005353B3" w:rsidRPr="00416F2D" w:rsidRDefault="005353B3" w:rsidP="005353B3">
      <w:pPr>
        <w:widowControl/>
        <w:numPr>
          <w:ilvl w:val="0"/>
          <w:numId w:val="21"/>
        </w:numPr>
        <w:tabs>
          <w:tab w:val="left" w:pos="567"/>
        </w:tabs>
        <w:overflowPunct/>
        <w:autoSpaceDE/>
        <w:autoSpaceDN/>
        <w:adjustRightInd/>
        <w:ind w:left="0" w:firstLine="0"/>
        <w:jc w:val="center"/>
        <w:rPr>
          <w:b/>
          <w:kern w:val="0"/>
          <w:sz w:val="24"/>
          <w:szCs w:val="24"/>
          <w:lang w:val="lv-LV"/>
        </w:rPr>
      </w:pPr>
      <w:r w:rsidRPr="00416F2D">
        <w:rPr>
          <w:b/>
          <w:kern w:val="0"/>
          <w:sz w:val="24"/>
          <w:szCs w:val="24"/>
          <w:lang w:val="lv-LV"/>
        </w:rPr>
        <w:t>Apdrošināšana</w:t>
      </w:r>
    </w:p>
    <w:p w:rsidR="005353B3" w:rsidRPr="00416F2D" w:rsidRDefault="005353B3" w:rsidP="005353B3">
      <w:pPr>
        <w:widowControl/>
        <w:tabs>
          <w:tab w:val="left" w:pos="567"/>
        </w:tabs>
        <w:overflowPunct/>
        <w:autoSpaceDE/>
        <w:autoSpaceDN/>
        <w:adjustRightInd/>
        <w:rPr>
          <w:kern w:val="0"/>
          <w:sz w:val="24"/>
          <w:szCs w:val="24"/>
          <w:lang w:val="lv-LV"/>
        </w:rPr>
      </w:pPr>
      <w:r>
        <w:rPr>
          <w:kern w:val="0"/>
          <w:sz w:val="24"/>
          <w:szCs w:val="24"/>
          <w:lang w:val="lv-LV"/>
        </w:rPr>
        <w:t>7</w:t>
      </w:r>
      <w:r w:rsidRPr="00416F2D">
        <w:rPr>
          <w:kern w:val="0"/>
          <w:sz w:val="24"/>
          <w:szCs w:val="24"/>
          <w:lang w:val="lv-LV"/>
        </w:rPr>
        <w:t xml:space="preserve">.1. </w:t>
      </w:r>
      <w:r>
        <w:rPr>
          <w:kern w:val="0"/>
          <w:sz w:val="24"/>
          <w:szCs w:val="24"/>
          <w:lang w:val="lv-LV"/>
        </w:rPr>
        <w:t xml:space="preserve">IZPILDĪTĀJA </w:t>
      </w:r>
      <w:r w:rsidRPr="00416F2D">
        <w:rPr>
          <w:kern w:val="0"/>
          <w:sz w:val="24"/>
          <w:szCs w:val="24"/>
          <w:lang w:val="lv-LV"/>
        </w:rPr>
        <w:t>Civiltiesiskās atbildības apdrošināšana</w:t>
      </w:r>
      <w:r>
        <w:rPr>
          <w:kern w:val="0"/>
          <w:sz w:val="24"/>
          <w:szCs w:val="24"/>
          <w:lang w:val="lv-LV"/>
        </w:rPr>
        <w:t>.</w:t>
      </w:r>
    </w:p>
    <w:p w:rsidR="005353B3" w:rsidRPr="00416F2D" w:rsidRDefault="005353B3" w:rsidP="005353B3">
      <w:pPr>
        <w:widowControl/>
        <w:tabs>
          <w:tab w:val="left" w:pos="567"/>
        </w:tabs>
        <w:overflowPunct/>
        <w:autoSpaceDE/>
        <w:autoSpaceDN/>
        <w:adjustRightInd/>
        <w:ind w:left="567"/>
        <w:jc w:val="both"/>
        <w:rPr>
          <w:b/>
          <w:kern w:val="0"/>
          <w:sz w:val="24"/>
          <w:szCs w:val="24"/>
          <w:lang w:val="lv-LV"/>
        </w:rPr>
      </w:pPr>
      <w:r>
        <w:rPr>
          <w:kern w:val="0"/>
          <w:sz w:val="24"/>
          <w:szCs w:val="24"/>
          <w:lang w:val="lv-LV"/>
        </w:rPr>
        <w:t xml:space="preserve">7.1.1. </w:t>
      </w:r>
      <w:r w:rsidRPr="00416F2D">
        <w:rPr>
          <w:kern w:val="0"/>
          <w:sz w:val="24"/>
          <w:szCs w:val="24"/>
          <w:lang w:val="lv-LV"/>
        </w:rPr>
        <w:t xml:space="preserve">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w:t>
      </w:r>
      <w:r>
        <w:rPr>
          <w:kern w:val="0"/>
          <w:sz w:val="24"/>
          <w:szCs w:val="24"/>
          <w:lang w:val="lv-LV"/>
        </w:rPr>
        <w:t>BŪV</w:t>
      </w:r>
      <w:r w:rsidRPr="00416F2D">
        <w:rPr>
          <w:kern w:val="0"/>
          <w:sz w:val="24"/>
          <w:szCs w:val="24"/>
          <w:lang w:val="lv-LV"/>
        </w:rPr>
        <w:t>DARBU veikšanas laikā saskaņā ar Ministru kabineta</w:t>
      </w:r>
      <w:r>
        <w:rPr>
          <w:kern w:val="0"/>
          <w:sz w:val="24"/>
          <w:szCs w:val="24"/>
          <w:lang w:val="lv-LV"/>
        </w:rPr>
        <w:t xml:space="preserve"> </w:t>
      </w:r>
      <w:r w:rsidRPr="00416F2D">
        <w:rPr>
          <w:kern w:val="0"/>
          <w:sz w:val="24"/>
          <w:szCs w:val="24"/>
          <w:lang w:val="lv-LV"/>
        </w:rPr>
        <w:t>2014.gada 19.augusta noteikumu Nr.502 „</w:t>
      </w:r>
      <w:r w:rsidRPr="00416F2D">
        <w:rPr>
          <w:bCs/>
          <w:kern w:val="0"/>
          <w:sz w:val="24"/>
          <w:szCs w:val="24"/>
          <w:lang w:val="lv-LV"/>
        </w:rPr>
        <w:t xml:space="preserve">Noteikumi par </w:t>
      </w:r>
      <w:proofErr w:type="spellStart"/>
      <w:r w:rsidRPr="00416F2D">
        <w:rPr>
          <w:bCs/>
          <w:kern w:val="0"/>
          <w:sz w:val="24"/>
          <w:szCs w:val="24"/>
          <w:lang w:val="lv-LV"/>
        </w:rPr>
        <w:t>būvspeciālistu</w:t>
      </w:r>
      <w:proofErr w:type="spellEnd"/>
      <w:r w:rsidRPr="00416F2D">
        <w:rPr>
          <w:bCs/>
          <w:kern w:val="0"/>
          <w:sz w:val="24"/>
          <w:szCs w:val="24"/>
          <w:lang w:val="lv-LV"/>
        </w:rPr>
        <w:t xml:space="preserve"> un būvdarbu veicēju civiltiesiskās atbildības obligāto apdrošināšanu” prasībām</w:t>
      </w:r>
      <w:r w:rsidRPr="00416F2D">
        <w:rPr>
          <w:kern w:val="0"/>
          <w:sz w:val="24"/>
          <w:szCs w:val="24"/>
          <w:lang w:val="lv-LV"/>
        </w:rPr>
        <w:t>.</w:t>
      </w:r>
    </w:p>
    <w:p w:rsidR="005353B3" w:rsidRPr="00AC2B65" w:rsidRDefault="005353B3" w:rsidP="005353B3">
      <w:pPr>
        <w:pStyle w:val="ListParagraph"/>
        <w:numPr>
          <w:ilvl w:val="2"/>
          <w:numId w:val="22"/>
        </w:numPr>
        <w:tabs>
          <w:tab w:val="left" w:pos="567"/>
          <w:tab w:val="left" w:pos="1134"/>
        </w:tabs>
        <w:ind w:hanging="1145"/>
        <w:jc w:val="both"/>
        <w:rPr>
          <w:b/>
        </w:rPr>
      </w:pPr>
      <w:r w:rsidRPr="00AC2B65">
        <w:t>Būvdarbu veicējam apdrošināšanas līgumā jāparedz:</w:t>
      </w:r>
    </w:p>
    <w:p w:rsidR="005353B3" w:rsidRPr="00416F2D" w:rsidRDefault="005353B3" w:rsidP="005353B3">
      <w:pPr>
        <w:widowControl/>
        <w:tabs>
          <w:tab w:val="left" w:pos="567"/>
          <w:tab w:val="left" w:pos="1134"/>
        </w:tabs>
        <w:overflowPunct/>
        <w:autoSpaceDE/>
        <w:autoSpaceDN/>
        <w:adjustRightInd/>
        <w:ind w:left="993"/>
        <w:jc w:val="both"/>
        <w:rPr>
          <w:b/>
          <w:kern w:val="0"/>
          <w:sz w:val="24"/>
          <w:szCs w:val="24"/>
          <w:lang w:val="lv-LV"/>
        </w:rPr>
      </w:pPr>
      <w:r>
        <w:rPr>
          <w:kern w:val="0"/>
          <w:sz w:val="24"/>
          <w:szCs w:val="24"/>
          <w:lang w:val="lv-LV"/>
        </w:rPr>
        <w:lastRenderedPageBreak/>
        <w:t>7</w:t>
      </w:r>
      <w:r w:rsidRPr="00416F2D">
        <w:rPr>
          <w:kern w:val="0"/>
          <w:sz w:val="24"/>
          <w:szCs w:val="24"/>
          <w:lang w:val="lv-LV"/>
        </w:rPr>
        <w:t>.1.2.1. mantas bojājuma gad</w:t>
      </w:r>
      <w:r>
        <w:rPr>
          <w:kern w:val="0"/>
          <w:sz w:val="24"/>
          <w:szCs w:val="24"/>
          <w:lang w:val="lv-LV"/>
        </w:rPr>
        <w:t>ījumi</w:t>
      </w:r>
      <w:r w:rsidRPr="00416F2D">
        <w:rPr>
          <w:kern w:val="0"/>
          <w:sz w:val="24"/>
          <w:szCs w:val="24"/>
          <w:lang w:val="lv-LV"/>
        </w:rPr>
        <w:t>;</w:t>
      </w:r>
    </w:p>
    <w:p w:rsidR="005353B3" w:rsidRPr="00416F2D" w:rsidRDefault="005353B3" w:rsidP="005353B3">
      <w:pPr>
        <w:widowControl/>
        <w:tabs>
          <w:tab w:val="left" w:pos="993"/>
          <w:tab w:val="left" w:pos="1134"/>
        </w:tabs>
        <w:overflowPunct/>
        <w:autoSpaceDE/>
        <w:autoSpaceDN/>
        <w:adjustRightInd/>
        <w:ind w:left="567"/>
        <w:jc w:val="both"/>
        <w:rPr>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.1.1.2. mantas bojāejas gad</w:t>
      </w:r>
      <w:r>
        <w:rPr>
          <w:kern w:val="0"/>
          <w:sz w:val="24"/>
          <w:szCs w:val="24"/>
          <w:lang w:val="lv-LV"/>
        </w:rPr>
        <w:t>ījumi</w:t>
      </w:r>
      <w:r w:rsidRPr="00416F2D">
        <w:rPr>
          <w:kern w:val="0"/>
          <w:sz w:val="24"/>
          <w:szCs w:val="24"/>
          <w:lang w:val="lv-LV"/>
        </w:rPr>
        <w:t>;</w:t>
      </w:r>
    </w:p>
    <w:p w:rsidR="005353B3" w:rsidRPr="00416F2D" w:rsidRDefault="005353B3" w:rsidP="005353B3">
      <w:pPr>
        <w:widowControl/>
        <w:tabs>
          <w:tab w:val="left" w:pos="993"/>
          <w:tab w:val="left" w:pos="1134"/>
        </w:tabs>
        <w:overflowPunct/>
        <w:autoSpaceDE/>
        <w:autoSpaceDN/>
        <w:adjustRightInd/>
        <w:ind w:left="993" w:hanging="426"/>
        <w:jc w:val="both"/>
        <w:rPr>
          <w:b/>
          <w:kern w:val="0"/>
          <w:sz w:val="24"/>
          <w:szCs w:val="24"/>
          <w:lang w:val="lv-LV"/>
        </w:rPr>
      </w:pPr>
      <w:r w:rsidRPr="00416F2D">
        <w:rPr>
          <w:kern w:val="0"/>
          <w:sz w:val="24"/>
          <w:szCs w:val="24"/>
          <w:lang w:val="lv-LV"/>
        </w:rPr>
        <w:tab/>
      </w:r>
      <w:r>
        <w:rPr>
          <w:kern w:val="0"/>
          <w:sz w:val="24"/>
          <w:szCs w:val="24"/>
          <w:lang w:val="lv-LV"/>
        </w:rPr>
        <w:t>7</w:t>
      </w:r>
      <w:r w:rsidRPr="00416F2D">
        <w:rPr>
          <w:kern w:val="0"/>
          <w:sz w:val="24"/>
          <w:szCs w:val="24"/>
          <w:lang w:val="lv-LV"/>
        </w:rPr>
        <w:t xml:space="preserve">.1.1.3. </w:t>
      </w:r>
      <w:r>
        <w:rPr>
          <w:kern w:val="0"/>
          <w:sz w:val="24"/>
          <w:szCs w:val="24"/>
          <w:lang w:val="lv-LV"/>
        </w:rPr>
        <w:t>izdevumi</w:t>
      </w:r>
      <w:r w:rsidRPr="00416F2D">
        <w:rPr>
          <w:kern w:val="0"/>
          <w:sz w:val="24"/>
          <w:szCs w:val="24"/>
          <w:lang w:val="lv-LV"/>
        </w:rPr>
        <w:t xml:space="preserve"> par trešās personas (fiziskas personas) dzīvībai un veselībai nodarīto kaitējumu.</w:t>
      </w:r>
    </w:p>
    <w:p w:rsidR="005353B3" w:rsidRPr="00AC2B65" w:rsidRDefault="005353B3" w:rsidP="005353B3">
      <w:pPr>
        <w:pStyle w:val="ListParagraph"/>
        <w:numPr>
          <w:ilvl w:val="2"/>
          <w:numId w:val="22"/>
        </w:numPr>
        <w:tabs>
          <w:tab w:val="left" w:pos="567"/>
          <w:tab w:val="left" w:pos="1134"/>
        </w:tabs>
        <w:ind w:left="567" w:firstLine="0"/>
        <w:jc w:val="both"/>
        <w:rPr>
          <w:b/>
        </w:rPr>
      </w:pPr>
      <w:r w:rsidRPr="00AC2B65">
        <w:t>Civiltiesiskās atbildības apdrošināšanas līgumā noteiktā apdrošinājuma summa nedrīkst būt mazāka par kopējo līgumcenu, kas sastāda</w:t>
      </w:r>
      <w:r>
        <w:t xml:space="preserve"> EUR</w:t>
      </w:r>
      <w:r w:rsidRPr="00AC2B65">
        <w:rPr>
          <w:i/>
        </w:rPr>
        <w:t xml:space="preserve"> </w:t>
      </w:r>
      <w:r w:rsidRPr="00AC2B65">
        <w:t xml:space="preserve">______ (___________________). </w:t>
      </w:r>
    </w:p>
    <w:p w:rsidR="005353B3" w:rsidRPr="00416F2D" w:rsidRDefault="005353B3" w:rsidP="005353B3">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416F2D">
        <w:rPr>
          <w:kern w:val="0"/>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5353B3" w:rsidRPr="008702F8" w:rsidRDefault="005353B3" w:rsidP="005353B3">
      <w:pPr>
        <w:widowControl/>
        <w:numPr>
          <w:ilvl w:val="2"/>
          <w:numId w:val="22"/>
        </w:numPr>
        <w:tabs>
          <w:tab w:val="left" w:pos="567"/>
          <w:tab w:val="left" w:pos="1134"/>
        </w:tabs>
        <w:overflowPunct/>
        <w:autoSpaceDE/>
        <w:autoSpaceDN/>
        <w:adjustRightInd/>
        <w:ind w:left="567" w:firstLine="0"/>
        <w:jc w:val="both"/>
        <w:rPr>
          <w:b/>
          <w:kern w:val="0"/>
          <w:sz w:val="24"/>
          <w:szCs w:val="24"/>
          <w:lang w:val="lv-LV"/>
        </w:rPr>
      </w:pPr>
      <w:r w:rsidRPr="008702F8">
        <w:rPr>
          <w:kern w:val="0"/>
          <w:sz w:val="24"/>
          <w:szCs w:val="24"/>
          <w:lang w:val="lv-LV"/>
        </w:rPr>
        <w:t>Civiltiesiskās atbildības apdrošināšanas līgumu IZPILDĪTĀJS slēdz uz BŪVDARBU izpildes laiku un garantijas termiņu.</w:t>
      </w:r>
    </w:p>
    <w:p w:rsidR="005353B3" w:rsidRPr="00AC2B65" w:rsidRDefault="005353B3" w:rsidP="005353B3">
      <w:pPr>
        <w:pStyle w:val="ListParagraph"/>
        <w:numPr>
          <w:ilvl w:val="2"/>
          <w:numId w:val="22"/>
        </w:numPr>
        <w:tabs>
          <w:tab w:val="left" w:pos="567"/>
          <w:tab w:val="left" w:pos="1134"/>
        </w:tabs>
        <w:ind w:left="567" w:firstLine="0"/>
        <w:jc w:val="both"/>
      </w:pPr>
      <w:r w:rsidRPr="00AC2B65">
        <w:t>IZPILDĪTĀJS iesniedz PASŪTĪTĀJAM apdrošināšanas polises kopiju 10 (desmit) darba dienu laikā no līguma spēkā stāšanās dienas, kura tiek pievienota līgumam kā neatņemama sastāvdaļa.</w:t>
      </w:r>
    </w:p>
    <w:p w:rsidR="005353B3" w:rsidRDefault="005353B3" w:rsidP="005353B3">
      <w:pPr>
        <w:widowControl/>
        <w:tabs>
          <w:tab w:val="left" w:pos="567"/>
          <w:tab w:val="left" w:pos="1134"/>
        </w:tabs>
        <w:overflowPunct/>
        <w:autoSpaceDE/>
        <w:autoSpaceDN/>
        <w:adjustRightInd/>
        <w:ind w:left="567"/>
        <w:jc w:val="both"/>
        <w:rPr>
          <w:kern w:val="0"/>
          <w:sz w:val="24"/>
          <w:szCs w:val="24"/>
          <w:lang w:val="lv-LV"/>
        </w:rPr>
      </w:pPr>
    </w:p>
    <w:p w:rsidR="005353B3" w:rsidRDefault="005353B3" w:rsidP="005353B3">
      <w:pPr>
        <w:widowControl/>
        <w:tabs>
          <w:tab w:val="left" w:pos="567"/>
          <w:tab w:val="left" w:pos="1134"/>
        </w:tabs>
        <w:overflowPunct/>
        <w:autoSpaceDE/>
        <w:autoSpaceDN/>
        <w:adjustRightInd/>
        <w:ind w:left="567"/>
        <w:jc w:val="both"/>
        <w:rPr>
          <w:kern w:val="0"/>
          <w:sz w:val="24"/>
          <w:szCs w:val="24"/>
          <w:lang w:val="lv-LV"/>
        </w:rPr>
      </w:pPr>
    </w:p>
    <w:p w:rsidR="005353B3" w:rsidRPr="00967480" w:rsidRDefault="005353B3" w:rsidP="005353B3">
      <w:pPr>
        <w:pStyle w:val="ListParagraph"/>
        <w:numPr>
          <w:ilvl w:val="0"/>
          <w:numId w:val="22"/>
        </w:numPr>
        <w:jc w:val="center"/>
        <w:rPr>
          <w:b/>
        </w:rPr>
      </w:pPr>
      <w:r w:rsidRPr="00967480">
        <w:rPr>
          <w:b/>
        </w:rPr>
        <w:t>Izmaiņas BŪVDARBU apjomos</w:t>
      </w:r>
    </w:p>
    <w:p w:rsidR="005353B3" w:rsidRPr="00796AC2" w:rsidRDefault="005353B3" w:rsidP="005353B3">
      <w:pPr>
        <w:pStyle w:val="ListParagraph"/>
        <w:numPr>
          <w:ilvl w:val="1"/>
          <w:numId w:val="22"/>
        </w:numPr>
        <w:tabs>
          <w:tab w:val="left" w:pos="851"/>
        </w:tabs>
        <w:ind w:left="567" w:hanging="567"/>
        <w:jc w:val="both"/>
      </w:pPr>
      <w:r w:rsidRPr="00796AC2">
        <w:t>Pasūtītājs ir tiesīgs veicamajiem BŪVDARBIEM izmainīt tehniskās prasības, apjomu vai tos papildināt, uzdodot veikt līgumā sākotnēji neparedzētus BŪVDARBUS un noteikt ar 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w:t>
      </w:r>
      <w:r>
        <w:t>I</w:t>
      </w:r>
      <w:r w:rsidRPr="00796AC2">
        <w:t xml:space="preserve"> tiktu veiksmīgi un kvalitatīvi pabeigti.</w:t>
      </w:r>
    </w:p>
    <w:p w:rsidR="005353B3" w:rsidRPr="00796AC2" w:rsidRDefault="005353B3" w:rsidP="005353B3">
      <w:pPr>
        <w:pStyle w:val="ListParagraph"/>
        <w:numPr>
          <w:ilvl w:val="1"/>
          <w:numId w:val="22"/>
        </w:numPr>
        <w:tabs>
          <w:tab w:val="left" w:pos="567"/>
        </w:tabs>
        <w:ind w:left="567" w:hanging="567"/>
        <w:jc w:val="both"/>
      </w:pPr>
      <w:r w:rsidRPr="00796AC2">
        <w:t xml:space="preserve">BŪVDARBU apjomi var tikt samazināti, ja BŪVDARBU gaitā PASŪTĪTĀJS konstatē, ka tāmē norādītajā apjomā tos veikt nav nepieciešams, ko apliecina Būvuzraugs un </w:t>
      </w:r>
      <w:proofErr w:type="spellStart"/>
      <w:r w:rsidRPr="00796AC2">
        <w:t>Autoruzraugs</w:t>
      </w:r>
      <w:proofErr w:type="spellEnd"/>
      <w:r w:rsidRPr="00796AC2">
        <w:t xml:space="preserve">.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5353B3" w:rsidRPr="00796AC2" w:rsidRDefault="005353B3" w:rsidP="005353B3">
      <w:pPr>
        <w:widowControl/>
        <w:numPr>
          <w:ilvl w:val="1"/>
          <w:numId w:val="22"/>
        </w:numPr>
        <w:overflowPunct/>
        <w:autoSpaceDE/>
        <w:autoSpaceDN/>
        <w:adjustRightInd/>
        <w:ind w:left="567" w:hanging="567"/>
        <w:contextualSpacing/>
        <w:jc w:val="both"/>
        <w:rPr>
          <w:sz w:val="24"/>
          <w:szCs w:val="24"/>
          <w:lang w:val="lv-LV"/>
        </w:rPr>
      </w:pPr>
      <w:r w:rsidRPr="00796AC2">
        <w:rPr>
          <w:sz w:val="24"/>
          <w:szCs w:val="24"/>
          <w:lang w:val="lv-LV"/>
        </w:rPr>
        <w:t xml:space="preserve">BŪVDARBU apjomi, kas sākotnēji tika iekļauti Būvprojektā, var tikt palielināti, ja tos pirms BŪVDARBU uzsākšanas objektīvu iemeslu dēļ nebija iespējams precīzi noteikt un tādēļ ir nepieciešams palielināt to apjomus, ko apliecina Būvuzraugs un </w:t>
      </w:r>
      <w:proofErr w:type="spellStart"/>
      <w:r w:rsidRPr="00796AC2">
        <w:rPr>
          <w:sz w:val="24"/>
          <w:szCs w:val="24"/>
          <w:lang w:val="lv-LV"/>
        </w:rPr>
        <w:t>Autoruzraugs</w:t>
      </w:r>
      <w:proofErr w:type="spellEnd"/>
      <w:r w:rsidRPr="00796AC2">
        <w:rPr>
          <w:sz w:val="24"/>
          <w:szCs w:val="24"/>
          <w:lang w:val="lv-LV"/>
        </w:rPr>
        <w:t>. Šo papildus darbu veikšanai par pamatu tiks ņemtas IZPILDĪTĀJA piedāvātās vienību cenas darbiem, materiāliem, mehānismiem, kā arī piedāvātās laika normas un pieskaitāmās izmaksas.</w:t>
      </w:r>
    </w:p>
    <w:p w:rsidR="005353B3" w:rsidRPr="00796AC2" w:rsidRDefault="005353B3" w:rsidP="005353B3">
      <w:pPr>
        <w:widowControl/>
        <w:numPr>
          <w:ilvl w:val="1"/>
          <w:numId w:val="22"/>
        </w:numPr>
        <w:overflowPunct/>
        <w:autoSpaceDE/>
        <w:autoSpaceDN/>
        <w:adjustRightInd/>
        <w:ind w:left="567" w:hanging="567"/>
        <w:contextualSpacing/>
        <w:jc w:val="both"/>
        <w:rPr>
          <w:sz w:val="24"/>
          <w:szCs w:val="24"/>
          <w:lang w:val="lv-LV"/>
        </w:rPr>
      </w:pPr>
      <w:r w:rsidRPr="00796AC2">
        <w:rPr>
          <w:sz w:val="24"/>
          <w:szCs w:val="24"/>
          <w:lang w:val="lv-LV"/>
        </w:rPr>
        <w:t xml:space="preserve">PASŪTĪTĀJS ar Būvuzrauga un </w:t>
      </w:r>
      <w:proofErr w:type="spellStart"/>
      <w:r w:rsidRPr="00796AC2">
        <w:rPr>
          <w:sz w:val="24"/>
          <w:szCs w:val="24"/>
          <w:lang w:val="lv-LV"/>
        </w:rPr>
        <w:t>Autoruzrauga</w:t>
      </w:r>
      <w:proofErr w:type="spellEnd"/>
      <w:r w:rsidRPr="00796AC2">
        <w:rPr>
          <w:sz w:val="24"/>
          <w:szCs w:val="24"/>
          <w:lang w:val="lv-LV"/>
        </w:rPr>
        <w:t xml:space="preserve"> apliecinājumu, var uzdot veikt vai var atļaut veikt papildus darbus, kas netika iekļauti sākotnējos BŪVDARBU apjomos, jo nebija iespējams konstatēt vai paredzēt šo darbu nepieciešamību. Papildus darbiem piemēro tādas pašas cenas kā analogiem BŪVDARBU līgumā, bet papildus darbiem, kam analogu līgumā nav, cenu nosaka pēc IZPILDĪTĀJ</w:t>
      </w:r>
      <w:r>
        <w:rPr>
          <w:sz w:val="24"/>
          <w:szCs w:val="24"/>
          <w:lang w:val="lv-LV"/>
        </w:rPr>
        <w:t>A</w:t>
      </w:r>
      <w:r w:rsidRPr="00796AC2">
        <w:rPr>
          <w:sz w:val="24"/>
          <w:szCs w:val="24"/>
          <w:lang w:val="lv-LV"/>
        </w:rPr>
        <w:t xml:space="preserve"> iesniegtās un Būvuzrauga saskaņotās cenas kalkulācijas.</w:t>
      </w:r>
    </w:p>
    <w:p w:rsidR="005353B3" w:rsidRDefault="005353B3" w:rsidP="005353B3">
      <w:pPr>
        <w:widowControl/>
        <w:numPr>
          <w:ilvl w:val="1"/>
          <w:numId w:val="22"/>
        </w:numPr>
        <w:tabs>
          <w:tab w:val="left" w:pos="567"/>
        </w:tabs>
        <w:overflowPunct/>
        <w:autoSpaceDE/>
        <w:autoSpaceDN/>
        <w:adjustRightInd/>
        <w:ind w:left="567" w:hanging="567"/>
        <w:contextualSpacing/>
        <w:jc w:val="both"/>
        <w:rPr>
          <w:sz w:val="24"/>
          <w:szCs w:val="24"/>
          <w:lang w:val="lv-LV"/>
        </w:rPr>
      </w:pPr>
      <w:r w:rsidRPr="005353B3">
        <w:rPr>
          <w:sz w:val="24"/>
          <w:szCs w:val="24"/>
          <w:lang w:val="lv-LV"/>
        </w:rPr>
        <w:t>Kopsumma par līguma 8.3., 8.4. un 8.5.</w:t>
      </w:r>
      <w:r>
        <w:rPr>
          <w:sz w:val="24"/>
          <w:szCs w:val="24"/>
          <w:lang w:val="lv-LV"/>
        </w:rPr>
        <w:t xml:space="preserve"> </w:t>
      </w:r>
      <w:r w:rsidRPr="005353B3">
        <w:rPr>
          <w:sz w:val="24"/>
          <w:szCs w:val="24"/>
          <w:lang w:val="lv-LV"/>
        </w:rPr>
        <w:t>punktā</w:t>
      </w:r>
      <w:r w:rsidRPr="00796AC2">
        <w:rPr>
          <w:sz w:val="24"/>
          <w:szCs w:val="24"/>
          <w:lang w:val="lv-LV"/>
        </w:rPr>
        <w:t xml:space="preserve"> paredzētiem darbiem nevar pārsniegt </w:t>
      </w:r>
      <w:r w:rsidRPr="00C17249">
        <w:rPr>
          <w:sz w:val="24"/>
          <w:szCs w:val="24"/>
          <w:lang w:val="lv-LV"/>
        </w:rPr>
        <w:t>1</w:t>
      </w:r>
      <w:r w:rsidR="007C4991">
        <w:rPr>
          <w:sz w:val="24"/>
          <w:szCs w:val="24"/>
          <w:lang w:val="lv-LV"/>
        </w:rPr>
        <w:t>5</w:t>
      </w:r>
      <w:r w:rsidRPr="00C17249">
        <w:rPr>
          <w:sz w:val="24"/>
          <w:szCs w:val="24"/>
          <w:lang w:val="lv-LV"/>
        </w:rPr>
        <w:t>% (</w:t>
      </w:r>
      <w:r w:rsidR="00421830">
        <w:rPr>
          <w:sz w:val="24"/>
          <w:szCs w:val="24"/>
          <w:lang w:val="lv-LV"/>
        </w:rPr>
        <w:t>piecpadsmit</w:t>
      </w:r>
      <w:r w:rsidRPr="00C17249">
        <w:rPr>
          <w:sz w:val="24"/>
          <w:szCs w:val="24"/>
          <w:lang w:val="lv-LV"/>
        </w:rPr>
        <w:t xml:space="preserve"> procentus)</w:t>
      </w:r>
      <w:r w:rsidRPr="00796AC2">
        <w:rPr>
          <w:sz w:val="24"/>
          <w:szCs w:val="24"/>
          <w:lang w:val="lv-LV"/>
        </w:rPr>
        <w:t xml:space="preserve"> no sākotnējās LĪGUMCENAS. </w:t>
      </w:r>
      <w:r w:rsidRPr="007B4ACE">
        <w:rPr>
          <w:sz w:val="24"/>
          <w:szCs w:val="24"/>
          <w:lang w:val="lv-LV"/>
        </w:rPr>
        <w:t xml:space="preserve">Kopsummu nosaka kā visu secīgi veikto grozījumu naudas vērtību summu. Šādu darbu iekļaušana tiek uzskatīta par līguma grozījumiem Publisko iepirkumu likuma 61.panta trešās daļas 2.punkta kārtībā. </w:t>
      </w:r>
    </w:p>
    <w:p w:rsidR="005353B3" w:rsidRPr="00796AC2" w:rsidRDefault="005353B3" w:rsidP="005353B3">
      <w:pPr>
        <w:widowControl/>
        <w:numPr>
          <w:ilvl w:val="1"/>
          <w:numId w:val="22"/>
        </w:numPr>
        <w:tabs>
          <w:tab w:val="left" w:pos="567"/>
        </w:tabs>
        <w:overflowPunct/>
        <w:autoSpaceDE/>
        <w:autoSpaceDN/>
        <w:adjustRightInd/>
        <w:ind w:left="567" w:hanging="567"/>
        <w:contextualSpacing/>
        <w:jc w:val="both"/>
        <w:rPr>
          <w:sz w:val="24"/>
          <w:szCs w:val="24"/>
          <w:lang w:val="lv-LV"/>
        </w:rPr>
      </w:pPr>
      <w:r w:rsidRPr="00796AC2">
        <w:rPr>
          <w:sz w:val="24"/>
          <w:szCs w:val="24"/>
          <w:lang w:val="lv-LV"/>
        </w:rPr>
        <w:t xml:space="preserve">Par jebkurām BŪVDARBU izmaiņām 5 (piecu) dienu laikā no dienas, kad konstatēta nepieciešamība veikt BŪVDARBU izmaiņas IZPILDĪTĀJAM ir jāsagatavo izmaiņu akts, kurā tiek uzrādīts BŪVDARBU izmaiņu nepieciešamības pamatojums. </w:t>
      </w:r>
      <w:r w:rsidRPr="007B4ACE">
        <w:rPr>
          <w:sz w:val="24"/>
          <w:szCs w:val="24"/>
          <w:lang w:val="lv-LV"/>
        </w:rPr>
        <w:t xml:space="preserve">Ja izmaiņu akts paredz </w:t>
      </w:r>
      <w:r w:rsidRPr="00796AC2">
        <w:rPr>
          <w:sz w:val="24"/>
          <w:szCs w:val="24"/>
          <w:lang w:val="lv-LV"/>
        </w:rPr>
        <w:t>BŪVDARBU</w:t>
      </w:r>
      <w:r w:rsidRPr="007B4ACE">
        <w:rPr>
          <w:sz w:val="24"/>
          <w:szCs w:val="24"/>
          <w:lang w:val="lv-LV"/>
        </w:rPr>
        <w:t xml:space="preserve"> apjomu palielināšanos vai papildus darbu veikšanu, izmaiņu </w:t>
      </w:r>
      <w:r w:rsidRPr="007B4ACE">
        <w:rPr>
          <w:sz w:val="24"/>
          <w:szCs w:val="24"/>
          <w:lang w:val="lv-LV"/>
        </w:rPr>
        <w:lastRenderedPageBreak/>
        <w:t>aktam pievieno izmaksu tāmi, kurā norāda nepieciešamos darbu apjomus un izvērstas vienību cenu izmaksas.</w:t>
      </w:r>
    </w:p>
    <w:p w:rsidR="005353B3" w:rsidRPr="00796AC2" w:rsidRDefault="005353B3" w:rsidP="005353B3">
      <w:pPr>
        <w:widowControl/>
        <w:numPr>
          <w:ilvl w:val="1"/>
          <w:numId w:val="22"/>
        </w:numPr>
        <w:tabs>
          <w:tab w:val="left" w:pos="567"/>
        </w:tabs>
        <w:overflowPunct/>
        <w:autoSpaceDE/>
        <w:autoSpaceDN/>
        <w:adjustRightInd/>
        <w:ind w:left="567" w:hanging="567"/>
        <w:contextualSpacing/>
        <w:jc w:val="both"/>
        <w:rPr>
          <w:sz w:val="24"/>
          <w:szCs w:val="24"/>
          <w:lang w:val="lv-LV"/>
        </w:rPr>
      </w:pPr>
      <w:r w:rsidRPr="00796AC2">
        <w:rPr>
          <w:sz w:val="24"/>
          <w:szCs w:val="24"/>
          <w:lang w:val="lv-LV"/>
        </w:rPr>
        <w:t xml:space="preserve">Izmaiņu aktu paraksta PASŪTĪTĀJS, atbildīgais būvdarbu vadītājs, </w:t>
      </w:r>
      <w:proofErr w:type="spellStart"/>
      <w:r w:rsidRPr="00796AC2">
        <w:rPr>
          <w:sz w:val="24"/>
          <w:szCs w:val="24"/>
          <w:lang w:val="lv-LV"/>
        </w:rPr>
        <w:t>Autoruzraugs</w:t>
      </w:r>
      <w:proofErr w:type="spellEnd"/>
      <w:r w:rsidRPr="00796AC2">
        <w:rPr>
          <w:sz w:val="24"/>
          <w:szCs w:val="24"/>
          <w:lang w:val="lv-LV"/>
        </w:rPr>
        <w:t xml:space="preserve"> un Būvuzraugs.</w:t>
      </w:r>
    </w:p>
    <w:p w:rsidR="005353B3" w:rsidRPr="007B4ACE" w:rsidRDefault="005353B3" w:rsidP="005353B3">
      <w:pPr>
        <w:widowControl/>
        <w:numPr>
          <w:ilvl w:val="1"/>
          <w:numId w:val="22"/>
        </w:numPr>
        <w:tabs>
          <w:tab w:val="left" w:pos="567"/>
        </w:tabs>
        <w:overflowPunct/>
        <w:autoSpaceDE/>
        <w:autoSpaceDN/>
        <w:adjustRightInd/>
        <w:ind w:left="567" w:hanging="567"/>
        <w:contextualSpacing/>
        <w:jc w:val="both"/>
        <w:rPr>
          <w:sz w:val="24"/>
          <w:szCs w:val="24"/>
          <w:lang w:val="lv-LV"/>
        </w:rPr>
      </w:pPr>
      <w:r w:rsidRPr="007B4ACE">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sidRPr="00796AC2">
        <w:rPr>
          <w:sz w:val="24"/>
          <w:szCs w:val="24"/>
          <w:lang w:val="lv-LV"/>
        </w:rPr>
        <w:t>BŪVDARBU</w:t>
      </w:r>
      <w:r w:rsidRPr="007B4ACE">
        <w:rPr>
          <w:sz w:val="24"/>
          <w:szCs w:val="24"/>
          <w:lang w:val="lv-LV"/>
        </w:rPr>
        <w:t xml:space="preserve"> pieņemšanas – nodošanas aktā, norādot tos kā papildus darbus. </w:t>
      </w:r>
    </w:p>
    <w:p w:rsidR="005353B3" w:rsidRPr="007B4ACE" w:rsidRDefault="005353B3" w:rsidP="005353B3">
      <w:pPr>
        <w:widowControl/>
        <w:numPr>
          <w:ilvl w:val="1"/>
          <w:numId w:val="22"/>
        </w:numPr>
        <w:tabs>
          <w:tab w:val="left" w:pos="567"/>
        </w:tabs>
        <w:overflowPunct/>
        <w:autoSpaceDE/>
        <w:autoSpaceDN/>
        <w:adjustRightInd/>
        <w:ind w:left="567" w:hanging="567"/>
        <w:contextualSpacing/>
        <w:jc w:val="both"/>
        <w:rPr>
          <w:sz w:val="24"/>
          <w:szCs w:val="24"/>
          <w:lang w:val="lv-LV"/>
        </w:rPr>
      </w:pPr>
      <w:r w:rsidRPr="007B4ACE">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sidRPr="00796AC2">
        <w:rPr>
          <w:sz w:val="24"/>
          <w:szCs w:val="24"/>
          <w:lang w:val="lv-LV"/>
        </w:rPr>
        <w:t>BŪVDARBUS</w:t>
      </w:r>
      <w:r w:rsidRPr="007B4ACE">
        <w:rPr>
          <w:sz w:val="24"/>
          <w:szCs w:val="24"/>
          <w:lang w:val="lv-LV"/>
        </w:rPr>
        <w:t xml:space="preserve"> izdevumus apmaksā pats IZPILDĪTĀJS.</w:t>
      </w:r>
    </w:p>
    <w:p w:rsidR="005353B3" w:rsidRDefault="005353B3" w:rsidP="005353B3">
      <w:pPr>
        <w:jc w:val="both"/>
        <w:rPr>
          <w:sz w:val="24"/>
          <w:szCs w:val="24"/>
          <w:lang w:val="lv-LV"/>
        </w:rPr>
      </w:pPr>
    </w:p>
    <w:p w:rsidR="005353B3" w:rsidRDefault="005353B3" w:rsidP="005353B3">
      <w:pPr>
        <w:jc w:val="center"/>
        <w:rPr>
          <w:sz w:val="24"/>
          <w:szCs w:val="24"/>
          <w:lang w:val="lv-LV"/>
        </w:rPr>
      </w:pPr>
    </w:p>
    <w:p w:rsidR="005353B3" w:rsidRPr="008B3762" w:rsidRDefault="005353B3" w:rsidP="005353B3">
      <w:pPr>
        <w:pStyle w:val="BodyTextIndent"/>
        <w:widowControl/>
        <w:overflowPunct/>
        <w:autoSpaceDE/>
        <w:autoSpaceDN/>
        <w:adjustRightInd/>
        <w:spacing w:after="0"/>
        <w:ind w:left="360"/>
        <w:jc w:val="center"/>
        <w:rPr>
          <w:b/>
          <w:sz w:val="24"/>
          <w:szCs w:val="24"/>
          <w:lang w:val="lv-LV"/>
        </w:rPr>
      </w:pPr>
      <w:r>
        <w:rPr>
          <w:b/>
          <w:caps/>
          <w:sz w:val="24"/>
          <w:szCs w:val="24"/>
          <w:lang w:val="lv-LV"/>
        </w:rPr>
        <w:t>9</w:t>
      </w:r>
      <w:r w:rsidRPr="008B3762">
        <w:rPr>
          <w:b/>
          <w:caps/>
          <w:sz w:val="24"/>
          <w:szCs w:val="24"/>
          <w:lang w:val="lv-LV"/>
        </w:rPr>
        <w:t xml:space="preserve">. </w:t>
      </w:r>
      <w:r>
        <w:rPr>
          <w:b/>
          <w:caps/>
          <w:sz w:val="24"/>
          <w:szCs w:val="24"/>
          <w:lang w:val="lv-LV"/>
        </w:rPr>
        <w:t>BŪV</w:t>
      </w:r>
      <w:r w:rsidRPr="008B3762">
        <w:rPr>
          <w:b/>
          <w:caps/>
          <w:sz w:val="24"/>
          <w:szCs w:val="24"/>
          <w:lang w:val="lv-LV"/>
        </w:rPr>
        <w:t>darbu</w:t>
      </w:r>
      <w:r w:rsidRPr="008B3762">
        <w:rPr>
          <w:b/>
          <w:sz w:val="24"/>
          <w:szCs w:val="24"/>
          <w:lang w:val="lv-LV"/>
        </w:rPr>
        <w:t xml:space="preserve"> izpilde un </w:t>
      </w:r>
      <w:r w:rsidR="009A669B">
        <w:rPr>
          <w:b/>
          <w:sz w:val="24"/>
          <w:szCs w:val="24"/>
          <w:lang w:val="lv-LV"/>
        </w:rPr>
        <w:t xml:space="preserve">to </w:t>
      </w:r>
      <w:r>
        <w:rPr>
          <w:b/>
          <w:sz w:val="24"/>
          <w:szCs w:val="24"/>
          <w:lang w:val="lv-LV"/>
        </w:rPr>
        <w:t>nodošana-pieņemšana</w:t>
      </w:r>
    </w:p>
    <w:p w:rsidR="005353B3" w:rsidRDefault="009A669B" w:rsidP="002267F0">
      <w:pPr>
        <w:pStyle w:val="ListParagraph"/>
        <w:tabs>
          <w:tab w:val="num" w:pos="720"/>
        </w:tabs>
        <w:ind w:left="567" w:hanging="567"/>
        <w:jc w:val="both"/>
      </w:pPr>
      <w:r>
        <w:t>9</w:t>
      </w:r>
      <w:r w:rsidR="005353B3" w:rsidRPr="008B3762">
        <w:t>.</w:t>
      </w:r>
      <w:r w:rsidR="005353B3">
        <w:t>1</w:t>
      </w:r>
      <w:r w:rsidR="005353B3" w:rsidRPr="008B3762">
        <w:t>.</w:t>
      </w:r>
      <w:r w:rsidR="000F3601">
        <w:t xml:space="preserve"> </w:t>
      </w:r>
      <w:r w:rsidR="005353B3" w:rsidRPr="008B3762">
        <w:t xml:space="preserve">Līgumā noteiktie </w:t>
      </w:r>
      <w:r w:rsidR="005353B3">
        <w:t>BŪV</w:t>
      </w:r>
      <w:r w:rsidR="005353B3" w:rsidRPr="008B3762">
        <w:t xml:space="preserve">DARBI tiek uzskatīti par pabeigtiem tikai tad, kad Līdzēji ir parakstījuši </w:t>
      </w:r>
      <w:r w:rsidR="005353B3">
        <w:t>BŪV</w:t>
      </w:r>
      <w:r w:rsidR="005353B3" w:rsidRPr="008B3762">
        <w:t>DARBU pieņemšanas</w:t>
      </w:r>
      <w:r w:rsidR="005353B3">
        <w:t xml:space="preserve"> - nodošanas</w:t>
      </w:r>
      <w:r w:rsidR="005353B3" w:rsidRPr="008B3762">
        <w:t xml:space="preserve"> aktu</w:t>
      </w:r>
      <w:r w:rsidR="005353B3">
        <w:t xml:space="preserve"> un </w:t>
      </w:r>
      <w:r w:rsidR="005353B3" w:rsidRPr="00AD5AB3">
        <w:t>akta par būves pieņemšanu ekspluatācijā parakstīšanas dienas</w:t>
      </w:r>
      <w:r w:rsidR="005353B3" w:rsidRPr="008B3762">
        <w:t>.</w:t>
      </w:r>
    </w:p>
    <w:p w:rsidR="000F3601" w:rsidRPr="008B3762" w:rsidRDefault="000F3601" w:rsidP="002267F0">
      <w:pPr>
        <w:pStyle w:val="ListParagraph"/>
        <w:tabs>
          <w:tab w:val="num" w:pos="720"/>
        </w:tabs>
        <w:ind w:left="567" w:hanging="567"/>
        <w:jc w:val="both"/>
      </w:pPr>
      <w:r>
        <w:t>9.2. Par Līguma 1.1. punktā minēto darbu IZPILDĪTĀJS iesniedz PASŪTĪTĀJAM BŪVDARBU izpildes aktus (forma 2,3) gan papīra formā, gan elektroniski (</w:t>
      </w:r>
      <w:proofErr w:type="spellStart"/>
      <w:r>
        <w:t>xsl</w:t>
      </w:r>
      <w:proofErr w:type="spellEnd"/>
      <w:r>
        <w:t xml:space="preserve"> formātā). </w:t>
      </w:r>
    </w:p>
    <w:p w:rsidR="005353B3" w:rsidRPr="008B3762" w:rsidRDefault="009A669B" w:rsidP="002267F0">
      <w:pPr>
        <w:pStyle w:val="ListParagraph"/>
        <w:tabs>
          <w:tab w:val="left" w:pos="567"/>
          <w:tab w:val="num" w:pos="720"/>
        </w:tabs>
        <w:ind w:left="567" w:hanging="567"/>
        <w:jc w:val="both"/>
      </w:pPr>
      <w:r>
        <w:t>9</w:t>
      </w:r>
      <w:r w:rsidR="005353B3">
        <w:t xml:space="preserve">.2. </w:t>
      </w:r>
      <w:r w:rsidR="005353B3" w:rsidRPr="008B3762">
        <w:t xml:space="preserve">Ja IZPILDĪTĀJS noteiktā termiņā ir veicis </w:t>
      </w:r>
      <w:r w:rsidR="005353B3">
        <w:t>BŪV</w:t>
      </w:r>
      <w:r w:rsidR="005353B3" w:rsidRPr="008B3762">
        <w:t>DARBU</w:t>
      </w:r>
      <w:r w:rsidR="005353B3">
        <w:t>S</w:t>
      </w:r>
      <w:r w:rsidR="005353B3" w:rsidRPr="008B3762">
        <w:t xml:space="preserve">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5353B3" w:rsidRPr="008B3762" w:rsidRDefault="009A669B" w:rsidP="002267F0">
      <w:pPr>
        <w:pStyle w:val="ListParagraph"/>
        <w:tabs>
          <w:tab w:val="num" w:pos="720"/>
        </w:tabs>
        <w:ind w:left="567" w:hanging="567"/>
        <w:jc w:val="both"/>
      </w:pPr>
      <w:r>
        <w:t>9</w:t>
      </w:r>
      <w:r w:rsidR="005353B3">
        <w:t xml:space="preserve">.3. </w:t>
      </w:r>
      <w:r w:rsidR="005353B3" w:rsidRPr="008B3762">
        <w:t>Ja nepilnības netiek novērstas PASŪTĪTĀJA norādītajā termiņā, PASŪTĪTĀJAM ir tiesības</w:t>
      </w:r>
      <w:r w:rsidR="00C74ADC">
        <w:t xml:space="preserve"> </w:t>
      </w:r>
      <w:r w:rsidR="005353B3" w:rsidRPr="008B3762">
        <w:t xml:space="preserve">samazināt LĪGUMCENU vai vienpusēji lauzt līgumu. Tad Līdzēji sastāda atsevišķu aktu par faktiski izpildīto </w:t>
      </w:r>
      <w:r w:rsidR="005353B3">
        <w:t>BŪV</w:t>
      </w:r>
      <w:r w:rsidR="005353B3" w:rsidRPr="008B3762">
        <w:t>DARBU apjomu un to vērtību. Defektu aktā norādītās nepilnības novērš IZPILDĪTĀJS uz sava rēķina.</w:t>
      </w:r>
    </w:p>
    <w:p w:rsidR="005353B3" w:rsidRPr="008B3762" w:rsidRDefault="009A669B" w:rsidP="002267F0">
      <w:pPr>
        <w:pStyle w:val="ListParagraph"/>
        <w:tabs>
          <w:tab w:val="num" w:pos="720"/>
        </w:tabs>
        <w:ind w:left="567" w:hanging="567"/>
        <w:jc w:val="both"/>
      </w:pPr>
      <w:r>
        <w:t>9</w:t>
      </w:r>
      <w:r w:rsidR="005353B3">
        <w:t>.4</w:t>
      </w:r>
      <w:r w:rsidR="005353B3" w:rsidRPr="008B3762">
        <w:t>.</w:t>
      </w:r>
      <w:r w:rsidR="005353B3">
        <w:t xml:space="preserve"> BŪV</w:t>
      </w:r>
      <w:r w:rsidR="005353B3" w:rsidRPr="008B3762">
        <w:t>DARBU pieņemšanas</w:t>
      </w:r>
      <w:r w:rsidR="005353B3">
        <w:t xml:space="preserve"> - nodošanas</w:t>
      </w:r>
      <w:r w:rsidR="005353B3" w:rsidRPr="008B3762">
        <w:t xml:space="preserve"> akta parakstīšana ir iespējama vienīgi pēc defektu aktā norādīto trūkumu pilnīgas novēršanas.</w:t>
      </w:r>
    </w:p>
    <w:p w:rsidR="005353B3" w:rsidRPr="008B3762" w:rsidRDefault="009A669B" w:rsidP="002267F0">
      <w:pPr>
        <w:pStyle w:val="ListParagraph"/>
        <w:tabs>
          <w:tab w:val="num" w:pos="720"/>
        </w:tabs>
        <w:ind w:left="567" w:hanging="567"/>
        <w:jc w:val="both"/>
      </w:pPr>
      <w:r>
        <w:t>9</w:t>
      </w:r>
      <w:r w:rsidR="005353B3">
        <w:t>.5. BŪV</w:t>
      </w:r>
      <w:r w:rsidR="005353B3" w:rsidRPr="008B3762">
        <w:t>DARBU pieņemšanas</w:t>
      </w:r>
      <w:r w:rsidR="005353B3">
        <w:t xml:space="preserve"> - nodošanas</w:t>
      </w:r>
      <w:r w:rsidR="005353B3" w:rsidRPr="008B3762">
        <w:t xml:space="preserve"> akta parakstīšana neatbrīvo IZPILDĪTĀJU no atbildības slēptiem, akta parakstīšanas laikā nekonstatētiem trūkumiem.</w:t>
      </w:r>
    </w:p>
    <w:p w:rsidR="005353B3" w:rsidRPr="008B3762" w:rsidRDefault="009A669B" w:rsidP="002267F0">
      <w:pPr>
        <w:pStyle w:val="ListParagraph"/>
        <w:tabs>
          <w:tab w:val="num" w:pos="720"/>
        </w:tabs>
        <w:ind w:left="567" w:hanging="567"/>
        <w:jc w:val="both"/>
      </w:pPr>
      <w:r>
        <w:t>9</w:t>
      </w:r>
      <w:r w:rsidR="005353B3">
        <w:t>.6. BŪV</w:t>
      </w:r>
      <w:r w:rsidR="005353B3" w:rsidRPr="008B3762">
        <w:t>DARBU pieņemšanas</w:t>
      </w:r>
      <w:r w:rsidR="005353B3">
        <w:t xml:space="preserve"> - nodošanas</w:t>
      </w:r>
      <w:r w:rsidR="005353B3" w:rsidRPr="008B3762">
        <w:t xml:space="preserve"> akts pēc tā abpusējas parakstīšanas kļūst par neatņemamu līguma sastāvdaļu.</w:t>
      </w:r>
    </w:p>
    <w:p w:rsidR="005353B3" w:rsidRPr="008B3762" w:rsidRDefault="009A669B" w:rsidP="002267F0">
      <w:pPr>
        <w:pStyle w:val="ListParagraph"/>
        <w:tabs>
          <w:tab w:val="num" w:pos="720"/>
        </w:tabs>
        <w:ind w:left="567" w:hanging="567"/>
        <w:jc w:val="both"/>
      </w:pPr>
      <w:r>
        <w:t>9</w:t>
      </w:r>
      <w:r w:rsidR="005353B3">
        <w:t>.7</w:t>
      </w:r>
      <w:r w:rsidR="005353B3" w:rsidRPr="008B3762">
        <w:t>.</w:t>
      </w:r>
      <w:r w:rsidR="005353B3">
        <w:t xml:space="preserve"> </w:t>
      </w:r>
      <w:r w:rsidR="005353B3" w:rsidRPr="008B3762">
        <w:t xml:space="preserve">Pirms </w:t>
      </w:r>
      <w:r w:rsidR="005353B3">
        <w:t>BŪV</w:t>
      </w:r>
      <w:r w:rsidR="005353B3" w:rsidRPr="008B3762">
        <w:t>DARBU</w:t>
      </w:r>
      <w:r w:rsidR="005353B3">
        <w:t xml:space="preserve"> </w:t>
      </w:r>
      <w:r w:rsidR="005353B3" w:rsidRPr="008B3762">
        <w:t xml:space="preserve">pieņemšanas </w:t>
      </w:r>
      <w:r w:rsidR="005353B3">
        <w:t xml:space="preserve">– nodošanas </w:t>
      </w:r>
      <w:r w:rsidR="005353B3" w:rsidRPr="008B3762">
        <w:t xml:space="preserve">akta parakstīšanas IZPILDĪTĀJS nodod PASŪTĪTĀJAMA visu ar </w:t>
      </w:r>
      <w:r w:rsidR="005353B3">
        <w:t>BŪV</w:t>
      </w:r>
      <w:r w:rsidR="005353B3" w:rsidRPr="008B3762">
        <w:t>DARBU izpildi saistīto dokumentāciju.</w:t>
      </w:r>
    </w:p>
    <w:p w:rsidR="005353B3" w:rsidRPr="008B3762" w:rsidRDefault="009A669B" w:rsidP="002267F0">
      <w:pPr>
        <w:pStyle w:val="BodyTextIndent"/>
        <w:widowControl/>
        <w:overflowPunct/>
        <w:autoSpaceDE/>
        <w:autoSpaceDN/>
        <w:adjustRightInd/>
        <w:spacing w:after="0"/>
        <w:ind w:left="567" w:hanging="567"/>
        <w:jc w:val="both"/>
        <w:rPr>
          <w:sz w:val="24"/>
          <w:szCs w:val="24"/>
          <w:lang w:val="lv-LV"/>
        </w:rPr>
      </w:pPr>
      <w:r>
        <w:rPr>
          <w:sz w:val="24"/>
          <w:szCs w:val="24"/>
          <w:lang w:val="lv-LV"/>
        </w:rPr>
        <w:t>9</w:t>
      </w:r>
      <w:r w:rsidR="005353B3">
        <w:rPr>
          <w:sz w:val="24"/>
          <w:szCs w:val="24"/>
          <w:lang w:val="lv-LV"/>
        </w:rPr>
        <w:t xml:space="preserve">.8. </w:t>
      </w:r>
      <w:r w:rsidR="005353B3" w:rsidRPr="008B3762">
        <w:rPr>
          <w:sz w:val="24"/>
          <w:szCs w:val="24"/>
          <w:lang w:val="lv-LV"/>
        </w:rPr>
        <w:t xml:space="preserve">PASŪTĪTĀJAM ir īpašuma tiesības uz veiktajiem </w:t>
      </w:r>
      <w:r w:rsidR="005353B3">
        <w:rPr>
          <w:sz w:val="24"/>
          <w:szCs w:val="24"/>
          <w:lang w:val="lv-LV"/>
        </w:rPr>
        <w:t>BŪV</w:t>
      </w:r>
      <w:r w:rsidR="005353B3" w:rsidRPr="008B3762">
        <w:rPr>
          <w:sz w:val="24"/>
          <w:szCs w:val="24"/>
          <w:lang w:val="lv-LV"/>
        </w:rPr>
        <w:t xml:space="preserve">DARBIEM un visiem izmantotajiem materiāliem, kā arī sagatavēm un ar </w:t>
      </w:r>
      <w:r w:rsidR="005353B3">
        <w:rPr>
          <w:sz w:val="24"/>
          <w:szCs w:val="24"/>
          <w:lang w:val="lv-LV"/>
        </w:rPr>
        <w:t>BŪV</w:t>
      </w:r>
      <w:r w:rsidR="005353B3" w:rsidRPr="008B3762">
        <w:rPr>
          <w:sz w:val="24"/>
          <w:szCs w:val="24"/>
          <w:lang w:val="lv-LV"/>
        </w:rPr>
        <w:t xml:space="preserve">DARBIEM saistīto dokumentāciju (aprēķiniem, rasējumiem, tehnisko un cita veida informāciju) pēc </w:t>
      </w:r>
      <w:r w:rsidR="005353B3">
        <w:rPr>
          <w:sz w:val="24"/>
          <w:szCs w:val="24"/>
          <w:lang w:val="lv-LV"/>
        </w:rPr>
        <w:t>BŪV</w:t>
      </w:r>
      <w:r w:rsidR="005353B3" w:rsidRPr="008B3762">
        <w:rPr>
          <w:sz w:val="24"/>
          <w:szCs w:val="24"/>
          <w:lang w:val="lv-LV"/>
        </w:rPr>
        <w:t>DARBU pieņemšanas</w:t>
      </w:r>
      <w:r w:rsidR="005353B3">
        <w:rPr>
          <w:sz w:val="24"/>
          <w:szCs w:val="24"/>
          <w:lang w:val="lv-LV"/>
        </w:rPr>
        <w:t xml:space="preserve"> - nodošanas</w:t>
      </w:r>
      <w:r w:rsidR="005353B3" w:rsidRPr="008B3762">
        <w:rPr>
          <w:sz w:val="24"/>
          <w:szCs w:val="24"/>
          <w:lang w:val="lv-LV"/>
        </w:rPr>
        <w:t xml:space="preserve"> akta parakstīšanas. </w:t>
      </w:r>
    </w:p>
    <w:p w:rsidR="009A669B" w:rsidRDefault="009A669B" w:rsidP="002267F0">
      <w:pPr>
        <w:pStyle w:val="BodyTextIndent"/>
        <w:widowControl/>
        <w:overflowPunct/>
        <w:autoSpaceDE/>
        <w:autoSpaceDN/>
        <w:adjustRightInd/>
        <w:spacing w:after="0"/>
        <w:ind w:left="567" w:hanging="567"/>
        <w:jc w:val="both"/>
        <w:rPr>
          <w:sz w:val="24"/>
          <w:szCs w:val="24"/>
          <w:lang w:val="lv-LV"/>
        </w:rPr>
      </w:pPr>
      <w:r>
        <w:rPr>
          <w:sz w:val="24"/>
          <w:szCs w:val="24"/>
          <w:lang w:val="lv-LV"/>
        </w:rPr>
        <w:t>9</w:t>
      </w:r>
      <w:r w:rsidR="005353B3" w:rsidRPr="008B3762">
        <w:rPr>
          <w:sz w:val="24"/>
          <w:szCs w:val="24"/>
          <w:lang w:val="lv-LV"/>
        </w:rPr>
        <w:t>.</w:t>
      </w:r>
      <w:r w:rsidR="005353B3">
        <w:rPr>
          <w:sz w:val="24"/>
          <w:szCs w:val="24"/>
          <w:lang w:val="lv-LV"/>
        </w:rPr>
        <w:t>9.</w:t>
      </w:r>
      <w:r w:rsidR="005353B3" w:rsidRPr="008B3762">
        <w:rPr>
          <w:sz w:val="24"/>
          <w:szCs w:val="24"/>
          <w:lang w:val="lv-LV"/>
        </w:rPr>
        <w:t xml:space="preserve"> Līdzēji vienojas, ka par 10 % (desmit procentiem) no LĪGUMCENAS IZPILDĪTĀJS </w:t>
      </w:r>
      <w:r w:rsidR="005353B3" w:rsidRPr="00213743">
        <w:rPr>
          <w:lang w:val="lv-LV"/>
        </w:rPr>
        <w:t xml:space="preserve">              </w:t>
      </w:r>
      <w:r w:rsidR="005353B3" w:rsidRPr="008B3762">
        <w:rPr>
          <w:sz w:val="24"/>
          <w:szCs w:val="24"/>
          <w:lang w:val="lv-LV"/>
        </w:rPr>
        <w:t xml:space="preserve">5 (piecu) darba dienu laikā pēc </w:t>
      </w:r>
      <w:r w:rsidR="005353B3">
        <w:rPr>
          <w:sz w:val="24"/>
          <w:szCs w:val="24"/>
          <w:lang w:val="lv-LV"/>
        </w:rPr>
        <w:t>būves</w:t>
      </w:r>
      <w:r w:rsidR="005353B3" w:rsidRPr="008B3762">
        <w:rPr>
          <w:sz w:val="24"/>
          <w:szCs w:val="24"/>
          <w:lang w:val="lv-LV"/>
        </w:rPr>
        <w:t xml:space="preserve"> pieņemšanas ekspluatācijā iesniedz PASŪTĪTĀJAM apdrošināšanas sabiedrības vai bankas galvojumu, kas ir derīgs uz visu līguma </w:t>
      </w:r>
      <w:r w:rsidR="00944964">
        <w:rPr>
          <w:sz w:val="24"/>
          <w:szCs w:val="24"/>
          <w:lang w:val="lv-LV"/>
        </w:rPr>
        <w:t xml:space="preserve">10.1. </w:t>
      </w:r>
      <w:r w:rsidR="005353B3" w:rsidRPr="008B3762">
        <w:rPr>
          <w:sz w:val="24"/>
          <w:szCs w:val="24"/>
          <w:lang w:val="lv-LV"/>
        </w:rPr>
        <w:t>punktā noteikto garantijas termiņu. Šo galvojumu PASŪTĪTĀJS ir tiesīgs izmantot gadījumā, ja IZPILDĪTĀJS neveic garantijas darbus.</w:t>
      </w:r>
    </w:p>
    <w:p w:rsidR="009A669B" w:rsidRDefault="009A669B" w:rsidP="002267F0">
      <w:pPr>
        <w:widowControl/>
        <w:overflowPunct/>
        <w:autoSpaceDE/>
        <w:autoSpaceDN/>
        <w:adjustRightInd/>
        <w:spacing w:after="200" w:line="276" w:lineRule="auto"/>
        <w:ind w:left="567" w:hanging="567"/>
        <w:rPr>
          <w:sz w:val="24"/>
          <w:szCs w:val="24"/>
          <w:lang w:val="lv-LV"/>
        </w:rPr>
      </w:pPr>
      <w:r>
        <w:rPr>
          <w:sz w:val="24"/>
          <w:szCs w:val="24"/>
          <w:lang w:val="lv-LV"/>
        </w:rPr>
        <w:br w:type="page"/>
      </w:r>
    </w:p>
    <w:p w:rsidR="005353B3" w:rsidRPr="008B3762" w:rsidRDefault="005353B3" w:rsidP="005353B3">
      <w:pPr>
        <w:pStyle w:val="BodyTextIndent"/>
        <w:widowControl/>
        <w:overflowPunct/>
        <w:autoSpaceDE/>
        <w:autoSpaceDN/>
        <w:adjustRightInd/>
        <w:spacing w:after="0"/>
        <w:ind w:left="0"/>
        <w:jc w:val="both"/>
        <w:rPr>
          <w:sz w:val="24"/>
          <w:szCs w:val="24"/>
          <w:lang w:val="lv-LV"/>
        </w:rPr>
      </w:pPr>
    </w:p>
    <w:p w:rsidR="005353B3" w:rsidRPr="00AC2B65" w:rsidRDefault="009A669B" w:rsidP="005353B3">
      <w:pPr>
        <w:widowControl/>
        <w:overflowPunct/>
        <w:autoSpaceDE/>
        <w:autoSpaceDN/>
        <w:adjustRightInd/>
        <w:jc w:val="center"/>
        <w:rPr>
          <w:b/>
          <w:bCs/>
          <w:noProof/>
          <w:kern w:val="0"/>
          <w:sz w:val="24"/>
          <w:szCs w:val="24"/>
          <w:lang w:val="lv-LV"/>
        </w:rPr>
      </w:pPr>
      <w:r>
        <w:rPr>
          <w:b/>
          <w:bCs/>
          <w:noProof/>
          <w:kern w:val="0"/>
          <w:sz w:val="24"/>
          <w:szCs w:val="24"/>
          <w:lang w:val="lv-LV"/>
        </w:rPr>
        <w:t>10</w:t>
      </w:r>
      <w:r w:rsidR="005353B3" w:rsidRPr="00AC2B65">
        <w:rPr>
          <w:b/>
          <w:bCs/>
          <w:noProof/>
          <w:kern w:val="0"/>
          <w:sz w:val="24"/>
          <w:szCs w:val="24"/>
          <w:lang w:val="lv-LV"/>
        </w:rPr>
        <w:t>.Garantijas</w:t>
      </w:r>
    </w:p>
    <w:p w:rsidR="005353B3" w:rsidRPr="003503B3" w:rsidRDefault="005353B3" w:rsidP="009A669B">
      <w:pPr>
        <w:pStyle w:val="ListParagraph"/>
        <w:numPr>
          <w:ilvl w:val="1"/>
          <w:numId w:val="34"/>
        </w:numPr>
        <w:jc w:val="both"/>
        <w:rPr>
          <w:noProof/>
        </w:rPr>
      </w:pPr>
      <w:r>
        <w:rPr>
          <w:noProof/>
        </w:rPr>
        <w:t>Izpildīto BŪVDARBU g</w:t>
      </w:r>
      <w:r w:rsidRPr="003503B3">
        <w:rPr>
          <w:noProof/>
        </w:rPr>
        <w:t xml:space="preserve">arantijas laiks ir </w:t>
      </w:r>
      <w:r>
        <w:rPr>
          <w:noProof/>
        </w:rPr>
        <w:t>5 (pieci) gadi</w:t>
      </w:r>
      <w:r w:rsidRPr="003503B3">
        <w:rPr>
          <w:noProof/>
        </w:rPr>
        <w:t xml:space="preserve"> pēc </w:t>
      </w:r>
      <w:r>
        <w:rPr>
          <w:noProof/>
        </w:rPr>
        <w:t>BŪVDARBU</w:t>
      </w:r>
      <w:r w:rsidRPr="003503B3">
        <w:rPr>
          <w:noProof/>
        </w:rPr>
        <w:t xml:space="preserve"> pieņemšanas – nodošanas akta, </w:t>
      </w:r>
      <w:r>
        <w:rPr>
          <w:noProof/>
        </w:rPr>
        <w:t xml:space="preserve">abpusējas </w:t>
      </w:r>
      <w:r w:rsidRPr="003503B3">
        <w:rPr>
          <w:noProof/>
        </w:rPr>
        <w:t>parakstīšanas</w:t>
      </w:r>
      <w:r>
        <w:rPr>
          <w:noProof/>
        </w:rPr>
        <w:t xml:space="preserve"> dienas </w:t>
      </w:r>
      <w:r w:rsidRPr="00AD5AB3">
        <w:t>un akta par būves pieņemšanu eks</w:t>
      </w:r>
      <w:r>
        <w:t>pluatācijā parakstīšanas dienas</w:t>
      </w:r>
      <w:r w:rsidRPr="003503B3">
        <w:rPr>
          <w:noProof/>
        </w:rPr>
        <w:t>.</w:t>
      </w:r>
    </w:p>
    <w:p w:rsidR="005353B3" w:rsidRPr="003503B3" w:rsidRDefault="005353B3" w:rsidP="009A669B">
      <w:pPr>
        <w:pStyle w:val="ListParagraph"/>
        <w:numPr>
          <w:ilvl w:val="1"/>
          <w:numId w:val="34"/>
        </w:numPr>
        <w:jc w:val="both"/>
        <w:rPr>
          <w:noProof/>
        </w:rPr>
      </w:pPr>
      <w:r w:rsidRPr="003503B3">
        <w:rPr>
          <w:noProof/>
        </w:rPr>
        <w:t>Garantijas laiks tiek pagarināts pa</w:t>
      </w:r>
      <w:r>
        <w:rPr>
          <w:noProof/>
        </w:rPr>
        <w:t>r</w:t>
      </w:r>
      <w:r w:rsidRPr="003503B3">
        <w:rPr>
          <w:noProof/>
        </w:rPr>
        <w:t xml:space="preserve"> to laiku, kurā tiek veikta defektu novēršana.</w:t>
      </w:r>
    </w:p>
    <w:p w:rsidR="005353B3" w:rsidRPr="00AC2B65" w:rsidRDefault="005353B3" w:rsidP="009A669B">
      <w:pPr>
        <w:widowControl/>
        <w:numPr>
          <w:ilvl w:val="1"/>
          <w:numId w:val="34"/>
        </w:numPr>
        <w:tabs>
          <w:tab w:val="left" w:pos="709"/>
        </w:tabs>
        <w:overflowPunct/>
        <w:autoSpaceDE/>
        <w:autoSpaceDN/>
        <w:adjustRightInd/>
        <w:ind w:left="567" w:hanging="567"/>
        <w:jc w:val="both"/>
        <w:rPr>
          <w:noProof/>
          <w:kern w:val="0"/>
          <w:sz w:val="24"/>
          <w:szCs w:val="24"/>
          <w:lang w:val="lv-LV"/>
        </w:rPr>
      </w:pPr>
      <w:r w:rsidRPr="003503B3">
        <w:rPr>
          <w:noProof/>
          <w:kern w:val="0"/>
          <w:sz w:val="24"/>
          <w:szCs w:val="24"/>
          <w:lang w:val="lv-LV"/>
        </w:rPr>
        <w:t xml:space="preserve">Ja </w:t>
      </w:r>
      <w:r>
        <w:rPr>
          <w:noProof/>
          <w:kern w:val="0"/>
          <w:sz w:val="24"/>
          <w:szCs w:val="24"/>
          <w:lang w:val="lv-LV"/>
        </w:rPr>
        <w:t>l</w:t>
      </w:r>
      <w:r w:rsidRPr="003503B3">
        <w:rPr>
          <w:noProof/>
          <w:kern w:val="0"/>
          <w:sz w:val="24"/>
          <w:szCs w:val="24"/>
          <w:lang w:val="lv-LV"/>
        </w:rPr>
        <w:t xml:space="preserve">īgums tiek lauzts, tad garantijas laiks sākas no </w:t>
      </w:r>
      <w:r>
        <w:rPr>
          <w:noProof/>
          <w:kern w:val="0"/>
          <w:sz w:val="24"/>
          <w:szCs w:val="24"/>
          <w:lang w:val="lv-LV"/>
        </w:rPr>
        <w:t>l</w:t>
      </w:r>
      <w:r w:rsidRPr="003503B3">
        <w:rPr>
          <w:noProof/>
          <w:kern w:val="0"/>
          <w:sz w:val="24"/>
          <w:szCs w:val="24"/>
          <w:lang w:val="lv-LV"/>
        </w:rPr>
        <w:t>īguma lau</w:t>
      </w:r>
      <w:r>
        <w:rPr>
          <w:noProof/>
          <w:kern w:val="0"/>
          <w:sz w:val="24"/>
          <w:szCs w:val="24"/>
          <w:lang w:val="lv-LV"/>
        </w:rPr>
        <w:t>z</w:t>
      </w:r>
      <w:r w:rsidRPr="003503B3">
        <w:rPr>
          <w:noProof/>
          <w:kern w:val="0"/>
          <w:sz w:val="24"/>
          <w:szCs w:val="24"/>
          <w:lang w:val="lv-LV"/>
        </w:rPr>
        <w:t xml:space="preserve">šanas datuma un attiecas tikai uz tiem veiktajiem darbiem, kuru pabeigšana noformēta ar </w:t>
      </w:r>
      <w:r>
        <w:rPr>
          <w:noProof/>
          <w:kern w:val="0"/>
          <w:sz w:val="24"/>
          <w:szCs w:val="24"/>
          <w:lang w:val="lv-LV"/>
        </w:rPr>
        <w:t>BŪV</w:t>
      </w:r>
      <w:r w:rsidRPr="003503B3">
        <w:rPr>
          <w:noProof/>
          <w:kern w:val="0"/>
          <w:sz w:val="24"/>
          <w:szCs w:val="24"/>
          <w:lang w:val="lv-LV"/>
        </w:rPr>
        <w:t>D</w:t>
      </w:r>
      <w:r>
        <w:rPr>
          <w:noProof/>
          <w:kern w:val="0"/>
          <w:sz w:val="24"/>
          <w:szCs w:val="24"/>
          <w:lang w:val="lv-LV"/>
        </w:rPr>
        <w:t>ARBU</w:t>
      </w:r>
      <w:r w:rsidRPr="003503B3">
        <w:rPr>
          <w:noProof/>
          <w:kern w:val="0"/>
          <w:sz w:val="24"/>
          <w:szCs w:val="24"/>
          <w:lang w:val="lv-LV"/>
        </w:rPr>
        <w:t xml:space="preserve"> pieņemšanas – nodošanas aktu</w:t>
      </w:r>
      <w:r w:rsidRPr="00AC2B65">
        <w:rPr>
          <w:noProof/>
          <w:kern w:val="0"/>
          <w:sz w:val="24"/>
          <w:szCs w:val="24"/>
          <w:lang w:val="lv-LV"/>
        </w:rPr>
        <w:t>.</w:t>
      </w:r>
    </w:p>
    <w:p w:rsidR="009A669B" w:rsidRDefault="009A669B" w:rsidP="005353B3">
      <w:pPr>
        <w:jc w:val="center"/>
        <w:rPr>
          <w:noProof/>
          <w:kern w:val="0"/>
          <w:sz w:val="24"/>
          <w:szCs w:val="24"/>
          <w:lang w:val="lv-LV"/>
        </w:rPr>
      </w:pPr>
    </w:p>
    <w:p w:rsidR="005353B3" w:rsidRPr="00213743" w:rsidRDefault="005353B3" w:rsidP="005353B3">
      <w:pPr>
        <w:jc w:val="center"/>
        <w:rPr>
          <w:b/>
          <w:sz w:val="24"/>
          <w:szCs w:val="24"/>
          <w:lang w:val="lv-LV"/>
        </w:rPr>
      </w:pPr>
      <w:r w:rsidRPr="00416F2D">
        <w:rPr>
          <w:noProof/>
          <w:kern w:val="0"/>
          <w:sz w:val="24"/>
          <w:szCs w:val="24"/>
          <w:lang w:val="lv-LV"/>
        </w:rPr>
        <w:t xml:space="preserve"> </w:t>
      </w:r>
      <w:r w:rsidRPr="00303881">
        <w:rPr>
          <w:b/>
          <w:sz w:val="24"/>
          <w:szCs w:val="24"/>
          <w:lang w:val="lv-LV"/>
        </w:rPr>
        <w:t>1</w:t>
      </w:r>
      <w:r w:rsidR="009A669B">
        <w:rPr>
          <w:b/>
          <w:sz w:val="24"/>
          <w:szCs w:val="24"/>
          <w:lang w:val="lv-LV"/>
        </w:rPr>
        <w:t>1</w:t>
      </w:r>
      <w:r w:rsidRPr="00303881">
        <w:rPr>
          <w:b/>
          <w:sz w:val="24"/>
          <w:szCs w:val="24"/>
          <w:lang w:val="lv-LV"/>
        </w:rPr>
        <w:t>. Pušu mantiskā atbildība</w:t>
      </w:r>
    </w:p>
    <w:p w:rsidR="005353B3" w:rsidRPr="00213743" w:rsidRDefault="005353B3" w:rsidP="002267F0">
      <w:pPr>
        <w:ind w:left="567" w:hanging="567"/>
        <w:jc w:val="both"/>
        <w:rPr>
          <w:sz w:val="24"/>
          <w:szCs w:val="24"/>
          <w:lang w:val="lv-LV"/>
        </w:rPr>
      </w:pPr>
      <w:r w:rsidRPr="00303881">
        <w:rPr>
          <w:sz w:val="24"/>
          <w:szCs w:val="24"/>
          <w:lang w:val="lv-LV"/>
        </w:rPr>
        <w:t>1</w:t>
      </w:r>
      <w:r w:rsidR="009A669B">
        <w:rPr>
          <w:sz w:val="24"/>
          <w:szCs w:val="24"/>
          <w:lang w:val="lv-LV"/>
        </w:rPr>
        <w:t>1</w:t>
      </w:r>
      <w:r w:rsidRPr="00303881">
        <w:rPr>
          <w:sz w:val="24"/>
          <w:szCs w:val="24"/>
          <w:lang w:val="lv-LV"/>
        </w:rPr>
        <w:t xml:space="preserve">.1.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5353B3" w:rsidRPr="00B23056" w:rsidRDefault="005353B3" w:rsidP="002267F0">
      <w:pPr>
        <w:ind w:left="567" w:hanging="567"/>
        <w:jc w:val="both"/>
        <w:rPr>
          <w:sz w:val="24"/>
          <w:szCs w:val="24"/>
          <w:lang w:val="lv-LV"/>
        </w:rPr>
      </w:pPr>
      <w:r w:rsidRPr="00B23056">
        <w:rPr>
          <w:sz w:val="24"/>
          <w:szCs w:val="24"/>
          <w:lang w:val="lv-LV"/>
        </w:rPr>
        <w:t>1</w:t>
      </w:r>
      <w:r w:rsidR="009A669B">
        <w:rPr>
          <w:sz w:val="24"/>
          <w:szCs w:val="24"/>
          <w:lang w:val="lv-LV"/>
        </w:rPr>
        <w:t>1</w:t>
      </w:r>
      <w:r w:rsidRPr="00B23056">
        <w:rPr>
          <w:sz w:val="24"/>
          <w:szCs w:val="24"/>
          <w:lang w:val="lv-LV"/>
        </w:rPr>
        <w:t>.</w:t>
      </w:r>
      <w:r w:rsidR="009A669B">
        <w:rPr>
          <w:sz w:val="24"/>
          <w:szCs w:val="24"/>
          <w:lang w:val="lv-LV"/>
        </w:rPr>
        <w:t>2</w:t>
      </w:r>
      <w:r w:rsidRPr="00B23056">
        <w:rPr>
          <w:sz w:val="24"/>
          <w:szCs w:val="24"/>
          <w:lang w:val="lv-LV"/>
        </w:rPr>
        <w:t>. Ja IZPILDĪTĀJS neveic BŪVDARBUS līguma 4.2.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5353B3" w:rsidRPr="00B23056" w:rsidRDefault="005353B3" w:rsidP="002267F0">
      <w:pPr>
        <w:ind w:left="567" w:hanging="567"/>
        <w:jc w:val="both"/>
        <w:rPr>
          <w:sz w:val="24"/>
          <w:szCs w:val="24"/>
          <w:lang w:val="lv-LV"/>
        </w:rPr>
      </w:pPr>
      <w:r w:rsidRPr="00B23056">
        <w:rPr>
          <w:sz w:val="24"/>
          <w:szCs w:val="24"/>
          <w:lang w:val="lv-LV"/>
        </w:rPr>
        <w:t>1</w:t>
      </w:r>
      <w:r w:rsidR="009A669B">
        <w:rPr>
          <w:sz w:val="24"/>
          <w:szCs w:val="24"/>
          <w:lang w:val="lv-LV"/>
        </w:rPr>
        <w:t>1</w:t>
      </w:r>
      <w:r w:rsidRPr="00B23056">
        <w:rPr>
          <w:sz w:val="24"/>
          <w:szCs w:val="24"/>
          <w:lang w:val="lv-LV"/>
        </w:rPr>
        <w:t>.</w:t>
      </w:r>
      <w:r w:rsidR="009A669B">
        <w:rPr>
          <w:sz w:val="24"/>
          <w:szCs w:val="24"/>
          <w:lang w:val="lv-LV"/>
        </w:rPr>
        <w:t>3</w:t>
      </w:r>
      <w:r w:rsidRPr="00B23056">
        <w:rPr>
          <w:sz w:val="24"/>
          <w:szCs w:val="24"/>
          <w:lang w:val="lv-LV"/>
        </w:rPr>
        <w:t xml:space="preserve">. IZPILDĪTĀJS pēc PASŪTĪTĀJA pieprasījuma maksā līgumsodu EUR 50,00 (piecdesmit) apmēra par katru gadījumu: </w:t>
      </w:r>
    </w:p>
    <w:p w:rsidR="005353B3" w:rsidRDefault="005353B3" w:rsidP="002267F0">
      <w:pPr>
        <w:ind w:left="567"/>
        <w:jc w:val="both"/>
        <w:rPr>
          <w:sz w:val="24"/>
          <w:szCs w:val="24"/>
        </w:rPr>
      </w:pPr>
      <w:r>
        <w:rPr>
          <w:sz w:val="24"/>
          <w:szCs w:val="24"/>
        </w:rPr>
        <w:t>1</w:t>
      </w:r>
      <w:r w:rsidR="009A669B">
        <w:rPr>
          <w:sz w:val="24"/>
          <w:szCs w:val="24"/>
        </w:rPr>
        <w:t>1</w:t>
      </w:r>
      <w:r w:rsidRPr="007C3B76">
        <w:rPr>
          <w:sz w:val="24"/>
          <w:szCs w:val="24"/>
        </w:rPr>
        <w:t>.</w:t>
      </w:r>
      <w:r w:rsidR="009A669B">
        <w:rPr>
          <w:sz w:val="24"/>
          <w:szCs w:val="24"/>
        </w:rPr>
        <w:t>3</w:t>
      </w:r>
      <w:r w:rsidRPr="007C3B76">
        <w:rPr>
          <w:sz w:val="24"/>
          <w:szCs w:val="24"/>
        </w:rPr>
        <w:t>.1.</w:t>
      </w:r>
      <w:r w:rsidRPr="007C3B76">
        <w:rPr>
          <w:sz w:val="24"/>
          <w:szCs w:val="24"/>
        </w:rPr>
        <w:tab/>
      </w:r>
      <w:proofErr w:type="spellStart"/>
      <w:r w:rsidRPr="007C3B76">
        <w:rPr>
          <w:sz w:val="24"/>
          <w:szCs w:val="24"/>
        </w:rPr>
        <w:t>ja</w:t>
      </w:r>
      <w:proofErr w:type="spellEnd"/>
      <w:r w:rsidRPr="007C3B76">
        <w:rPr>
          <w:sz w:val="24"/>
          <w:szCs w:val="24"/>
        </w:rPr>
        <w:t xml:space="preserve"> </w:t>
      </w:r>
      <w:proofErr w:type="spellStart"/>
      <w:r w:rsidRPr="007C3B76">
        <w:rPr>
          <w:sz w:val="24"/>
          <w:szCs w:val="24"/>
        </w:rPr>
        <w:t>netiek</w:t>
      </w:r>
      <w:proofErr w:type="spellEnd"/>
      <w:r w:rsidRPr="007C3B76">
        <w:rPr>
          <w:sz w:val="24"/>
          <w:szCs w:val="24"/>
        </w:rPr>
        <w:t xml:space="preserve"> </w:t>
      </w:r>
      <w:proofErr w:type="spellStart"/>
      <w:r w:rsidRPr="007C3B76">
        <w:rPr>
          <w:sz w:val="24"/>
          <w:szCs w:val="24"/>
        </w:rPr>
        <w:t>iesniegti</w:t>
      </w:r>
      <w:proofErr w:type="spellEnd"/>
      <w:r w:rsidRPr="007C3B76">
        <w:rPr>
          <w:sz w:val="24"/>
          <w:szCs w:val="24"/>
        </w:rPr>
        <w:t xml:space="preserve"> </w:t>
      </w:r>
      <w:proofErr w:type="spellStart"/>
      <w:r w:rsidRPr="007C3B76">
        <w:rPr>
          <w:sz w:val="24"/>
          <w:szCs w:val="24"/>
        </w:rPr>
        <w:t>visi</w:t>
      </w:r>
      <w:proofErr w:type="spellEnd"/>
      <w:r w:rsidRPr="007C3B76">
        <w:rPr>
          <w:sz w:val="24"/>
          <w:szCs w:val="24"/>
        </w:rPr>
        <w:t xml:space="preserve"> </w:t>
      </w:r>
      <w:proofErr w:type="spellStart"/>
      <w:r w:rsidRPr="007C3B76">
        <w:rPr>
          <w:sz w:val="24"/>
          <w:szCs w:val="24"/>
        </w:rPr>
        <w:t>dokumenti</w:t>
      </w:r>
      <w:proofErr w:type="spellEnd"/>
      <w:r w:rsidRPr="007C3B76">
        <w:rPr>
          <w:sz w:val="24"/>
          <w:szCs w:val="24"/>
        </w:rPr>
        <w:t xml:space="preserve">, </w:t>
      </w:r>
      <w:proofErr w:type="spellStart"/>
      <w:r w:rsidRPr="007C3B76">
        <w:rPr>
          <w:sz w:val="24"/>
          <w:szCs w:val="24"/>
        </w:rPr>
        <w:t>vai</w:t>
      </w:r>
      <w:proofErr w:type="spellEnd"/>
      <w:r w:rsidRPr="007C3B76">
        <w:rPr>
          <w:sz w:val="24"/>
          <w:szCs w:val="24"/>
        </w:rPr>
        <w:t xml:space="preserve"> </w:t>
      </w:r>
      <w:proofErr w:type="spellStart"/>
      <w:r w:rsidRPr="007C3B76">
        <w:rPr>
          <w:sz w:val="24"/>
          <w:szCs w:val="24"/>
        </w:rPr>
        <w:t>iesniegti</w:t>
      </w:r>
      <w:proofErr w:type="spellEnd"/>
      <w:r w:rsidRPr="007C3B76">
        <w:rPr>
          <w:sz w:val="24"/>
          <w:szCs w:val="24"/>
        </w:rPr>
        <w:t xml:space="preserve"> </w:t>
      </w:r>
      <w:proofErr w:type="spellStart"/>
      <w:r w:rsidRPr="007C3B76">
        <w:rPr>
          <w:sz w:val="24"/>
          <w:szCs w:val="24"/>
        </w:rPr>
        <w:t>nepilnīgi</w:t>
      </w:r>
      <w:proofErr w:type="spellEnd"/>
      <w:r w:rsidRPr="007C3B76">
        <w:rPr>
          <w:sz w:val="24"/>
          <w:szCs w:val="24"/>
        </w:rPr>
        <w:t xml:space="preserve"> </w:t>
      </w:r>
      <w:proofErr w:type="spellStart"/>
      <w:r w:rsidRPr="007C3B76">
        <w:rPr>
          <w:sz w:val="24"/>
          <w:szCs w:val="24"/>
        </w:rPr>
        <w:t>dokumenti</w:t>
      </w:r>
      <w:proofErr w:type="spellEnd"/>
      <w:r w:rsidRPr="007C3B76">
        <w:rPr>
          <w:sz w:val="24"/>
          <w:szCs w:val="24"/>
        </w:rPr>
        <w:t xml:space="preserve">, </w:t>
      </w:r>
      <w:proofErr w:type="spellStart"/>
      <w:r w:rsidRPr="007C3B76">
        <w:rPr>
          <w:sz w:val="24"/>
          <w:szCs w:val="24"/>
        </w:rPr>
        <w:t>t.i</w:t>
      </w:r>
      <w:proofErr w:type="spellEnd"/>
      <w:r w:rsidRPr="007C3B76">
        <w:rPr>
          <w:sz w:val="24"/>
          <w:szCs w:val="24"/>
        </w:rPr>
        <w:t xml:space="preserve">., </w:t>
      </w:r>
      <w:proofErr w:type="spellStart"/>
      <w:r w:rsidRPr="007C3B76">
        <w:rPr>
          <w:sz w:val="24"/>
          <w:szCs w:val="24"/>
        </w:rPr>
        <w:t>neatbilstoši</w:t>
      </w:r>
      <w:proofErr w:type="spellEnd"/>
      <w:r w:rsidRPr="007C3B76">
        <w:rPr>
          <w:sz w:val="24"/>
          <w:szCs w:val="24"/>
        </w:rPr>
        <w:t xml:space="preserve"> </w:t>
      </w:r>
      <w:proofErr w:type="spellStart"/>
      <w:r w:rsidRPr="007C3B76">
        <w:rPr>
          <w:sz w:val="24"/>
          <w:szCs w:val="24"/>
        </w:rPr>
        <w:t>Līgumā</w:t>
      </w:r>
      <w:proofErr w:type="spellEnd"/>
      <w:r w:rsidRPr="007C3B76">
        <w:rPr>
          <w:sz w:val="24"/>
          <w:szCs w:val="24"/>
        </w:rPr>
        <w:t xml:space="preserve"> </w:t>
      </w:r>
      <w:proofErr w:type="spellStart"/>
      <w:r w:rsidRPr="007C3B76">
        <w:rPr>
          <w:sz w:val="24"/>
          <w:szCs w:val="24"/>
        </w:rPr>
        <w:t>noteiktajam</w:t>
      </w:r>
      <w:proofErr w:type="spellEnd"/>
      <w:r w:rsidRPr="007C3B76">
        <w:rPr>
          <w:sz w:val="24"/>
          <w:szCs w:val="24"/>
        </w:rPr>
        <w:t xml:space="preserve"> - par </w:t>
      </w:r>
      <w:proofErr w:type="spellStart"/>
      <w:r w:rsidRPr="007C3B76">
        <w:rPr>
          <w:sz w:val="24"/>
          <w:szCs w:val="24"/>
        </w:rPr>
        <w:t>katru</w:t>
      </w:r>
      <w:proofErr w:type="spellEnd"/>
      <w:r w:rsidRPr="007C3B76">
        <w:rPr>
          <w:sz w:val="24"/>
          <w:szCs w:val="24"/>
        </w:rPr>
        <w:t xml:space="preserve"> </w:t>
      </w:r>
      <w:proofErr w:type="spellStart"/>
      <w:r w:rsidRPr="007C3B76">
        <w:rPr>
          <w:sz w:val="24"/>
          <w:szCs w:val="24"/>
        </w:rPr>
        <w:t>neiesniegto</w:t>
      </w:r>
      <w:proofErr w:type="spellEnd"/>
      <w:r w:rsidRPr="007C3B76">
        <w:rPr>
          <w:sz w:val="24"/>
          <w:szCs w:val="24"/>
        </w:rPr>
        <w:t>/</w:t>
      </w:r>
      <w:proofErr w:type="spellStart"/>
      <w:r w:rsidRPr="007C3B76">
        <w:rPr>
          <w:sz w:val="24"/>
          <w:szCs w:val="24"/>
        </w:rPr>
        <w:t>prasībām</w:t>
      </w:r>
      <w:proofErr w:type="spellEnd"/>
      <w:r w:rsidRPr="007C3B76">
        <w:rPr>
          <w:sz w:val="24"/>
          <w:szCs w:val="24"/>
        </w:rPr>
        <w:t xml:space="preserve"> </w:t>
      </w:r>
      <w:proofErr w:type="spellStart"/>
      <w:r w:rsidRPr="007C3B76">
        <w:rPr>
          <w:sz w:val="24"/>
          <w:szCs w:val="24"/>
        </w:rPr>
        <w:t>neatbilstošo</w:t>
      </w:r>
      <w:proofErr w:type="spellEnd"/>
      <w:r w:rsidRPr="007C3B76">
        <w:rPr>
          <w:sz w:val="24"/>
          <w:szCs w:val="24"/>
        </w:rPr>
        <w:t xml:space="preserve"> </w:t>
      </w:r>
      <w:proofErr w:type="spellStart"/>
      <w:r w:rsidRPr="007C3B76">
        <w:rPr>
          <w:sz w:val="24"/>
          <w:szCs w:val="24"/>
        </w:rPr>
        <w:t>dokumentu</w:t>
      </w:r>
      <w:proofErr w:type="spellEnd"/>
      <w:r w:rsidRPr="007C3B76">
        <w:rPr>
          <w:sz w:val="24"/>
          <w:szCs w:val="24"/>
        </w:rPr>
        <w:t xml:space="preserve">; </w:t>
      </w:r>
    </w:p>
    <w:p w:rsidR="005353B3" w:rsidRDefault="005353B3" w:rsidP="002267F0">
      <w:pPr>
        <w:ind w:left="567"/>
        <w:jc w:val="both"/>
        <w:rPr>
          <w:sz w:val="24"/>
          <w:szCs w:val="24"/>
        </w:rPr>
      </w:pPr>
      <w:r>
        <w:rPr>
          <w:sz w:val="24"/>
          <w:szCs w:val="24"/>
        </w:rPr>
        <w:t>1</w:t>
      </w:r>
      <w:r w:rsidR="009A669B">
        <w:rPr>
          <w:sz w:val="24"/>
          <w:szCs w:val="24"/>
        </w:rPr>
        <w:t>1</w:t>
      </w:r>
      <w:r>
        <w:rPr>
          <w:sz w:val="24"/>
          <w:szCs w:val="24"/>
        </w:rPr>
        <w:t>.</w:t>
      </w:r>
      <w:r w:rsidR="009A669B">
        <w:rPr>
          <w:sz w:val="24"/>
          <w:szCs w:val="24"/>
        </w:rPr>
        <w:t>3</w:t>
      </w:r>
      <w:r>
        <w:rPr>
          <w:sz w:val="24"/>
          <w:szCs w:val="24"/>
        </w:rPr>
        <w:t xml:space="preserve">.2. par </w:t>
      </w:r>
      <w:proofErr w:type="spellStart"/>
      <w:r>
        <w:rPr>
          <w:sz w:val="24"/>
          <w:szCs w:val="24"/>
        </w:rPr>
        <w:t>katru</w:t>
      </w:r>
      <w:proofErr w:type="spellEnd"/>
      <w:r>
        <w:rPr>
          <w:sz w:val="24"/>
          <w:szCs w:val="24"/>
        </w:rPr>
        <w:t xml:space="preserve"> </w:t>
      </w:r>
      <w:proofErr w:type="spellStart"/>
      <w:r>
        <w:rPr>
          <w:sz w:val="24"/>
          <w:szCs w:val="24"/>
        </w:rPr>
        <w:t>gadījumu</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atbildīgais</w:t>
      </w:r>
      <w:proofErr w:type="spellEnd"/>
      <w:r>
        <w:rPr>
          <w:sz w:val="24"/>
          <w:szCs w:val="24"/>
        </w:rPr>
        <w:t xml:space="preserve"> </w:t>
      </w:r>
      <w:proofErr w:type="spellStart"/>
      <w:r>
        <w:rPr>
          <w:sz w:val="24"/>
          <w:szCs w:val="24"/>
        </w:rPr>
        <w:t>būvdarbu</w:t>
      </w:r>
      <w:proofErr w:type="spellEnd"/>
      <w:r>
        <w:rPr>
          <w:sz w:val="24"/>
          <w:szCs w:val="24"/>
        </w:rPr>
        <w:t xml:space="preserve"> </w:t>
      </w:r>
      <w:proofErr w:type="spellStart"/>
      <w:r>
        <w:rPr>
          <w:sz w:val="24"/>
          <w:szCs w:val="24"/>
        </w:rPr>
        <w:t>vadītājs</w:t>
      </w:r>
      <w:proofErr w:type="spellEnd"/>
      <w:r w:rsidRPr="008727CA">
        <w:rPr>
          <w:sz w:val="24"/>
          <w:szCs w:val="24"/>
        </w:rPr>
        <w:t xml:space="preserve"> </w:t>
      </w:r>
      <w:proofErr w:type="spellStart"/>
      <w:r w:rsidRPr="008727CA">
        <w:rPr>
          <w:sz w:val="24"/>
          <w:szCs w:val="24"/>
        </w:rPr>
        <w:t>neattaisnojošu</w:t>
      </w:r>
      <w:proofErr w:type="spellEnd"/>
      <w:r w:rsidRPr="008727CA">
        <w:rPr>
          <w:sz w:val="24"/>
          <w:szCs w:val="24"/>
        </w:rPr>
        <w:t xml:space="preserve"> </w:t>
      </w:r>
      <w:proofErr w:type="spellStart"/>
      <w:r w:rsidRPr="008727CA">
        <w:rPr>
          <w:sz w:val="24"/>
          <w:szCs w:val="24"/>
        </w:rPr>
        <w:t>iemeslu</w:t>
      </w:r>
      <w:proofErr w:type="spellEnd"/>
      <w:r w:rsidRPr="008727CA">
        <w:rPr>
          <w:sz w:val="24"/>
          <w:szCs w:val="24"/>
        </w:rPr>
        <w:t xml:space="preserve"> </w:t>
      </w:r>
      <w:proofErr w:type="spellStart"/>
      <w:r>
        <w:rPr>
          <w:sz w:val="24"/>
          <w:szCs w:val="24"/>
        </w:rPr>
        <w:t>dēļ</w:t>
      </w:r>
      <w:proofErr w:type="spellEnd"/>
      <w:r>
        <w:rPr>
          <w:sz w:val="24"/>
          <w:szCs w:val="24"/>
        </w:rPr>
        <w:t xml:space="preserve"> </w:t>
      </w:r>
      <w:proofErr w:type="spellStart"/>
      <w:r>
        <w:rPr>
          <w:sz w:val="24"/>
          <w:szCs w:val="24"/>
        </w:rPr>
        <w:t>neierodas</w:t>
      </w:r>
      <w:proofErr w:type="spellEnd"/>
      <w:r>
        <w:rPr>
          <w:sz w:val="24"/>
          <w:szCs w:val="24"/>
        </w:rPr>
        <w:t xml:space="preserve"> </w:t>
      </w:r>
      <w:proofErr w:type="spellStart"/>
      <w:r>
        <w:rPr>
          <w:sz w:val="24"/>
          <w:szCs w:val="24"/>
        </w:rPr>
        <w:t>būvsapulcē</w:t>
      </w:r>
      <w:proofErr w:type="spellEnd"/>
      <w:r>
        <w:rPr>
          <w:sz w:val="24"/>
          <w:szCs w:val="24"/>
        </w:rPr>
        <w:t>;</w:t>
      </w:r>
    </w:p>
    <w:p w:rsidR="005353B3" w:rsidRDefault="005353B3" w:rsidP="002267F0">
      <w:pPr>
        <w:ind w:left="567"/>
        <w:jc w:val="both"/>
        <w:rPr>
          <w:sz w:val="24"/>
          <w:szCs w:val="24"/>
        </w:rPr>
      </w:pPr>
      <w:r>
        <w:rPr>
          <w:sz w:val="24"/>
          <w:szCs w:val="24"/>
        </w:rPr>
        <w:t>1</w:t>
      </w:r>
      <w:r w:rsidR="009A669B">
        <w:rPr>
          <w:sz w:val="24"/>
          <w:szCs w:val="24"/>
        </w:rPr>
        <w:t>1</w:t>
      </w:r>
      <w:r>
        <w:rPr>
          <w:sz w:val="24"/>
          <w:szCs w:val="24"/>
        </w:rPr>
        <w:t>.</w:t>
      </w:r>
      <w:r w:rsidR="009A669B">
        <w:rPr>
          <w:sz w:val="24"/>
          <w:szCs w:val="24"/>
        </w:rPr>
        <w:t>3</w:t>
      </w:r>
      <w:r>
        <w:rPr>
          <w:sz w:val="24"/>
          <w:szCs w:val="24"/>
        </w:rPr>
        <w:t xml:space="preserve">.3. par </w:t>
      </w:r>
      <w:proofErr w:type="spellStart"/>
      <w:r>
        <w:rPr>
          <w:sz w:val="24"/>
          <w:szCs w:val="24"/>
        </w:rPr>
        <w:t>katru</w:t>
      </w:r>
      <w:proofErr w:type="spellEnd"/>
      <w:r>
        <w:rPr>
          <w:sz w:val="24"/>
          <w:szCs w:val="24"/>
        </w:rPr>
        <w:t xml:space="preserve"> </w:t>
      </w:r>
      <w:proofErr w:type="spellStart"/>
      <w:r>
        <w:rPr>
          <w:sz w:val="24"/>
          <w:szCs w:val="24"/>
        </w:rPr>
        <w:t>gadījumu</w:t>
      </w:r>
      <w:proofErr w:type="spellEnd"/>
      <w:r>
        <w:rPr>
          <w:sz w:val="24"/>
          <w:szCs w:val="24"/>
        </w:rPr>
        <w:t xml:space="preserve">, </w:t>
      </w:r>
      <w:proofErr w:type="spellStart"/>
      <w:r>
        <w:rPr>
          <w:sz w:val="24"/>
          <w:szCs w:val="24"/>
        </w:rPr>
        <w:t>kad</w:t>
      </w:r>
      <w:proofErr w:type="spellEnd"/>
      <w:r>
        <w:rPr>
          <w:sz w:val="24"/>
          <w:szCs w:val="24"/>
        </w:rPr>
        <w:t xml:space="preserve"> PASŪTĪTĀJA </w:t>
      </w:r>
      <w:proofErr w:type="spellStart"/>
      <w:r>
        <w:rPr>
          <w:sz w:val="24"/>
          <w:szCs w:val="24"/>
        </w:rPr>
        <w:t>prasīts</w:t>
      </w:r>
      <w:proofErr w:type="spellEnd"/>
      <w:r>
        <w:rPr>
          <w:sz w:val="24"/>
          <w:szCs w:val="24"/>
        </w:rPr>
        <w:t xml:space="preserve"> </w:t>
      </w:r>
      <w:proofErr w:type="spellStart"/>
      <w:r>
        <w:rPr>
          <w:sz w:val="24"/>
          <w:szCs w:val="24"/>
        </w:rPr>
        <w:t>cits</w:t>
      </w:r>
      <w:proofErr w:type="spellEnd"/>
      <w:r w:rsidRPr="007C3B76">
        <w:rPr>
          <w:sz w:val="24"/>
          <w:szCs w:val="24"/>
        </w:rPr>
        <w:t xml:space="preserve"> </w:t>
      </w:r>
      <w:proofErr w:type="spellStart"/>
      <w:r>
        <w:rPr>
          <w:sz w:val="24"/>
          <w:szCs w:val="24"/>
        </w:rPr>
        <w:t>iesaistītais</w:t>
      </w:r>
      <w:proofErr w:type="spellEnd"/>
      <w:r w:rsidRPr="007C3B76">
        <w:rPr>
          <w:sz w:val="24"/>
          <w:szCs w:val="24"/>
        </w:rPr>
        <w:t xml:space="preserve"> </w:t>
      </w:r>
      <w:proofErr w:type="spellStart"/>
      <w:r w:rsidRPr="007C3B76">
        <w:rPr>
          <w:sz w:val="24"/>
          <w:szCs w:val="24"/>
        </w:rPr>
        <w:t>speciālistiem</w:t>
      </w:r>
      <w:proofErr w:type="spellEnd"/>
      <w:r w:rsidRPr="007C3B76">
        <w:rPr>
          <w:sz w:val="24"/>
          <w:szCs w:val="24"/>
        </w:rPr>
        <w:t xml:space="preserve"> no IZPILDĪTĀJA </w:t>
      </w:r>
      <w:proofErr w:type="spellStart"/>
      <w:r w:rsidRPr="007C3B76">
        <w:rPr>
          <w:sz w:val="24"/>
          <w:szCs w:val="24"/>
        </w:rPr>
        <w:t>puses</w:t>
      </w:r>
      <w:proofErr w:type="spellEnd"/>
      <w:r w:rsidRPr="00832D7E">
        <w:rPr>
          <w:sz w:val="24"/>
          <w:szCs w:val="24"/>
        </w:rPr>
        <w:t xml:space="preserve"> </w:t>
      </w:r>
      <w:proofErr w:type="spellStart"/>
      <w:r w:rsidRPr="008727CA">
        <w:rPr>
          <w:sz w:val="24"/>
          <w:szCs w:val="24"/>
        </w:rPr>
        <w:t>neattaisnojošu</w:t>
      </w:r>
      <w:proofErr w:type="spellEnd"/>
      <w:r w:rsidRPr="008727CA">
        <w:rPr>
          <w:sz w:val="24"/>
          <w:szCs w:val="24"/>
        </w:rPr>
        <w:t xml:space="preserve"> </w:t>
      </w:r>
      <w:proofErr w:type="spellStart"/>
      <w:r w:rsidRPr="008727CA">
        <w:rPr>
          <w:sz w:val="24"/>
          <w:szCs w:val="24"/>
        </w:rPr>
        <w:t>iemeslu</w:t>
      </w:r>
      <w:proofErr w:type="spellEnd"/>
      <w:r w:rsidRPr="008727CA">
        <w:rPr>
          <w:sz w:val="24"/>
          <w:szCs w:val="24"/>
        </w:rPr>
        <w:t xml:space="preserve"> </w:t>
      </w:r>
      <w:proofErr w:type="spellStart"/>
      <w:r>
        <w:rPr>
          <w:sz w:val="24"/>
          <w:szCs w:val="24"/>
        </w:rPr>
        <w:t>dēļ</w:t>
      </w:r>
      <w:proofErr w:type="spellEnd"/>
      <w:r>
        <w:rPr>
          <w:sz w:val="24"/>
          <w:szCs w:val="24"/>
        </w:rPr>
        <w:t xml:space="preserve"> </w:t>
      </w:r>
      <w:proofErr w:type="spellStart"/>
      <w:r>
        <w:rPr>
          <w:sz w:val="24"/>
          <w:szCs w:val="24"/>
        </w:rPr>
        <w:t>neierodas</w:t>
      </w:r>
      <w:proofErr w:type="spellEnd"/>
      <w:r>
        <w:rPr>
          <w:sz w:val="24"/>
          <w:szCs w:val="24"/>
        </w:rPr>
        <w:t xml:space="preserve"> </w:t>
      </w:r>
      <w:proofErr w:type="spellStart"/>
      <w:r>
        <w:rPr>
          <w:sz w:val="24"/>
          <w:szCs w:val="24"/>
        </w:rPr>
        <w:t>būvsapulcē</w:t>
      </w:r>
      <w:proofErr w:type="spellEnd"/>
      <w:r>
        <w:rPr>
          <w:sz w:val="24"/>
          <w:szCs w:val="24"/>
        </w:rPr>
        <w:t>;</w:t>
      </w:r>
    </w:p>
    <w:p w:rsidR="005353B3" w:rsidRPr="0071340B" w:rsidRDefault="005353B3" w:rsidP="002267F0">
      <w:pPr>
        <w:ind w:left="567"/>
        <w:jc w:val="both"/>
        <w:rPr>
          <w:sz w:val="24"/>
          <w:szCs w:val="24"/>
        </w:rPr>
      </w:pPr>
      <w:r w:rsidRPr="0071340B">
        <w:rPr>
          <w:sz w:val="24"/>
          <w:szCs w:val="24"/>
        </w:rPr>
        <w:t>1</w:t>
      </w:r>
      <w:r w:rsidR="009A669B">
        <w:rPr>
          <w:sz w:val="24"/>
          <w:szCs w:val="24"/>
        </w:rPr>
        <w:t>1</w:t>
      </w:r>
      <w:r w:rsidRPr="0071340B">
        <w:rPr>
          <w:sz w:val="24"/>
          <w:szCs w:val="24"/>
        </w:rPr>
        <w:t>.</w:t>
      </w:r>
      <w:r w:rsidR="009A669B">
        <w:rPr>
          <w:sz w:val="24"/>
          <w:szCs w:val="24"/>
        </w:rPr>
        <w:t>3</w:t>
      </w:r>
      <w:r w:rsidRPr="0071340B">
        <w:rPr>
          <w:sz w:val="24"/>
          <w:szCs w:val="24"/>
        </w:rPr>
        <w:t>.</w:t>
      </w:r>
      <w:r>
        <w:rPr>
          <w:sz w:val="24"/>
          <w:szCs w:val="24"/>
        </w:rPr>
        <w:t>4</w:t>
      </w:r>
      <w:r w:rsidRPr="0071340B">
        <w:rPr>
          <w:sz w:val="24"/>
          <w:szCs w:val="24"/>
        </w:rPr>
        <w:t xml:space="preserve">. par </w:t>
      </w:r>
      <w:proofErr w:type="spellStart"/>
      <w:r w:rsidRPr="00C74ADC">
        <w:rPr>
          <w:sz w:val="24"/>
          <w:szCs w:val="24"/>
        </w:rPr>
        <w:t>katru</w:t>
      </w:r>
      <w:proofErr w:type="spellEnd"/>
      <w:r w:rsidRPr="00C74ADC">
        <w:rPr>
          <w:sz w:val="24"/>
          <w:szCs w:val="24"/>
        </w:rPr>
        <w:t xml:space="preserve"> </w:t>
      </w:r>
      <w:r w:rsidR="00C74ADC" w:rsidRPr="00C74ADC">
        <w:rPr>
          <w:sz w:val="24"/>
          <w:szCs w:val="24"/>
        </w:rPr>
        <w:t>9.3. un 9.9.</w:t>
      </w:r>
      <w:r w:rsidRPr="00C74ADC">
        <w:rPr>
          <w:sz w:val="24"/>
          <w:szCs w:val="24"/>
        </w:rPr>
        <w:t xml:space="preserve"> </w:t>
      </w:r>
      <w:proofErr w:type="spellStart"/>
      <w:r w:rsidRPr="00C74ADC">
        <w:rPr>
          <w:sz w:val="24"/>
          <w:szCs w:val="24"/>
        </w:rPr>
        <w:t>punktā</w:t>
      </w:r>
      <w:proofErr w:type="spellEnd"/>
      <w:r w:rsidRPr="00C74ADC">
        <w:rPr>
          <w:sz w:val="24"/>
          <w:szCs w:val="24"/>
        </w:rPr>
        <w:t xml:space="preserve"> </w:t>
      </w:r>
      <w:proofErr w:type="spellStart"/>
      <w:r w:rsidRPr="00C74ADC">
        <w:rPr>
          <w:sz w:val="24"/>
          <w:szCs w:val="24"/>
        </w:rPr>
        <w:t>nok</w:t>
      </w:r>
      <w:r w:rsidR="00C74ADC" w:rsidRPr="00C74ADC">
        <w:rPr>
          <w:sz w:val="24"/>
          <w:szCs w:val="24"/>
        </w:rPr>
        <w:t>avēto</w:t>
      </w:r>
      <w:proofErr w:type="spellEnd"/>
      <w:r w:rsidR="00C74ADC">
        <w:rPr>
          <w:sz w:val="24"/>
          <w:szCs w:val="24"/>
        </w:rPr>
        <w:t xml:space="preserve"> </w:t>
      </w:r>
      <w:proofErr w:type="spellStart"/>
      <w:r w:rsidRPr="0071340B">
        <w:rPr>
          <w:sz w:val="24"/>
          <w:szCs w:val="24"/>
        </w:rPr>
        <w:t>dienu</w:t>
      </w:r>
      <w:proofErr w:type="spellEnd"/>
      <w:r w:rsidRPr="0071340B">
        <w:rPr>
          <w:sz w:val="24"/>
          <w:szCs w:val="24"/>
        </w:rPr>
        <w:t xml:space="preserve">; </w:t>
      </w:r>
    </w:p>
    <w:p w:rsidR="005353B3" w:rsidRPr="0071340B" w:rsidRDefault="005353B3" w:rsidP="002267F0">
      <w:pPr>
        <w:ind w:left="567"/>
        <w:jc w:val="both"/>
        <w:rPr>
          <w:sz w:val="24"/>
          <w:szCs w:val="24"/>
        </w:rPr>
      </w:pPr>
      <w:r w:rsidRPr="0071340B">
        <w:rPr>
          <w:sz w:val="24"/>
          <w:szCs w:val="24"/>
        </w:rPr>
        <w:t>1</w:t>
      </w:r>
      <w:r w:rsidR="009A669B">
        <w:rPr>
          <w:sz w:val="24"/>
          <w:szCs w:val="24"/>
        </w:rPr>
        <w:t>1</w:t>
      </w:r>
      <w:r w:rsidRPr="0071340B">
        <w:rPr>
          <w:sz w:val="24"/>
          <w:szCs w:val="24"/>
        </w:rPr>
        <w:t>.</w:t>
      </w:r>
      <w:r w:rsidR="009A669B">
        <w:rPr>
          <w:sz w:val="24"/>
          <w:szCs w:val="24"/>
        </w:rPr>
        <w:t>3</w:t>
      </w:r>
      <w:r w:rsidRPr="0071340B">
        <w:rPr>
          <w:sz w:val="24"/>
          <w:szCs w:val="24"/>
        </w:rPr>
        <w:t>.</w:t>
      </w:r>
      <w:r>
        <w:rPr>
          <w:sz w:val="24"/>
          <w:szCs w:val="24"/>
        </w:rPr>
        <w:t>5</w:t>
      </w:r>
      <w:r w:rsidRPr="0071340B">
        <w:rPr>
          <w:sz w:val="24"/>
          <w:szCs w:val="24"/>
        </w:rPr>
        <w:t xml:space="preserve">. </w:t>
      </w:r>
      <w:proofErr w:type="spellStart"/>
      <w:r w:rsidRPr="0071340B">
        <w:rPr>
          <w:sz w:val="24"/>
          <w:szCs w:val="24"/>
        </w:rPr>
        <w:t>ja</w:t>
      </w:r>
      <w:proofErr w:type="spellEnd"/>
      <w:r w:rsidRPr="0071340B">
        <w:rPr>
          <w:sz w:val="24"/>
          <w:szCs w:val="24"/>
        </w:rPr>
        <w:t xml:space="preserve"> </w:t>
      </w:r>
      <w:proofErr w:type="spellStart"/>
      <w:r w:rsidRPr="0071340B">
        <w:rPr>
          <w:sz w:val="24"/>
          <w:szCs w:val="24"/>
        </w:rPr>
        <w:t>tiek</w:t>
      </w:r>
      <w:proofErr w:type="spellEnd"/>
      <w:r w:rsidRPr="0071340B">
        <w:rPr>
          <w:sz w:val="24"/>
          <w:szCs w:val="24"/>
        </w:rPr>
        <w:t xml:space="preserve"> </w:t>
      </w:r>
      <w:proofErr w:type="spellStart"/>
      <w:r w:rsidRPr="0071340B">
        <w:rPr>
          <w:sz w:val="24"/>
          <w:szCs w:val="24"/>
        </w:rPr>
        <w:t>konstatēts</w:t>
      </w:r>
      <w:proofErr w:type="spellEnd"/>
      <w:r w:rsidRPr="0071340B">
        <w:rPr>
          <w:sz w:val="24"/>
          <w:szCs w:val="24"/>
        </w:rPr>
        <w:t xml:space="preserve">, ka </w:t>
      </w:r>
      <w:proofErr w:type="spellStart"/>
      <w:r w:rsidRPr="0071340B">
        <w:rPr>
          <w:sz w:val="24"/>
          <w:szCs w:val="24"/>
        </w:rPr>
        <w:t>netiek</w:t>
      </w:r>
      <w:proofErr w:type="spellEnd"/>
      <w:r w:rsidRPr="0071340B">
        <w:rPr>
          <w:sz w:val="24"/>
          <w:szCs w:val="24"/>
        </w:rPr>
        <w:t xml:space="preserve"> </w:t>
      </w:r>
      <w:proofErr w:type="spellStart"/>
      <w:r w:rsidRPr="0071340B">
        <w:rPr>
          <w:sz w:val="24"/>
          <w:szCs w:val="24"/>
        </w:rPr>
        <w:t>aizpildīts</w:t>
      </w:r>
      <w:proofErr w:type="spellEnd"/>
      <w:r w:rsidRPr="0071340B">
        <w:rPr>
          <w:sz w:val="24"/>
          <w:szCs w:val="24"/>
        </w:rPr>
        <w:t xml:space="preserve"> </w:t>
      </w:r>
      <w:proofErr w:type="spellStart"/>
      <w:r w:rsidRPr="0071340B">
        <w:rPr>
          <w:sz w:val="24"/>
          <w:szCs w:val="24"/>
        </w:rPr>
        <w:t>Būvdarbu</w:t>
      </w:r>
      <w:proofErr w:type="spellEnd"/>
      <w:r w:rsidRPr="0071340B">
        <w:rPr>
          <w:sz w:val="24"/>
          <w:szCs w:val="24"/>
        </w:rPr>
        <w:t xml:space="preserve"> </w:t>
      </w:r>
      <w:proofErr w:type="spellStart"/>
      <w:r w:rsidRPr="0071340B">
        <w:rPr>
          <w:sz w:val="24"/>
          <w:szCs w:val="24"/>
        </w:rPr>
        <w:t>žurnāls</w:t>
      </w:r>
      <w:proofErr w:type="spellEnd"/>
      <w:r w:rsidRPr="0071340B">
        <w:rPr>
          <w:sz w:val="24"/>
          <w:szCs w:val="24"/>
        </w:rPr>
        <w:t>;</w:t>
      </w:r>
    </w:p>
    <w:p w:rsidR="005353B3" w:rsidRPr="0071340B" w:rsidRDefault="005353B3" w:rsidP="002267F0">
      <w:pPr>
        <w:ind w:left="567"/>
        <w:jc w:val="both"/>
        <w:rPr>
          <w:sz w:val="24"/>
          <w:szCs w:val="24"/>
        </w:rPr>
      </w:pPr>
      <w:r w:rsidRPr="0071340B">
        <w:rPr>
          <w:sz w:val="24"/>
          <w:szCs w:val="24"/>
        </w:rPr>
        <w:t>1</w:t>
      </w:r>
      <w:r w:rsidR="009A669B">
        <w:rPr>
          <w:sz w:val="24"/>
          <w:szCs w:val="24"/>
        </w:rPr>
        <w:t>1</w:t>
      </w:r>
      <w:r w:rsidRPr="0071340B">
        <w:rPr>
          <w:sz w:val="24"/>
          <w:szCs w:val="24"/>
        </w:rPr>
        <w:t>.</w:t>
      </w:r>
      <w:r w:rsidR="009A669B">
        <w:rPr>
          <w:sz w:val="24"/>
          <w:szCs w:val="24"/>
        </w:rPr>
        <w:t>3</w:t>
      </w:r>
      <w:r>
        <w:rPr>
          <w:sz w:val="24"/>
          <w:szCs w:val="24"/>
        </w:rPr>
        <w:t>.</w:t>
      </w:r>
      <w:r w:rsidR="009A669B">
        <w:rPr>
          <w:sz w:val="24"/>
          <w:szCs w:val="24"/>
        </w:rPr>
        <w:t xml:space="preserve">6. </w:t>
      </w:r>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konstatēts</w:t>
      </w:r>
      <w:proofErr w:type="spellEnd"/>
      <w:r>
        <w:rPr>
          <w:sz w:val="24"/>
          <w:szCs w:val="24"/>
        </w:rPr>
        <w:t xml:space="preserve">, ka BŪVDARBI </w:t>
      </w:r>
      <w:proofErr w:type="spellStart"/>
      <w:r>
        <w:rPr>
          <w:sz w:val="24"/>
          <w:szCs w:val="24"/>
        </w:rPr>
        <w:t>netiek</w:t>
      </w:r>
      <w:proofErr w:type="spellEnd"/>
      <w:r>
        <w:rPr>
          <w:sz w:val="24"/>
          <w:szCs w:val="24"/>
        </w:rPr>
        <w:t xml:space="preserve"> </w:t>
      </w:r>
      <w:proofErr w:type="spellStart"/>
      <w:r>
        <w:rPr>
          <w:sz w:val="24"/>
          <w:szCs w:val="24"/>
        </w:rPr>
        <w:t>veikti</w:t>
      </w:r>
      <w:proofErr w:type="spellEnd"/>
      <w:r>
        <w:rPr>
          <w:sz w:val="24"/>
          <w:szCs w:val="24"/>
        </w:rPr>
        <w:t xml:space="preserve"> </w:t>
      </w:r>
      <w:proofErr w:type="spellStart"/>
      <w:r>
        <w:rPr>
          <w:sz w:val="24"/>
          <w:szCs w:val="24"/>
        </w:rPr>
        <w:t>saskaņā</w:t>
      </w:r>
      <w:proofErr w:type="spellEnd"/>
      <w:r>
        <w:rPr>
          <w:sz w:val="24"/>
          <w:szCs w:val="24"/>
        </w:rPr>
        <w:t xml:space="preserve"> </w:t>
      </w:r>
      <w:proofErr w:type="spellStart"/>
      <w:r>
        <w:rPr>
          <w:sz w:val="24"/>
          <w:szCs w:val="24"/>
        </w:rPr>
        <w:t>ar</w:t>
      </w:r>
      <w:proofErr w:type="spellEnd"/>
      <w:r>
        <w:rPr>
          <w:sz w:val="24"/>
          <w:szCs w:val="24"/>
        </w:rPr>
        <w:t xml:space="preserve"> BŪVDARBU</w:t>
      </w:r>
      <w:r w:rsidRPr="0071340B">
        <w:rPr>
          <w:sz w:val="24"/>
          <w:szCs w:val="24"/>
        </w:rPr>
        <w:t xml:space="preserve"> </w:t>
      </w:r>
      <w:proofErr w:type="spellStart"/>
      <w:r w:rsidRPr="0071340B">
        <w:rPr>
          <w:sz w:val="24"/>
          <w:szCs w:val="24"/>
        </w:rPr>
        <w:t>veikšanas</w:t>
      </w:r>
      <w:proofErr w:type="spellEnd"/>
      <w:r w:rsidRPr="0071340B">
        <w:rPr>
          <w:sz w:val="24"/>
          <w:szCs w:val="24"/>
        </w:rPr>
        <w:t xml:space="preserve"> </w:t>
      </w:r>
      <w:proofErr w:type="spellStart"/>
      <w:r w:rsidRPr="0071340B">
        <w:rPr>
          <w:sz w:val="24"/>
          <w:szCs w:val="24"/>
        </w:rPr>
        <w:t>projektu</w:t>
      </w:r>
      <w:proofErr w:type="spellEnd"/>
      <w:r w:rsidRPr="0071340B">
        <w:rPr>
          <w:sz w:val="24"/>
          <w:szCs w:val="24"/>
        </w:rPr>
        <w:t>;</w:t>
      </w:r>
    </w:p>
    <w:p w:rsidR="005353B3" w:rsidRPr="0071340B" w:rsidRDefault="005353B3" w:rsidP="002267F0">
      <w:pPr>
        <w:ind w:left="567"/>
        <w:jc w:val="both"/>
        <w:rPr>
          <w:sz w:val="24"/>
          <w:szCs w:val="24"/>
        </w:rPr>
      </w:pPr>
      <w:r w:rsidRPr="0071340B">
        <w:rPr>
          <w:sz w:val="24"/>
          <w:szCs w:val="24"/>
        </w:rPr>
        <w:t>1</w:t>
      </w:r>
      <w:r w:rsidR="009A669B">
        <w:rPr>
          <w:sz w:val="24"/>
          <w:szCs w:val="24"/>
        </w:rPr>
        <w:t>1</w:t>
      </w:r>
      <w:r w:rsidRPr="0071340B">
        <w:rPr>
          <w:sz w:val="24"/>
          <w:szCs w:val="24"/>
        </w:rPr>
        <w:t>.</w:t>
      </w:r>
      <w:r w:rsidR="009A669B">
        <w:rPr>
          <w:sz w:val="24"/>
          <w:szCs w:val="24"/>
        </w:rPr>
        <w:t>3</w:t>
      </w:r>
      <w:r w:rsidRPr="0071340B">
        <w:rPr>
          <w:sz w:val="24"/>
          <w:szCs w:val="24"/>
        </w:rPr>
        <w:t>.</w:t>
      </w:r>
      <w:r>
        <w:rPr>
          <w:sz w:val="24"/>
          <w:szCs w:val="24"/>
        </w:rPr>
        <w:t>7</w:t>
      </w:r>
      <w:r w:rsidRPr="0071340B">
        <w:rPr>
          <w:sz w:val="24"/>
          <w:szCs w:val="24"/>
        </w:rPr>
        <w:t xml:space="preserve">. </w:t>
      </w:r>
      <w:proofErr w:type="spellStart"/>
      <w:r w:rsidRPr="0071340B">
        <w:rPr>
          <w:sz w:val="24"/>
          <w:szCs w:val="24"/>
        </w:rPr>
        <w:t>tiek</w:t>
      </w:r>
      <w:proofErr w:type="spellEnd"/>
      <w:r w:rsidRPr="0071340B">
        <w:rPr>
          <w:sz w:val="24"/>
          <w:szCs w:val="24"/>
        </w:rPr>
        <w:t xml:space="preserve"> </w:t>
      </w:r>
      <w:proofErr w:type="spellStart"/>
      <w:r w:rsidRPr="0071340B">
        <w:rPr>
          <w:sz w:val="24"/>
          <w:szCs w:val="24"/>
        </w:rPr>
        <w:t>konstatēts</w:t>
      </w:r>
      <w:proofErr w:type="spellEnd"/>
      <w:r w:rsidRPr="0071340B">
        <w:rPr>
          <w:sz w:val="24"/>
          <w:szCs w:val="24"/>
        </w:rPr>
        <w:t xml:space="preserve">, ka </w:t>
      </w:r>
      <w:proofErr w:type="spellStart"/>
      <w:r w:rsidRPr="0071340B">
        <w:rPr>
          <w:sz w:val="24"/>
          <w:szCs w:val="24"/>
        </w:rPr>
        <w:t>notiek</w:t>
      </w:r>
      <w:proofErr w:type="spellEnd"/>
      <w:r w:rsidRPr="0071340B">
        <w:rPr>
          <w:sz w:val="24"/>
          <w:szCs w:val="24"/>
        </w:rPr>
        <w:t xml:space="preserve"> BŪVDARBU </w:t>
      </w:r>
      <w:proofErr w:type="spellStart"/>
      <w:r w:rsidRPr="0071340B">
        <w:rPr>
          <w:sz w:val="24"/>
          <w:szCs w:val="24"/>
        </w:rPr>
        <w:t>turpināšana</w:t>
      </w:r>
      <w:proofErr w:type="spellEnd"/>
      <w:r w:rsidRPr="0071340B">
        <w:rPr>
          <w:sz w:val="24"/>
          <w:szCs w:val="24"/>
        </w:rPr>
        <w:t xml:space="preserve">, bet </w:t>
      </w:r>
      <w:proofErr w:type="spellStart"/>
      <w:r w:rsidRPr="0071340B">
        <w:rPr>
          <w:sz w:val="24"/>
          <w:szCs w:val="24"/>
        </w:rPr>
        <w:t>būvuzraugs</w:t>
      </w:r>
      <w:proofErr w:type="spellEnd"/>
      <w:r w:rsidRPr="0071340B">
        <w:rPr>
          <w:sz w:val="24"/>
          <w:szCs w:val="24"/>
        </w:rPr>
        <w:t xml:space="preserve"> un BŪVDARBU </w:t>
      </w:r>
      <w:proofErr w:type="spellStart"/>
      <w:r w:rsidRPr="0071340B">
        <w:rPr>
          <w:sz w:val="24"/>
          <w:szCs w:val="24"/>
        </w:rPr>
        <w:t>veicēju</w:t>
      </w:r>
      <w:proofErr w:type="spellEnd"/>
      <w:r w:rsidRPr="0071340B">
        <w:rPr>
          <w:sz w:val="24"/>
          <w:szCs w:val="24"/>
        </w:rPr>
        <w:t xml:space="preserve"> </w:t>
      </w:r>
      <w:proofErr w:type="spellStart"/>
      <w:r w:rsidRPr="0071340B">
        <w:rPr>
          <w:sz w:val="24"/>
          <w:szCs w:val="24"/>
        </w:rPr>
        <w:t>pārstāvji</w:t>
      </w:r>
      <w:proofErr w:type="spellEnd"/>
      <w:r w:rsidRPr="0071340B">
        <w:rPr>
          <w:sz w:val="24"/>
          <w:szCs w:val="24"/>
        </w:rPr>
        <w:t xml:space="preserve"> </w:t>
      </w:r>
      <w:proofErr w:type="spellStart"/>
      <w:r w:rsidRPr="0071340B">
        <w:rPr>
          <w:sz w:val="24"/>
          <w:szCs w:val="24"/>
        </w:rPr>
        <w:t>nav</w:t>
      </w:r>
      <w:proofErr w:type="spellEnd"/>
      <w:r w:rsidRPr="0071340B">
        <w:rPr>
          <w:sz w:val="24"/>
          <w:szCs w:val="24"/>
        </w:rPr>
        <w:t xml:space="preserve"> </w:t>
      </w:r>
      <w:proofErr w:type="spellStart"/>
      <w:r w:rsidRPr="0071340B">
        <w:rPr>
          <w:sz w:val="24"/>
          <w:szCs w:val="24"/>
        </w:rPr>
        <w:t>sastādījuši</w:t>
      </w:r>
      <w:proofErr w:type="spellEnd"/>
      <w:r w:rsidRPr="0071340B">
        <w:rPr>
          <w:sz w:val="24"/>
          <w:szCs w:val="24"/>
        </w:rPr>
        <w:t xml:space="preserve"> un </w:t>
      </w:r>
      <w:proofErr w:type="spellStart"/>
      <w:r w:rsidRPr="0071340B">
        <w:rPr>
          <w:sz w:val="24"/>
          <w:szCs w:val="24"/>
        </w:rPr>
        <w:t>darbu</w:t>
      </w:r>
      <w:proofErr w:type="spellEnd"/>
      <w:r w:rsidRPr="0071340B">
        <w:rPr>
          <w:sz w:val="24"/>
          <w:szCs w:val="24"/>
        </w:rPr>
        <w:t xml:space="preserve"> </w:t>
      </w:r>
      <w:proofErr w:type="spellStart"/>
      <w:r w:rsidRPr="0071340B">
        <w:rPr>
          <w:sz w:val="24"/>
          <w:szCs w:val="24"/>
        </w:rPr>
        <w:t>izpildes</w:t>
      </w:r>
      <w:proofErr w:type="spellEnd"/>
      <w:r w:rsidRPr="0071340B">
        <w:rPr>
          <w:sz w:val="24"/>
          <w:szCs w:val="24"/>
        </w:rPr>
        <w:t xml:space="preserve"> </w:t>
      </w:r>
      <w:proofErr w:type="spellStart"/>
      <w:r w:rsidRPr="0071340B">
        <w:rPr>
          <w:sz w:val="24"/>
          <w:szCs w:val="24"/>
        </w:rPr>
        <w:t>vietā</w:t>
      </w:r>
      <w:proofErr w:type="spellEnd"/>
      <w:r w:rsidRPr="0071340B">
        <w:rPr>
          <w:sz w:val="24"/>
          <w:szCs w:val="24"/>
        </w:rPr>
        <w:t xml:space="preserve"> </w:t>
      </w:r>
      <w:proofErr w:type="spellStart"/>
      <w:r w:rsidRPr="0071340B">
        <w:rPr>
          <w:sz w:val="24"/>
          <w:szCs w:val="24"/>
        </w:rPr>
        <w:t>parakstījuši</w:t>
      </w:r>
      <w:proofErr w:type="spellEnd"/>
      <w:r w:rsidRPr="0071340B">
        <w:rPr>
          <w:sz w:val="24"/>
          <w:szCs w:val="24"/>
        </w:rPr>
        <w:t xml:space="preserve"> </w:t>
      </w:r>
      <w:proofErr w:type="spellStart"/>
      <w:r w:rsidRPr="0071340B">
        <w:rPr>
          <w:sz w:val="24"/>
          <w:szCs w:val="24"/>
        </w:rPr>
        <w:t>iepriekšējo</w:t>
      </w:r>
      <w:proofErr w:type="spellEnd"/>
      <w:r w:rsidRPr="0071340B">
        <w:rPr>
          <w:sz w:val="24"/>
          <w:szCs w:val="24"/>
        </w:rPr>
        <w:t xml:space="preserve"> </w:t>
      </w:r>
      <w:proofErr w:type="spellStart"/>
      <w:r w:rsidRPr="0071340B">
        <w:rPr>
          <w:sz w:val="24"/>
          <w:szCs w:val="24"/>
        </w:rPr>
        <w:t>segto</w:t>
      </w:r>
      <w:proofErr w:type="spellEnd"/>
      <w:r w:rsidRPr="0071340B">
        <w:rPr>
          <w:sz w:val="24"/>
          <w:szCs w:val="24"/>
        </w:rPr>
        <w:t xml:space="preserve"> </w:t>
      </w:r>
      <w:proofErr w:type="spellStart"/>
      <w:r w:rsidRPr="0071340B">
        <w:rPr>
          <w:sz w:val="24"/>
          <w:szCs w:val="24"/>
        </w:rPr>
        <w:t>darbu</w:t>
      </w:r>
      <w:proofErr w:type="spellEnd"/>
      <w:r w:rsidRPr="0071340B">
        <w:rPr>
          <w:sz w:val="24"/>
          <w:szCs w:val="24"/>
        </w:rPr>
        <w:t xml:space="preserve"> </w:t>
      </w:r>
      <w:proofErr w:type="spellStart"/>
      <w:r w:rsidRPr="0071340B">
        <w:rPr>
          <w:sz w:val="24"/>
          <w:szCs w:val="24"/>
        </w:rPr>
        <w:t>pieņemšanas</w:t>
      </w:r>
      <w:proofErr w:type="spellEnd"/>
      <w:r w:rsidRPr="0071340B">
        <w:rPr>
          <w:sz w:val="24"/>
          <w:szCs w:val="24"/>
        </w:rPr>
        <w:t xml:space="preserve"> </w:t>
      </w:r>
      <w:proofErr w:type="spellStart"/>
      <w:r w:rsidRPr="0071340B">
        <w:rPr>
          <w:sz w:val="24"/>
          <w:szCs w:val="24"/>
        </w:rPr>
        <w:t>aktu</w:t>
      </w:r>
      <w:proofErr w:type="spellEnd"/>
      <w:r w:rsidRPr="0071340B">
        <w:rPr>
          <w:sz w:val="24"/>
          <w:szCs w:val="24"/>
        </w:rPr>
        <w:t>.</w:t>
      </w:r>
    </w:p>
    <w:p w:rsidR="005353B3" w:rsidRDefault="005353B3" w:rsidP="002267F0">
      <w:pPr>
        <w:ind w:left="567" w:hanging="567"/>
        <w:jc w:val="both"/>
        <w:rPr>
          <w:sz w:val="24"/>
          <w:szCs w:val="24"/>
        </w:rPr>
      </w:pPr>
      <w:r>
        <w:rPr>
          <w:sz w:val="24"/>
          <w:szCs w:val="24"/>
        </w:rPr>
        <w:t>1</w:t>
      </w:r>
      <w:r w:rsidR="009A669B">
        <w:rPr>
          <w:sz w:val="24"/>
          <w:szCs w:val="24"/>
        </w:rPr>
        <w:t>1</w:t>
      </w:r>
      <w:r>
        <w:rPr>
          <w:sz w:val="24"/>
          <w:szCs w:val="24"/>
        </w:rPr>
        <w:t>.</w:t>
      </w:r>
      <w:r w:rsidR="009A669B">
        <w:rPr>
          <w:sz w:val="24"/>
          <w:szCs w:val="24"/>
        </w:rPr>
        <w:t>4</w:t>
      </w:r>
      <w:r>
        <w:rPr>
          <w:sz w:val="24"/>
          <w:szCs w:val="24"/>
        </w:rPr>
        <w:t xml:space="preserve">. </w:t>
      </w:r>
      <w:proofErr w:type="spellStart"/>
      <w:r>
        <w:rPr>
          <w:sz w:val="24"/>
          <w:szCs w:val="24"/>
        </w:rPr>
        <w:t>Ja</w:t>
      </w:r>
      <w:proofErr w:type="spellEnd"/>
      <w:r>
        <w:rPr>
          <w:sz w:val="24"/>
          <w:szCs w:val="24"/>
        </w:rPr>
        <w:t xml:space="preserve"> </w:t>
      </w:r>
      <w:proofErr w:type="spellStart"/>
      <w:r>
        <w:rPr>
          <w:sz w:val="24"/>
          <w:szCs w:val="24"/>
        </w:rPr>
        <w:t>tiek</w:t>
      </w:r>
      <w:proofErr w:type="spellEnd"/>
      <w:r>
        <w:rPr>
          <w:sz w:val="24"/>
          <w:szCs w:val="24"/>
        </w:rPr>
        <w:t xml:space="preserve"> </w:t>
      </w:r>
      <w:proofErr w:type="spellStart"/>
      <w:r>
        <w:rPr>
          <w:sz w:val="24"/>
          <w:szCs w:val="24"/>
        </w:rPr>
        <w:t>konstatēts</w:t>
      </w:r>
      <w:proofErr w:type="spellEnd"/>
      <w:r>
        <w:rPr>
          <w:sz w:val="24"/>
          <w:szCs w:val="24"/>
        </w:rPr>
        <w:t xml:space="preserve">, ka IZPILDĪTĀJS </w:t>
      </w:r>
      <w:proofErr w:type="spellStart"/>
      <w:r>
        <w:rPr>
          <w:sz w:val="24"/>
          <w:szCs w:val="24"/>
        </w:rPr>
        <w:t>ir</w:t>
      </w:r>
      <w:proofErr w:type="spellEnd"/>
      <w:r>
        <w:rPr>
          <w:sz w:val="24"/>
          <w:szCs w:val="24"/>
        </w:rPr>
        <w:t xml:space="preserve"> </w:t>
      </w:r>
      <w:proofErr w:type="spellStart"/>
      <w:r>
        <w:rPr>
          <w:sz w:val="24"/>
          <w:szCs w:val="24"/>
        </w:rPr>
        <w:t>piesaistījis</w:t>
      </w:r>
      <w:proofErr w:type="spellEnd"/>
      <w:r>
        <w:rPr>
          <w:sz w:val="24"/>
          <w:szCs w:val="24"/>
        </w:rPr>
        <w:t xml:space="preserve"> </w:t>
      </w:r>
      <w:proofErr w:type="spellStart"/>
      <w:r>
        <w:rPr>
          <w:sz w:val="24"/>
          <w:szCs w:val="24"/>
        </w:rPr>
        <w:t>objektā</w:t>
      </w:r>
      <w:proofErr w:type="spellEnd"/>
      <w:r>
        <w:rPr>
          <w:sz w:val="24"/>
          <w:szCs w:val="24"/>
        </w:rPr>
        <w:t xml:space="preserve"> un BŪVDARBU </w:t>
      </w:r>
      <w:proofErr w:type="spellStart"/>
      <w:r>
        <w:rPr>
          <w:sz w:val="24"/>
          <w:szCs w:val="24"/>
        </w:rPr>
        <w:t>izpilda</w:t>
      </w:r>
      <w:proofErr w:type="spellEnd"/>
      <w:r>
        <w:rPr>
          <w:sz w:val="24"/>
          <w:szCs w:val="24"/>
        </w:rPr>
        <w:t xml:space="preserve"> </w:t>
      </w:r>
      <w:proofErr w:type="spellStart"/>
      <w:r>
        <w:rPr>
          <w:sz w:val="24"/>
          <w:szCs w:val="24"/>
        </w:rPr>
        <w:t>nesaskaņots</w:t>
      </w:r>
      <w:proofErr w:type="spellEnd"/>
      <w:r>
        <w:rPr>
          <w:sz w:val="24"/>
          <w:szCs w:val="24"/>
        </w:rPr>
        <w:t xml:space="preserve"> </w:t>
      </w:r>
      <w:proofErr w:type="spellStart"/>
      <w:r>
        <w:rPr>
          <w:sz w:val="24"/>
          <w:szCs w:val="24"/>
        </w:rPr>
        <w:t>apakšuzņēmējs</w:t>
      </w:r>
      <w:proofErr w:type="spellEnd"/>
      <w:r>
        <w:rPr>
          <w:sz w:val="24"/>
          <w:szCs w:val="24"/>
        </w:rPr>
        <w:t xml:space="preserve">, tad par </w:t>
      </w:r>
      <w:proofErr w:type="spellStart"/>
      <w:r>
        <w:rPr>
          <w:sz w:val="24"/>
          <w:szCs w:val="24"/>
        </w:rPr>
        <w:t>katru</w:t>
      </w:r>
      <w:proofErr w:type="spellEnd"/>
      <w:r>
        <w:rPr>
          <w:sz w:val="24"/>
          <w:szCs w:val="24"/>
        </w:rPr>
        <w:t xml:space="preserve"> </w:t>
      </w:r>
      <w:proofErr w:type="spellStart"/>
      <w:r>
        <w:rPr>
          <w:sz w:val="24"/>
          <w:szCs w:val="24"/>
        </w:rPr>
        <w:t>šādu</w:t>
      </w:r>
      <w:proofErr w:type="spellEnd"/>
      <w:r>
        <w:rPr>
          <w:sz w:val="24"/>
          <w:szCs w:val="24"/>
        </w:rPr>
        <w:t xml:space="preserve"> </w:t>
      </w:r>
      <w:proofErr w:type="spellStart"/>
      <w:r>
        <w:rPr>
          <w:sz w:val="24"/>
          <w:szCs w:val="24"/>
        </w:rPr>
        <w:t>gadījumu</w:t>
      </w:r>
      <w:proofErr w:type="spellEnd"/>
      <w:r w:rsidRPr="007C3B76">
        <w:rPr>
          <w:sz w:val="24"/>
          <w:szCs w:val="24"/>
        </w:rPr>
        <w:t xml:space="preserve"> IZPILDĪTĀJS </w:t>
      </w:r>
      <w:proofErr w:type="spellStart"/>
      <w:r w:rsidRPr="007C3B76">
        <w:rPr>
          <w:sz w:val="24"/>
          <w:szCs w:val="24"/>
        </w:rPr>
        <w:t>pēc</w:t>
      </w:r>
      <w:proofErr w:type="spellEnd"/>
      <w:r w:rsidRPr="007C3B76">
        <w:rPr>
          <w:sz w:val="24"/>
          <w:szCs w:val="24"/>
        </w:rPr>
        <w:t xml:space="preserve"> PASŪTĪTĀJA </w:t>
      </w:r>
      <w:proofErr w:type="spellStart"/>
      <w:r w:rsidRPr="007C3B76">
        <w:rPr>
          <w:sz w:val="24"/>
          <w:szCs w:val="24"/>
        </w:rPr>
        <w:t>pi</w:t>
      </w:r>
      <w:r>
        <w:rPr>
          <w:sz w:val="24"/>
          <w:szCs w:val="24"/>
        </w:rPr>
        <w:t>eprasījuma</w:t>
      </w:r>
      <w:proofErr w:type="spellEnd"/>
      <w:r>
        <w:rPr>
          <w:sz w:val="24"/>
          <w:szCs w:val="24"/>
        </w:rPr>
        <w:t xml:space="preserve"> </w:t>
      </w:r>
      <w:proofErr w:type="spellStart"/>
      <w:r>
        <w:rPr>
          <w:sz w:val="24"/>
          <w:szCs w:val="24"/>
        </w:rPr>
        <w:t>maksā</w:t>
      </w:r>
      <w:proofErr w:type="spellEnd"/>
      <w:r>
        <w:rPr>
          <w:sz w:val="24"/>
          <w:szCs w:val="24"/>
        </w:rPr>
        <w:t xml:space="preserve"> </w:t>
      </w:r>
      <w:proofErr w:type="spellStart"/>
      <w:r>
        <w:rPr>
          <w:sz w:val="24"/>
          <w:szCs w:val="24"/>
        </w:rPr>
        <w:t>līgumsodu</w:t>
      </w:r>
      <w:proofErr w:type="spellEnd"/>
      <w:r>
        <w:rPr>
          <w:sz w:val="24"/>
          <w:szCs w:val="24"/>
        </w:rPr>
        <w:t xml:space="preserve"> EUR 200</w:t>
      </w:r>
      <w:r w:rsidRPr="007C3B76">
        <w:rPr>
          <w:sz w:val="24"/>
          <w:szCs w:val="24"/>
        </w:rPr>
        <w:t>,00 (</w:t>
      </w:r>
      <w:proofErr w:type="spellStart"/>
      <w:r>
        <w:rPr>
          <w:sz w:val="24"/>
          <w:szCs w:val="24"/>
        </w:rPr>
        <w:t>divi</w:t>
      </w:r>
      <w:proofErr w:type="spellEnd"/>
      <w:r>
        <w:rPr>
          <w:sz w:val="24"/>
          <w:szCs w:val="24"/>
        </w:rPr>
        <w:t xml:space="preserve"> </w:t>
      </w:r>
      <w:proofErr w:type="spellStart"/>
      <w:r>
        <w:rPr>
          <w:sz w:val="24"/>
          <w:szCs w:val="24"/>
        </w:rPr>
        <w:t>simti</w:t>
      </w:r>
      <w:proofErr w:type="spellEnd"/>
      <w:r>
        <w:rPr>
          <w:sz w:val="24"/>
          <w:szCs w:val="24"/>
        </w:rPr>
        <w:t xml:space="preserve"> </w:t>
      </w:r>
      <w:proofErr w:type="spellStart"/>
      <w:r w:rsidRPr="005173B2">
        <w:rPr>
          <w:i/>
          <w:sz w:val="24"/>
          <w:szCs w:val="24"/>
        </w:rPr>
        <w:t>eiro</w:t>
      </w:r>
      <w:proofErr w:type="spellEnd"/>
      <w:r>
        <w:rPr>
          <w:sz w:val="24"/>
          <w:szCs w:val="24"/>
        </w:rPr>
        <w:t xml:space="preserve">, </w:t>
      </w:r>
      <w:r w:rsidR="005173B2">
        <w:rPr>
          <w:sz w:val="24"/>
          <w:szCs w:val="24"/>
        </w:rPr>
        <w:t>00</w:t>
      </w:r>
      <w:r>
        <w:rPr>
          <w:sz w:val="24"/>
          <w:szCs w:val="24"/>
        </w:rPr>
        <w:t xml:space="preserve"> </w:t>
      </w:r>
      <w:proofErr w:type="spellStart"/>
      <w:r>
        <w:rPr>
          <w:sz w:val="24"/>
          <w:szCs w:val="24"/>
        </w:rPr>
        <w:t>centi</w:t>
      </w:r>
      <w:proofErr w:type="spellEnd"/>
      <w:r w:rsidRPr="007C3B76">
        <w:rPr>
          <w:sz w:val="24"/>
          <w:szCs w:val="24"/>
        </w:rPr>
        <w:t xml:space="preserve">) </w:t>
      </w:r>
      <w:proofErr w:type="spellStart"/>
      <w:r w:rsidRPr="007C3B76">
        <w:rPr>
          <w:sz w:val="24"/>
          <w:szCs w:val="24"/>
        </w:rPr>
        <w:t>apmēra</w:t>
      </w:r>
      <w:proofErr w:type="spellEnd"/>
      <w:r>
        <w:rPr>
          <w:sz w:val="24"/>
          <w:szCs w:val="24"/>
        </w:rPr>
        <w:t>.</w:t>
      </w:r>
    </w:p>
    <w:p w:rsidR="005353B3" w:rsidRPr="0071340B" w:rsidRDefault="005353B3" w:rsidP="002267F0">
      <w:pPr>
        <w:ind w:left="567" w:hanging="567"/>
        <w:jc w:val="both"/>
        <w:rPr>
          <w:sz w:val="24"/>
          <w:szCs w:val="24"/>
        </w:rPr>
      </w:pPr>
      <w:r>
        <w:rPr>
          <w:sz w:val="24"/>
          <w:szCs w:val="24"/>
        </w:rPr>
        <w:t>1</w:t>
      </w:r>
      <w:r w:rsidR="009A669B">
        <w:rPr>
          <w:sz w:val="24"/>
          <w:szCs w:val="24"/>
        </w:rPr>
        <w:t>1</w:t>
      </w:r>
      <w:r w:rsidRPr="0071340B">
        <w:rPr>
          <w:sz w:val="24"/>
          <w:szCs w:val="24"/>
        </w:rPr>
        <w:t>.</w:t>
      </w:r>
      <w:r w:rsidR="009A669B">
        <w:rPr>
          <w:sz w:val="24"/>
          <w:szCs w:val="24"/>
        </w:rPr>
        <w:t>5</w:t>
      </w:r>
      <w:r w:rsidRPr="0071340B">
        <w:rPr>
          <w:sz w:val="24"/>
          <w:szCs w:val="24"/>
        </w:rPr>
        <w:t>.</w:t>
      </w:r>
      <w:r>
        <w:rPr>
          <w:sz w:val="24"/>
          <w:szCs w:val="24"/>
        </w:rPr>
        <w:t xml:space="preserve"> </w:t>
      </w:r>
      <w:r w:rsidRPr="0071340B">
        <w:rPr>
          <w:sz w:val="24"/>
          <w:szCs w:val="24"/>
        </w:rPr>
        <w:t xml:space="preserve">Par </w:t>
      </w:r>
      <w:proofErr w:type="spellStart"/>
      <w:r w:rsidRPr="0071340B">
        <w:rPr>
          <w:sz w:val="24"/>
          <w:szCs w:val="24"/>
        </w:rPr>
        <w:t>katru</w:t>
      </w:r>
      <w:proofErr w:type="spellEnd"/>
      <w:r w:rsidRPr="0071340B">
        <w:rPr>
          <w:sz w:val="24"/>
          <w:szCs w:val="24"/>
        </w:rPr>
        <w:t xml:space="preserve"> </w:t>
      </w:r>
      <w:proofErr w:type="spellStart"/>
      <w:r w:rsidRPr="0071340B">
        <w:rPr>
          <w:sz w:val="24"/>
          <w:szCs w:val="24"/>
        </w:rPr>
        <w:t>šajā</w:t>
      </w:r>
      <w:proofErr w:type="spellEnd"/>
      <w:r w:rsidRPr="0071340B">
        <w:rPr>
          <w:sz w:val="24"/>
          <w:szCs w:val="24"/>
        </w:rPr>
        <w:t xml:space="preserve"> </w:t>
      </w:r>
      <w:proofErr w:type="spellStart"/>
      <w:r>
        <w:rPr>
          <w:sz w:val="24"/>
          <w:szCs w:val="24"/>
        </w:rPr>
        <w:t>l</w:t>
      </w:r>
      <w:r w:rsidRPr="0071340B">
        <w:rPr>
          <w:sz w:val="24"/>
          <w:szCs w:val="24"/>
        </w:rPr>
        <w:t>īguma</w:t>
      </w:r>
      <w:proofErr w:type="spellEnd"/>
      <w:r w:rsidRPr="0071340B">
        <w:rPr>
          <w:sz w:val="24"/>
          <w:szCs w:val="24"/>
        </w:rPr>
        <w:t xml:space="preserve"> </w:t>
      </w:r>
      <w:proofErr w:type="spellStart"/>
      <w:r w:rsidRPr="0071340B">
        <w:rPr>
          <w:sz w:val="24"/>
          <w:szCs w:val="24"/>
        </w:rPr>
        <w:t>punktā</w:t>
      </w:r>
      <w:proofErr w:type="spellEnd"/>
      <w:r w:rsidRPr="0071340B">
        <w:rPr>
          <w:sz w:val="24"/>
          <w:szCs w:val="24"/>
        </w:rPr>
        <w:t xml:space="preserve"> </w:t>
      </w:r>
      <w:proofErr w:type="spellStart"/>
      <w:r w:rsidRPr="0071340B">
        <w:rPr>
          <w:sz w:val="24"/>
          <w:szCs w:val="24"/>
        </w:rPr>
        <w:t>minēto</w:t>
      </w:r>
      <w:proofErr w:type="spellEnd"/>
      <w:r w:rsidRPr="0071340B">
        <w:rPr>
          <w:sz w:val="24"/>
          <w:szCs w:val="24"/>
        </w:rPr>
        <w:t xml:space="preserve"> </w:t>
      </w:r>
      <w:proofErr w:type="spellStart"/>
      <w:r w:rsidRPr="0071340B">
        <w:rPr>
          <w:sz w:val="24"/>
          <w:szCs w:val="24"/>
        </w:rPr>
        <w:t>gadījumu</w:t>
      </w:r>
      <w:proofErr w:type="spellEnd"/>
      <w:r w:rsidRPr="0071340B">
        <w:rPr>
          <w:sz w:val="24"/>
          <w:szCs w:val="24"/>
        </w:rPr>
        <w:t xml:space="preserve"> PASŪTĪTĀJS </w:t>
      </w:r>
      <w:proofErr w:type="spellStart"/>
      <w:r w:rsidRPr="0071340B">
        <w:rPr>
          <w:sz w:val="24"/>
          <w:szCs w:val="24"/>
        </w:rPr>
        <w:t>rakstiski</w:t>
      </w:r>
      <w:proofErr w:type="spellEnd"/>
      <w:r w:rsidRPr="0071340B">
        <w:rPr>
          <w:sz w:val="24"/>
          <w:szCs w:val="24"/>
        </w:rPr>
        <w:t xml:space="preserve"> </w:t>
      </w:r>
      <w:proofErr w:type="spellStart"/>
      <w:r w:rsidRPr="0071340B">
        <w:rPr>
          <w:sz w:val="24"/>
          <w:szCs w:val="24"/>
        </w:rPr>
        <w:t>informē</w:t>
      </w:r>
      <w:proofErr w:type="spellEnd"/>
      <w:r w:rsidRPr="0071340B">
        <w:rPr>
          <w:sz w:val="24"/>
          <w:szCs w:val="24"/>
        </w:rPr>
        <w:t xml:space="preserve"> IZPILDĪTĀJU par </w:t>
      </w:r>
      <w:proofErr w:type="spellStart"/>
      <w:r w:rsidRPr="0071340B">
        <w:rPr>
          <w:sz w:val="24"/>
          <w:szCs w:val="24"/>
        </w:rPr>
        <w:t>fakta</w:t>
      </w:r>
      <w:proofErr w:type="spellEnd"/>
      <w:r w:rsidRPr="0071340B">
        <w:rPr>
          <w:sz w:val="24"/>
          <w:szCs w:val="24"/>
        </w:rPr>
        <w:t xml:space="preserve"> </w:t>
      </w:r>
      <w:proofErr w:type="spellStart"/>
      <w:r w:rsidRPr="0071340B">
        <w:rPr>
          <w:sz w:val="24"/>
          <w:szCs w:val="24"/>
        </w:rPr>
        <w:t>konstatāciju</w:t>
      </w:r>
      <w:proofErr w:type="spellEnd"/>
      <w:r w:rsidRPr="0071340B">
        <w:rPr>
          <w:sz w:val="24"/>
          <w:szCs w:val="24"/>
        </w:rPr>
        <w:t xml:space="preserve"> un </w:t>
      </w:r>
      <w:proofErr w:type="spellStart"/>
      <w:r w:rsidRPr="0071340B">
        <w:rPr>
          <w:sz w:val="24"/>
          <w:szCs w:val="24"/>
        </w:rPr>
        <w:t>līgumsoda</w:t>
      </w:r>
      <w:proofErr w:type="spellEnd"/>
      <w:r w:rsidRPr="0071340B">
        <w:rPr>
          <w:sz w:val="24"/>
          <w:szCs w:val="24"/>
        </w:rPr>
        <w:t xml:space="preserve"> </w:t>
      </w:r>
      <w:proofErr w:type="spellStart"/>
      <w:r w:rsidRPr="0071340B">
        <w:rPr>
          <w:sz w:val="24"/>
          <w:szCs w:val="24"/>
        </w:rPr>
        <w:t>piemērošanu</w:t>
      </w:r>
      <w:proofErr w:type="spellEnd"/>
      <w:r w:rsidRPr="0071340B">
        <w:rPr>
          <w:sz w:val="24"/>
          <w:szCs w:val="24"/>
        </w:rPr>
        <w:t>.</w:t>
      </w:r>
    </w:p>
    <w:p w:rsidR="005353B3" w:rsidRPr="007C3B76" w:rsidRDefault="005353B3" w:rsidP="002267F0">
      <w:pPr>
        <w:ind w:left="567" w:hanging="567"/>
        <w:jc w:val="both"/>
        <w:rPr>
          <w:sz w:val="24"/>
          <w:szCs w:val="24"/>
        </w:rPr>
      </w:pPr>
      <w:r>
        <w:rPr>
          <w:sz w:val="24"/>
          <w:szCs w:val="24"/>
        </w:rPr>
        <w:t>1</w:t>
      </w:r>
      <w:r w:rsidR="009A669B">
        <w:rPr>
          <w:sz w:val="24"/>
          <w:szCs w:val="24"/>
        </w:rPr>
        <w:t>1</w:t>
      </w:r>
      <w:r w:rsidRPr="007C3B76">
        <w:rPr>
          <w:sz w:val="24"/>
          <w:szCs w:val="24"/>
        </w:rPr>
        <w:t>.</w:t>
      </w:r>
      <w:r w:rsidR="009A669B">
        <w:rPr>
          <w:sz w:val="24"/>
          <w:szCs w:val="24"/>
        </w:rPr>
        <w:t>6</w:t>
      </w:r>
      <w:r>
        <w:rPr>
          <w:sz w:val="24"/>
          <w:szCs w:val="24"/>
        </w:rPr>
        <w:t>.</w:t>
      </w:r>
      <w:r w:rsidRPr="007C3B76">
        <w:rPr>
          <w:sz w:val="24"/>
          <w:szCs w:val="24"/>
        </w:rPr>
        <w:t xml:space="preserve"> </w:t>
      </w:r>
      <w:r>
        <w:rPr>
          <w:sz w:val="24"/>
          <w:szCs w:val="24"/>
        </w:rPr>
        <w:t>PASŪTĪTĀJS</w:t>
      </w:r>
      <w:r w:rsidRPr="007C3B76">
        <w:rPr>
          <w:sz w:val="24"/>
          <w:szCs w:val="24"/>
        </w:rPr>
        <w:t xml:space="preserve"> </w:t>
      </w:r>
      <w:proofErr w:type="spellStart"/>
      <w:r w:rsidRPr="007C3B76">
        <w:rPr>
          <w:sz w:val="24"/>
          <w:szCs w:val="24"/>
        </w:rPr>
        <w:t>ir</w:t>
      </w:r>
      <w:proofErr w:type="spellEnd"/>
      <w:r w:rsidRPr="007C3B76">
        <w:rPr>
          <w:sz w:val="24"/>
          <w:szCs w:val="24"/>
        </w:rPr>
        <w:t xml:space="preserve"> </w:t>
      </w:r>
      <w:proofErr w:type="spellStart"/>
      <w:r w:rsidRPr="007C3B76">
        <w:rPr>
          <w:sz w:val="24"/>
          <w:szCs w:val="24"/>
        </w:rPr>
        <w:t>tiesīgs</w:t>
      </w:r>
      <w:proofErr w:type="spellEnd"/>
      <w:r w:rsidRPr="007C3B76">
        <w:rPr>
          <w:sz w:val="24"/>
          <w:szCs w:val="24"/>
        </w:rPr>
        <w:t xml:space="preserve"> </w:t>
      </w:r>
      <w:proofErr w:type="spellStart"/>
      <w:r w:rsidRPr="007C3B76">
        <w:rPr>
          <w:sz w:val="24"/>
          <w:szCs w:val="24"/>
        </w:rPr>
        <w:t>veikt</w:t>
      </w:r>
      <w:proofErr w:type="spellEnd"/>
      <w:r w:rsidRPr="007C3B76">
        <w:rPr>
          <w:sz w:val="24"/>
          <w:szCs w:val="24"/>
        </w:rPr>
        <w:t xml:space="preserve"> </w:t>
      </w:r>
      <w:proofErr w:type="spellStart"/>
      <w:r w:rsidRPr="007C3B76">
        <w:rPr>
          <w:sz w:val="24"/>
          <w:szCs w:val="24"/>
        </w:rPr>
        <w:t>ieturējumus</w:t>
      </w:r>
      <w:proofErr w:type="spellEnd"/>
      <w:r w:rsidRPr="007C3B76">
        <w:rPr>
          <w:sz w:val="24"/>
          <w:szCs w:val="24"/>
        </w:rPr>
        <w:t xml:space="preserve"> </w:t>
      </w:r>
      <w:proofErr w:type="spellStart"/>
      <w:r w:rsidRPr="007C3B76">
        <w:rPr>
          <w:sz w:val="24"/>
          <w:szCs w:val="24"/>
        </w:rPr>
        <w:t>aprēķināto</w:t>
      </w:r>
      <w:proofErr w:type="spellEnd"/>
      <w:r w:rsidRPr="007C3B76">
        <w:rPr>
          <w:sz w:val="24"/>
          <w:szCs w:val="24"/>
        </w:rPr>
        <w:t xml:space="preserve"> </w:t>
      </w:r>
      <w:proofErr w:type="spellStart"/>
      <w:r w:rsidRPr="007C3B76">
        <w:rPr>
          <w:sz w:val="24"/>
          <w:szCs w:val="24"/>
        </w:rPr>
        <w:t>līgumsodu</w:t>
      </w:r>
      <w:proofErr w:type="spellEnd"/>
      <w:r w:rsidRPr="007C3B76">
        <w:rPr>
          <w:sz w:val="24"/>
          <w:szCs w:val="24"/>
        </w:rPr>
        <w:t xml:space="preserve"> </w:t>
      </w:r>
      <w:proofErr w:type="spellStart"/>
      <w:r w:rsidRPr="007C3B76">
        <w:rPr>
          <w:sz w:val="24"/>
          <w:szCs w:val="24"/>
        </w:rPr>
        <w:t>apmērā</w:t>
      </w:r>
      <w:proofErr w:type="spellEnd"/>
      <w:r w:rsidRPr="007C3B76">
        <w:rPr>
          <w:sz w:val="24"/>
          <w:szCs w:val="24"/>
        </w:rPr>
        <w:t xml:space="preserve"> no </w:t>
      </w:r>
      <w:r>
        <w:rPr>
          <w:sz w:val="24"/>
          <w:szCs w:val="24"/>
        </w:rPr>
        <w:t>IZPILDĪTĀJAM</w:t>
      </w:r>
      <w:r w:rsidRPr="007C3B76">
        <w:rPr>
          <w:sz w:val="24"/>
          <w:szCs w:val="24"/>
        </w:rPr>
        <w:t xml:space="preserve"> </w:t>
      </w:r>
      <w:proofErr w:type="spellStart"/>
      <w:r w:rsidRPr="007C3B76">
        <w:rPr>
          <w:sz w:val="24"/>
          <w:szCs w:val="24"/>
        </w:rPr>
        <w:t>paredzētās</w:t>
      </w:r>
      <w:proofErr w:type="spellEnd"/>
      <w:r w:rsidRPr="007C3B76">
        <w:rPr>
          <w:sz w:val="24"/>
          <w:szCs w:val="24"/>
        </w:rPr>
        <w:t xml:space="preserve"> </w:t>
      </w:r>
      <w:proofErr w:type="spellStart"/>
      <w:r w:rsidRPr="007C3B76">
        <w:rPr>
          <w:sz w:val="24"/>
          <w:szCs w:val="24"/>
        </w:rPr>
        <w:t>atlīdzības</w:t>
      </w:r>
      <w:proofErr w:type="spellEnd"/>
      <w:r w:rsidRPr="007C3B76">
        <w:rPr>
          <w:sz w:val="24"/>
          <w:szCs w:val="24"/>
        </w:rPr>
        <w:t xml:space="preserve"> (</w:t>
      </w:r>
      <w:proofErr w:type="spellStart"/>
      <w:r w:rsidRPr="007C3B76">
        <w:rPr>
          <w:sz w:val="24"/>
          <w:szCs w:val="24"/>
        </w:rPr>
        <w:t>kopējās</w:t>
      </w:r>
      <w:proofErr w:type="spellEnd"/>
      <w:r w:rsidRPr="007C3B76">
        <w:rPr>
          <w:sz w:val="24"/>
          <w:szCs w:val="24"/>
        </w:rPr>
        <w:t xml:space="preserve"> </w:t>
      </w:r>
      <w:r>
        <w:rPr>
          <w:sz w:val="24"/>
          <w:szCs w:val="24"/>
        </w:rPr>
        <w:t>LĪGUMCENAS</w:t>
      </w:r>
      <w:r w:rsidRPr="007C3B76">
        <w:rPr>
          <w:sz w:val="24"/>
          <w:szCs w:val="24"/>
        </w:rPr>
        <w:t>).</w:t>
      </w:r>
    </w:p>
    <w:p w:rsidR="00505747" w:rsidRDefault="005353B3" w:rsidP="002267F0">
      <w:pPr>
        <w:ind w:left="567" w:hanging="567"/>
        <w:jc w:val="both"/>
        <w:rPr>
          <w:sz w:val="24"/>
          <w:szCs w:val="24"/>
        </w:rPr>
      </w:pPr>
      <w:r>
        <w:rPr>
          <w:sz w:val="24"/>
          <w:szCs w:val="24"/>
        </w:rPr>
        <w:t>1</w:t>
      </w:r>
      <w:r w:rsidR="009A669B">
        <w:rPr>
          <w:sz w:val="24"/>
          <w:szCs w:val="24"/>
        </w:rPr>
        <w:t>1</w:t>
      </w:r>
      <w:r w:rsidRPr="007C3B76">
        <w:rPr>
          <w:sz w:val="24"/>
          <w:szCs w:val="24"/>
        </w:rPr>
        <w:t>.</w:t>
      </w:r>
      <w:r w:rsidR="009A669B">
        <w:rPr>
          <w:sz w:val="24"/>
          <w:szCs w:val="24"/>
        </w:rPr>
        <w:t>7</w:t>
      </w:r>
      <w:r w:rsidRPr="007C3B76">
        <w:rPr>
          <w:sz w:val="24"/>
          <w:szCs w:val="24"/>
        </w:rPr>
        <w:t xml:space="preserve">. </w:t>
      </w:r>
      <w:proofErr w:type="spellStart"/>
      <w:r w:rsidRPr="007C3B76">
        <w:rPr>
          <w:sz w:val="24"/>
          <w:szCs w:val="24"/>
        </w:rPr>
        <w:t>Jebkura</w:t>
      </w:r>
      <w:proofErr w:type="spellEnd"/>
      <w:r w:rsidRPr="007C3B76">
        <w:rPr>
          <w:sz w:val="24"/>
          <w:szCs w:val="24"/>
        </w:rPr>
        <w:t xml:space="preserve"> </w:t>
      </w:r>
      <w:proofErr w:type="spellStart"/>
      <w:r w:rsidRPr="007C3B76">
        <w:rPr>
          <w:sz w:val="24"/>
          <w:szCs w:val="24"/>
        </w:rPr>
        <w:t>šajā</w:t>
      </w:r>
      <w:proofErr w:type="spellEnd"/>
      <w:r w:rsidRPr="007C3B76">
        <w:rPr>
          <w:sz w:val="24"/>
          <w:szCs w:val="24"/>
        </w:rPr>
        <w:t xml:space="preserve"> </w:t>
      </w:r>
      <w:proofErr w:type="spellStart"/>
      <w:r w:rsidRPr="007C3B76">
        <w:rPr>
          <w:sz w:val="24"/>
          <w:szCs w:val="24"/>
        </w:rPr>
        <w:t>līgumā</w:t>
      </w:r>
      <w:proofErr w:type="spellEnd"/>
      <w:r w:rsidRPr="007C3B76">
        <w:rPr>
          <w:sz w:val="24"/>
          <w:szCs w:val="24"/>
        </w:rPr>
        <w:t xml:space="preserve"> </w:t>
      </w:r>
      <w:proofErr w:type="spellStart"/>
      <w:r w:rsidRPr="007C3B76">
        <w:rPr>
          <w:sz w:val="24"/>
          <w:szCs w:val="24"/>
        </w:rPr>
        <w:t>noteiktā</w:t>
      </w:r>
      <w:proofErr w:type="spellEnd"/>
      <w:r w:rsidRPr="007C3B76">
        <w:rPr>
          <w:sz w:val="24"/>
          <w:szCs w:val="24"/>
        </w:rPr>
        <w:t xml:space="preserve"> </w:t>
      </w:r>
      <w:proofErr w:type="spellStart"/>
      <w:r w:rsidRPr="007C3B76">
        <w:rPr>
          <w:sz w:val="24"/>
          <w:szCs w:val="24"/>
        </w:rPr>
        <w:t>līgumsoda</w:t>
      </w:r>
      <w:proofErr w:type="spellEnd"/>
      <w:r w:rsidRPr="007C3B76">
        <w:rPr>
          <w:sz w:val="24"/>
          <w:szCs w:val="24"/>
        </w:rPr>
        <w:t xml:space="preserve"> un </w:t>
      </w:r>
      <w:proofErr w:type="spellStart"/>
      <w:r w:rsidRPr="007C3B76">
        <w:rPr>
          <w:sz w:val="24"/>
          <w:szCs w:val="24"/>
        </w:rPr>
        <w:t>nokavējuma</w:t>
      </w:r>
      <w:proofErr w:type="spellEnd"/>
      <w:r w:rsidRPr="007C3B76">
        <w:rPr>
          <w:sz w:val="24"/>
          <w:szCs w:val="24"/>
        </w:rPr>
        <w:t xml:space="preserve"> </w:t>
      </w:r>
      <w:proofErr w:type="spellStart"/>
      <w:r w:rsidRPr="007C3B76">
        <w:rPr>
          <w:sz w:val="24"/>
          <w:szCs w:val="24"/>
        </w:rPr>
        <w:t>procentu</w:t>
      </w:r>
      <w:proofErr w:type="spellEnd"/>
      <w:r w:rsidRPr="007C3B76">
        <w:rPr>
          <w:sz w:val="24"/>
          <w:szCs w:val="24"/>
        </w:rPr>
        <w:t xml:space="preserve"> </w:t>
      </w:r>
      <w:proofErr w:type="spellStart"/>
      <w:r w:rsidRPr="007C3B76">
        <w:rPr>
          <w:sz w:val="24"/>
          <w:szCs w:val="24"/>
        </w:rPr>
        <w:t>samaksa</w:t>
      </w:r>
      <w:proofErr w:type="spellEnd"/>
      <w:r w:rsidRPr="007C3B76">
        <w:rPr>
          <w:sz w:val="24"/>
          <w:szCs w:val="24"/>
        </w:rPr>
        <w:t xml:space="preserve"> </w:t>
      </w:r>
      <w:proofErr w:type="spellStart"/>
      <w:r w:rsidRPr="007C3B76">
        <w:rPr>
          <w:sz w:val="24"/>
          <w:szCs w:val="24"/>
        </w:rPr>
        <w:t>neatbrīvo</w:t>
      </w:r>
      <w:proofErr w:type="spellEnd"/>
      <w:r w:rsidRPr="007C3B76">
        <w:rPr>
          <w:sz w:val="24"/>
          <w:szCs w:val="24"/>
        </w:rPr>
        <w:t xml:space="preserve"> </w:t>
      </w:r>
      <w:proofErr w:type="spellStart"/>
      <w:r w:rsidRPr="007C3B76">
        <w:rPr>
          <w:sz w:val="24"/>
          <w:szCs w:val="24"/>
        </w:rPr>
        <w:t>Līdzējus</w:t>
      </w:r>
      <w:proofErr w:type="spellEnd"/>
      <w:r w:rsidRPr="007C3B76">
        <w:rPr>
          <w:sz w:val="24"/>
          <w:szCs w:val="24"/>
        </w:rPr>
        <w:t xml:space="preserve"> no to </w:t>
      </w:r>
      <w:proofErr w:type="spellStart"/>
      <w:r w:rsidRPr="007C3B76">
        <w:rPr>
          <w:sz w:val="24"/>
          <w:szCs w:val="24"/>
        </w:rPr>
        <w:t>saistību</w:t>
      </w:r>
      <w:proofErr w:type="spellEnd"/>
      <w:r w:rsidRPr="007C3B76">
        <w:rPr>
          <w:sz w:val="24"/>
          <w:szCs w:val="24"/>
        </w:rPr>
        <w:t xml:space="preserve"> </w:t>
      </w:r>
      <w:proofErr w:type="spellStart"/>
      <w:r w:rsidRPr="007C3B76">
        <w:rPr>
          <w:sz w:val="24"/>
          <w:szCs w:val="24"/>
        </w:rPr>
        <w:t>pilnīgas</w:t>
      </w:r>
      <w:proofErr w:type="spellEnd"/>
      <w:r w:rsidRPr="007C3B76">
        <w:rPr>
          <w:sz w:val="24"/>
          <w:szCs w:val="24"/>
        </w:rPr>
        <w:t xml:space="preserve"> </w:t>
      </w:r>
      <w:proofErr w:type="spellStart"/>
      <w:r w:rsidRPr="007C3B76">
        <w:rPr>
          <w:sz w:val="24"/>
          <w:szCs w:val="24"/>
        </w:rPr>
        <w:t>izpildes</w:t>
      </w:r>
      <w:proofErr w:type="spellEnd"/>
      <w:r w:rsidRPr="007C3B76">
        <w:rPr>
          <w:sz w:val="24"/>
          <w:szCs w:val="24"/>
        </w:rPr>
        <w:t>.</w:t>
      </w:r>
    </w:p>
    <w:p w:rsidR="00505747" w:rsidRDefault="00505747">
      <w:pPr>
        <w:widowControl/>
        <w:overflowPunct/>
        <w:autoSpaceDE/>
        <w:autoSpaceDN/>
        <w:adjustRightInd/>
        <w:spacing w:after="200" w:line="276" w:lineRule="auto"/>
        <w:rPr>
          <w:sz w:val="24"/>
          <w:szCs w:val="24"/>
        </w:rPr>
      </w:pPr>
      <w:r>
        <w:rPr>
          <w:sz w:val="24"/>
          <w:szCs w:val="24"/>
        </w:rPr>
        <w:br w:type="page"/>
      </w:r>
    </w:p>
    <w:p w:rsidR="005353B3" w:rsidRPr="007C3B76" w:rsidRDefault="005353B3" w:rsidP="002267F0">
      <w:pPr>
        <w:ind w:left="567" w:hanging="567"/>
        <w:jc w:val="both"/>
        <w:rPr>
          <w:sz w:val="24"/>
          <w:szCs w:val="24"/>
        </w:rPr>
      </w:pPr>
    </w:p>
    <w:p w:rsidR="005353B3" w:rsidRPr="00416F2D" w:rsidRDefault="005353B3" w:rsidP="002267F0">
      <w:pPr>
        <w:widowControl/>
        <w:tabs>
          <w:tab w:val="left" w:pos="426"/>
        </w:tabs>
        <w:overflowPunct/>
        <w:autoSpaceDE/>
        <w:autoSpaceDN/>
        <w:adjustRightInd/>
        <w:ind w:left="567" w:hanging="567"/>
        <w:jc w:val="both"/>
        <w:rPr>
          <w:noProof/>
          <w:kern w:val="0"/>
          <w:sz w:val="24"/>
          <w:szCs w:val="24"/>
          <w:lang w:val="lv-LV"/>
        </w:rPr>
      </w:pPr>
    </w:p>
    <w:p w:rsidR="005353B3" w:rsidRPr="00963709" w:rsidRDefault="005353B3" w:rsidP="005353B3">
      <w:pPr>
        <w:pStyle w:val="ListParagraph"/>
        <w:tabs>
          <w:tab w:val="left" w:pos="426"/>
        </w:tabs>
        <w:ind w:left="360"/>
        <w:jc w:val="center"/>
        <w:rPr>
          <w:b/>
          <w:bCs/>
          <w:lang w:eastAsia="en-US"/>
        </w:rPr>
      </w:pPr>
      <w:r>
        <w:rPr>
          <w:b/>
          <w:bCs/>
          <w:lang w:eastAsia="en-US"/>
        </w:rPr>
        <w:t>1</w:t>
      </w:r>
      <w:r w:rsidR="005173B2">
        <w:rPr>
          <w:b/>
          <w:bCs/>
          <w:lang w:eastAsia="en-US"/>
        </w:rPr>
        <w:t>2</w:t>
      </w:r>
      <w:r>
        <w:rPr>
          <w:b/>
          <w:bCs/>
          <w:lang w:eastAsia="en-US"/>
        </w:rPr>
        <w:t>.</w:t>
      </w:r>
      <w:r w:rsidRPr="00963709">
        <w:rPr>
          <w:b/>
          <w:bCs/>
          <w:lang w:eastAsia="en-US"/>
        </w:rPr>
        <w:t>Nepārvaramā vara</w:t>
      </w:r>
    </w:p>
    <w:p w:rsidR="005353B3" w:rsidRPr="00416F2D" w:rsidRDefault="005353B3" w:rsidP="00944964">
      <w:pPr>
        <w:pStyle w:val="BodyText"/>
        <w:widowControl/>
        <w:tabs>
          <w:tab w:val="num" w:pos="720"/>
        </w:tabs>
        <w:overflowPunct/>
        <w:autoSpaceDE/>
        <w:autoSpaceDN/>
        <w:adjustRightInd/>
        <w:spacing w:after="0"/>
        <w:ind w:left="567" w:hanging="567"/>
        <w:jc w:val="both"/>
        <w:rPr>
          <w:sz w:val="24"/>
          <w:szCs w:val="24"/>
          <w:lang w:val="lv-LV"/>
        </w:rPr>
      </w:pPr>
      <w:r>
        <w:rPr>
          <w:sz w:val="24"/>
          <w:szCs w:val="24"/>
          <w:lang w:val="lv-LV"/>
        </w:rPr>
        <w:t>1</w:t>
      </w:r>
      <w:r w:rsidR="005173B2">
        <w:rPr>
          <w:sz w:val="24"/>
          <w:szCs w:val="24"/>
          <w:lang w:val="lv-LV"/>
        </w:rPr>
        <w:t>2</w:t>
      </w:r>
      <w:r w:rsidRPr="00416F2D">
        <w:rPr>
          <w:sz w:val="24"/>
          <w:szCs w:val="24"/>
          <w:lang w:val="lv-LV"/>
        </w:rPr>
        <w:t xml:space="preserve">.1. </w:t>
      </w:r>
      <w:r>
        <w:rPr>
          <w:sz w:val="24"/>
          <w:szCs w:val="24"/>
          <w:lang w:val="lv-LV"/>
        </w:rPr>
        <w:t>Līdzēji</w:t>
      </w:r>
      <w:r w:rsidRPr="00416F2D">
        <w:rPr>
          <w:sz w:val="24"/>
          <w:szCs w:val="24"/>
          <w:lang w:val="lv-LV"/>
        </w:rPr>
        <w:t xml:space="preserve"> tiek atbrīvot</w:t>
      </w:r>
      <w:r>
        <w:rPr>
          <w:sz w:val="24"/>
          <w:szCs w:val="24"/>
          <w:lang w:val="lv-LV"/>
        </w:rPr>
        <w:t>i</w:t>
      </w:r>
      <w:r w:rsidRPr="00416F2D">
        <w:rPr>
          <w:sz w:val="24"/>
          <w:szCs w:val="24"/>
          <w:lang w:val="lv-LV"/>
        </w:rPr>
        <w:t xml:space="preserve"> no atbildības par </w:t>
      </w:r>
      <w:r>
        <w:rPr>
          <w:sz w:val="24"/>
          <w:szCs w:val="24"/>
          <w:lang w:val="lv-LV"/>
        </w:rPr>
        <w:t>l</w:t>
      </w:r>
      <w:r w:rsidRPr="00416F2D">
        <w:rPr>
          <w:sz w:val="24"/>
          <w:szCs w:val="24"/>
          <w:lang w:val="lv-LV"/>
        </w:rPr>
        <w:t xml:space="preserve">īguma pilnīgu vai daļēju neizpildi, ja šāda neizpilde radusies nepārvaramas varas vai ārkārtēja rakstura apstākļu rezultātā, kuru darbība sākusies pēc </w:t>
      </w:r>
      <w:r>
        <w:rPr>
          <w:sz w:val="24"/>
          <w:szCs w:val="24"/>
          <w:lang w:val="lv-LV"/>
        </w:rPr>
        <w:t>l</w:t>
      </w:r>
      <w:r w:rsidRPr="00416F2D">
        <w:rPr>
          <w:sz w:val="24"/>
          <w:szCs w:val="24"/>
          <w:lang w:val="lv-LV"/>
        </w:rPr>
        <w:t>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5353B3" w:rsidRPr="00416F2D" w:rsidRDefault="005353B3" w:rsidP="00944964">
      <w:pPr>
        <w:pStyle w:val="BodyText"/>
        <w:widowControl/>
        <w:numPr>
          <w:ilvl w:val="1"/>
          <w:numId w:val="13"/>
        </w:numPr>
        <w:tabs>
          <w:tab w:val="clear" w:pos="360"/>
          <w:tab w:val="num" w:pos="0"/>
          <w:tab w:val="num" w:pos="540"/>
        </w:tabs>
        <w:overflowPunct/>
        <w:autoSpaceDE/>
        <w:autoSpaceDN/>
        <w:adjustRightInd/>
        <w:spacing w:after="0"/>
        <w:ind w:left="567" w:hanging="567"/>
        <w:jc w:val="both"/>
        <w:rPr>
          <w:sz w:val="24"/>
          <w:szCs w:val="24"/>
          <w:lang w:val="lv-LV"/>
        </w:rPr>
      </w:pPr>
      <w:r>
        <w:rPr>
          <w:sz w:val="24"/>
          <w:szCs w:val="24"/>
          <w:lang w:val="lv-LV"/>
        </w:rPr>
        <w:t>1</w:t>
      </w:r>
      <w:r w:rsidR="005173B2">
        <w:rPr>
          <w:sz w:val="24"/>
          <w:szCs w:val="24"/>
          <w:lang w:val="lv-LV"/>
        </w:rPr>
        <w:t>2</w:t>
      </w:r>
      <w:r w:rsidRPr="00416F2D">
        <w:rPr>
          <w:sz w:val="24"/>
          <w:szCs w:val="24"/>
          <w:lang w:val="lv-LV"/>
        </w:rPr>
        <w:t xml:space="preserve">.2. </w:t>
      </w:r>
      <w:r>
        <w:rPr>
          <w:sz w:val="24"/>
          <w:szCs w:val="24"/>
          <w:lang w:val="lv-LV"/>
        </w:rPr>
        <w:t>Līdzējam</w:t>
      </w:r>
      <w:r w:rsidRPr="00416F2D">
        <w:rPr>
          <w:sz w:val="24"/>
          <w:szCs w:val="24"/>
          <w:lang w:val="lv-LV"/>
        </w:rPr>
        <w:t>, k</w:t>
      </w:r>
      <w:r>
        <w:rPr>
          <w:sz w:val="24"/>
          <w:szCs w:val="24"/>
          <w:lang w:val="lv-LV"/>
        </w:rPr>
        <w:t>urš</w:t>
      </w:r>
      <w:r w:rsidRPr="00416F2D">
        <w:rPr>
          <w:sz w:val="24"/>
          <w:szCs w:val="24"/>
          <w:lang w:val="lv-LV"/>
        </w:rPr>
        <w:t xml:space="preserve"> atsaucas uz nepārvaramas varas vai ārkārtēja rakstura apstākļu darbību, nekavējoties par šādiem apstākļiem </w:t>
      </w:r>
      <w:proofErr w:type="spellStart"/>
      <w:r w:rsidRPr="00416F2D">
        <w:rPr>
          <w:sz w:val="24"/>
          <w:szCs w:val="24"/>
          <w:lang w:val="lv-LV"/>
        </w:rPr>
        <w:t>rakstveidā</w:t>
      </w:r>
      <w:proofErr w:type="spellEnd"/>
      <w:r w:rsidRPr="00416F2D">
        <w:rPr>
          <w:sz w:val="24"/>
          <w:szCs w:val="24"/>
          <w:lang w:val="lv-LV"/>
        </w:rPr>
        <w:t xml:space="preserve"> jāziņo otra</w:t>
      </w:r>
      <w:r>
        <w:rPr>
          <w:sz w:val="24"/>
          <w:szCs w:val="24"/>
          <w:lang w:val="lv-LV"/>
        </w:rPr>
        <w:t>m</w:t>
      </w:r>
      <w:r w:rsidRPr="00416F2D">
        <w:rPr>
          <w:sz w:val="24"/>
          <w:szCs w:val="24"/>
          <w:lang w:val="lv-LV"/>
        </w:rPr>
        <w:t xml:space="preserve"> </w:t>
      </w:r>
      <w:r>
        <w:rPr>
          <w:sz w:val="24"/>
          <w:szCs w:val="24"/>
          <w:lang w:val="lv-LV"/>
        </w:rPr>
        <w:t>Līdzējam</w:t>
      </w:r>
      <w:r w:rsidRPr="00416F2D">
        <w:rPr>
          <w:sz w:val="24"/>
          <w:szCs w:val="24"/>
          <w:lang w:val="lv-LV"/>
        </w:rPr>
        <w:t xml:space="preserve">. Ziņojumā jānorāda, kādā termiņā pēc viņa uzskata ir iespējama un paredzama viņa </w:t>
      </w:r>
      <w:r>
        <w:rPr>
          <w:sz w:val="24"/>
          <w:szCs w:val="24"/>
          <w:lang w:val="lv-LV"/>
        </w:rPr>
        <w:t>l</w:t>
      </w:r>
      <w:r w:rsidRPr="00416F2D">
        <w:rPr>
          <w:sz w:val="24"/>
          <w:szCs w:val="24"/>
          <w:lang w:val="lv-LV"/>
        </w:rPr>
        <w:t xml:space="preserve">īgumā paredzēto saistību izpilde, un, pēc pieprasījuma, šādam </w:t>
      </w:r>
      <w:smartTag w:uri="schemas-tilde-lv/tildestengine" w:element="veidnes">
        <w:smartTagPr>
          <w:attr w:name="baseform" w:val="ziņojum|s"/>
          <w:attr w:name="id" w:val="-1"/>
          <w:attr w:name="text" w:val="ziņojumam"/>
        </w:smartTagPr>
        <w:r w:rsidRPr="00416F2D">
          <w:rPr>
            <w:sz w:val="24"/>
            <w:szCs w:val="24"/>
            <w:lang w:val="lv-LV"/>
          </w:rPr>
          <w:t>ziņojumam</w:t>
        </w:r>
      </w:smartTag>
      <w:r w:rsidRPr="00416F2D">
        <w:rPr>
          <w:sz w:val="24"/>
          <w:szCs w:val="24"/>
          <w:lang w:val="lv-LV"/>
        </w:rPr>
        <w:t xml:space="preserve"> ir jāpievieno </w:t>
      </w:r>
      <w:smartTag w:uri="schemas-tilde-lv/tildestengine" w:element="veidnes">
        <w:smartTagPr>
          <w:attr w:name="baseform" w:val="izziņ|a"/>
          <w:attr w:name="id" w:val="-1"/>
          <w:attr w:name="text" w:val="izziņa"/>
        </w:smartTagPr>
        <w:r w:rsidRPr="00416F2D">
          <w:rPr>
            <w:sz w:val="24"/>
            <w:szCs w:val="24"/>
            <w:lang w:val="lv-LV"/>
          </w:rPr>
          <w:t>izziņa</w:t>
        </w:r>
      </w:smartTag>
      <w:r w:rsidRPr="00416F2D">
        <w:rPr>
          <w:sz w:val="24"/>
          <w:szCs w:val="24"/>
          <w:lang w:val="lv-LV"/>
        </w:rPr>
        <w:t>, kuru izsniegusi kompetenta institūcija un kura satur ārkārtējo apstākļu darbības apstiprinājumu un to raksturojumu.</w:t>
      </w:r>
    </w:p>
    <w:p w:rsidR="005353B3" w:rsidRDefault="005353B3" w:rsidP="00944964">
      <w:pPr>
        <w:pStyle w:val="BodyText"/>
        <w:widowControl/>
        <w:numPr>
          <w:ilvl w:val="1"/>
          <w:numId w:val="13"/>
        </w:numPr>
        <w:tabs>
          <w:tab w:val="clear" w:pos="360"/>
          <w:tab w:val="num" w:pos="0"/>
          <w:tab w:val="num" w:pos="540"/>
          <w:tab w:val="left" w:pos="7920"/>
        </w:tabs>
        <w:overflowPunct/>
        <w:autoSpaceDE/>
        <w:autoSpaceDN/>
        <w:adjustRightInd/>
        <w:spacing w:after="0"/>
        <w:ind w:left="567" w:hanging="567"/>
        <w:jc w:val="both"/>
        <w:rPr>
          <w:sz w:val="24"/>
          <w:szCs w:val="24"/>
          <w:lang w:val="lv-LV"/>
        </w:rPr>
      </w:pPr>
      <w:r>
        <w:rPr>
          <w:sz w:val="24"/>
          <w:szCs w:val="24"/>
          <w:lang w:val="lv-LV"/>
        </w:rPr>
        <w:t>1</w:t>
      </w:r>
      <w:r w:rsidR="005173B2">
        <w:rPr>
          <w:sz w:val="24"/>
          <w:szCs w:val="24"/>
          <w:lang w:val="lv-LV"/>
        </w:rPr>
        <w:t>2</w:t>
      </w:r>
      <w:r w:rsidRPr="00416F2D">
        <w:rPr>
          <w:sz w:val="24"/>
          <w:szCs w:val="24"/>
          <w:lang w:val="lv-LV"/>
        </w:rPr>
        <w:t>.3. Ja nepārvaramas varas apstākļi un to sekas ilgst vairāk nekā 60 (sešdesmit) dienas, katr</w:t>
      </w:r>
      <w:r>
        <w:rPr>
          <w:sz w:val="24"/>
          <w:szCs w:val="24"/>
          <w:lang w:val="lv-LV"/>
        </w:rPr>
        <w:t>s</w:t>
      </w:r>
      <w:r w:rsidRPr="00416F2D">
        <w:rPr>
          <w:sz w:val="24"/>
          <w:szCs w:val="24"/>
          <w:lang w:val="lv-LV"/>
        </w:rPr>
        <w:t xml:space="preserve"> no </w:t>
      </w:r>
      <w:r>
        <w:rPr>
          <w:sz w:val="24"/>
          <w:szCs w:val="24"/>
          <w:lang w:val="lv-LV"/>
        </w:rPr>
        <w:t>Līdzējiem</w:t>
      </w:r>
      <w:r w:rsidRPr="00416F2D">
        <w:rPr>
          <w:sz w:val="24"/>
          <w:szCs w:val="24"/>
          <w:lang w:val="lv-LV"/>
        </w:rPr>
        <w:t xml:space="preserve"> ir tiesīg</w:t>
      </w:r>
      <w:r>
        <w:rPr>
          <w:sz w:val="24"/>
          <w:szCs w:val="24"/>
          <w:lang w:val="lv-LV"/>
        </w:rPr>
        <w:t>s</w:t>
      </w:r>
      <w:r w:rsidRPr="00416F2D">
        <w:rPr>
          <w:sz w:val="24"/>
          <w:szCs w:val="24"/>
          <w:lang w:val="lv-LV"/>
        </w:rPr>
        <w:t xml:space="preserve"> atteikties no </w:t>
      </w:r>
      <w:r>
        <w:rPr>
          <w:sz w:val="24"/>
          <w:szCs w:val="24"/>
          <w:lang w:val="lv-LV"/>
        </w:rPr>
        <w:t>l</w:t>
      </w:r>
      <w:r w:rsidRPr="00416F2D">
        <w:rPr>
          <w:sz w:val="24"/>
          <w:szCs w:val="24"/>
          <w:lang w:val="lv-LV"/>
        </w:rPr>
        <w:t>īguma turpmākās izpildes. Šādā gadījumā neviena</w:t>
      </w:r>
      <w:r>
        <w:rPr>
          <w:sz w:val="24"/>
          <w:szCs w:val="24"/>
          <w:lang w:val="lv-LV"/>
        </w:rPr>
        <w:t>m</w:t>
      </w:r>
      <w:r w:rsidRPr="00416F2D">
        <w:rPr>
          <w:sz w:val="24"/>
          <w:szCs w:val="24"/>
          <w:lang w:val="lv-LV"/>
        </w:rPr>
        <w:t xml:space="preserve"> no </w:t>
      </w:r>
      <w:r>
        <w:rPr>
          <w:sz w:val="24"/>
          <w:szCs w:val="24"/>
          <w:lang w:val="lv-LV"/>
        </w:rPr>
        <w:t xml:space="preserve">Līdzējiem </w:t>
      </w:r>
      <w:r w:rsidRPr="00416F2D">
        <w:rPr>
          <w:sz w:val="24"/>
          <w:szCs w:val="24"/>
          <w:lang w:val="lv-LV"/>
        </w:rPr>
        <w:t>nav tiesīb</w:t>
      </w:r>
      <w:r>
        <w:rPr>
          <w:sz w:val="24"/>
          <w:szCs w:val="24"/>
          <w:lang w:val="lv-LV"/>
        </w:rPr>
        <w:t>as</w:t>
      </w:r>
      <w:r w:rsidRPr="00416F2D">
        <w:rPr>
          <w:sz w:val="24"/>
          <w:szCs w:val="24"/>
          <w:lang w:val="lv-LV"/>
        </w:rPr>
        <w:t xml:space="preserve"> prasīt otra</w:t>
      </w:r>
      <w:r>
        <w:rPr>
          <w:sz w:val="24"/>
          <w:szCs w:val="24"/>
          <w:lang w:val="lv-LV"/>
        </w:rPr>
        <w:t>m</w:t>
      </w:r>
      <w:r w:rsidRPr="00416F2D">
        <w:rPr>
          <w:sz w:val="24"/>
          <w:szCs w:val="24"/>
          <w:lang w:val="lv-LV"/>
        </w:rPr>
        <w:t xml:space="preserve"> </w:t>
      </w:r>
      <w:r>
        <w:rPr>
          <w:sz w:val="24"/>
          <w:szCs w:val="24"/>
          <w:lang w:val="lv-LV"/>
        </w:rPr>
        <w:t>Līdzējam</w:t>
      </w:r>
      <w:r w:rsidRPr="00416F2D">
        <w:rPr>
          <w:sz w:val="24"/>
          <w:szCs w:val="24"/>
          <w:lang w:val="lv-LV"/>
        </w:rPr>
        <w:t xml:space="preserve"> iespējamo zaudējumu atlīdzināšanu.</w:t>
      </w:r>
    </w:p>
    <w:p w:rsidR="005353B3" w:rsidRPr="005173B2" w:rsidRDefault="005353B3" w:rsidP="005353B3">
      <w:pPr>
        <w:widowControl/>
        <w:overflowPunct/>
        <w:autoSpaceDE/>
        <w:autoSpaceDN/>
        <w:adjustRightInd/>
        <w:spacing w:after="200" w:line="276" w:lineRule="auto"/>
        <w:rPr>
          <w:sz w:val="24"/>
          <w:szCs w:val="24"/>
          <w:lang w:val="lv-LV"/>
        </w:rPr>
      </w:pPr>
    </w:p>
    <w:p w:rsidR="002267F0" w:rsidRDefault="005353B3" w:rsidP="002267F0">
      <w:pPr>
        <w:jc w:val="center"/>
        <w:rPr>
          <w:b/>
          <w:sz w:val="24"/>
          <w:szCs w:val="24"/>
        </w:rPr>
      </w:pPr>
      <w:r w:rsidRPr="005173B2">
        <w:rPr>
          <w:b/>
          <w:bCs/>
          <w:noProof/>
          <w:kern w:val="0"/>
          <w:sz w:val="24"/>
          <w:szCs w:val="24"/>
          <w:lang w:val="lv-LV"/>
        </w:rPr>
        <w:t>1</w:t>
      </w:r>
      <w:r w:rsidR="005173B2" w:rsidRPr="005173B2">
        <w:rPr>
          <w:b/>
          <w:bCs/>
          <w:noProof/>
          <w:kern w:val="0"/>
          <w:sz w:val="24"/>
          <w:szCs w:val="24"/>
          <w:lang w:val="lv-LV"/>
        </w:rPr>
        <w:t>3</w:t>
      </w:r>
      <w:r w:rsidRPr="005173B2">
        <w:rPr>
          <w:b/>
          <w:bCs/>
          <w:noProof/>
          <w:kern w:val="0"/>
          <w:sz w:val="24"/>
          <w:szCs w:val="24"/>
          <w:lang w:val="lv-LV"/>
        </w:rPr>
        <w:t>.</w:t>
      </w:r>
      <w:r w:rsidR="005173B2" w:rsidRPr="005173B2">
        <w:rPr>
          <w:b/>
          <w:bCs/>
          <w:noProof/>
          <w:kern w:val="0"/>
          <w:sz w:val="24"/>
          <w:szCs w:val="24"/>
          <w:lang w:val="lv-LV"/>
        </w:rPr>
        <w:t xml:space="preserve"> </w:t>
      </w:r>
      <w:proofErr w:type="spellStart"/>
      <w:r w:rsidR="005173B2" w:rsidRPr="005173B2">
        <w:rPr>
          <w:b/>
          <w:sz w:val="24"/>
          <w:szCs w:val="24"/>
        </w:rPr>
        <w:t>Līguma</w:t>
      </w:r>
      <w:proofErr w:type="spellEnd"/>
      <w:r w:rsidR="005173B2" w:rsidRPr="005173B2">
        <w:rPr>
          <w:b/>
          <w:sz w:val="24"/>
          <w:szCs w:val="24"/>
        </w:rPr>
        <w:t xml:space="preserve"> </w:t>
      </w:r>
      <w:proofErr w:type="spellStart"/>
      <w:r w:rsidR="005173B2" w:rsidRPr="005173B2">
        <w:rPr>
          <w:b/>
          <w:sz w:val="24"/>
          <w:szCs w:val="24"/>
        </w:rPr>
        <w:t>grozīšana</w:t>
      </w:r>
      <w:proofErr w:type="spellEnd"/>
      <w:r w:rsidR="005173B2" w:rsidRPr="005173B2">
        <w:rPr>
          <w:b/>
          <w:sz w:val="24"/>
          <w:szCs w:val="24"/>
        </w:rPr>
        <w:t xml:space="preserve"> un </w:t>
      </w:r>
      <w:proofErr w:type="spellStart"/>
      <w:r w:rsidR="005173B2" w:rsidRPr="005173B2">
        <w:rPr>
          <w:b/>
          <w:sz w:val="24"/>
          <w:szCs w:val="24"/>
        </w:rPr>
        <w:t>izbeigšana</w:t>
      </w:r>
      <w:proofErr w:type="spellEnd"/>
    </w:p>
    <w:p w:rsidR="00A144AE" w:rsidRPr="002267F0" w:rsidRDefault="005353B3" w:rsidP="002267F0">
      <w:pPr>
        <w:ind w:left="567" w:hanging="567"/>
        <w:rPr>
          <w:b/>
          <w:sz w:val="24"/>
          <w:szCs w:val="24"/>
        </w:rPr>
      </w:pPr>
      <w:r w:rsidRPr="002267F0">
        <w:rPr>
          <w:kern w:val="0"/>
          <w:sz w:val="24"/>
          <w:szCs w:val="24"/>
          <w:lang w:val="lv-LV"/>
        </w:rPr>
        <w:t>1</w:t>
      </w:r>
      <w:r w:rsidR="005173B2" w:rsidRPr="002267F0">
        <w:rPr>
          <w:kern w:val="0"/>
          <w:sz w:val="24"/>
          <w:szCs w:val="24"/>
          <w:lang w:val="lv-LV"/>
        </w:rPr>
        <w:t>3</w:t>
      </w:r>
      <w:r w:rsidRPr="002267F0">
        <w:rPr>
          <w:kern w:val="0"/>
          <w:sz w:val="24"/>
          <w:szCs w:val="24"/>
          <w:lang w:val="lv-LV"/>
        </w:rPr>
        <w:t>.1.</w:t>
      </w:r>
      <w:r w:rsidRPr="002267F0">
        <w:rPr>
          <w:iCs/>
          <w:color w:val="FF0000"/>
          <w:kern w:val="0"/>
          <w:sz w:val="24"/>
          <w:szCs w:val="24"/>
          <w:lang w:val="lv-LV"/>
        </w:rPr>
        <w:t xml:space="preserve"> </w:t>
      </w:r>
      <w:proofErr w:type="spellStart"/>
      <w:r w:rsidR="00A144AE" w:rsidRPr="002267F0">
        <w:rPr>
          <w:sz w:val="24"/>
          <w:szCs w:val="24"/>
        </w:rPr>
        <w:t>Līgumu</w:t>
      </w:r>
      <w:proofErr w:type="spellEnd"/>
      <w:r w:rsidR="00A144AE" w:rsidRPr="002267F0">
        <w:rPr>
          <w:sz w:val="24"/>
          <w:szCs w:val="24"/>
        </w:rPr>
        <w:t xml:space="preserve"> </w:t>
      </w:r>
      <w:proofErr w:type="spellStart"/>
      <w:r w:rsidR="00A144AE" w:rsidRPr="002267F0">
        <w:rPr>
          <w:sz w:val="24"/>
          <w:szCs w:val="24"/>
        </w:rPr>
        <w:t>var</w:t>
      </w:r>
      <w:proofErr w:type="spellEnd"/>
      <w:r w:rsidR="00A144AE" w:rsidRPr="002267F0">
        <w:rPr>
          <w:sz w:val="24"/>
          <w:szCs w:val="24"/>
        </w:rPr>
        <w:t xml:space="preserve"> </w:t>
      </w:r>
      <w:proofErr w:type="spellStart"/>
      <w:r w:rsidR="00A144AE" w:rsidRPr="002267F0">
        <w:rPr>
          <w:sz w:val="24"/>
          <w:szCs w:val="24"/>
        </w:rPr>
        <w:t>papildināt</w:t>
      </w:r>
      <w:proofErr w:type="spellEnd"/>
      <w:r w:rsidR="00A144AE" w:rsidRPr="002267F0">
        <w:rPr>
          <w:sz w:val="24"/>
          <w:szCs w:val="24"/>
        </w:rPr>
        <w:t xml:space="preserve">, </w:t>
      </w:r>
      <w:proofErr w:type="spellStart"/>
      <w:r w:rsidR="00A144AE" w:rsidRPr="002267F0">
        <w:rPr>
          <w:sz w:val="24"/>
          <w:szCs w:val="24"/>
        </w:rPr>
        <w:t>grozīt</w:t>
      </w:r>
      <w:proofErr w:type="spellEnd"/>
      <w:r w:rsidR="00A144AE" w:rsidRPr="002267F0">
        <w:rPr>
          <w:sz w:val="24"/>
          <w:szCs w:val="24"/>
        </w:rPr>
        <w:t xml:space="preserve"> </w:t>
      </w:r>
      <w:proofErr w:type="spellStart"/>
      <w:r w:rsidR="00A144AE" w:rsidRPr="002267F0">
        <w:rPr>
          <w:sz w:val="24"/>
          <w:szCs w:val="24"/>
        </w:rPr>
        <w:t>vai</w:t>
      </w:r>
      <w:proofErr w:type="spellEnd"/>
      <w:r w:rsidR="00A144AE" w:rsidRPr="002267F0">
        <w:rPr>
          <w:sz w:val="24"/>
          <w:szCs w:val="24"/>
        </w:rPr>
        <w:t xml:space="preserve"> </w:t>
      </w:r>
      <w:proofErr w:type="spellStart"/>
      <w:r w:rsidR="00A144AE" w:rsidRPr="002267F0">
        <w:rPr>
          <w:sz w:val="24"/>
          <w:szCs w:val="24"/>
        </w:rPr>
        <w:t>izbeigt</w:t>
      </w:r>
      <w:proofErr w:type="spellEnd"/>
      <w:r w:rsidR="00A144AE" w:rsidRPr="002267F0">
        <w:rPr>
          <w:sz w:val="24"/>
          <w:szCs w:val="24"/>
        </w:rPr>
        <w:t xml:space="preserve">, </w:t>
      </w:r>
      <w:proofErr w:type="spellStart"/>
      <w:r w:rsidR="00A144AE" w:rsidRPr="002267F0">
        <w:rPr>
          <w:sz w:val="24"/>
          <w:szCs w:val="24"/>
        </w:rPr>
        <w:t>Līdzējiem</w:t>
      </w:r>
      <w:proofErr w:type="spellEnd"/>
      <w:r w:rsidR="00A144AE" w:rsidRPr="002267F0">
        <w:rPr>
          <w:sz w:val="24"/>
          <w:szCs w:val="24"/>
        </w:rPr>
        <w:t xml:space="preserve"> </w:t>
      </w:r>
      <w:proofErr w:type="spellStart"/>
      <w:r w:rsidR="00A144AE" w:rsidRPr="002267F0">
        <w:rPr>
          <w:sz w:val="24"/>
          <w:szCs w:val="24"/>
        </w:rPr>
        <w:t>savstarpēji</w:t>
      </w:r>
      <w:proofErr w:type="spellEnd"/>
      <w:r w:rsidR="00A144AE" w:rsidRPr="002267F0">
        <w:rPr>
          <w:sz w:val="24"/>
          <w:szCs w:val="24"/>
        </w:rPr>
        <w:t xml:space="preserve"> </w:t>
      </w:r>
      <w:proofErr w:type="spellStart"/>
      <w:r w:rsidR="00A144AE" w:rsidRPr="002267F0">
        <w:rPr>
          <w:sz w:val="24"/>
          <w:szCs w:val="24"/>
        </w:rPr>
        <w:t>rakstiski</w:t>
      </w:r>
      <w:proofErr w:type="spellEnd"/>
      <w:r w:rsidR="00A144AE" w:rsidRPr="002267F0">
        <w:rPr>
          <w:sz w:val="24"/>
          <w:szCs w:val="24"/>
        </w:rPr>
        <w:t xml:space="preserve"> </w:t>
      </w:r>
      <w:proofErr w:type="spellStart"/>
      <w:r w:rsidR="00A144AE" w:rsidRPr="002267F0">
        <w:rPr>
          <w:sz w:val="24"/>
          <w:szCs w:val="24"/>
        </w:rPr>
        <w:t>vienojoties</w:t>
      </w:r>
      <w:proofErr w:type="spellEnd"/>
      <w:r w:rsidR="00A144AE" w:rsidRPr="002267F0">
        <w:rPr>
          <w:sz w:val="24"/>
          <w:szCs w:val="24"/>
        </w:rPr>
        <w:t xml:space="preserve">. </w:t>
      </w:r>
      <w:proofErr w:type="spellStart"/>
      <w:r w:rsidR="00A144AE" w:rsidRPr="002267F0">
        <w:rPr>
          <w:sz w:val="24"/>
          <w:szCs w:val="24"/>
        </w:rPr>
        <w:t>Jebkuras</w:t>
      </w:r>
      <w:proofErr w:type="spellEnd"/>
      <w:r w:rsidR="00A144AE" w:rsidRPr="002267F0">
        <w:rPr>
          <w:sz w:val="24"/>
          <w:szCs w:val="24"/>
        </w:rPr>
        <w:t xml:space="preserve"> </w:t>
      </w:r>
      <w:proofErr w:type="spellStart"/>
      <w:r w:rsidR="00A144AE" w:rsidRPr="002267F0">
        <w:rPr>
          <w:sz w:val="24"/>
          <w:szCs w:val="24"/>
        </w:rPr>
        <w:t>līguma</w:t>
      </w:r>
      <w:proofErr w:type="spellEnd"/>
      <w:r w:rsidR="00A144AE" w:rsidRPr="002267F0">
        <w:rPr>
          <w:sz w:val="24"/>
          <w:szCs w:val="24"/>
        </w:rPr>
        <w:t xml:space="preserve"> </w:t>
      </w:r>
      <w:proofErr w:type="spellStart"/>
      <w:r w:rsidR="00A144AE" w:rsidRPr="002267F0">
        <w:rPr>
          <w:sz w:val="24"/>
          <w:szCs w:val="24"/>
        </w:rPr>
        <w:t>izmaiņas</w:t>
      </w:r>
      <w:proofErr w:type="spellEnd"/>
      <w:r w:rsidR="00A144AE" w:rsidRPr="002267F0">
        <w:rPr>
          <w:sz w:val="24"/>
          <w:szCs w:val="24"/>
        </w:rPr>
        <w:t xml:space="preserve"> </w:t>
      </w:r>
      <w:proofErr w:type="spellStart"/>
      <w:r w:rsidR="00A144AE" w:rsidRPr="002267F0">
        <w:rPr>
          <w:sz w:val="24"/>
          <w:szCs w:val="24"/>
        </w:rPr>
        <w:t>tiek</w:t>
      </w:r>
      <w:proofErr w:type="spellEnd"/>
      <w:r w:rsidR="00A144AE" w:rsidRPr="002267F0">
        <w:rPr>
          <w:sz w:val="24"/>
          <w:szCs w:val="24"/>
        </w:rPr>
        <w:t xml:space="preserve"> </w:t>
      </w:r>
      <w:proofErr w:type="spellStart"/>
      <w:r w:rsidR="00A144AE" w:rsidRPr="002267F0">
        <w:rPr>
          <w:sz w:val="24"/>
          <w:szCs w:val="24"/>
        </w:rPr>
        <w:t>noformētas</w:t>
      </w:r>
      <w:proofErr w:type="spellEnd"/>
      <w:r w:rsidR="00A144AE" w:rsidRPr="002267F0">
        <w:rPr>
          <w:sz w:val="24"/>
          <w:szCs w:val="24"/>
        </w:rPr>
        <w:t xml:space="preserve"> </w:t>
      </w:r>
      <w:proofErr w:type="spellStart"/>
      <w:r w:rsidR="00A144AE" w:rsidRPr="002267F0">
        <w:rPr>
          <w:sz w:val="24"/>
          <w:szCs w:val="24"/>
        </w:rPr>
        <w:t>rakstveidā</w:t>
      </w:r>
      <w:proofErr w:type="spellEnd"/>
      <w:r w:rsidR="00A144AE" w:rsidRPr="002267F0">
        <w:rPr>
          <w:sz w:val="24"/>
          <w:szCs w:val="24"/>
        </w:rPr>
        <w:t xml:space="preserve"> un </w:t>
      </w:r>
      <w:proofErr w:type="spellStart"/>
      <w:r w:rsidR="00A144AE" w:rsidRPr="002267F0">
        <w:rPr>
          <w:sz w:val="24"/>
          <w:szCs w:val="24"/>
        </w:rPr>
        <w:t>kļūst</w:t>
      </w:r>
      <w:proofErr w:type="spellEnd"/>
      <w:r w:rsidR="00A144AE" w:rsidRPr="002267F0">
        <w:rPr>
          <w:sz w:val="24"/>
          <w:szCs w:val="24"/>
        </w:rPr>
        <w:t xml:space="preserve"> par </w:t>
      </w:r>
      <w:proofErr w:type="spellStart"/>
      <w:r w:rsidR="00A144AE" w:rsidRPr="002267F0">
        <w:rPr>
          <w:sz w:val="24"/>
          <w:szCs w:val="24"/>
        </w:rPr>
        <w:t>līguma</w:t>
      </w:r>
      <w:proofErr w:type="spellEnd"/>
      <w:r w:rsidR="00A144AE" w:rsidRPr="002267F0">
        <w:rPr>
          <w:sz w:val="24"/>
          <w:szCs w:val="24"/>
        </w:rPr>
        <w:t xml:space="preserve"> </w:t>
      </w:r>
      <w:proofErr w:type="spellStart"/>
      <w:r w:rsidR="00A144AE" w:rsidRPr="002267F0">
        <w:rPr>
          <w:sz w:val="24"/>
          <w:szCs w:val="24"/>
        </w:rPr>
        <w:t>neatņemamām</w:t>
      </w:r>
      <w:proofErr w:type="spellEnd"/>
      <w:r w:rsidR="00A144AE" w:rsidRPr="002267F0">
        <w:rPr>
          <w:sz w:val="24"/>
          <w:szCs w:val="24"/>
        </w:rPr>
        <w:t xml:space="preserve"> </w:t>
      </w:r>
      <w:proofErr w:type="spellStart"/>
      <w:r w:rsidR="00A144AE" w:rsidRPr="002267F0">
        <w:rPr>
          <w:sz w:val="24"/>
          <w:szCs w:val="24"/>
        </w:rPr>
        <w:t>sastāvdaļām</w:t>
      </w:r>
      <w:proofErr w:type="spellEnd"/>
      <w:r w:rsidR="00A144AE" w:rsidRPr="002267F0">
        <w:rPr>
          <w:sz w:val="24"/>
          <w:szCs w:val="24"/>
        </w:rPr>
        <w:t>.</w:t>
      </w:r>
    </w:p>
    <w:p w:rsidR="005353B3" w:rsidRPr="00416F2D" w:rsidRDefault="005353B3" w:rsidP="005353B3">
      <w:pPr>
        <w:widowControl/>
        <w:tabs>
          <w:tab w:val="left" w:pos="709"/>
        </w:tabs>
        <w:overflowPunct/>
        <w:autoSpaceDE/>
        <w:autoSpaceDN/>
        <w:adjustRightInd/>
        <w:ind w:left="567" w:hanging="567"/>
        <w:jc w:val="both"/>
        <w:rPr>
          <w:kern w:val="0"/>
          <w:sz w:val="24"/>
          <w:szCs w:val="24"/>
          <w:lang w:val="lv-LV"/>
        </w:rPr>
      </w:pPr>
      <w:r>
        <w:rPr>
          <w:noProof/>
          <w:kern w:val="0"/>
          <w:sz w:val="24"/>
          <w:szCs w:val="24"/>
          <w:lang w:val="lv-LV"/>
        </w:rPr>
        <w:t>1</w:t>
      </w:r>
      <w:r w:rsidR="005173B2">
        <w:rPr>
          <w:noProof/>
          <w:kern w:val="0"/>
          <w:sz w:val="24"/>
          <w:szCs w:val="24"/>
          <w:lang w:val="lv-LV"/>
        </w:rPr>
        <w:t>3</w:t>
      </w:r>
      <w:r w:rsidRPr="00416F2D">
        <w:rPr>
          <w:noProof/>
          <w:kern w:val="0"/>
          <w:sz w:val="24"/>
          <w:szCs w:val="24"/>
          <w:lang w:val="lv-LV"/>
        </w:rPr>
        <w:t>.</w:t>
      </w:r>
      <w:r w:rsidR="002267F0">
        <w:rPr>
          <w:noProof/>
          <w:kern w:val="0"/>
          <w:sz w:val="24"/>
          <w:szCs w:val="24"/>
          <w:lang w:val="lv-LV"/>
        </w:rPr>
        <w:t>2</w:t>
      </w:r>
      <w:r w:rsidRPr="00416F2D">
        <w:rPr>
          <w:noProof/>
          <w:kern w:val="0"/>
          <w:sz w:val="24"/>
          <w:szCs w:val="24"/>
          <w:lang w:val="lv-LV"/>
        </w:rPr>
        <w:t xml:space="preserve">. </w:t>
      </w:r>
      <w:r w:rsidRPr="00416F2D">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rsidR="005353B3" w:rsidRPr="00416F2D" w:rsidRDefault="005353B3" w:rsidP="005353B3">
      <w:pPr>
        <w:widowControl/>
        <w:tabs>
          <w:tab w:val="left" w:pos="567"/>
          <w:tab w:val="left" w:pos="709"/>
        </w:tabs>
        <w:overflowPunct/>
        <w:autoSpaceDE/>
        <w:autoSpaceDN/>
        <w:adjustRightInd/>
        <w:ind w:left="567" w:hanging="567"/>
        <w:jc w:val="both"/>
        <w:rPr>
          <w:kern w:val="0"/>
          <w:sz w:val="24"/>
          <w:szCs w:val="24"/>
          <w:lang w:val="lv-LV"/>
        </w:rPr>
      </w:pPr>
      <w:r>
        <w:rPr>
          <w:kern w:val="0"/>
          <w:sz w:val="24"/>
          <w:szCs w:val="24"/>
          <w:lang w:val="lv-LV"/>
        </w:rPr>
        <w:t>1</w:t>
      </w:r>
      <w:r w:rsidR="005173B2">
        <w:rPr>
          <w:kern w:val="0"/>
          <w:sz w:val="24"/>
          <w:szCs w:val="24"/>
          <w:lang w:val="lv-LV"/>
        </w:rPr>
        <w:t>3</w:t>
      </w:r>
      <w:r w:rsidRPr="00416F2D">
        <w:rPr>
          <w:kern w:val="0"/>
          <w:sz w:val="24"/>
          <w:szCs w:val="24"/>
          <w:lang w:val="lv-LV"/>
        </w:rPr>
        <w:t>.</w:t>
      </w:r>
      <w:r w:rsidR="002267F0">
        <w:rPr>
          <w:kern w:val="0"/>
          <w:sz w:val="24"/>
          <w:szCs w:val="24"/>
          <w:lang w:val="lv-LV"/>
        </w:rPr>
        <w:t>3</w:t>
      </w:r>
      <w:r w:rsidRPr="00416F2D">
        <w:rPr>
          <w:kern w:val="0"/>
          <w:sz w:val="24"/>
          <w:szCs w:val="24"/>
          <w:lang w:val="lv-LV"/>
        </w:rPr>
        <w:t>. PASŪTĪTĀJ</w:t>
      </w:r>
      <w:r w:rsidR="002267F0">
        <w:rPr>
          <w:kern w:val="0"/>
          <w:sz w:val="24"/>
          <w:szCs w:val="24"/>
          <w:lang w:val="lv-LV"/>
        </w:rPr>
        <w:t>AM</w:t>
      </w:r>
      <w:r w:rsidRPr="00416F2D">
        <w:rPr>
          <w:kern w:val="0"/>
          <w:sz w:val="24"/>
          <w:szCs w:val="24"/>
          <w:lang w:val="lv-LV"/>
        </w:rPr>
        <w:t xml:space="preserve"> ir tiesības vienpusēji izbeigt līgumu</w:t>
      </w:r>
      <w:r w:rsidR="00A144AE" w:rsidRPr="00C37AAE">
        <w:t xml:space="preserve">, </w:t>
      </w:r>
      <w:r w:rsidR="00A144AE" w:rsidRPr="00A144AE">
        <w:rPr>
          <w:sz w:val="24"/>
          <w:szCs w:val="24"/>
        </w:rPr>
        <w:t xml:space="preserve">par to </w:t>
      </w:r>
      <w:proofErr w:type="spellStart"/>
      <w:r w:rsidR="00A144AE" w:rsidRPr="00A144AE">
        <w:rPr>
          <w:sz w:val="24"/>
          <w:szCs w:val="24"/>
        </w:rPr>
        <w:t>brīdinot</w:t>
      </w:r>
      <w:proofErr w:type="spellEnd"/>
      <w:r w:rsidR="00A144AE" w:rsidRPr="00A144AE">
        <w:rPr>
          <w:sz w:val="24"/>
          <w:szCs w:val="24"/>
        </w:rPr>
        <w:t xml:space="preserve"> IZPILDĪTĀJU 10 (</w:t>
      </w:r>
      <w:proofErr w:type="spellStart"/>
      <w:r w:rsidR="00A144AE" w:rsidRPr="00A144AE">
        <w:rPr>
          <w:sz w:val="24"/>
          <w:szCs w:val="24"/>
        </w:rPr>
        <w:t>desmit</w:t>
      </w:r>
      <w:proofErr w:type="spellEnd"/>
      <w:r w:rsidR="00A144AE" w:rsidRPr="00A144AE">
        <w:rPr>
          <w:sz w:val="24"/>
          <w:szCs w:val="24"/>
        </w:rPr>
        <w:t xml:space="preserve">) </w:t>
      </w:r>
      <w:proofErr w:type="spellStart"/>
      <w:r w:rsidR="00A144AE" w:rsidRPr="00A144AE">
        <w:rPr>
          <w:sz w:val="24"/>
          <w:szCs w:val="24"/>
        </w:rPr>
        <w:t>darba</w:t>
      </w:r>
      <w:proofErr w:type="spellEnd"/>
      <w:r w:rsidR="00A144AE" w:rsidRPr="00A144AE">
        <w:rPr>
          <w:sz w:val="24"/>
          <w:szCs w:val="24"/>
        </w:rPr>
        <w:t xml:space="preserve"> </w:t>
      </w:r>
      <w:proofErr w:type="spellStart"/>
      <w:r w:rsidR="00A144AE" w:rsidRPr="00A144AE">
        <w:rPr>
          <w:sz w:val="24"/>
          <w:szCs w:val="24"/>
        </w:rPr>
        <w:t>dienas</w:t>
      </w:r>
      <w:proofErr w:type="spellEnd"/>
      <w:r w:rsidR="00A144AE" w:rsidRPr="00A144AE">
        <w:rPr>
          <w:sz w:val="24"/>
          <w:szCs w:val="24"/>
        </w:rPr>
        <w:t xml:space="preserve"> </w:t>
      </w:r>
      <w:proofErr w:type="spellStart"/>
      <w:r w:rsidR="00A144AE" w:rsidRPr="00A144AE">
        <w:rPr>
          <w:sz w:val="24"/>
          <w:szCs w:val="24"/>
        </w:rPr>
        <w:t>iepriekš</w:t>
      </w:r>
      <w:proofErr w:type="spellEnd"/>
      <w:r w:rsidR="00A144AE" w:rsidRPr="00416F2D">
        <w:rPr>
          <w:kern w:val="0"/>
          <w:sz w:val="24"/>
          <w:szCs w:val="24"/>
          <w:lang w:val="lv-LV"/>
        </w:rPr>
        <w:t xml:space="preserve"> </w:t>
      </w:r>
      <w:r w:rsidRPr="00416F2D">
        <w:rPr>
          <w:kern w:val="0"/>
          <w:sz w:val="24"/>
          <w:szCs w:val="24"/>
          <w:lang w:val="lv-LV"/>
        </w:rPr>
        <w:t>un IZPILDĪTĀJAM ir pienākums samaksāt vienreizēju līgumsodu 10%</w:t>
      </w:r>
      <w:r>
        <w:rPr>
          <w:kern w:val="0"/>
          <w:sz w:val="24"/>
          <w:szCs w:val="24"/>
          <w:lang w:val="lv-LV"/>
        </w:rPr>
        <w:t xml:space="preserve"> (desmit procentu) </w:t>
      </w:r>
      <w:r w:rsidRPr="00416F2D">
        <w:rPr>
          <w:kern w:val="0"/>
          <w:sz w:val="24"/>
          <w:szCs w:val="24"/>
          <w:lang w:val="lv-LV"/>
        </w:rPr>
        <w:t xml:space="preserve">apmērā no līguma summas: </w:t>
      </w:r>
    </w:p>
    <w:p w:rsidR="005353B3" w:rsidRPr="00416F2D" w:rsidRDefault="005353B3" w:rsidP="005353B3">
      <w:pPr>
        <w:widowControl/>
        <w:tabs>
          <w:tab w:val="left" w:pos="709"/>
          <w:tab w:val="left" w:pos="851"/>
        </w:tabs>
        <w:overflowPunct/>
        <w:autoSpaceDE/>
        <w:autoSpaceDN/>
        <w:adjustRightInd/>
        <w:ind w:left="851" w:hanging="284"/>
        <w:jc w:val="both"/>
        <w:rPr>
          <w:b/>
          <w:kern w:val="0"/>
          <w:sz w:val="24"/>
          <w:szCs w:val="24"/>
          <w:lang w:val="lv-LV"/>
        </w:rPr>
      </w:pPr>
      <w:r>
        <w:rPr>
          <w:kern w:val="0"/>
          <w:sz w:val="24"/>
          <w:szCs w:val="24"/>
          <w:lang w:val="lv-LV"/>
        </w:rPr>
        <w:t>1</w:t>
      </w:r>
      <w:r w:rsidR="005173B2">
        <w:rPr>
          <w:kern w:val="0"/>
          <w:sz w:val="24"/>
          <w:szCs w:val="24"/>
          <w:lang w:val="lv-LV"/>
        </w:rPr>
        <w:t>3</w:t>
      </w:r>
      <w:r w:rsidRPr="00416F2D">
        <w:rPr>
          <w:kern w:val="0"/>
          <w:sz w:val="24"/>
          <w:szCs w:val="24"/>
          <w:lang w:val="lv-LV"/>
        </w:rPr>
        <w:t>.</w:t>
      </w:r>
      <w:r w:rsidR="002267F0">
        <w:rPr>
          <w:kern w:val="0"/>
          <w:sz w:val="24"/>
          <w:szCs w:val="24"/>
          <w:lang w:val="lv-LV"/>
        </w:rPr>
        <w:t>3</w:t>
      </w:r>
      <w:r w:rsidRPr="00416F2D">
        <w:rPr>
          <w:kern w:val="0"/>
          <w:sz w:val="24"/>
          <w:szCs w:val="24"/>
          <w:lang w:val="lv-LV"/>
        </w:rPr>
        <w:t>.1. Ja IZPILDĪTĀJS bez PASŪTĪTĀJA piekrišanas sevi aizstājis ar citu personu.</w:t>
      </w:r>
    </w:p>
    <w:p w:rsidR="00A144AE" w:rsidRPr="002267F0" w:rsidRDefault="00A144AE" w:rsidP="002267F0">
      <w:pPr>
        <w:pStyle w:val="ListParagraph"/>
        <w:numPr>
          <w:ilvl w:val="2"/>
          <w:numId w:val="36"/>
        </w:numPr>
        <w:tabs>
          <w:tab w:val="left" w:pos="567"/>
          <w:tab w:val="left" w:pos="709"/>
        </w:tabs>
        <w:suppressAutoHyphens/>
        <w:ind w:hanging="153"/>
        <w:jc w:val="both"/>
        <w:rPr>
          <w:rFonts w:ascii="Calibri" w:eastAsia="Calibri" w:hAnsi="Calibri"/>
        </w:rPr>
      </w:pPr>
      <w:r w:rsidRPr="002267F0">
        <w:rPr>
          <w:rFonts w:eastAsia="Calibri"/>
          <w:color w:val="000000"/>
        </w:rPr>
        <w:t>IZPILDĪTĀJS neievēro likumīgus PASŪTĪTĀJA norādījumus vai arī nepilda kādas līgumā noteiktās saistības vai pienākumus, un, ja IZPILDĪTĀJS šādu neizpildi nav novērsis 10 (desmit) darba dienu laikā pēc attiecīga rakstiska  PASŪTĪTĀJA  paziņojuma  nosūtīšanas;</w:t>
      </w:r>
    </w:p>
    <w:p w:rsidR="005353B3" w:rsidRPr="00A144AE" w:rsidRDefault="005353B3" w:rsidP="002267F0">
      <w:pPr>
        <w:pStyle w:val="ListParagraph"/>
        <w:numPr>
          <w:ilvl w:val="2"/>
          <w:numId w:val="36"/>
        </w:numPr>
        <w:tabs>
          <w:tab w:val="left" w:pos="709"/>
          <w:tab w:val="left" w:pos="851"/>
        </w:tabs>
        <w:ind w:hanging="153"/>
        <w:jc w:val="both"/>
      </w:pPr>
      <w:r w:rsidRPr="00A144AE">
        <w:t>Ja BŪVDARBU izpilde kavēta vairāk kā par 20 (divdesmit) dienām</w:t>
      </w:r>
      <w:r w:rsidR="00A144AE">
        <w:t>.</w:t>
      </w:r>
    </w:p>
    <w:p w:rsidR="005353B3" w:rsidRDefault="005353B3" w:rsidP="002267F0">
      <w:pPr>
        <w:widowControl/>
        <w:tabs>
          <w:tab w:val="left" w:pos="709"/>
        </w:tabs>
        <w:overflowPunct/>
        <w:autoSpaceDE/>
        <w:autoSpaceDN/>
        <w:adjustRightInd/>
        <w:ind w:left="284" w:hanging="284"/>
        <w:jc w:val="both"/>
        <w:rPr>
          <w:kern w:val="0"/>
          <w:sz w:val="24"/>
          <w:szCs w:val="24"/>
          <w:lang w:val="lv-LV"/>
        </w:rPr>
      </w:pPr>
      <w:r>
        <w:rPr>
          <w:noProof/>
          <w:kern w:val="0"/>
          <w:sz w:val="24"/>
          <w:szCs w:val="24"/>
          <w:lang w:val="lv-LV"/>
        </w:rPr>
        <w:t>1</w:t>
      </w:r>
      <w:r w:rsidR="005173B2">
        <w:rPr>
          <w:noProof/>
          <w:kern w:val="0"/>
          <w:sz w:val="24"/>
          <w:szCs w:val="24"/>
          <w:lang w:val="lv-LV"/>
        </w:rPr>
        <w:t>3</w:t>
      </w:r>
      <w:r w:rsidRPr="00416F2D">
        <w:rPr>
          <w:noProof/>
          <w:kern w:val="0"/>
          <w:sz w:val="24"/>
          <w:szCs w:val="24"/>
          <w:lang w:val="lv-LV"/>
        </w:rPr>
        <w:t>.</w:t>
      </w:r>
      <w:r w:rsidR="002267F0">
        <w:rPr>
          <w:noProof/>
          <w:kern w:val="0"/>
          <w:sz w:val="24"/>
          <w:szCs w:val="24"/>
          <w:lang w:val="lv-LV"/>
        </w:rPr>
        <w:t>4</w:t>
      </w:r>
      <w:r w:rsidRPr="00416F2D">
        <w:rPr>
          <w:noProof/>
          <w:kern w:val="0"/>
          <w:sz w:val="24"/>
          <w:szCs w:val="24"/>
          <w:lang w:val="lv-LV"/>
        </w:rPr>
        <w:t xml:space="preserve">. </w:t>
      </w:r>
      <w:r w:rsidRPr="00416F2D">
        <w:rPr>
          <w:kern w:val="0"/>
          <w:sz w:val="24"/>
          <w:szCs w:val="24"/>
          <w:lang w:val="lv-LV"/>
        </w:rPr>
        <w:t>Izbeidzot līguma darbību pēc vienas puses iniciatīvas, kas nav saistīta ar otras puses līgumsaistību neizpildi vai nepienācīgu izpildi, puse, kura izbeidz līguma darbību, maksā otrai līgumsodu 10</w:t>
      </w:r>
      <w:r>
        <w:rPr>
          <w:kern w:val="0"/>
          <w:sz w:val="24"/>
          <w:szCs w:val="24"/>
          <w:lang w:val="lv-LV"/>
        </w:rPr>
        <w:t>%</w:t>
      </w:r>
      <w:r w:rsidRPr="00416F2D">
        <w:rPr>
          <w:kern w:val="0"/>
          <w:sz w:val="24"/>
          <w:szCs w:val="24"/>
          <w:lang w:val="lv-LV"/>
        </w:rPr>
        <w:t xml:space="preserve"> (desmit</w:t>
      </w:r>
      <w:r>
        <w:rPr>
          <w:kern w:val="0"/>
          <w:sz w:val="24"/>
          <w:szCs w:val="24"/>
          <w:lang w:val="lv-LV"/>
        </w:rPr>
        <w:t xml:space="preserve"> procentu) </w:t>
      </w:r>
      <w:r w:rsidRPr="00416F2D">
        <w:rPr>
          <w:kern w:val="0"/>
          <w:sz w:val="24"/>
          <w:szCs w:val="24"/>
          <w:lang w:val="lv-LV"/>
        </w:rPr>
        <w:t>apmērā no līgumcenas.</w:t>
      </w:r>
    </w:p>
    <w:p w:rsidR="005353B3" w:rsidRPr="002267F0" w:rsidRDefault="005353B3" w:rsidP="002267F0">
      <w:pPr>
        <w:pStyle w:val="ListParagraph"/>
        <w:numPr>
          <w:ilvl w:val="1"/>
          <w:numId w:val="37"/>
        </w:numPr>
        <w:tabs>
          <w:tab w:val="left" w:pos="0"/>
          <w:tab w:val="left" w:pos="709"/>
        </w:tabs>
        <w:suppressAutoHyphens/>
        <w:jc w:val="both"/>
        <w:rPr>
          <w:rFonts w:ascii="Calibri" w:eastAsia="Calibri" w:hAnsi="Calibri"/>
        </w:rPr>
      </w:pPr>
      <w:r w:rsidRPr="00C37AAE">
        <w:t xml:space="preserve">Līdzēji ir tiesīgi veikt līguma grozījumus, grozot BŪVDARBU apjomu un LĪGUMCENU, saskaņā ar līguma </w:t>
      </w:r>
      <w:r w:rsidR="002267F0">
        <w:t>8</w:t>
      </w:r>
      <w:r>
        <w:t>. no</w:t>
      </w:r>
      <w:r w:rsidRPr="00C37AAE">
        <w:t>daļu.</w:t>
      </w:r>
    </w:p>
    <w:p w:rsidR="005353B3" w:rsidRPr="00416F2D" w:rsidRDefault="005353B3" w:rsidP="005353B3">
      <w:pPr>
        <w:widowControl/>
        <w:tabs>
          <w:tab w:val="left" w:pos="709"/>
        </w:tabs>
        <w:overflowPunct/>
        <w:autoSpaceDE/>
        <w:autoSpaceDN/>
        <w:adjustRightInd/>
        <w:ind w:left="284" w:hanging="284"/>
        <w:jc w:val="both"/>
        <w:rPr>
          <w:kern w:val="0"/>
          <w:sz w:val="24"/>
          <w:szCs w:val="24"/>
          <w:lang w:val="lv-LV"/>
        </w:rPr>
      </w:pPr>
    </w:p>
    <w:p w:rsidR="005353B3" w:rsidRPr="004750F9" w:rsidRDefault="005353B3" w:rsidP="002267F0">
      <w:pPr>
        <w:pStyle w:val="ListParagraph"/>
        <w:widowControl w:val="0"/>
        <w:numPr>
          <w:ilvl w:val="0"/>
          <w:numId w:val="37"/>
        </w:numPr>
        <w:overflowPunct w:val="0"/>
        <w:autoSpaceDE w:val="0"/>
        <w:autoSpaceDN w:val="0"/>
        <w:adjustRightInd w:val="0"/>
        <w:jc w:val="center"/>
        <w:rPr>
          <w:b/>
        </w:rPr>
      </w:pPr>
      <w:r w:rsidRPr="004750F9">
        <w:rPr>
          <w:b/>
        </w:rPr>
        <w:t>Konfidencialitāte</w:t>
      </w:r>
    </w:p>
    <w:p w:rsidR="005353B3" w:rsidRPr="004750F9" w:rsidRDefault="005353B3" w:rsidP="002267F0">
      <w:pPr>
        <w:pStyle w:val="ListParagraph"/>
        <w:numPr>
          <w:ilvl w:val="1"/>
          <w:numId w:val="38"/>
        </w:numPr>
        <w:ind w:left="567" w:hanging="567"/>
        <w:jc w:val="both"/>
      </w:pPr>
      <w:r w:rsidRPr="004750F9">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5353B3" w:rsidRDefault="005353B3" w:rsidP="002267F0">
      <w:pPr>
        <w:pStyle w:val="ListParagraph"/>
        <w:widowControl w:val="0"/>
        <w:numPr>
          <w:ilvl w:val="1"/>
          <w:numId w:val="38"/>
        </w:numPr>
        <w:overflowPunct w:val="0"/>
        <w:autoSpaceDE w:val="0"/>
        <w:autoSpaceDN w:val="0"/>
        <w:adjustRightInd w:val="0"/>
        <w:ind w:left="567" w:hanging="567"/>
        <w:jc w:val="both"/>
      </w:pPr>
      <w:r w:rsidRPr="004750F9">
        <w:t xml:space="preserve">Līdzējiem ir tiesības sniegt informāciju saviem apakšuzņēmējiem, piegādātājiem, </w:t>
      </w:r>
      <w:r w:rsidRPr="004750F9">
        <w:lastRenderedPageBreak/>
        <w:t>darbiniekiem un pārstāvjiem, ja šī informācija ir nepieciešama Līguma izpildei. Līdzēji apņemas nodrošināt minētās informācijas neizpaušanu no darbinieku, apakšuzņēmēju vai trešo personu puses, kas piedalās Līguma izpildīšanā.</w:t>
      </w:r>
    </w:p>
    <w:p w:rsidR="005353B3" w:rsidRDefault="005353B3" w:rsidP="002267F0">
      <w:pPr>
        <w:pStyle w:val="ListParagraph"/>
        <w:widowControl w:val="0"/>
        <w:numPr>
          <w:ilvl w:val="1"/>
          <w:numId w:val="38"/>
        </w:numPr>
        <w:overflowPunct w:val="0"/>
        <w:autoSpaceDE w:val="0"/>
        <w:autoSpaceDN w:val="0"/>
        <w:adjustRightInd w:val="0"/>
        <w:ind w:left="567" w:hanging="567"/>
        <w:jc w:val="both"/>
      </w:pPr>
      <w:r w:rsidRPr="004750F9">
        <w:t>Līdzēji ir savstarpēji atbildīgi par Līgumā paredzēto konfidencialitātes noteikumu pārkāpšanu.</w:t>
      </w:r>
    </w:p>
    <w:p w:rsidR="005353B3" w:rsidRPr="004750F9" w:rsidRDefault="005353B3" w:rsidP="002267F0">
      <w:pPr>
        <w:pStyle w:val="ListParagraph"/>
        <w:widowControl w:val="0"/>
        <w:numPr>
          <w:ilvl w:val="1"/>
          <w:numId w:val="38"/>
        </w:numPr>
        <w:overflowPunct w:val="0"/>
        <w:autoSpaceDE w:val="0"/>
        <w:autoSpaceDN w:val="0"/>
        <w:adjustRightInd w:val="0"/>
        <w:ind w:left="567" w:hanging="567"/>
        <w:jc w:val="both"/>
      </w:pPr>
      <w:r w:rsidRPr="004750F9">
        <w:t>Līguma 1</w:t>
      </w:r>
      <w:r w:rsidR="00944964">
        <w:t>4</w:t>
      </w:r>
      <w:r w:rsidRPr="004750F9">
        <w:t>.nodaļā minētajiem noteikumiem nav laika ierobežojuma un uz tiem neattiecas Līguma darbības termiņš.</w:t>
      </w:r>
    </w:p>
    <w:p w:rsidR="005353B3" w:rsidRPr="00963709" w:rsidRDefault="005353B3" w:rsidP="005353B3">
      <w:pPr>
        <w:widowControl/>
        <w:overflowPunct/>
        <w:autoSpaceDE/>
        <w:autoSpaceDN/>
        <w:adjustRightInd/>
        <w:ind w:left="360"/>
        <w:contextualSpacing/>
        <w:rPr>
          <w:kern w:val="0"/>
          <w:sz w:val="24"/>
          <w:szCs w:val="24"/>
          <w:lang w:val="lv-LV"/>
        </w:rPr>
      </w:pPr>
    </w:p>
    <w:p w:rsidR="005353B3" w:rsidRPr="003E26B5" w:rsidRDefault="005353B3" w:rsidP="005353B3">
      <w:pPr>
        <w:ind w:left="3686"/>
        <w:rPr>
          <w:b/>
          <w:bCs/>
          <w:color w:val="000000"/>
          <w:sz w:val="24"/>
          <w:szCs w:val="24"/>
          <w:lang w:val="lv-LV"/>
        </w:rPr>
      </w:pPr>
      <w:r w:rsidRPr="003E26B5">
        <w:rPr>
          <w:b/>
          <w:bCs/>
          <w:color w:val="000000"/>
          <w:sz w:val="24"/>
          <w:szCs w:val="24"/>
          <w:lang w:val="lv-LV"/>
        </w:rPr>
        <w:t>1</w:t>
      </w:r>
      <w:r w:rsidR="002267F0">
        <w:rPr>
          <w:b/>
          <w:bCs/>
          <w:color w:val="000000"/>
          <w:sz w:val="24"/>
          <w:szCs w:val="24"/>
          <w:lang w:val="lv-LV"/>
        </w:rPr>
        <w:t>5</w:t>
      </w:r>
      <w:r w:rsidRPr="003E26B5">
        <w:rPr>
          <w:b/>
          <w:bCs/>
          <w:color w:val="000000"/>
          <w:sz w:val="24"/>
          <w:szCs w:val="24"/>
          <w:lang w:val="lv-LV"/>
        </w:rPr>
        <w:t>.</w:t>
      </w:r>
      <w:r>
        <w:rPr>
          <w:b/>
          <w:bCs/>
          <w:color w:val="000000"/>
          <w:sz w:val="24"/>
          <w:szCs w:val="24"/>
          <w:lang w:val="lv-LV"/>
        </w:rPr>
        <w:t xml:space="preserve"> </w:t>
      </w:r>
      <w:r w:rsidRPr="003E26B5">
        <w:rPr>
          <w:b/>
          <w:bCs/>
          <w:color w:val="000000"/>
          <w:sz w:val="24"/>
          <w:szCs w:val="24"/>
          <w:lang w:val="lv-LV"/>
        </w:rPr>
        <w:t>Noslēguma noteikumi</w:t>
      </w:r>
    </w:p>
    <w:p w:rsidR="005353B3" w:rsidRPr="003E26B5" w:rsidRDefault="005353B3" w:rsidP="005353B3">
      <w:pPr>
        <w:ind w:left="567" w:hanging="567"/>
        <w:jc w:val="both"/>
        <w:rPr>
          <w:color w:val="000000"/>
          <w:sz w:val="24"/>
          <w:szCs w:val="24"/>
          <w:lang w:val="lv-LV"/>
        </w:rPr>
      </w:pPr>
      <w:r w:rsidRPr="003E26B5">
        <w:rPr>
          <w:color w:val="000000"/>
          <w:sz w:val="24"/>
          <w:szCs w:val="24"/>
          <w:lang w:val="lv-LV"/>
        </w:rPr>
        <w:t>1</w:t>
      </w:r>
      <w:r w:rsidR="002267F0">
        <w:rPr>
          <w:color w:val="000000"/>
          <w:sz w:val="24"/>
          <w:szCs w:val="24"/>
          <w:lang w:val="lv-LV"/>
        </w:rPr>
        <w:t>5</w:t>
      </w:r>
      <w:r w:rsidRPr="003E26B5">
        <w:rPr>
          <w:color w:val="000000"/>
          <w:sz w:val="24"/>
          <w:szCs w:val="24"/>
          <w:lang w:val="lv-LV"/>
        </w:rPr>
        <w:t xml:space="preserve">.1. Par līgumā noteikto saistību neizpildi vai nepienācīgu izpildi </w:t>
      </w:r>
      <w:r>
        <w:rPr>
          <w:color w:val="000000"/>
          <w:sz w:val="24"/>
          <w:szCs w:val="24"/>
          <w:lang w:val="lv-LV"/>
        </w:rPr>
        <w:t>Līdzēji</w:t>
      </w:r>
      <w:r w:rsidRPr="003E26B5">
        <w:rPr>
          <w:color w:val="000000"/>
          <w:sz w:val="24"/>
          <w:szCs w:val="24"/>
          <w:lang w:val="lv-LV"/>
        </w:rPr>
        <w:t xml:space="preserve"> atbild saskaņā ar Latvijas Republikā spēkā esošajiem normatīvajiem aktiem.</w:t>
      </w:r>
    </w:p>
    <w:p w:rsidR="005353B3" w:rsidRPr="003E26B5" w:rsidRDefault="005353B3" w:rsidP="005353B3">
      <w:pPr>
        <w:ind w:left="284" w:hanging="284"/>
        <w:jc w:val="both"/>
        <w:rPr>
          <w:color w:val="000000"/>
          <w:sz w:val="24"/>
          <w:szCs w:val="24"/>
          <w:lang w:val="lv-LV"/>
        </w:rPr>
      </w:pPr>
      <w:r w:rsidRPr="003E26B5">
        <w:rPr>
          <w:color w:val="000000"/>
          <w:sz w:val="24"/>
          <w:szCs w:val="24"/>
          <w:lang w:val="lv-LV"/>
        </w:rPr>
        <w:t>1</w:t>
      </w:r>
      <w:r w:rsidR="002267F0">
        <w:rPr>
          <w:color w:val="000000"/>
          <w:sz w:val="24"/>
          <w:szCs w:val="24"/>
          <w:lang w:val="lv-LV"/>
        </w:rPr>
        <w:t>5</w:t>
      </w:r>
      <w:r w:rsidRPr="003E26B5">
        <w:rPr>
          <w:color w:val="000000"/>
          <w:sz w:val="24"/>
          <w:szCs w:val="24"/>
          <w:lang w:val="lv-LV"/>
        </w:rPr>
        <w:t>.2. PASŪTĪTĀJS ir tiesības vienpusēji atkāpties no līguma, ja viņš konstatē, ka IZPILDĪTĀJS pārkāpj līguma nosacījumus. PASŪTĪTĀJS neatlīdzina IZPILDĪTĀJAM tādējādi radušos zaudējumus.</w:t>
      </w:r>
    </w:p>
    <w:p w:rsidR="005353B3" w:rsidRPr="003E26B5" w:rsidRDefault="005353B3" w:rsidP="005353B3">
      <w:pPr>
        <w:ind w:left="284" w:hanging="284"/>
        <w:jc w:val="both"/>
        <w:rPr>
          <w:color w:val="000000"/>
          <w:sz w:val="24"/>
          <w:szCs w:val="24"/>
          <w:lang w:val="lv-LV"/>
        </w:rPr>
      </w:pPr>
      <w:r w:rsidRPr="003E26B5">
        <w:rPr>
          <w:color w:val="000000"/>
          <w:sz w:val="24"/>
          <w:szCs w:val="24"/>
          <w:lang w:val="lv-LV"/>
        </w:rPr>
        <w:t>1</w:t>
      </w:r>
      <w:r w:rsidR="002267F0">
        <w:rPr>
          <w:color w:val="000000"/>
          <w:sz w:val="24"/>
          <w:szCs w:val="24"/>
          <w:lang w:val="lv-LV"/>
        </w:rPr>
        <w:t>5</w:t>
      </w:r>
      <w:r w:rsidRPr="003E26B5">
        <w:rPr>
          <w:color w:val="000000"/>
          <w:sz w:val="24"/>
          <w:szCs w:val="24"/>
          <w:lang w:val="lv-LV"/>
        </w:rPr>
        <w:t xml:space="preserve">.3. PASŪTĪTĀJAM ir tiesības vienpusēji izbeigt līgumu, nosūtot rakstisku paziņojumu. Līgums tiek uzskatīts par izbeigtu 10 (desmitajā) dienā, pēc rakstiska paziņojuma nosūtīšanas dienas IZPILDĪTĀJAM. </w:t>
      </w:r>
    </w:p>
    <w:p w:rsidR="005353B3" w:rsidRPr="003E26B5" w:rsidRDefault="005353B3" w:rsidP="005353B3">
      <w:pPr>
        <w:ind w:left="284" w:hanging="284"/>
        <w:jc w:val="both"/>
        <w:rPr>
          <w:color w:val="000000"/>
          <w:sz w:val="24"/>
          <w:szCs w:val="24"/>
          <w:lang w:val="lv-LV"/>
        </w:rPr>
      </w:pPr>
      <w:r w:rsidRPr="003E26B5">
        <w:rPr>
          <w:color w:val="000000"/>
          <w:sz w:val="24"/>
          <w:szCs w:val="24"/>
          <w:lang w:val="lv-LV"/>
        </w:rPr>
        <w:t>1</w:t>
      </w:r>
      <w:r w:rsidR="002267F0">
        <w:rPr>
          <w:color w:val="000000"/>
          <w:sz w:val="24"/>
          <w:szCs w:val="24"/>
          <w:lang w:val="lv-LV"/>
        </w:rPr>
        <w:t>5</w:t>
      </w:r>
      <w:r w:rsidRPr="003E26B5">
        <w:rPr>
          <w:color w:val="000000"/>
          <w:sz w:val="24"/>
          <w:szCs w:val="24"/>
          <w:lang w:val="lv-LV"/>
        </w:rPr>
        <w:t xml:space="preserve">.4. Visas domstarpības, kas saistītas ar </w:t>
      </w:r>
      <w:r>
        <w:rPr>
          <w:color w:val="000000"/>
          <w:sz w:val="24"/>
          <w:szCs w:val="24"/>
          <w:lang w:val="lv-LV"/>
        </w:rPr>
        <w:t>l</w:t>
      </w:r>
      <w:r w:rsidRPr="003E26B5">
        <w:rPr>
          <w:color w:val="000000"/>
          <w:sz w:val="24"/>
          <w:szCs w:val="24"/>
          <w:lang w:val="lv-LV"/>
        </w:rPr>
        <w:t>īguma izpildi tiek risinātas līdzējiem savstarpēji vienojoties. Ja vienošanās nav panākta, tad strīds tiek nodots izskatīšanai tiesā normatīvajos aktos noteiktajā kārtībā.</w:t>
      </w:r>
    </w:p>
    <w:p w:rsidR="005353B3" w:rsidRPr="003E26B5" w:rsidRDefault="005353B3" w:rsidP="005353B3">
      <w:pPr>
        <w:jc w:val="both"/>
        <w:rPr>
          <w:color w:val="000000"/>
          <w:sz w:val="24"/>
          <w:szCs w:val="24"/>
          <w:lang w:val="lv-LV"/>
        </w:rPr>
      </w:pPr>
      <w:r w:rsidRPr="003E26B5">
        <w:rPr>
          <w:color w:val="000000"/>
          <w:sz w:val="24"/>
          <w:szCs w:val="24"/>
          <w:lang w:val="lv-LV"/>
        </w:rPr>
        <w:t>1</w:t>
      </w:r>
      <w:r w:rsidR="002267F0">
        <w:rPr>
          <w:color w:val="000000"/>
          <w:sz w:val="24"/>
          <w:szCs w:val="24"/>
          <w:lang w:val="lv-LV"/>
        </w:rPr>
        <w:t>5</w:t>
      </w:r>
      <w:r w:rsidRPr="003E26B5">
        <w:rPr>
          <w:color w:val="000000"/>
          <w:sz w:val="24"/>
          <w:szCs w:val="24"/>
          <w:lang w:val="lv-LV"/>
        </w:rPr>
        <w:t xml:space="preserve">.5. </w:t>
      </w:r>
      <w:smartTag w:uri="schemas-tilde-lv/tildestengine" w:element="veidnes">
        <w:smartTagPr>
          <w:attr w:name="id" w:val="-1"/>
          <w:attr w:name="baseform" w:val="Līgums"/>
          <w:attr w:name="text" w:val="Līgums"/>
        </w:smartTagPr>
        <w:r w:rsidRPr="003E26B5">
          <w:rPr>
            <w:color w:val="000000"/>
            <w:sz w:val="24"/>
            <w:szCs w:val="24"/>
            <w:lang w:val="lv-LV"/>
          </w:rPr>
          <w:t>Līgums</w:t>
        </w:r>
      </w:smartTag>
      <w:r w:rsidRPr="003E26B5">
        <w:rPr>
          <w:color w:val="000000"/>
          <w:sz w:val="24"/>
          <w:szCs w:val="24"/>
          <w:lang w:val="lv-LV"/>
        </w:rPr>
        <w:t xml:space="preserve"> saistošs līdzējiem, to pilnvarotajām personām, tiesību un saistību pārņēmējiem.</w:t>
      </w:r>
    </w:p>
    <w:p w:rsidR="005353B3" w:rsidRPr="00C74396" w:rsidRDefault="005353B3" w:rsidP="005353B3">
      <w:pPr>
        <w:jc w:val="both"/>
        <w:rPr>
          <w:color w:val="000000"/>
          <w:sz w:val="24"/>
          <w:szCs w:val="24"/>
          <w:lang w:val="lv-LV"/>
        </w:rPr>
      </w:pPr>
      <w:r w:rsidRPr="003E26B5">
        <w:rPr>
          <w:color w:val="000000"/>
          <w:sz w:val="24"/>
          <w:szCs w:val="24"/>
          <w:lang w:val="lv-LV"/>
        </w:rPr>
        <w:t>1</w:t>
      </w:r>
      <w:r w:rsidR="002267F0">
        <w:rPr>
          <w:color w:val="000000"/>
          <w:sz w:val="24"/>
          <w:szCs w:val="24"/>
          <w:lang w:val="lv-LV"/>
        </w:rPr>
        <w:t>5</w:t>
      </w:r>
      <w:r w:rsidRPr="003E26B5">
        <w:rPr>
          <w:color w:val="000000"/>
          <w:sz w:val="24"/>
          <w:szCs w:val="24"/>
          <w:lang w:val="lv-LV"/>
        </w:rPr>
        <w:t xml:space="preserve">.6. Līguma nodaļu virsraksti lietoti tikai atsauksmju ērtībai un nevar tikt izmantoti </w:t>
      </w:r>
      <w:r>
        <w:rPr>
          <w:color w:val="000000"/>
          <w:sz w:val="24"/>
          <w:szCs w:val="24"/>
          <w:lang w:val="lv-LV"/>
        </w:rPr>
        <w:t>l</w:t>
      </w:r>
      <w:r w:rsidRPr="00176E1D">
        <w:rPr>
          <w:color w:val="000000"/>
          <w:sz w:val="24"/>
          <w:szCs w:val="24"/>
          <w:lang w:val="lv-LV"/>
        </w:rPr>
        <w:t>īguma noteikumu interpretācijai.</w:t>
      </w:r>
    </w:p>
    <w:p w:rsidR="005353B3" w:rsidRPr="00C74396" w:rsidRDefault="005353B3" w:rsidP="005353B3">
      <w:pPr>
        <w:jc w:val="both"/>
        <w:rPr>
          <w:color w:val="000000"/>
          <w:sz w:val="24"/>
          <w:szCs w:val="24"/>
          <w:lang w:val="lv-LV"/>
        </w:rPr>
      </w:pPr>
      <w:r w:rsidRPr="00176E1D">
        <w:rPr>
          <w:color w:val="000000"/>
          <w:sz w:val="24"/>
          <w:szCs w:val="24"/>
          <w:lang w:val="lv-LV"/>
        </w:rPr>
        <w:t>1</w:t>
      </w:r>
      <w:r w:rsidR="002267F0">
        <w:rPr>
          <w:color w:val="000000"/>
          <w:sz w:val="24"/>
          <w:szCs w:val="24"/>
          <w:lang w:val="lv-LV"/>
        </w:rPr>
        <w:t>5</w:t>
      </w:r>
      <w:r w:rsidRPr="00176E1D">
        <w:rPr>
          <w:color w:val="000000"/>
          <w:sz w:val="24"/>
          <w:szCs w:val="24"/>
          <w:lang w:val="lv-LV"/>
        </w:rPr>
        <w:t xml:space="preserve">.7.  apstiprinājušas abi līdzēji, un tie ir </w:t>
      </w:r>
      <w:r>
        <w:rPr>
          <w:color w:val="000000"/>
          <w:sz w:val="24"/>
          <w:szCs w:val="24"/>
          <w:lang w:val="lv-LV"/>
        </w:rPr>
        <w:t>l</w:t>
      </w:r>
      <w:r w:rsidRPr="00176E1D">
        <w:rPr>
          <w:color w:val="000000"/>
          <w:sz w:val="24"/>
          <w:szCs w:val="24"/>
          <w:lang w:val="lv-LV"/>
        </w:rPr>
        <w:t>īguma neatņemama sastāvdaļa.</w:t>
      </w:r>
    </w:p>
    <w:p w:rsidR="005353B3" w:rsidRPr="00C74396" w:rsidRDefault="005353B3" w:rsidP="002267F0">
      <w:pPr>
        <w:ind w:left="567" w:hanging="567"/>
        <w:jc w:val="both"/>
        <w:rPr>
          <w:color w:val="000000"/>
          <w:sz w:val="24"/>
          <w:szCs w:val="24"/>
          <w:lang w:val="lv-LV"/>
        </w:rPr>
      </w:pPr>
      <w:r w:rsidRPr="00176E1D">
        <w:rPr>
          <w:color w:val="000000"/>
          <w:sz w:val="24"/>
          <w:szCs w:val="24"/>
          <w:lang w:val="lv-LV"/>
        </w:rPr>
        <w:t>1</w:t>
      </w:r>
      <w:r w:rsidR="002267F0">
        <w:rPr>
          <w:color w:val="000000"/>
          <w:sz w:val="24"/>
          <w:szCs w:val="24"/>
          <w:lang w:val="lv-LV"/>
        </w:rPr>
        <w:t>5</w:t>
      </w:r>
      <w:r w:rsidRPr="00176E1D">
        <w:rPr>
          <w:color w:val="000000"/>
          <w:sz w:val="24"/>
          <w:szCs w:val="24"/>
          <w:lang w:val="lv-LV"/>
        </w:rPr>
        <w:t xml:space="preserve">.8. </w:t>
      </w:r>
      <w:smartTag w:uri="schemas-tilde-lv/tildestengine" w:element="veidnes">
        <w:smartTagPr>
          <w:attr w:name="text" w:val="Līgums"/>
          <w:attr w:name="baseform" w:val="Līgums"/>
          <w:attr w:name="id" w:val="-1"/>
        </w:smartTagPr>
        <w:r w:rsidRPr="00176E1D">
          <w:rPr>
            <w:color w:val="000000"/>
            <w:sz w:val="24"/>
            <w:szCs w:val="24"/>
            <w:lang w:val="lv-LV"/>
          </w:rPr>
          <w:t>Līgums</w:t>
        </w:r>
      </w:smartTag>
      <w:r w:rsidRPr="00176E1D">
        <w:rPr>
          <w:color w:val="000000"/>
          <w:sz w:val="24"/>
          <w:szCs w:val="24"/>
          <w:lang w:val="lv-LV"/>
        </w:rPr>
        <w:t xml:space="preserve"> sastādīts uz ___lapām divos eksemplāros, no kuriem viens glabājas pie PASŪTĪTĀJA, otrs – IZPILDĪTĀJA. Abiem eksemplāriem ir vienāds juridisks spēks.</w:t>
      </w:r>
    </w:p>
    <w:p w:rsidR="005353B3" w:rsidRPr="00C74396" w:rsidRDefault="005353B3" w:rsidP="005353B3">
      <w:pPr>
        <w:jc w:val="both"/>
        <w:rPr>
          <w:color w:val="000000"/>
          <w:sz w:val="24"/>
          <w:szCs w:val="24"/>
          <w:lang w:val="lv-LV"/>
        </w:rPr>
      </w:pPr>
      <w:r w:rsidRPr="00176E1D">
        <w:rPr>
          <w:color w:val="000000"/>
          <w:sz w:val="24"/>
          <w:szCs w:val="24"/>
          <w:lang w:val="lv-LV"/>
        </w:rPr>
        <w:t>1</w:t>
      </w:r>
      <w:r w:rsidR="002267F0">
        <w:rPr>
          <w:color w:val="000000"/>
          <w:sz w:val="24"/>
          <w:szCs w:val="24"/>
          <w:lang w:val="lv-LV"/>
        </w:rPr>
        <w:t>5</w:t>
      </w:r>
      <w:r w:rsidRPr="00176E1D">
        <w:rPr>
          <w:color w:val="000000"/>
          <w:sz w:val="24"/>
          <w:szCs w:val="24"/>
          <w:lang w:val="lv-LV"/>
        </w:rPr>
        <w:t>.9. Līgumam parakstīšanas brīdī tiek pievienoti sekojoši pielikumi:</w:t>
      </w:r>
    </w:p>
    <w:p w:rsidR="005353B3" w:rsidRPr="00416F2D" w:rsidRDefault="005353B3" w:rsidP="005353B3">
      <w:pPr>
        <w:jc w:val="both"/>
        <w:rPr>
          <w:color w:val="000000"/>
          <w:sz w:val="24"/>
          <w:szCs w:val="24"/>
        </w:rPr>
      </w:pPr>
      <w:r w:rsidRPr="00176E1D">
        <w:rPr>
          <w:color w:val="000000"/>
          <w:sz w:val="24"/>
          <w:szCs w:val="24"/>
          <w:lang w:val="lv-LV"/>
        </w:rPr>
        <w:tab/>
      </w:r>
      <w:r w:rsidRPr="00416F2D">
        <w:rPr>
          <w:color w:val="000000"/>
          <w:sz w:val="24"/>
          <w:szCs w:val="24"/>
        </w:rPr>
        <w:t>1</w:t>
      </w:r>
      <w:r w:rsidR="002267F0">
        <w:rPr>
          <w:color w:val="000000"/>
          <w:sz w:val="24"/>
          <w:szCs w:val="24"/>
        </w:rPr>
        <w:t>5</w:t>
      </w:r>
      <w:r w:rsidRPr="00416F2D">
        <w:rPr>
          <w:color w:val="000000"/>
          <w:sz w:val="24"/>
          <w:szCs w:val="24"/>
        </w:rPr>
        <w:t xml:space="preserve">.9.1. </w:t>
      </w:r>
      <w:proofErr w:type="spellStart"/>
      <w:r w:rsidRPr="00416F2D">
        <w:rPr>
          <w:color w:val="000000"/>
          <w:sz w:val="24"/>
          <w:szCs w:val="24"/>
        </w:rPr>
        <w:t>Tehniskā</w:t>
      </w:r>
      <w:proofErr w:type="spellEnd"/>
      <w:r w:rsidRPr="00416F2D">
        <w:rPr>
          <w:color w:val="000000"/>
          <w:sz w:val="24"/>
          <w:szCs w:val="24"/>
        </w:rPr>
        <w:t xml:space="preserve"> </w:t>
      </w:r>
      <w:proofErr w:type="spellStart"/>
      <w:r w:rsidRPr="00416F2D">
        <w:rPr>
          <w:color w:val="000000"/>
          <w:sz w:val="24"/>
          <w:szCs w:val="24"/>
        </w:rPr>
        <w:t>specifikācija</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r w:rsidRPr="00416F2D">
        <w:rPr>
          <w:color w:val="000000"/>
          <w:sz w:val="24"/>
          <w:szCs w:val="24"/>
        </w:rPr>
        <w:t>lp</w:t>
      </w:r>
      <w:proofErr w:type="spellEnd"/>
      <w:r w:rsidRPr="00416F2D">
        <w:rPr>
          <w:color w:val="000000"/>
          <w:sz w:val="24"/>
          <w:szCs w:val="24"/>
        </w:rPr>
        <w:t>.;</w:t>
      </w:r>
    </w:p>
    <w:p w:rsidR="005353B3" w:rsidRPr="00416F2D" w:rsidRDefault="005353B3" w:rsidP="005353B3">
      <w:pPr>
        <w:jc w:val="both"/>
        <w:rPr>
          <w:color w:val="000000"/>
          <w:sz w:val="24"/>
          <w:szCs w:val="24"/>
        </w:rPr>
      </w:pPr>
      <w:r w:rsidRPr="00416F2D">
        <w:rPr>
          <w:color w:val="000000"/>
          <w:sz w:val="24"/>
          <w:szCs w:val="24"/>
        </w:rPr>
        <w:tab/>
        <w:t>1</w:t>
      </w:r>
      <w:r w:rsidR="002267F0">
        <w:rPr>
          <w:color w:val="000000"/>
          <w:sz w:val="24"/>
          <w:szCs w:val="24"/>
        </w:rPr>
        <w:t>5</w:t>
      </w:r>
      <w:r>
        <w:rPr>
          <w:color w:val="000000"/>
          <w:sz w:val="24"/>
          <w:szCs w:val="24"/>
        </w:rPr>
        <w:t xml:space="preserve">.9.2. </w:t>
      </w:r>
      <w:proofErr w:type="spellStart"/>
      <w:r>
        <w:rPr>
          <w:color w:val="000000"/>
          <w:sz w:val="24"/>
          <w:szCs w:val="24"/>
        </w:rPr>
        <w:t>Pretendenta</w:t>
      </w:r>
      <w:proofErr w:type="spellEnd"/>
      <w:r>
        <w:rPr>
          <w:color w:val="000000"/>
          <w:sz w:val="24"/>
          <w:szCs w:val="24"/>
        </w:rPr>
        <w:t xml:space="preserve"> </w:t>
      </w:r>
      <w:proofErr w:type="spellStart"/>
      <w:r w:rsidRPr="00416F2D">
        <w:rPr>
          <w:color w:val="000000"/>
          <w:sz w:val="24"/>
          <w:szCs w:val="24"/>
        </w:rPr>
        <w:t>piedāvājums</w:t>
      </w:r>
      <w:proofErr w:type="spellEnd"/>
      <w:r w:rsidRPr="00416F2D">
        <w:rPr>
          <w:color w:val="000000"/>
          <w:sz w:val="24"/>
          <w:szCs w:val="24"/>
        </w:rPr>
        <w:t xml:space="preserve"> </w:t>
      </w:r>
      <w:proofErr w:type="spellStart"/>
      <w:r w:rsidRPr="00416F2D">
        <w:rPr>
          <w:color w:val="000000"/>
          <w:sz w:val="24"/>
          <w:szCs w:val="24"/>
        </w:rPr>
        <w:t>uz</w:t>
      </w:r>
      <w:proofErr w:type="spellEnd"/>
      <w:r w:rsidRPr="00416F2D">
        <w:rPr>
          <w:color w:val="000000"/>
          <w:sz w:val="24"/>
          <w:szCs w:val="24"/>
        </w:rPr>
        <w:t xml:space="preserve"> __ </w:t>
      </w:r>
      <w:proofErr w:type="spellStart"/>
      <w:r w:rsidRPr="00416F2D">
        <w:rPr>
          <w:color w:val="000000"/>
          <w:sz w:val="24"/>
          <w:szCs w:val="24"/>
        </w:rPr>
        <w:t>lp</w:t>
      </w:r>
      <w:proofErr w:type="spellEnd"/>
      <w:r>
        <w:rPr>
          <w:color w:val="000000"/>
          <w:sz w:val="24"/>
          <w:szCs w:val="24"/>
        </w:rPr>
        <w:t xml:space="preserve"> .</w:t>
      </w:r>
    </w:p>
    <w:p w:rsidR="005353B3" w:rsidRPr="00416F2D" w:rsidRDefault="005353B3" w:rsidP="005353B3">
      <w:pPr>
        <w:widowControl/>
        <w:tabs>
          <w:tab w:val="left" w:pos="-993"/>
          <w:tab w:val="left" w:pos="-851"/>
        </w:tabs>
        <w:overflowPunct/>
        <w:autoSpaceDE/>
        <w:autoSpaceDN/>
        <w:adjustRightInd/>
        <w:rPr>
          <w:noProof/>
          <w:kern w:val="0"/>
          <w:sz w:val="24"/>
          <w:szCs w:val="24"/>
          <w:lang w:val="lv-LV"/>
        </w:rPr>
      </w:pPr>
    </w:p>
    <w:p w:rsidR="005353B3" w:rsidRDefault="005353B3" w:rsidP="005353B3">
      <w:pPr>
        <w:widowControl/>
        <w:overflowPunct/>
        <w:autoSpaceDE/>
        <w:autoSpaceDN/>
        <w:adjustRightInd/>
        <w:ind w:left="360"/>
        <w:jc w:val="center"/>
        <w:rPr>
          <w:b/>
          <w:kern w:val="0"/>
          <w:sz w:val="24"/>
          <w:szCs w:val="24"/>
          <w:lang w:val="lv-LV"/>
        </w:rPr>
      </w:pPr>
      <w:r>
        <w:rPr>
          <w:b/>
          <w:kern w:val="0"/>
          <w:sz w:val="24"/>
          <w:szCs w:val="24"/>
          <w:lang w:val="lv-LV"/>
        </w:rPr>
        <w:t>14</w:t>
      </w:r>
      <w:r w:rsidRPr="00416F2D">
        <w:rPr>
          <w:b/>
          <w:kern w:val="0"/>
          <w:sz w:val="24"/>
          <w:szCs w:val="24"/>
          <w:lang w:val="lv-LV"/>
        </w:rPr>
        <w:t>. Pušu juridiskās adreses un rekvizīti</w:t>
      </w:r>
    </w:p>
    <w:p w:rsidR="005353B3" w:rsidRPr="00416F2D" w:rsidRDefault="005353B3" w:rsidP="005353B3">
      <w:pPr>
        <w:widowControl/>
        <w:overflowPunct/>
        <w:autoSpaceDE/>
        <w:autoSpaceDN/>
        <w:adjustRightInd/>
        <w:ind w:left="360"/>
        <w:jc w:val="center"/>
        <w:rPr>
          <w:b/>
          <w:bCs/>
          <w:kern w:val="0"/>
          <w:sz w:val="24"/>
          <w:szCs w:val="24"/>
          <w:lang w:val="lv-LV"/>
        </w:rPr>
      </w:pPr>
      <w:r w:rsidRPr="00416F2D">
        <w:rPr>
          <w:b/>
          <w:bCs/>
          <w:kern w:val="0"/>
          <w:sz w:val="24"/>
          <w:szCs w:val="24"/>
          <w:lang w:val="lv-LV"/>
        </w:rPr>
        <w:t>Pasūtītājs</w:t>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r>
      <w:r w:rsidRPr="00416F2D">
        <w:rPr>
          <w:b/>
          <w:bCs/>
          <w:kern w:val="0"/>
          <w:sz w:val="24"/>
          <w:szCs w:val="24"/>
          <w:lang w:val="lv-LV"/>
        </w:rPr>
        <w:tab/>
        <w:t>Izpildītājs</w:t>
      </w:r>
    </w:p>
    <w:p w:rsidR="005353B3" w:rsidRPr="000B528E" w:rsidRDefault="005353B3" w:rsidP="005353B3">
      <w:pPr>
        <w:ind w:left="360" w:hanging="353"/>
        <w:jc w:val="both"/>
        <w:rPr>
          <w:b/>
          <w:sz w:val="24"/>
          <w:szCs w:val="24"/>
          <w:lang w:val="lv-LV"/>
        </w:rPr>
      </w:pPr>
      <w:r w:rsidRPr="000B528E">
        <w:rPr>
          <w:b/>
          <w:sz w:val="24"/>
          <w:szCs w:val="24"/>
          <w:lang w:val="lv-LV"/>
        </w:rPr>
        <w:t>Kandavas novada dome</w:t>
      </w:r>
    </w:p>
    <w:p w:rsidR="005353B3" w:rsidRPr="00416F2D" w:rsidRDefault="005353B3" w:rsidP="005353B3">
      <w:pPr>
        <w:ind w:left="360" w:hanging="353"/>
        <w:jc w:val="both"/>
        <w:rPr>
          <w:sz w:val="24"/>
          <w:szCs w:val="24"/>
          <w:lang w:val="lv-LV"/>
        </w:rPr>
      </w:pPr>
      <w:r w:rsidRPr="00416F2D">
        <w:rPr>
          <w:sz w:val="24"/>
          <w:szCs w:val="24"/>
          <w:lang w:val="lv-LV"/>
        </w:rPr>
        <w:t xml:space="preserve">Dārza iela 6, Kandava, </w:t>
      </w:r>
    </w:p>
    <w:p w:rsidR="005353B3" w:rsidRPr="00416F2D" w:rsidRDefault="005353B3" w:rsidP="005353B3">
      <w:pPr>
        <w:ind w:left="360" w:hanging="353"/>
        <w:jc w:val="both"/>
        <w:rPr>
          <w:sz w:val="24"/>
          <w:szCs w:val="24"/>
          <w:lang w:val="lv-LV"/>
        </w:rPr>
      </w:pPr>
      <w:r w:rsidRPr="00416F2D">
        <w:rPr>
          <w:sz w:val="24"/>
          <w:szCs w:val="24"/>
          <w:lang w:val="lv-LV"/>
        </w:rPr>
        <w:t>Kandavas novads, LV-3120</w:t>
      </w:r>
    </w:p>
    <w:p w:rsidR="005353B3" w:rsidRPr="00416F2D" w:rsidRDefault="005353B3" w:rsidP="005353B3">
      <w:pPr>
        <w:ind w:left="360" w:hanging="353"/>
        <w:rPr>
          <w:sz w:val="24"/>
          <w:szCs w:val="24"/>
          <w:lang w:val="lv-LV"/>
        </w:rPr>
      </w:pPr>
      <w:proofErr w:type="spellStart"/>
      <w:r w:rsidRPr="00416F2D">
        <w:rPr>
          <w:sz w:val="24"/>
          <w:szCs w:val="24"/>
          <w:lang w:val="lv-LV"/>
        </w:rPr>
        <w:t>Reģ.Nr</w:t>
      </w:r>
      <w:proofErr w:type="spellEnd"/>
      <w:r w:rsidRPr="00416F2D">
        <w:rPr>
          <w:sz w:val="24"/>
          <w:szCs w:val="24"/>
          <w:lang w:val="lv-LV"/>
        </w:rPr>
        <w:t>. 90000050886</w:t>
      </w:r>
    </w:p>
    <w:p w:rsidR="005353B3" w:rsidRPr="00416F2D" w:rsidRDefault="005353B3" w:rsidP="005353B3">
      <w:pPr>
        <w:ind w:left="360" w:hanging="353"/>
        <w:jc w:val="both"/>
        <w:rPr>
          <w:sz w:val="24"/>
          <w:szCs w:val="24"/>
          <w:lang w:val="lv-LV"/>
        </w:rPr>
      </w:pPr>
      <w:r w:rsidRPr="00416F2D">
        <w:rPr>
          <w:sz w:val="24"/>
          <w:szCs w:val="24"/>
          <w:lang w:val="lv-LV"/>
        </w:rPr>
        <w:t xml:space="preserve">Banka: </w:t>
      </w:r>
      <w:r>
        <w:rPr>
          <w:sz w:val="24"/>
          <w:szCs w:val="24"/>
          <w:lang w:val="lv-LV"/>
        </w:rPr>
        <w:t>SEB Banka</w:t>
      </w:r>
    </w:p>
    <w:p w:rsidR="005353B3" w:rsidRPr="00416F2D" w:rsidRDefault="005353B3" w:rsidP="005353B3">
      <w:pPr>
        <w:ind w:left="360" w:hanging="353"/>
        <w:jc w:val="both"/>
        <w:rPr>
          <w:sz w:val="24"/>
          <w:szCs w:val="24"/>
          <w:lang w:val="lv-LV"/>
        </w:rPr>
      </w:pPr>
      <w:r w:rsidRPr="00416F2D">
        <w:rPr>
          <w:sz w:val="24"/>
          <w:szCs w:val="24"/>
          <w:lang w:val="lv-LV"/>
        </w:rPr>
        <w:t xml:space="preserve">Kods: </w:t>
      </w:r>
      <w:r>
        <w:rPr>
          <w:sz w:val="24"/>
          <w:szCs w:val="24"/>
          <w:lang w:val="lv-LV"/>
        </w:rPr>
        <w:t>UNLALV2X</w:t>
      </w:r>
    </w:p>
    <w:p w:rsidR="005353B3" w:rsidRDefault="005353B3" w:rsidP="005353B3">
      <w:pPr>
        <w:rPr>
          <w:sz w:val="24"/>
          <w:szCs w:val="24"/>
          <w:lang w:val="lv-LV"/>
        </w:rPr>
      </w:pPr>
      <w:r w:rsidRPr="00416F2D">
        <w:rPr>
          <w:sz w:val="24"/>
          <w:szCs w:val="24"/>
          <w:lang w:val="lv-LV"/>
        </w:rPr>
        <w:t xml:space="preserve">Konts: </w:t>
      </w:r>
      <w:r w:rsidRPr="00191486">
        <w:rPr>
          <w:sz w:val="24"/>
          <w:szCs w:val="24"/>
          <w:lang w:val="lv-LV"/>
        </w:rPr>
        <w:t>LV73UNLA</w:t>
      </w:r>
      <w:smartTag w:uri="schemas-tilde-lv/tildestengine" w:element="phone">
        <w:smartTagPr>
          <w:attr w:name="phone_number" w:val="01 3057 3"/>
          <w:attr w:name="phone_prefix" w:val="0011 01"/>
        </w:smartTagPr>
        <w:r w:rsidRPr="00191486">
          <w:rPr>
            <w:sz w:val="24"/>
            <w:szCs w:val="24"/>
            <w:lang w:val="lv-LV"/>
          </w:rPr>
          <w:t>0011 0101 3057 3</w:t>
        </w:r>
      </w:smartTag>
    </w:p>
    <w:p w:rsidR="005353B3" w:rsidRDefault="005353B3" w:rsidP="005353B3">
      <w:pPr>
        <w:rPr>
          <w:sz w:val="24"/>
          <w:szCs w:val="24"/>
          <w:lang w:val="lv-LV"/>
        </w:rPr>
      </w:pPr>
    </w:p>
    <w:p w:rsidR="005353B3" w:rsidRPr="00191486" w:rsidRDefault="005353B3" w:rsidP="005353B3">
      <w:pPr>
        <w:rPr>
          <w:sz w:val="24"/>
          <w:szCs w:val="24"/>
          <w:lang w:val="lv-LV"/>
        </w:rPr>
      </w:pPr>
      <w:r>
        <w:rPr>
          <w:sz w:val="24"/>
          <w:szCs w:val="24"/>
          <w:lang w:val="lv-LV"/>
        </w:rPr>
        <w:t>Priekšsēdētāja</w:t>
      </w:r>
    </w:p>
    <w:p w:rsidR="005353B3" w:rsidRPr="00416F2D" w:rsidRDefault="005353B3" w:rsidP="0053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5353B3" w:rsidRPr="00416F2D" w:rsidRDefault="005353B3" w:rsidP="005353B3">
      <w:pPr>
        <w:ind w:left="360" w:hanging="353"/>
        <w:jc w:val="both"/>
        <w:rPr>
          <w:sz w:val="24"/>
          <w:szCs w:val="24"/>
          <w:lang w:val="lv-LV"/>
        </w:rPr>
      </w:pPr>
    </w:p>
    <w:p w:rsidR="005353B3" w:rsidRPr="004814E7" w:rsidRDefault="005353B3" w:rsidP="005353B3">
      <w:pPr>
        <w:ind w:left="360" w:hanging="353"/>
        <w:rPr>
          <w:kern w:val="0"/>
          <w:sz w:val="2"/>
          <w:szCs w:val="2"/>
          <w:lang w:val="lv-LV"/>
        </w:rPr>
      </w:pPr>
      <w:r w:rsidRPr="00416F2D">
        <w:rPr>
          <w:sz w:val="24"/>
          <w:szCs w:val="24"/>
          <w:lang w:val="lv-LV"/>
        </w:rPr>
        <w:t>____</w:t>
      </w:r>
      <w:r>
        <w:rPr>
          <w:sz w:val="24"/>
          <w:szCs w:val="24"/>
          <w:lang w:val="lv-LV"/>
        </w:rPr>
        <w:t>___________________ /I. Priede</w:t>
      </w:r>
      <w:r w:rsidRPr="00416F2D">
        <w:rPr>
          <w:sz w:val="24"/>
          <w:szCs w:val="24"/>
          <w:lang w:val="lv-LV"/>
        </w:rPr>
        <w:t>/</w:t>
      </w:r>
    </w:p>
    <w:p w:rsidR="002267F0" w:rsidRPr="004814E7" w:rsidRDefault="00DA2EEE" w:rsidP="002267F0">
      <w:pPr>
        <w:widowControl/>
        <w:overflowPunct/>
        <w:autoSpaceDE/>
        <w:autoSpaceDN/>
        <w:adjustRightInd/>
        <w:spacing w:line="20" w:lineRule="atLeast"/>
        <w:jc w:val="right"/>
        <w:rPr>
          <w:kern w:val="0"/>
          <w:sz w:val="2"/>
          <w:szCs w:val="2"/>
          <w:lang w:val="lv-LV"/>
        </w:rPr>
      </w:pPr>
      <w:r>
        <w:rPr>
          <w:kern w:val="0"/>
          <w:lang w:val="lv-LV" w:eastAsia="en-US"/>
        </w:rPr>
        <w:tab/>
      </w:r>
      <w:r>
        <w:rPr>
          <w:kern w:val="0"/>
          <w:lang w:val="lv-LV" w:eastAsia="en-US"/>
        </w:rPr>
        <w:tab/>
      </w:r>
      <w:r>
        <w:rPr>
          <w:kern w:val="0"/>
          <w:lang w:val="lv-LV" w:eastAsia="en-US"/>
        </w:rPr>
        <w:tab/>
      </w:r>
      <w:r>
        <w:rPr>
          <w:kern w:val="0"/>
          <w:lang w:val="lv-LV" w:eastAsia="en-US"/>
        </w:rPr>
        <w:tab/>
      </w:r>
      <w:r>
        <w:rPr>
          <w:kern w:val="0"/>
          <w:lang w:val="lv-LV" w:eastAsia="en-US"/>
        </w:rPr>
        <w:tab/>
      </w:r>
    </w:p>
    <w:p w:rsidR="00F54422" w:rsidRPr="004814E7" w:rsidRDefault="00F54422" w:rsidP="004814E7">
      <w:pPr>
        <w:ind w:left="360" w:hanging="353"/>
        <w:rPr>
          <w:kern w:val="0"/>
          <w:sz w:val="2"/>
          <w:szCs w:val="2"/>
          <w:lang w:val="lv-LV"/>
        </w:rPr>
      </w:pPr>
    </w:p>
    <w:sectPr w:rsidR="00F54422" w:rsidRPr="004814E7" w:rsidSect="008702F8">
      <w:footerReference w:type="default" r:id="rId18"/>
      <w:footerReference w:type="first" r:id="rId19"/>
      <w:pgSz w:w="11906" w:h="16838"/>
      <w:pgMar w:top="1134" w:right="1134" w:bottom="1134" w:left="1701"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C92" w:rsidRDefault="00BD5C92" w:rsidP="002C1DA6">
      <w:r>
        <w:separator/>
      </w:r>
    </w:p>
  </w:endnote>
  <w:endnote w:type="continuationSeparator" w:id="0">
    <w:p w:rsidR="00BD5C92" w:rsidRDefault="00BD5C92"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41" w:rsidRPr="00177705" w:rsidRDefault="00D81D41">
    <w:pPr>
      <w:pStyle w:val="Footer"/>
      <w:jc w:val="center"/>
    </w:pPr>
    <w:r>
      <w:fldChar w:fldCharType="begin"/>
    </w:r>
    <w:r>
      <w:instrText xml:space="preserve"> PAGE   \* MERGEFORMAT </w:instrText>
    </w:r>
    <w:r>
      <w:fldChar w:fldCharType="separate"/>
    </w:r>
    <w:r w:rsidR="003C0B2B">
      <w:rPr>
        <w:noProof/>
      </w:rPr>
      <w:t>21</w:t>
    </w:r>
    <w:r>
      <w:rPr>
        <w:noProof/>
      </w:rPr>
      <w:fldChar w:fldCharType="end"/>
    </w:r>
  </w:p>
  <w:p w:rsidR="00D81D41" w:rsidRDefault="00D81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D41" w:rsidRPr="00AF415F" w:rsidRDefault="00D81D41">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D81D41" w:rsidRDefault="00D81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C92" w:rsidRDefault="00BD5C92" w:rsidP="002C1DA6">
      <w:r>
        <w:separator/>
      </w:r>
    </w:p>
  </w:footnote>
  <w:footnote w:type="continuationSeparator" w:id="0">
    <w:p w:rsidR="00BD5C92" w:rsidRDefault="00BD5C92" w:rsidP="002C1DA6">
      <w:r>
        <w:continuationSeparator/>
      </w:r>
    </w:p>
  </w:footnote>
  <w:footnote w:id="1">
    <w:p w:rsidR="00D81D41" w:rsidRPr="00726A2F" w:rsidRDefault="00D81D41" w:rsidP="00052FA2">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1A13862"/>
    <w:multiLevelType w:val="multilevel"/>
    <w:tmpl w:val="C9FA1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7"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ACE07B4"/>
    <w:multiLevelType w:val="multilevel"/>
    <w:tmpl w:val="832EFF94"/>
    <w:lvl w:ilvl="0">
      <w:start w:val="12"/>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1D991E2E"/>
    <w:multiLevelType w:val="hybridMultilevel"/>
    <w:tmpl w:val="E4F07E68"/>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22096919"/>
    <w:multiLevelType w:val="multilevel"/>
    <w:tmpl w:val="79262B96"/>
    <w:lvl w:ilvl="0">
      <w:start w:val="13"/>
      <w:numFmt w:val="decimal"/>
      <w:lvlText w:val="%1."/>
      <w:lvlJc w:val="left"/>
      <w:pPr>
        <w:ind w:left="555" w:hanging="555"/>
      </w:pPr>
      <w:rPr>
        <w:rFonts w:ascii="Times New Roman" w:hAnsi="Times New Roman" w:hint="default"/>
        <w:color w:val="000000"/>
      </w:rPr>
    </w:lvl>
    <w:lvl w:ilvl="1">
      <w:start w:val="3"/>
      <w:numFmt w:val="decimal"/>
      <w:lvlText w:val="%1.%2."/>
      <w:lvlJc w:val="left"/>
      <w:pPr>
        <w:ind w:left="555" w:hanging="555"/>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13" w15:restartNumberingAfterBreak="0">
    <w:nsid w:val="331C6442"/>
    <w:multiLevelType w:val="multilevel"/>
    <w:tmpl w:val="2AD2237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F530CA"/>
    <w:multiLevelType w:val="multilevel"/>
    <w:tmpl w:val="F7CC095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3AE4745E"/>
    <w:multiLevelType w:val="multilevel"/>
    <w:tmpl w:val="3BD4C2E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3D180A2D"/>
    <w:multiLevelType w:val="multilevel"/>
    <w:tmpl w:val="08E6BAF0"/>
    <w:lvl w:ilvl="0">
      <w:start w:val="1"/>
      <w:numFmt w:val="decimal"/>
      <w:lvlText w:val="%1."/>
      <w:lvlJc w:val="left"/>
      <w:pPr>
        <w:ind w:left="786"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75669D"/>
    <w:multiLevelType w:val="multilevel"/>
    <w:tmpl w:val="5EEE2EDC"/>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8" w15:restartNumberingAfterBreak="0">
    <w:nsid w:val="42562686"/>
    <w:multiLevelType w:val="multilevel"/>
    <w:tmpl w:val="18C6D7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0"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412D14"/>
    <w:multiLevelType w:val="hybridMultilevel"/>
    <w:tmpl w:val="41E20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F145B5"/>
    <w:multiLevelType w:val="multilevel"/>
    <w:tmpl w:val="2AD22370"/>
    <w:lvl w:ilvl="0">
      <w:start w:val="13"/>
      <w:numFmt w:val="decimal"/>
      <w:lvlText w:val="%1."/>
      <w:lvlJc w:val="left"/>
      <w:pPr>
        <w:ind w:left="405" w:hanging="405"/>
      </w:pPr>
      <w:rPr>
        <w:rFonts w:ascii="Times New Roman" w:eastAsia="Times New Roman" w:hAnsi="Times New Roman" w:hint="default"/>
      </w:rPr>
    </w:lvl>
    <w:lvl w:ilvl="1">
      <w:start w:val="5"/>
      <w:numFmt w:val="decimal"/>
      <w:lvlText w:val="%1.%2."/>
      <w:lvlJc w:val="left"/>
      <w:pPr>
        <w:ind w:left="405" w:hanging="40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080" w:hanging="108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440" w:hanging="1440"/>
      </w:pPr>
      <w:rPr>
        <w:rFonts w:ascii="Times New Roman" w:eastAsia="Times New Roman" w:hAnsi="Times New Roman" w:hint="default"/>
      </w:rPr>
    </w:lvl>
  </w:abstractNum>
  <w:abstractNum w:abstractNumId="25" w15:restartNumberingAfterBreak="0">
    <w:nsid w:val="51683D26"/>
    <w:multiLevelType w:val="multilevel"/>
    <w:tmpl w:val="2AD2237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C77951"/>
    <w:multiLevelType w:val="multilevel"/>
    <w:tmpl w:val="6E16D568"/>
    <w:lvl w:ilvl="0">
      <w:start w:val="9"/>
      <w:numFmt w:val="decimal"/>
      <w:lvlText w:val="%1."/>
      <w:lvlJc w:val="left"/>
      <w:pPr>
        <w:ind w:left="4046" w:hanging="360"/>
      </w:pPr>
      <w:rPr>
        <w:rFonts w:hint="default"/>
        <w:b w:val="0"/>
        <w:sz w:val="2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27" w15:restartNumberingAfterBreak="0">
    <w:nsid w:val="54515F4E"/>
    <w:multiLevelType w:val="multilevel"/>
    <w:tmpl w:val="01B82F46"/>
    <w:lvl w:ilvl="0">
      <w:start w:val="1"/>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8" w15:restartNumberingAfterBreak="0">
    <w:nsid w:val="5774539C"/>
    <w:multiLevelType w:val="multilevel"/>
    <w:tmpl w:val="8E20ED1C"/>
    <w:lvl w:ilvl="0">
      <w:start w:val="13"/>
      <w:numFmt w:val="decimal"/>
      <w:lvlText w:val="%1."/>
      <w:lvlJc w:val="left"/>
      <w:pPr>
        <w:ind w:left="555" w:hanging="555"/>
      </w:pPr>
      <w:rPr>
        <w:rFonts w:ascii="Times New Roman" w:hAnsi="Times New Roman" w:hint="default"/>
        <w:color w:val="000000"/>
      </w:rPr>
    </w:lvl>
    <w:lvl w:ilvl="1">
      <w:start w:val="4"/>
      <w:numFmt w:val="decimal"/>
      <w:lvlText w:val="%1.%2."/>
      <w:lvlJc w:val="left"/>
      <w:pPr>
        <w:ind w:left="555" w:hanging="555"/>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29"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0"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1"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5E24A9"/>
    <w:multiLevelType w:val="hybridMultilevel"/>
    <w:tmpl w:val="DC424D44"/>
    <w:lvl w:ilvl="0" w:tplc="F6FA8BA0">
      <w:start w:val="1"/>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start w:val="1"/>
      <w:numFmt w:val="lowerRoman"/>
      <w:lvlText w:val="%3."/>
      <w:lvlJc w:val="right"/>
      <w:pPr>
        <w:ind w:left="2370" w:hanging="180"/>
      </w:pPr>
    </w:lvl>
    <w:lvl w:ilvl="3" w:tplc="0426000F">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4"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6"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38" w15:restartNumberingAfterBreak="0">
    <w:nsid w:val="76A030BA"/>
    <w:multiLevelType w:val="multilevel"/>
    <w:tmpl w:val="BFC45BA0"/>
    <w:lvl w:ilvl="0">
      <w:start w:val="6"/>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9"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7"/>
  </w:num>
  <w:num w:numId="3">
    <w:abstractNumId w:val="32"/>
  </w:num>
  <w:num w:numId="4">
    <w:abstractNumId w:val="40"/>
  </w:num>
  <w:num w:numId="5">
    <w:abstractNumId w:val="3"/>
  </w:num>
  <w:num w:numId="6">
    <w:abstractNumId w:val="9"/>
  </w:num>
  <w:num w:numId="7">
    <w:abstractNumId w:val="35"/>
  </w:num>
  <w:num w:numId="8">
    <w:abstractNumId w:val="23"/>
  </w:num>
  <w:num w:numId="9">
    <w:abstractNumId w:val="34"/>
  </w:num>
  <w:num w:numId="10">
    <w:abstractNumId w:val="22"/>
  </w:num>
  <w:num w:numId="11">
    <w:abstractNumId w:val="19"/>
  </w:num>
  <w:num w:numId="12">
    <w:abstractNumId w:val="11"/>
  </w:num>
  <w:num w:numId="13">
    <w:abstractNumId w:val="31"/>
  </w:num>
  <w:num w:numId="14">
    <w:abstractNumId w:val="33"/>
  </w:num>
  <w:num w:numId="15">
    <w:abstractNumId w:val="18"/>
  </w:num>
  <w:num w:numId="16">
    <w:abstractNumId w:val="37"/>
  </w:num>
  <w:num w:numId="17">
    <w:abstractNumId w:val="6"/>
  </w:num>
  <w:num w:numId="18">
    <w:abstractNumId w:val="5"/>
  </w:num>
  <w:num w:numId="19">
    <w:abstractNumId w:val="15"/>
  </w:num>
  <w:num w:numId="20">
    <w:abstractNumId w:val="16"/>
  </w:num>
  <w:num w:numId="21">
    <w:abstractNumId w:val="38"/>
  </w:num>
  <w:num w:numId="22">
    <w:abstractNumId w:val="17"/>
  </w:num>
  <w:num w:numId="23">
    <w:abstractNumId w:val="26"/>
  </w:num>
  <w:num w:numId="24">
    <w:abstractNumId w:val="4"/>
  </w:num>
  <w:num w:numId="25">
    <w:abstractNumId w:val="36"/>
  </w:num>
  <w:num w:numId="26">
    <w:abstractNumId w:val="10"/>
  </w:num>
  <w:num w:numId="27">
    <w:abstractNumId w:val="27"/>
  </w:num>
  <w:num w:numId="28">
    <w:abstractNumId w:val="30"/>
  </w:num>
  <w:num w:numId="29">
    <w:abstractNumId w:val="21"/>
  </w:num>
  <w:num w:numId="30">
    <w:abstractNumId w:val="14"/>
  </w:num>
  <w:num w:numId="31">
    <w:abstractNumId w:val="8"/>
  </w:num>
  <w:num w:numId="32">
    <w:abstractNumId w:val="39"/>
  </w:num>
  <w:num w:numId="33">
    <w:abstractNumId w:val="20"/>
  </w:num>
  <w:num w:numId="34">
    <w:abstractNumId w:val="13"/>
  </w:num>
  <w:num w:numId="35">
    <w:abstractNumId w:val="28"/>
  </w:num>
  <w:num w:numId="36">
    <w:abstractNumId w:val="12"/>
  </w:num>
  <w:num w:numId="37">
    <w:abstractNumId w:val="24"/>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37A2"/>
    <w:rsid w:val="00004020"/>
    <w:rsid w:val="0000404D"/>
    <w:rsid w:val="00005C22"/>
    <w:rsid w:val="000108D5"/>
    <w:rsid w:val="000136CF"/>
    <w:rsid w:val="0001424E"/>
    <w:rsid w:val="00016C33"/>
    <w:rsid w:val="00017E2A"/>
    <w:rsid w:val="000267F5"/>
    <w:rsid w:val="0002737A"/>
    <w:rsid w:val="00027F6C"/>
    <w:rsid w:val="0003065F"/>
    <w:rsid w:val="0003294F"/>
    <w:rsid w:val="000333B3"/>
    <w:rsid w:val="000334DD"/>
    <w:rsid w:val="00037D04"/>
    <w:rsid w:val="000400F4"/>
    <w:rsid w:val="000416FD"/>
    <w:rsid w:val="000435E3"/>
    <w:rsid w:val="00043CB1"/>
    <w:rsid w:val="0004562F"/>
    <w:rsid w:val="000515F2"/>
    <w:rsid w:val="00052C84"/>
    <w:rsid w:val="00052FA2"/>
    <w:rsid w:val="0005324B"/>
    <w:rsid w:val="0005460D"/>
    <w:rsid w:val="00061755"/>
    <w:rsid w:val="000618BE"/>
    <w:rsid w:val="00062408"/>
    <w:rsid w:val="00063A4E"/>
    <w:rsid w:val="00064E26"/>
    <w:rsid w:val="00066449"/>
    <w:rsid w:val="00070C67"/>
    <w:rsid w:val="0007422F"/>
    <w:rsid w:val="000754A9"/>
    <w:rsid w:val="00075C74"/>
    <w:rsid w:val="000762D5"/>
    <w:rsid w:val="00077736"/>
    <w:rsid w:val="00084020"/>
    <w:rsid w:val="00084495"/>
    <w:rsid w:val="00094835"/>
    <w:rsid w:val="000948BB"/>
    <w:rsid w:val="0009687F"/>
    <w:rsid w:val="00096BD9"/>
    <w:rsid w:val="00097217"/>
    <w:rsid w:val="000A161B"/>
    <w:rsid w:val="000A2D12"/>
    <w:rsid w:val="000A3B84"/>
    <w:rsid w:val="000A3C17"/>
    <w:rsid w:val="000A5D82"/>
    <w:rsid w:val="000A65B7"/>
    <w:rsid w:val="000A72EB"/>
    <w:rsid w:val="000B2687"/>
    <w:rsid w:val="000B2C6E"/>
    <w:rsid w:val="000B3BAF"/>
    <w:rsid w:val="000B528E"/>
    <w:rsid w:val="000C0ABA"/>
    <w:rsid w:val="000C2827"/>
    <w:rsid w:val="000C34F8"/>
    <w:rsid w:val="000C51F5"/>
    <w:rsid w:val="000C5DD2"/>
    <w:rsid w:val="000C77D9"/>
    <w:rsid w:val="000D4FAB"/>
    <w:rsid w:val="000D50DD"/>
    <w:rsid w:val="000D632C"/>
    <w:rsid w:val="000D7412"/>
    <w:rsid w:val="000E059E"/>
    <w:rsid w:val="000E0AB3"/>
    <w:rsid w:val="000E1F35"/>
    <w:rsid w:val="000E2311"/>
    <w:rsid w:val="000E2434"/>
    <w:rsid w:val="000E2CD2"/>
    <w:rsid w:val="000E3734"/>
    <w:rsid w:val="000E4669"/>
    <w:rsid w:val="000E596B"/>
    <w:rsid w:val="000E61FA"/>
    <w:rsid w:val="000E7EAD"/>
    <w:rsid w:val="000F1E2F"/>
    <w:rsid w:val="000F3601"/>
    <w:rsid w:val="000F3943"/>
    <w:rsid w:val="000F3D76"/>
    <w:rsid w:val="000F7040"/>
    <w:rsid w:val="00100F37"/>
    <w:rsid w:val="00101BB7"/>
    <w:rsid w:val="00103454"/>
    <w:rsid w:val="001058A6"/>
    <w:rsid w:val="00105B9E"/>
    <w:rsid w:val="00106548"/>
    <w:rsid w:val="00106EDF"/>
    <w:rsid w:val="00110421"/>
    <w:rsid w:val="00112171"/>
    <w:rsid w:val="00112607"/>
    <w:rsid w:val="00117F51"/>
    <w:rsid w:val="001202F4"/>
    <w:rsid w:val="001217CB"/>
    <w:rsid w:val="00122EEB"/>
    <w:rsid w:val="00125237"/>
    <w:rsid w:val="00126508"/>
    <w:rsid w:val="001315D4"/>
    <w:rsid w:val="001328F5"/>
    <w:rsid w:val="00132952"/>
    <w:rsid w:val="00134D38"/>
    <w:rsid w:val="00135D6F"/>
    <w:rsid w:val="001361A5"/>
    <w:rsid w:val="0013634E"/>
    <w:rsid w:val="00137431"/>
    <w:rsid w:val="00137699"/>
    <w:rsid w:val="001427D9"/>
    <w:rsid w:val="0014323B"/>
    <w:rsid w:val="00147A80"/>
    <w:rsid w:val="00150B37"/>
    <w:rsid w:val="00152EB7"/>
    <w:rsid w:val="00153158"/>
    <w:rsid w:val="0015513C"/>
    <w:rsid w:val="00160508"/>
    <w:rsid w:val="0016541A"/>
    <w:rsid w:val="00167573"/>
    <w:rsid w:val="00167885"/>
    <w:rsid w:val="00167A6A"/>
    <w:rsid w:val="00167CD7"/>
    <w:rsid w:val="00172735"/>
    <w:rsid w:val="00172B41"/>
    <w:rsid w:val="00172DA8"/>
    <w:rsid w:val="001735D2"/>
    <w:rsid w:val="00174549"/>
    <w:rsid w:val="0017684F"/>
    <w:rsid w:val="00176DEF"/>
    <w:rsid w:val="00176E1D"/>
    <w:rsid w:val="00177D43"/>
    <w:rsid w:val="001814AB"/>
    <w:rsid w:val="001814F3"/>
    <w:rsid w:val="001827EE"/>
    <w:rsid w:val="00185E90"/>
    <w:rsid w:val="00186BF7"/>
    <w:rsid w:val="00196066"/>
    <w:rsid w:val="00196727"/>
    <w:rsid w:val="001A084D"/>
    <w:rsid w:val="001A1A01"/>
    <w:rsid w:val="001A4AB4"/>
    <w:rsid w:val="001A5A0F"/>
    <w:rsid w:val="001B0063"/>
    <w:rsid w:val="001B31A2"/>
    <w:rsid w:val="001B5834"/>
    <w:rsid w:val="001B6635"/>
    <w:rsid w:val="001C01BC"/>
    <w:rsid w:val="001C34B4"/>
    <w:rsid w:val="001C437B"/>
    <w:rsid w:val="001C4696"/>
    <w:rsid w:val="001C4E64"/>
    <w:rsid w:val="001C5D73"/>
    <w:rsid w:val="001D0D15"/>
    <w:rsid w:val="001D3C00"/>
    <w:rsid w:val="001D5120"/>
    <w:rsid w:val="001E2420"/>
    <w:rsid w:val="001E2A5C"/>
    <w:rsid w:val="001E52B0"/>
    <w:rsid w:val="001E6FCE"/>
    <w:rsid w:val="001E7211"/>
    <w:rsid w:val="001E7CE1"/>
    <w:rsid w:val="00200EBF"/>
    <w:rsid w:val="002118B9"/>
    <w:rsid w:val="00213743"/>
    <w:rsid w:val="0021639B"/>
    <w:rsid w:val="00216748"/>
    <w:rsid w:val="00220C9F"/>
    <w:rsid w:val="002223BD"/>
    <w:rsid w:val="00223890"/>
    <w:rsid w:val="00224E1F"/>
    <w:rsid w:val="0022557E"/>
    <w:rsid w:val="0022563F"/>
    <w:rsid w:val="002267F0"/>
    <w:rsid w:val="00227612"/>
    <w:rsid w:val="00230241"/>
    <w:rsid w:val="00234CDD"/>
    <w:rsid w:val="00234D56"/>
    <w:rsid w:val="0023559D"/>
    <w:rsid w:val="00235736"/>
    <w:rsid w:val="00235BCF"/>
    <w:rsid w:val="002437E3"/>
    <w:rsid w:val="002451BC"/>
    <w:rsid w:val="00245914"/>
    <w:rsid w:val="002475E2"/>
    <w:rsid w:val="00247B2D"/>
    <w:rsid w:val="002504E2"/>
    <w:rsid w:val="00250FD8"/>
    <w:rsid w:val="00251454"/>
    <w:rsid w:val="002555A6"/>
    <w:rsid w:val="00255AE6"/>
    <w:rsid w:val="002603F2"/>
    <w:rsid w:val="0026149B"/>
    <w:rsid w:val="00264402"/>
    <w:rsid w:val="002652CE"/>
    <w:rsid w:val="00265A96"/>
    <w:rsid w:val="0027001A"/>
    <w:rsid w:val="002713F9"/>
    <w:rsid w:val="00272E4E"/>
    <w:rsid w:val="0027481E"/>
    <w:rsid w:val="00276644"/>
    <w:rsid w:val="00276A90"/>
    <w:rsid w:val="002806A6"/>
    <w:rsid w:val="00280D02"/>
    <w:rsid w:val="00281347"/>
    <w:rsid w:val="00283913"/>
    <w:rsid w:val="002840A2"/>
    <w:rsid w:val="002841EF"/>
    <w:rsid w:val="00284E8B"/>
    <w:rsid w:val="0028505A"/>
    <w:rsid w:val="00287B8B"/>
    <w:rsid w:val="002900B7"/>
    <w:rsid w:val="00291D1E"/>
    <w:rsid w:val="0029327E"/>
    <w:rsid w:val="002938A4"/>
    <w:rsid w:val="00294CFF"/>
    <w:rsid w:val="00295D44"/>
    <w:rsid w:val="00296214"/>
    <w:rsid w:val="00296815"/>
    <w:rsid w:val="002A12EC"/>
    <w:rsid w:val="002A6D96"/>
    <w:rsid w:val="002B0BC3"/>
    <w:rsid w:val="002B4B08"/>
    <w:rsid w:val="002B69F4"/>
    <w:rsid w:val="002B76F5"/>
    <w:rsid w:val="002C16B9"/>
    <w:rsid w:val="002C1DA6"/>
    <w:rsid w:val="002C22E4"/>
    <w:rsid w:val="002C51F7"/>
    <w:rsid w:val="002C5398"/>
    <w:rsid w:val="002D156B"/>
    <w:rsid w:val="002D2E49"/>
    <w:rsid w:val="002D5EC0"/>
    <w:rsid w:val="002D7CC5"/>
    <w:rsid w:val="002E10CC"/>
    <w:rsid w:val="002E5DA2"/>
    <w:rsid w:val="002E6312"/>
    <w:rsid w:val="002E6C49"/>
    <w:rsid w:val="002E6D09"/>
    <w:rsid w:val="002E71F8"/>
    <w:rsid w:val="002F0752"/>
    <w:rsid w:val="002F2BD8"/>
    <w:rsid w:val="002F562E"/>
    <w:rsid w:val="002F6304"/>
    <w:rsid w:val="002F6914"/>
    <w:rsid w:val="003010CE"/>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285C"/>
    <w:rsid w:val="003335E8"/>
    <w:rsid w:val="00333614"/>
    <w:rsid w:val="00334631"/>
    <w:rsid w:val="00337380"/>
    <w:rsid w:val="003405FA"/>
    <w:rsid w:val="00340E3B"/>
    <w:rsid w:val="0034128E"/>
    <w:rsid w:val="0034420E"/>
    <w:rsid w:val="0034472D"/>
    <w:rsid w:val="00345030"/>
    <w:rsid w:val="003473AF"/>
    <w:rsid w:val="00351B8A"/>
    <w:rsid w:val="00351FBC"/>
    <w:rsid w:val="00353C89"/>
    <w:rsid w:val="00354A6C"/>
    <w:rsid w:val="00356CFB"/>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9D5"/>
    <w:rsid w:val="00394B7F"/>
    <w:rsid w:val="003955F2"/>
    <w:rsid w:val="0039603B"/>
    <w:rsid w:val="003962A5"/>
    <w:rsid w:val="00396708"/>
    <w:rsid w:val="0039794A"/>
    <w:rsid w:val="00397DEA"/>
    <w:rsid w:val="003A1337"/>
    <w:rsid w:val="003A2445"/>
    <w:rsid w:val="003A48F3"/>
    <w:rsid w:val="003A76B9"/>
    <w:rsid w:val="003A7E5E"/>
    <w:rsid w:val="003B0F95"/>
    <w:rsid w:val="003B1C2E"/>
    <w:rsid w:val="003B2419"/>
    <w:rsid w:val="003B2AEA"/>
    <w:rsid w:val="003B5BC9"/>
    <w:rsid w:val="003B6130"/>
    <w:rsid w:val="003B6796"/>
    <w:rsid w:val="003C0503"/>
    <w:rsid w:val="003C0B2B"/>
    <w:rsid w:val="003C0C12"/>
    <w:rsid w:val="003C1437"/>
    <w:rsid w:val="003C372F"/>
    <w:rsid w:val="003C4DD3"/>
    <w:rsid w:val="003C4EEC"/>
    <w:rsid w:val="003C53EF"/>
    <w:rsid w:val="003C56EC"/>
    <w:rsid w:val="003C6EFD"/>
    <w:rsid w:val="003C77D2"/>
    <w:rsid w:val="003D470C"/>
    <w:rsid w:val="003D4EDE"/>
    <w:rsid w:val="003D5937"/>
    <w:rsid w:val="003E0D03"/>
    <w:rsid w:val="003E26B5"/>
    <w:rsid w:val="003E3B84"/>
    <w:rsid w:val="003E44C0"/>
    <w:rsid w:val="003E4FCD"/>
    <w:rsid w:val="003E58F2"/>
    <w:rsid w:val="003E620D"/>
    <w:rsid w:val="003E6210"/>
    <w:rsid w:val="003F11C9"/>
    <w:rsid w:val="003F224D"/>
    <w:rsid w:val="003F4A30"/>
    <w:rsid w:val="003F5A48"/>
    <w:rsid w:val="004027D9"/>
    <w:rsid w:val="00403A42"/>
    <w:rsid w:val="00403F90"/>
    <w:rsid w:val="004058C6"/>
    <w:rsid w:val="00405F00"/>
    <w:rsid w:val="00406B78"/>
    <w:rsid w:val="00411205"/>
    <w:rsid w:val="00411A37"/>
    <w:rsid w:val="00411EB4"/>
    <w:rsid w:val="0041255E"/>
    <w:rsid w:val="0041272A"/>
    <w:rsid w:val="00415595"/>
    <w:rsid w:val="004162BC"/>
    <w:rsid w:val="00416349"/>
    <w:rsid w:val="00416F2D"/>
    <w:rsid w:val="0041739F"/>
    <w:rsid w:val="00421830"/>
    <w:rsid w:val="00423D27"/>
    <w:rsid w:val="004246D0"/>
    <w:rsid w:val="00425795"/>
    <w:rsid w:val="004272D9"/>
    <w:rsid w:val="00430D98"/>
    <w:rsid w:val="004335EA"/>
    <w:rsid w:val="00435683"/>
    <w:rsid w:val="00436381"/>
    <w:rsid w:val="00437466"/>
    <w:rsid w:val="004377B7"/>
    <w:rsid w:val="0043792E"/>
    <w:rsid w:val="00437964"/>
    <w:rsid w:val="00441EFA"/>
    <w:rsid w:val="0044228F"/>
    <w:rsid w:val="0044240E"/>
    <w:rsid w:val="00442447"/>
    <w:rsid w:val="004441CE"/>
    <w:rsid w:val="00450776"/>
    <w:rsid w:val="004511CB"/>
    <w:rsid w:val="0045356C"/>
    <w:rsid w:val="004543B0"/>
    <w:rsid w:val="004559A2"/>
    <w:rsid w:val="0045606E"/>
    <w:rsid w:val="004568DA"/>
    <w:rsid w:val="004578E7"/>
    <w:rsid w:val="00457B10"/>
    <w:rsid w:val="004641E3"/>
    <w:rsid w:val="004643DE"/>
    <w:rsid w:val="004648C0"/>
    <w:rsid w:val="004653DF"/>
    <w:rsid w:val="00466C0C"/>
    <w:rsid w:val="00470CFE"/>
    <w:rsid w:val="00472B27"/>
    <w:rsid w:val="004760E3"/>
    <w:rsid w:val="0048078C"/>
    <w:rsid w:val="004814E7"/>
    <w:rsid w:val="00483F10"/>
    <w:rsid w:val="00484781"/>
    <w:rsid w:val="00490088"/>
    <w:rsid w:val="004909D8"/>
    <w:rsid w:val="00491432"/>
    <w:rsid w:val="00494177"/>
    <w:rsid w:val="00497377"/>
    <w:rsid w:val="004A04E1"/>
    <w:rsid w:val="004A1F01"/>
    <w:rsid w:val="004A42BF"/>
    <w:rsid w:val="004A5CDD"/>
    <w:rsid w:val="004A66AB"/>
    <w:rsid w:val="004A7304"/>
    <w:rsid w:val="004B178D"/>
    <w:rsid w:val="004B1BCC"/>
    <w:rsid w:val="004B1BD6"/>
    <w:rsid w:val="004B4707"/>
    <w:rsid w:val="004B51B8"/>
    <w:rsid w:val="004B6BE6"/>
    <w:rsid w:val="004B7A3F"/>
    <w:rsid w:val="004B7DEF"/>
    <w:rsid w:val="004C188A"/>
    <w:rsid w:val="004C36ED"/>
    <w:rsid w:val="004C3EE2"/>
    <w:rsid w:val="004C4537"/>
    <w:rsid w:val="004C4B71"/>
    <w:rsid w:val="004C6A36"/>
    <w:rsid w:val="004D0B79"/>
    <w:rsid w:val="004D0FDD"/>
    <w:rsid w:val="004D1031"/>
    <w:rsid w:val="004D1B52"/>
    <w:rsid w:val="004D5D4E"/>
    <w:rsid w:val="004D6F30"/>
    <w:rsid w:val="004E017D"/>
    <w:rsid w:val="004E2361"/>
    <w:rsid w:val="004E248D"/>
    <w:rsid w:val="004E2FA3"/>
    <w:rsid w:val="004E62EA"/>
    <w:rsid w:val="004E64AE"/>
    <w:rsid w:val="004E708D"/>
    <w:rsid w:val="004F0454"/>
    <w:rsid w:val="004F3075"/>
    <w:rsid w:val="004F3BBE"/>
    <w:rsid w:val="005004CC"/>
    <w:rsid w:val="005006BA"/>
    <w:rsid w:val="00501620"/>
    <w:rsid w:val="00505747"/>
    <w:rsid w:val="0050606D"/>
    <w:rsid w:val="00506098"/>
    <w:rsid w:val="00507230"/>
    <w:rsid w:val="00510F2A"/>
    <w:rsid w:val="005110D5"/>
    <w:rsid w:val="00511664"/>
    <w:rsid w:val="00512118"/>
    <w:rsid w:val="00512EF6"/>
    <w:rsid w:val="00513C3A"/>
    <w:rsid w:val="00514566"/>
    <w:rsid w:val="005173B2"/>
    <w:rsid w:val="00520F9A"/>
    <w:rsid w:val="00521634"/>
    <w:rsid w:val="00525CF1"/>
    <w:rsid w:val="005304C5"/>
    <w:rsid w:val="00531FC2"/>
    <w:rsid w:val="00534727"/>
    <w:rsid w:val="005353B3"/>
    <w:rsid w:val="005367B7"/>
    <w:rsid w:val="00536B13"/>
    <w:rsid w:val="00537CB4"/>
    <w:rsid w:val="005402F2"/>
    <w:rsid w:val="00546982"/>
    <w:rsid w:val="00550BF9"/>
    <w:rsid w:val="00552BF6"/>
    <w:rsid w:val="00555AF6"/>
    <w:rsid w:val="00557A47"/>
    <w:rsid w:val="00557CAA"/>
    <w:rsid w:val="0056013E"/>
    <w:rsid w:val="0056372A"/>
    <w:rsid w:val="00565EBB"/>
    <w:rsid w:val="00566142"/>
    <w:rsid w:val="00567EF8"/>
    <w:rsid w:val="0057107A"/>
    <w:rsid w:val="005711FD"/>
    <w:rsid w:val="0057229A"/>
    <w:rsid w:val="00572CA8"/>
    <w:rsid w:val="00575300"/>
    <w:rsid w:val="005765E6"/>
    <w:rsid w:val="0058054D"/>
    <w:rsid w:val="005811B0"/>
    <w:rsid w:val="00583402"/>
    <w:rsid w:val="00584EAB"/>
    <w:rsid w:val="005906FB"/>
    <w:rsid w:val="00592CA9"/>
    <w:rsid w:val="00592F62"/>
    <w:rsid w:val="005930B6"/>
    <w:rsid w:val="00595046"/>
    <w:rsid w:val="00595B89"/>
    <w:rsid w:val="005971FB"/>
    <w:rsid w:val="005A060A"/>
    <w:rsid w:val="005A0972"/>
    <w:rsid w:val="005A1027"/>
    <w:rsid w:val="005A15A2"/>
    <w:rsid w:val="005A1833"/>
    <w:rsid w:val="005A188B"/>
    <w:rsid w:val="005A3624"/>
    <w:rsid w:val="005A5510"/>
    <w:rsid w:val="005A68FA"/>
    <w:rsid w:val="005A6F85"/>
    <w:rsid w:val="005A7EDD"/>
    <w:rsid w:val="005B1956"/>
    <w:rsid w:val="005B41DA"/>
    <w:rsid w:val="005B5BC5"/>
    <w:rsid w:val="005B73E8"/>
    <w:rsid w:val="005B7B3C"/>
    <w:rsid w:val="005C380A"/>
    <w:rsid w:val="005C6022"/>
    <w:rsid w:val="005D0050"/>
    <w:rsid w:val="005D10A2"/>
    <w:rsid w:val="005D1B40"/>
    <w:rsid w:val="005D2A47"/>
    <w:rsid w:val="005D415B"/>
    <w:rsid w:val="005D49F1"/>
    <w:rsid w:val="005E0336"/>
    <w:rsid w:val="005E0904"/>
    <w:rsid w:val="005E0C73"/>
    <w:rsid w:val="005E1E83"/>
    <w:rsid w:val="005E4273"/>
    <w:rsid w:val="005E472A"/>
    <w:rsid w:val="005E49BD"/>
    <w:rsid w:val="005E7EF7"/>
    <w:rsid w:val="005F0E8B"/>
    <w:rsid w:val="005F3187"/>
    <w:rsid w:val="005F3CD9"/>
    <w:rsid w:val="005F4F03"/>
    <w:rsid w:val="005F5F80"/>
    <w:rsid w:val="00600261"/>
    <w:rsid w:val="00600F91"/>
    <w:rsid w:val="00604E66"/>
    <w:rsid w:val="0060508E"/>
    <w:rsid w:val="0060696C"/>
    <w:rsid w:val="00611D26"/>
    <w:rsid w:val="00612395"/>
    <w:rsid w:val="006138A9"/>
    <w:rsid w:val="006150A6"/>
    <w:rsid w:val="0061565B"/>
    <w:rsid w:val="006159FA"/>
    <w:rsid w:val="00620017"/>
    <w:rsid w:val="006207BF"/>
    <w:rsid w:val="00621160"/>
    <w:rsid w:val="006225A3"/>
    <w:rsid w:val="006229A3"/>
    <w:rsid w:val="0062575B"/>
    <w:rsid w:val="00627798"/>
    <w:rsid w:val="00627AE6"/>
    <w:rsid w:val="00630BC5"/>
    <w:rsid w:val="00630C93"/>
    <w:rsid w:val="00632F9B"/>
    <w:rsid w:val="0063571C"/>
    <w:rsid w:val="00636BFE"/>
    <w:rsid w:val="006370F8"/>
    <w:rsid w:val="00637CDE"/>
    <w:rsid w:val="0064009D"/>
    <w:rsid w:val="006417BC"/>
    <w:rsid w:val="00643DBB"/>
    <w:rsid w:val="00645906"/>
    <w:rsid w:val="00652869"/>
    <w:rsid w:val="006538EC"/>
    <w:rsid w:val="00655C56"/>
    <w:rsid w:val="0066023B"/>
    <w:rsid w:val="006602C5"/>
    <w:rsid w:val="00667824"/>
    <w:rsid w:val="00671EC6"/>
    <w:rsid w:val="0067207C"/>
    <w:rsid w:val="00673F1E"/>
    <w:rsid w:val="006753BD"/>
    <w:rsid w:val="006765FA"/>
    <w:rsid w:val="006774F6"/>
    <w:rsid w:val="00677D2F"/>
    <w:rsid w:val="006809D7"/>
    <w:rsid w:val="006810DA"/>
    <w:rsid w:val="00681CD8"/>
    <w:rsid w:val="0068436A"/>
    <w:rsid w:val="006845EA"/>
    <w:rsid w:val="00686960"/>
    <w:rsid w:val="00692166"/>
    <w:rsid w:val="0069386D"/>
    <w:rsid w:val="006956FA"/>
    <w:rsid w:val="00695AD9"/>
    <w:rsid w:val="006A0328"/>
    <w:rsid w:val="006A0AC6"/>
    <w:rsid w:val="006A283F"/>
    <w:rsid w:val="006A4567"/>
    <w:rsid w:val="006A4E83"/>
    <w:rsid w:val="006A664C"/>
    <w:rsid w:val="006B1D0C"/>
    <w:rsid w:val="006B76AF"/>
    <w:rsid w:val="006C04BA"/>
    <w:rsid w:val="006C2705"/>
    <w:rsid w:val="006C2CAA"/>
    <w:rsid w:val="006C3B58"/>
    <w:rsid w:val="006C597E"/>
    <w:rsid w:val="006C66AA"/>
    <w:rsid w:val="006C688B"/>
    <w:rsid w:val="006C780C"/>
    <w:rsid w:val="006D1DA9"/>
    <w:rsid w:val="006D1F60"/>
    <w:rsid w:val="006D582F"/>
    <w:rsid w:val="006D656B"/>
    <w:rsid w:val="006D7E65"/>
    <w:rsid w:val="006E0927"/>
    <w:rsid w:val="006E1860"/>
    <w:rsid w:val="006E2D4A"/>
    <w:rsid w:val="006E374C"/>
    <w:rsid w:val="006E3833"/>
    <w:rsid w:val="006E407D"/>
    <w:rsid w:val="006E4DF6"/>
    <w:rsid w:val="006F3ADF"/>
    <w:rsid w:val="006F49C0"/>
    <w:rsid w:val="006F4E57"/>
    <w:rsid w:val="006F6D15"/>
    <w:rsid w:val="007009B5"/>
    <w:rsid w:val="007028E7"/>
    <w:rsid w:val="00705006"/>
    <w:rsid w:val="007054D7"/>
    <w:rsid w:val="0070753E"/>
    <w:rsid w:val="00711F4A"/>
    <w:rsid w:val="00712DE2"/>
    <w:rsid w:val="0071385C"/>
    <w:rsid w:val="0071688C"/>
    <w:rsid w:val="00717046"/>
    <w:rsid w:val="00722454"/>
    <w:rsid w:val="0072366A"/>
    <w:rsid w:val="00724051"/>
    <w:rsid w:val="00724105"/>
    <w:rsid w:val="007260DA"/>
    <w:rsid w:val="00731FD7"/>
    <w:rsid w:val="00732731"/>
    <w:rsid w:val="00732B43"/>
    <w:rsid w:val="0073528C"/>
    <w:rsid w:val="0073615F"/>
    <w:rsid w:val="00742267"/>
    <w:rsid w:val="00743324"/>
    <w:rsid w:val="00743413"/>
    <w:rsid w:val="0074482B"/>
    <w:rsid w:val="00747D85"/>
    <w:rsid w:val="0075100E"/>
    <w:rsid w:val="00752317"/>
    <w:rsid w:val="00753210"/>
    <w:rsid w:val="007575F2"/>
    <w:rsid w:val="007576F9"/>
    <w:rsid w:val="00757DBA"/>
    <w:rsid w:val="00760709"/>
    <w:rsid w:val="00760AD1"/>
    <w:rsid w:val="00762295"/>
    <w:rsid w:val="00765BEA"/>
    <w:rsid w:val="00766286"/>
    <w:rsid w:val="007662AA"/>
    <w:rsid w:val="0076789C"/>
    <w:rsid w:val="00770D34"/>
    <w:rsid w:val="00772766"/>
    <w:rsid w:val="00774461"/>
    <w:rsid w:val="00774485"/>
    <w:rsid w:val="00774D42"/>
    <w:rsid w:val="00774DCB"/>
    <w:rsid w:val="007768D8"/>
    <w:rsid w:val="00777A5D"/>
    <w:rsid w:val="00777B3F"/>
    <w:rsid w:val="00777BBC"/>
    <w:rsid w:val="00781229"/>
    <w:rsid w:val="007812AC"/>
    <w:rsid w:val="00785A54"/>
    <w:rsid w:val="007866F9"/>
    <w:rsid w:val="0078799E"/>
    <w:rsid w:val="00792E45"/>
    <w:rsid w:val="00793893"/>
    <w:rsid w:val="00793C5C"/>
    <w:rsid w:val="00793E41"/>
    <w:rsid w:val="00795731"/>
    <w:rsid w:val="00796CCC"/>
    <w:rsid w:val="00797DEA"/>
    <w:rsid w:val="007A0834"/>
    <w:rsid w:val="007A15DA"/>
    <w:rsid w:val="007A4E04"/>
    <w:rsid w:val="007A6A2D"/>
    <w:rsid w:val="007B1BC0"/>
    <w:rsid w:val="007B2410"/>
    <w:rsid w:val="007B25F7"/>
    <w:rsid w:val="007B27E3"/>
    <w:rsid w:val="007B416A"/>
    <w:rsid w:val="007B4504"/>
    <w:rsid w:val="007C0B20"/>
    <w:rsid w:val="007C2C60"/>
    <w:rsid w:val="007C4991"/>
    <w:rsid w:val="007C5D53"/>
    <w:rsid w:val="007C6CCC"/>
    <w:rsid w:val="007D0259"/>
    <w:rsid w:val="007D06EE"/>
    <w:rsid w:val="007D07DE"/>
    <w:rsid w:val="007D13D3"/>
    <w:rsid w:val="007D17CA"/>
    <w:rsid w:val="007D5856"/>
    <w:rsid w:val="007D5960"/>
    <w:rsid w:val="007E08F1"/>
    <w:rsid w:val="007E16F4"/>
    <w:rsid w:val="007E1A5F"/>
    <w:rsid w:val="007E32E1"/>
    <w:rsid w:val="007E45B1"/>
    <w:rsid w:val="007F02B6"/>
    <w:rsid w:val="007F1DEB"/>
    <w:rsid w:val="007F221D"/>
    <w:rsid w:val="007F3C65"/>
    <w:rsid w:val="007F72BB"/>
    <w:rsid w:val="007F7518"/>
    <w:rsid w:val="007F7B56"/>
    <w:rsid w:val="00800A51"/>
    <w:rsid w:val="00802572"/>
    <w:rsid w:val="00806D58"/>
    <w:rsid w:val="008128B3"/>
    <w:rsid w:val="00813EE3"/>
    <w:rsid w:val="008161BA"/>
    <w:rsid w:val="00821534"/>
    <w:rsid w:val="008226F5"/>
    <w:rsid w:val="00823C65"/>
    <w:rsid w:val="008244CF"/>
    <w:rsid w:val="00824578"/>
    <w:rsid w:val="00826F5A"/>
    <w:rsid w:val="00830F10"/>
    <w:rsid w:val="0083208E"/>
    <w:rsid w:val="00832AA1"/>
    <w:rsid w:val="00833F26"/>
    <w:rsid w:val="00834572"/>
    <w:rsid w:val="00834CC6"/>
    <w:rsid w:val="00836B41"/>
    <w:rsid w:val="00836E80"/>
    <w:rsid w:val="0084413D"/>
    <w:rsid w:val="0084641E"/>
    <w:rsid w:val="00850F7B"/>
    <w:rsid w:val="00852CB2"/>
    <w:rsid w:val="00853F02"/>
    <w:rsid w:val="008541B6"/>
    <w:rsid w:val="00855A5F"/>
    <w:rsid w:val="008560E0"/>
    <w:rsid w:val="00857FCE"/>
    <w:rsid w:val="0086012A"/>
    <w:rsid w:val="008605AE"/>
    <w:rsid w:val="008605DC"/>
    <w:rsid w:val="008613A4"/>
    <w:rsid w:val="008614FB"/>
    <w:rsid w:val="008624F8"/>
    <w:rsid w:val="00862856"/>
    <w:rsid w:val="00862C99"/>
    <w:rsid w:val="008665D9"/>
    <w:rsid w:val="00867ECB"/>
    <w:rsid w:val="00867EDD"/>
    <w:rsid w:val="00870062"/>
    <w:rsid w:val="008702F8"/>
    <w:rsid w:val="00875517"/>
    <w:rsid w:val="00875A8A"/>
    <w:rsid w:val="0087789E"/>
    <w:rsid w:val="008800B3"/>
    <w:rsid w:val="00880DF1"/>
    <w:rsid w:val="00881EF2"/>
    <w:rsid w:val="00886560"/>
    <w:rsid w:val="00886D04"/>
    <w:rsid w:val="00891E5D"/>
    <w:rsid w:val="00893D0F"/>
    <w:rsid w:val="00895C13"/>
    <w:rsid w:val="00896D29"/>
    <w:rsid w:val="0089730D"/>
    <w:rsid w:val="00897B6C"/>
    <w:rsid w:val="008A3B2E"/>
    <w:rsid w:val="008A464E"/>
    <w:rsid w:val="008B0533"/>
    <w:rsid w:val="008B0780"/>
    <w:rsid w:val="008B0806"/>
    <w:rsid w:val="008B09F7"/>
    <w:rsid w:val="008B3280"/>
    <w:rsid w:val="008B406D"/>
    <w:rsid w:val="008B7E06"/>
    <w:rsid w:val="008C0CAE"/>
    <w:rsid w:val="008C140E"/>
    <w:rsid w:val="008C1BD1"/>
    <w:rsid w:val="008C1D85"/>
    <w:rsid w:val="008C3A35"/>
    <w:rsid w:val="008C48B2"/>
    <w:rsid w:val="008C4C67"/>
    <w:rsid w:val="008D002A"/>
    <w:rsid w:val="008D1A69"/>
    <w:rsid w:val="008D25D2"/>
    <w:rsid w:val="008D2E0A"/>
    <w:rsid w:val="008D5FC4"/>
    <w:rsid w:val="008D63C0"/>
    <w:rsid w:val="008E14B9"/>
    <w:rsid w:val="008E1D9C"/>
    <w:rsid w:val="008E3307"/>
    <w:rsid w:val="008E3926"/>
    <w:rsid w:val="008E7441"/>
    <w:rsid w:val="008E7BD7"/>
    <w:rsid w:val="008F0F26"/>
    <w:rsid w:val="008F169B"/>
    <w:rsid w:val="008F244F"/>
    <w:rsid w:val="008F289E"/>
    <w:rsid w:val="008F3F03"/>
    <w:rsid w:val="008F602B"/>
    <w:rsid w:val="008F61F6"/>
    <w:rsid w:val="008F6B20"/>
    <w:rsid w:val="008F6BEA"/>
    <w:rsid w:val="008F7BF6"/>
    <w:rsid w:val="0090017A"/>
    <w:rsid w:val="0090213D"/>
    <w:rsid w:val="00902A87"/>
    <w:rsid w:val="0090487D"/>
    <w:rsid w:val="00906374"/>
    <w:rsid w:val="00910243"/>
    <w:rsid w:val="00910FBD"/>
    <w:rsid w:val="0091146D"/>
    <w:rsid w:val="009131C5"/>
    <w:rsid w:val="00913805"/>
    <w:rsid w:val="009162B7"/>
    <w:rsid w:val="009175B8"/>
    <w:rsid w:val="00917D09"/>
    <w:rsid w:val="0092026D"/>
    <w:rsid w:val="0092374A"/>
    <w:rsid w:val="00924AFE"/>
    <w:rsid w:val="009269DE"/>
    <w:rsid w:val="00935CC0"/>
    <w:rsid w:val="00937356"/>
    <w:rsid w:val="00940247"/>
    <w:rsid w:val="009426B3"/>
    <w:rsid w:val="00944964"/>
    <w:rsid w:val="009459B9"/>
    <w:rsid w:val="009476A9"/>
    <w:rsid w:val="00947850"/>
    <w:rsid w:val="0095069F"/>
    <w:rsid w:val="009509D1"/>
    <w:rsid w:val="009518E5"/>
    <w:rsid w:val="00951FA9"/>
    <w:rsid w:val="00954D67"/>
    <w:rsid w:val="00954FC7"/>
    <w:rsid w:val="009616BC"/>
    <w:rsid w:val="00963709"/>
    <w:rsid w:val="00963E3C"/>
    <w:rsid w:val="009641C8"/>
    <w:rsid w:val="009660F3"/>
    <w:rsid w:val="00967658"/>
    <w:rsid w:val="00971B48"/>
    <w:rsid w:val="00973175"/>
    <w:rsid w:val="0097512A"/>
    <w:rsid w:val="00975CC5"/>
    <w:rsid w:val="00977FD3"/>
    <w:rsid w:val="00980668"/>
    <w:rsid w:val="009901DB"/>
    <w:rsid w:val="00990DA7"/>
    <w:rsid w:val="00991C54"/>
    <w:rsid w:val="00993D88"/>
    <w:rsid w:val="0099761E"/>
    <w:rsid w:val="009A21E4"/>
    <w:rsid w:val="009A3528"/>
    <w:rsid w:val="009A3531"/>
    <w:rsid w:val="009A3BB0"/>
    <w:rsid w:val="009A4A28"/>
    <w:rsid w:val="009A669B"/>
    <w:rsid w:val="009A6BBB"/>
    <w:rsid w:val="009A7D21"/>
    <w:rsid w:val="009B7735"/>
    <w:rsid w:val="009C26AE"/>
    <w:rsid w:val="009C33CE"/>
    <w:rsid w:val="009D2932"/>
    <w:rsid w:val="009D4639"/>
    <w:rsid w:val="009D4A54"/>
    <w:rsid w:val="009E193A"/>
    <w:rsid w:val="009E2475"/>
    <w:rsid w:val="009E26E8"/>
    <w:rsid w:val="009E29D0"/>
    <w:rsid w:val="009E3207"/>
    <w:rsid w:val="009E4ABA"/>
    <w:rsid w:val="009E6BBB"/>
    <w:rsid w:val="009F14FB"/>
    <w:rsid w:val="009F3870"/>
    <w:rsid w:val="009F3DAE"/>
    <w:rsid w:val="009F49BC"/>
    <w:rsid w:val="00A017E5"/>
    <w:rsid w:val="00A0194A"/>
    <w:rsid w:val="00A0236A"/>
    <w:rsid w:val="00A07523"/>
    <w:rsid w:val="00A0787B"/>
    <w:rsid w:val="00A10202"/>
    <w:rsid w:val="00A12CC5"/>
    <w:rsid w:val="00A13D66"/>
    <w:rsid w:val="00A144AE"/>
    <w:rsid w:val="00A14EF4"/>
    <w:rsid w:val="00A16724"/>
    <w:rsid w:val="00A175D3"/>
    <w:rsid w:val="00A17BFB"/>
    <w:rsid w:val="00A24C1F"/>
    <w:rsid w:val="00A257DF"/>
    <w:rsid w:val="00A25850"/>
    <w:rsid w:val="00A26EBD"/>
    <w:rsid w:val="00A30A33"/>
    <w:rsid w:val="00A30CD5"/>
    <w:rsid w:val="00A34F6F"/>
    <w:rsid w:val="00A374DA"/>
    <w:rsid w:val="00A411AC"/>
    <w:rsid w:val="00A424D1"/>
    <w:rsid w:val="00A431DD"/>
    <w:rsid w:val="00A44A8D"/>
    <w:rsid w:val="00A44C7F"/>
    <w:rsid w:val="00A44FFB"/>
    <w:rsid w:val="00A533E1"/>
    <w:rsid w:val="00A5365F"/>
    <w:rsid w:val="00A53BF2"/>
    <w:rsid w:val="00A55273"/>
    <w:rsid w:val="00A55700"/>
    <w:rsid w:val="00A55726"/>
    <w:rsid w:val="00A56092"/>
    <w:rsid w:val="00A562DA"/>
    <w:rsid w:val="00A56383"/>
    <w:rsid w:val="00A57A4A"/>
    <w:rsid w:val="00A57D2D"/>
    <w:rsid w:val="00A57F4A"/>
    <w:rsid w:val="00A60AEF"/>
    <w:rsid w:val="00A60C93"/>
    <w:rsid w:val="00A6364C"/>
    <w:rsid w:val="00A64CC4"/>
    <w:rsid w:val="00A66301"/>
    <w:rsid w:val="00A66371"/>
    <w:rsid w:val="00A66A9F"/>
    <w:rsid w:val="00A7067C"/>
    <w:rsid w:val="00A74ACE"/>
    <w:rsid w:val="00A76A9D"/>
    <w:rsid w:val="00A77A60"/>
    <w:rsid w:val="00A84E95"/>
    <w:rsid w:val="00A857E8"/>
    <w:rsid w:val="00A86402"/>
    <w:rsid w:val="00A864A7"/>
    <w:rsid w:val="00A87334"/>
    <w:rsid w:val="00A879A6"/>
    <w:rsid w:val="00A91E2F"/>
    <w:rsid w:val="00A91F53"/>
    <w:rsid w:val="00A95CDD"/>
    <w:rsid w:val="00A96C9A"/>
    <w:rsid w:val="00AA00E9"/>
    <w:rsid w:val="00AA20D2"/>
    <w:rsid w:val="00AA2643"/>
    <w:rsid w:val="00AA4EE6"/>
    <w:rsid w:val="00AB0A44"/>
    <w:rsid w:val="00AB19D8"/>
    <w:rsid w:val="00AB1DFD"/>
    <w:rsid w:val="00AB26C5"/>
    <w:rsid w:val="00AB45B5"/>
    <w:rsid w:val="00AB56DC"/>
    <w:rsid w:val="00AC11AE"/>
    <w:rsid w:val="00AC3D51"/>
    <w:rsid w:val="00AC619B"/>
    <w:rsid w:val="00AC6657"/>
    <w:rsid w:val="00AC7BD8"/>
    <w:rsid w:val="00AD124A"/>
    <w:rsid w:val="00AD1D3C"/>
    <w:rsid w:val="00AD22CA"/>
    <w:rsid w:val="00AD2A22"/>
    <w:rsid w:val="00AD4469"/>
    <w:rsid w:val="00AD44BA"/>
    <w:rsid w:val="00AD7EA9"/>
    <w:rsid w:val="00AE01AC"/>
    <w:rsid w:val="00AE446C"/>
    <w:rsid w:val="00AE47F3"/>
    <w:rsid w:val="00AE5E9A"/>
    <w:rsid w:val="00AE6489"/>
    <w:rsid w:val="00AE7128"/>
    <w:rsid w:val="00AE7384"/>
    <w:rsid w:val="00AF444C"/>
    <w:rsid w:val="00AF4AA9"/>
    <w:rsid w:val="00AF53AB"/>
    <w:rsid w:val="00AF5571"/>
    <w:rsid w:val="00AF65B8"/>
    <w:rsid w:val="00B000C2"/>
    <w:rsid w:val="00B01691"/>
    <w:rsid w:val="00B01A04"/>
    <w:rsid w:val="00B077EE"/>
    <w:rsid w:val="00B1019D"/>
    <w:rsid w:val="00B1289C"/>
    <w:rsid w:val="00B144DB"/>
    <w:rsid w:val="00B152A4"/>
    <w:rsid w:val="00B15663"/>
    <w:rsid w:val="00B16D6F"/>
    <w:rsid w:val="00B17316"/>
    <w:rsid w:val="00B2072B"/>
    <w:rsid w:val="00B20B50"/>
    <w:rsid w:val="00B2113E"/>
    <w:rsid w:val="00B21D0F"/>
    <w:rsid w:val="00B26335"/>
    <w:rsid w:val="00B27E52"/>
    <w:rsid w:val="00B33234"/>
    <w:rsid w:val="00B33747"/>
    <w:rsid w:val="00B35227"/>
    <w:rsid w:val="00B35AF5"/>
    <w:rsid w:val="00B37326"/>
    <w:rsid w:val="00B377BB"/>
    <w:rsid w:val="00B407D9"/>
    <w:rsid w:val="00B451BA"/>
    <w:rsid w:val="00B4610D"/>
    <w:rsid w:val="00B4698E"/>
    <w:rsid w:val="00B52049"/>
    <w:rsid w:val="00B55218"/>
    <w:rsid w:val="00B615A0"/>
    <w:rsid w:val="00B61B39"/>
    <w:rsid w:val="00B62155"/>
    <w:rsid w:val="00B62C2E"/>
    <w:rsid w:val="00B63534"/>
    <w:rsid w:val="00B6446C"/>
    <w:rsid w:val="00B64810"/>
    <w:rsid w:val="00B64BF5"/>
    <w:rsid w:val="00B65E20"/>
    <w:rsid w:val="00B66BCA"/>
    <w:rsid w:val="00B66E5C"/>
    <w:rsid w:val="00B671B8"/>
    <w:rsid w:val="00B7074C"/>
    <w:rsid w:val="00B70946"/>
    <w:rsid w:val="00B71F8B"/>
    <w:rsid w:val="00B728CA"/>
    <w:rsid w:val="00B74CD7"/>
    <w:rsid w:val="00B74E31"/>
    <w:rsid w:val="00B75547"/>
    <w:rsid w:val="00B81CF1"/>
    <w:rsid w:val="00B85813"/>
    <w:rsid w:val="00B865ED"/>
    <w:rsid w:val="00B868F9"/>
    <w:rsid w:val="00B910AB"/>
    <w:rsid w:val="00B9140A"/>
    <w:rsid w:val="00B9207A"/>
    <w:rsid w:val="00BB18BC"/>
    <w:rsid w:val="00BB3A27"/>
    <w:rsid w:val="00BC21B2"/>
    <w:rsid w:val="00BC3B1D"/>
    <w:rsid w:val="00BC3D4E"/>
    <w:rsid w:val="00BC4288"/>
    <w:rsid w:val="00BC4A96"/>
    <w:rsid w:val="00BC4CB7"/>
    <w:rsid w:val="00BC675C"/>
    <w:rsid w:val="00BD169C"/>
    <w:rsid w:val="00BD2B62"/>
    <w:rsid w:val="00BD2B78"/>
    <w:rsid w:val="00BD3BE6"/>
    <w:rsid w:val="00BD5633"/>
    <w:rsid w:val="00BD5C92"/>
    <w:rsid w:val="00BD5C9F"/>
    <w:rsid w:val="00BD64FE"/>
    <w:rsid w:val="00BE1368"/>
    <w:rsid w:val="00BE220C"/>
    <w:rsid w:val="00BE5BCC"/>
    <w:rsid w:val="00BE6203"/>
    <w:rsid w:val="00BE6811"/>
    <w:rsid w:val="00BE7266"/>
    <w:rsid w:val="00BE7337"/>
    <w:rsid w:val="00BF030D"/>
    <w:rsid w:val="00BF0F3D"/>
    <w:rsid w:val="00BF1A2F"/>
    <w:rsid w:val="00BF37CF"/>
    <w:rsid w:val="00BF3867"/>
    <w:rsid w:val="00BF40D0"/>
    <w:rsid w:val="00BF4540"/>
    <w:rsid w:val="00BF56B1"/>
    <w:rsid w:val="00BF76C3"/>
    <w:rsid w:val="00BF7972"/>
    <w:rsid w:val="00BF7FF2"/>
    <w:rsid w:val="00C01126"/>
    <w:rsid w:val="00C04662"/>
    <w:rsid w:val="00C04952"/>
    <w:rsid w:val="00C050AD"/>
    <w:rsid w:val="00C06470"/>
    <w:rsid w:val="00C07DB2"/>
    <w:rsid w:val="00C11E07"/>
    <w:rsid w:val="00C1359D"/>
    <w:rsid w:val="00C15C42"/>
    <w:rsid w:val="00C15EC6"/>
    <w:rsid w:val="00C171B3"/>
    <w:rsid w:val="00C20B38"/>
    <w:rsid w:val="00C21A4A"/>
    <w:rsid w:val="00C22B04"/>
    <w:rsid w:val="00C23954"/>
    <w:rsid w:val="00C23D5A"/>
    <w:rsid w:val="00C24767"/>
    <w:rsid w:val="00C3202A"/>
    <w:rsid w:val="00C33D11"/>
    <w:rsid w:val="00C36388"/>
    <w:rsid w:val="00C36D86"/>
    <w:rsid w:val="00C4024D"/>
    <w:rsid w:val="00C40C6F"/>
    <w:rsid w:val="00C41C98"/>
    <w:rsid w:val="00C43108"/>
    <w:rsid w:val="00C44176"/>
    <w:rsid w:val="00C44B5E"/>
    <w:rsid w:val="00C44B9A"/>
    <w:rsid w:val="00C45792"/>
    <w:rsid w:val="00C5120B"/>
    <w:rsid w:val="00C52843"/>
    <w:rsid w:val="00C52A88"/>
    <w:rsid w:val="00C52F7B"/>
    <w:rsid w:val="00C54914"/>
    <w:rsid w:val="00C54C59"/>
    <w:rsid w:val="00C55053"/>
    <w:rsid w:val="00C555D6"/>
    <w:rsid w:val="00C559F1"/>
    <w:rsid w:val="00C56663"/>
    <w:rsid w:val="00C60682"/>
    <w:rsid w:val="00C609B3"/>
    <w:rsid w:val="00C626DF"/>
    <w:rsid w:val="00C6445C"/>
    <w:rsid w:val="00C647AC"/>
    <w:rsid w:val="00C64EE8"/>
    <w:rsid w:val="00C673A4"/>
    <w:rsid w:val="00C70498"/>
    <w:rsid w:val="00C73EF0"/>
    <w:rsid w:val="00C7420A"/>
    <w:rsid w:val="00C74396"/>
    <w:rsid w:val="00C745C1"/>
    <w:rsid w:val="00C74ADC"/>
    <w:rsid w:val="00C764DC"/>
    <w:rsid w:val="00C77062"/>
    <w:rsid w:val="00C77614"/>
    <w:rsid w:val="00C832C4"/>
    <w:rsid w:val="00C8476E"/>
    <w:rsid w:val="00C84AFD"/>
    <w:rsid w:val="00C925DD"/>
    <w:rsid w:val="00C92C23"/>
    <w:rsid w:val="00C93068"/>
    <w:rsid w:val="00C93689"/>
    <w:rsid w:val="00C95529"/>
    <w:rsid w:val="00C96EA0"/>
    <w:rsid w:val="00C97405"/>
    <w:rsid w:val="00CA0BE4"/>
    <w:rsid w:val="00CB19DD"/>
    <w:rsid w:val="00CB22DA"/>
    <w:rsid w:val="00CB26FF"/>
    <w:rsid w:val="00CB73E8"/>
    <w:rsid w:val="00CC0154"/>
    <w:rsid w:val="00CD0B57"/>
    <w:rsid w:val="00CD14E2"/>
    <w:rsid w:val="00CE0309"/>
    <w:rsid w:val="00CE0440"/>
    <w:rsid w:val="00CE0A96"/>
    <w:rsid w:val="00CE22B5"/>
    <w:rsid w:val="00CE303F"/>
    <w:rsid w:val="00CE4A9B"/>
    <w:rsid w:val="00CE5A28"/>
    <w:rsid w:val="00CE681F"/>
    <w:rsid w:val="00CE724D"/>
    <w:rsid w:val="00CE76FD"/>
    <w:rsid w:val="00CE7B90"/>
    <w:rsid w:val="00CF012F"/>
    <w:rsid w:val="00CF12AD"/>
    <w:rsid w:val="00CF1B4B"/>
    <w:rsid w:val="00CF1E83"/>
    <w:rsid w:val="00CF32ED"/>
    <w:rsid w:val="00CF47AD"/>
    <w:rsid w:val="00CF4E5A"/>
    <w:rsid w:val="00CF5783"/>
    <w:rsid w:val="00CF6FB1"/>
    <w:rsid w:val="00D10D8C"/>
    <w:rsid w:val="00D112BC"/>
    <w:rsid w:val="00D14655"/>
    <w:rsid w:val="00D152CE"/>
    <w:rsid w:val="00D163D1"/>
    <w:rsid w:val="00D2161E"/>
    <w:rsid w:val="00D24AE6"/>
    <w:rsid w:val="00D26713"/>
    <w:rsid w:val="00D30161"/>
    <w:rsid w:val="00D32D5C"/>
    <w:rsid w:val="00D376D4"/>
    <w:rsid w:val="00D40317"/>
    <w:rsid w:val="00D40B0C"/>
    <w:rsid w:val="00D42DEA"/>
    <w:rsid w:val="00D445A0"/>
    <w:rsid w:val="00D44B66"/>
    <w:rsid w:val="00D44F67"/>
    <w:rsid w:val="00D452E8"/>
    <w:rsid w:val="00D45F7D"/>
    <w:rsid w:val="00D464D3"/>
    <w:rsid w:val="00D474F1"/>
    <w:rsid w:val="00D474FE"/>
    <w:rsid w:val="00D47EF6"/>
    <w:rsid w:val="00D50E81"/>
    <w:rsid w:val="00D51DEE"/>
    <w:rsid w:val="00D52894"/>
    <w:rsid w:val="00D54ACF"/>
    <w:rsid w:val="00D54B7C"/>
    <w:rsid w:val="00D5658E"/>
    <w:rsid w:val="00D5704E"/>
    <w:rsid w:val="00D5780D"/>
    <w:rsid w:val="00D60B53"/>
    <w:rsid w:val="00D614F3"/>
    <w:rsid w:val="00D63633"/>
    <w:rsid w:val="00D63925"/>
    <w:rsid w:val="00D63E5C"/>
    <w:rsid w:val="00D6437A"/>
    <w:rsid w:val="00D666AB"/>
    <w:rsid w:val="00D66B4D"/>
    <w:rsid w:val="00D71A75"/>
    <w:rsid w:val="00D723C8"/>
    <w:rsid w:val="00D747B0"/>
    <w:rsid w:val="00D758F0"/>
    <w:rsid w:val="00D779A2"/>
    <w:rsid w:val="00D77C30"/>
    <w:rsid w:val="00D812FA"/>
    <w:rsid w:val="00D81D3E"/>
    <w:rsid w:val="00D81D41"/>
    <w:rsid w:val="00D85F46"/>
    <w:rsid w:val="00D863BA"/>
    <w:rsid w:val="00D874A8"/>
    <w:rsid w:val="00D9045E"/>
    <w:rsid w:val="00D91B30"/>
    <w:rsid w:val="00D92C34"/>
    <w:rsid w:val="00D93DA7"/>
    <w:rsid w:val="00D9458B"/>
    <w:rsid w:val="00D9591E"/>
    <w:rsid w:val="00DA2EEE"/>
    <w:rsid w:val="00DA5D7B"/>
    <w:rsid w:val="00DA77C1"/>
    <w:rsid w:val="00DB016B"/>
    <w:rsid w:val="00DB0C05"/>
    <w:rsid w:val="00DB222E"/>
    <w:rsid w:val="00DB28C4"/>
    <w:rsid w:val="00DB4F49"/>
    <w:rsid w:val="00DB7A0D"/>
    <w:rsid w:val="00DC03FE"/>
    <w:rsid w:val="00DC2DF6"/>
    <w:rsid w:val="00DC61DC"/>
    <w:rsid w:val="00DC7EA9"/>
    <w:rsid w:val="00DD3117"/>
    <w:rsid w:val="00DD3DFC"/>
    <w:rsid w:val="00DE61B0"/>
    <w:rsid w:val="00DE76E3"/>
    <w:rsid w:val="00DE7BF7"/>
    <w:rsid w:val="00DF1BCB"/>
    <w:rsid w:val="00DF2709"/>
    <w:rsid w:val="00DF2809"/>
    <w:rsid w:val="00DF2F13"/>
    <w:rsid w:val="00DF462D"/>
    <w:rsid w:val="00DF7F7A"/>
    <w:rsid w:val="00E0151A"/>
    <w:rsid w:val="00E01BC1"/>
    <w:rsid w:val="00E06AE6"/>
    <w:rsid w:val="00E06F4C"/>
    <w:rsid w:val="00E10238"/>
    <w:rsid w:val="00E10807"/>
    <w:rsid w:val="00E1250A"/>
    <w:rsid w:val="00E138E1"/>
    <w:rsid w:val="00E13B35"/>
    <w:rsid w:val="00E14B26"/>
    <w:rsid w:val="00E2223C"/>
    <w:rsid w:val="00E27A20"/>
    <w:rsid w:val="00E31A65"/>
    <w:rsid w:val="00E32219"/>
    <w:rsid w:val="00E324A4"/>
    <w:rsid w:val="00E33EDB"/>
    <w:rsid w:val="00E34D3E"/>
    <w:rsid w:val="00E34DBD"/>
    <w:rsid w:val="00E37D07"/>
    <w:rsid w:val="00E40172"/>
    <w:rsid w:val="00E40C04"/>
    <w:rsid w:val="00E40CBD"/>
    <w:rsid w:val="00E42FD3"/>
    <w:rsid w:val="00E472BB"/>
    <w:rsid w:val="00E50F6A"/>
    <w:rsid w:val="00E514E8"/>
    <w:rsid w:val="00E55F6A"/>
    <w:rsid w:val="00E571D5"/>
    <w:rsid w:val="00E57B09"/>
    <w:rsid w:val="00E606D9"/>
    <w:rsid w:val="00E627E2"/>
    <w:rsid w:val="00E62FE2"/>
    <w:rsid w:val="00E63311"/>
    <w:rsid w:val="00E64359"/>
    <w:rsid w:val="00E64406"/>
    <w:rsid w:val="00E711A3"/>
    <w:rsid w:val="00E73330"/>
    <w:rsid w:val="00E746D1"/>
    <w:rsid w:val="00E74868"/>
    <w:rsid w:val="00E80415"/>
    <w:rsid w:val="00E81A69"/>
    <w:rsid w:val="00E81DF4"/>
    <w:rsid w:val="00E83A69"/>
    <w:rsid w:val="00E87109"/>
    <w:rsid w:val="00E91474"/>
    <w:rsid w:val="00E9209E"/>
    <w:rsid w:val="00E96B1D"/>
    <w:rsid w:val="00E97A79"/>
    <w:rsid w:val="00E97C8E"/>
    <w:rsid w:val="00EA0788"/>
    <w:rsid w:val="00EA19D2"/>
    <w:rsid w:val="00EA2666"/>
    <w:rsid w:val="00EA2ACA"/>
    <w:rsid w:val="00EA3BD2"/>
    <w:rsid w:val="00EA4014"/>
    <w:rsid w:val="00EA57BD"/>
    <w:rsid w:val="00EA7317"/>
    <w:rsid w:val="00EB0711"/>
    <w:rsid w:val="00EB1066"/>
    <w:rsid w:val="00EB1232"/>
    <w:rsid w:val="00EB50BD"/>
    <w:rsid w:val="00EB7273"/>
    <w:rsid w:val="00EC2AFB"/>
    <w:rsid w:val="00EC5761"/>
    <w:rsid w:val="00EC5C31"/>
    <w:rsid w:val="00EC61D7"/>
    <w:rsid w:val="00EC7550"/>
    <w:rsid w:val="00ED3587"/>
    <w:rsid w:val="00ED4621"/>
    <w:rsid w:val="00ED5E3F"/>
    <w:rsid w:val="00EE0284"/>
    <w:rsid w:val="00EE076F"/>
    <w:rsid w:val="00EE08BE"/>
    <w:rsid w:val="00EF16FB"/>
    <w:rsid w:val="00EF3A1E"/>
    <w:rsid w:val="00EF6364"/>
    <w:rsid w:val="00EF76B5"/>
    <w:rsid w:val="00F01031"/>
    <w:rsid w:val="00F024EC"/>
    <w:rsid w:val="00F033AB"/>
    <w:rsid w:val="00F038B4"/>
    <w:rsid w:val="00F05A7B"/>
    <w:rsid w:val="00F05E0C"/>
    <w:rsid w:val="00F070A0"/>
    <w:rsid w:val="00F110CE"/>
    <w:rsid w:val="00F12093"/>
    <w:rsid w:val="00F12608"/>
    <w:rsid w:val="00F13FC4"/>
    <w:rsid w:val="00F15342"/>
    <w:rsid w:val="00F24256"/>
    <w:rsid w:val="00F24C23"/>
    <w:rsid w:val="00F253FE"/>
    <w:rsid w:val="00F25485"/>
    <w:rsid w:val="00F262E2"/>
    <w:rsid w:val="00F26FA8"/>
    <w:rsid w:val="00F320E8"/>
    <w:rsid w:val="00F32E1F"/>
    <w:rsid w:val="00F333C9"/>
    <w:rsid w:val="00F341D7"/>
    <w:rsid w:val="00F36C39"/>
    <w:rsid w:val="00F37AE8"/>
    <w:rsid w:val="00F45068"/>
    <w:rsid w:val="00F46996"/>
    <w:rsid w:val="00F46A54"/>
    <w:rsid w:val="00F514B0"/>
    <w:rsid w:val="00F54422"/>
    <w:rsid w:val="00F57D1D"/>
    <w:rsid w:val="00F62168"/>
    <w:rsid w:val="00F62591"/>
    <w:rsid w:val="00F62F1B"/>
    <w:rsid w:val="00F64E94"/>
    <w:rsid w:val="00F6513C"/>
    <w:rsid w:val="00F654C7"/>
    <w:rsid w:val="00F67C44"/>
    <w:rsid w:val="00F67EBB"/>
    <w:rsid w:val="00F7102F"/>
    <w:rsid w:val="00F732DC"/>
    <w:rsid w:val="00F74293"/>
    <w:rsid w:val="00F77399"/>
    <w:rsid w:val="00F85318"/>
    <w:rsid w:val="00F90AA6"/>
    <w:rsid w:val="00F928C6"/>
    <w:rsid w:val="00F94FCA"/>
    <w:rsid w:val="00FA145D"/>
    <w:rsid w:val="00FA214B"/>
    <w:rsid w:val="00FA7EB9"/>
    <w:rsid w:val="00FB0A06"/>
    <w:rsid w:val="00FB107B"/>
    <w:rsid w:val="00FB1F24"/>
    <w:rsid w:val="00FB2E80"/>
    <w:rsid w:val="00FB6D24"/>
    <w:rsid w:val="00FB75BA"/>
    <w:rsid w:val="00FC0284"/>
    <w:rsid w:val="00FC0A54"/>
    <w:rsid w:val="00FC0B1D"/>
    <w:rsid w:val="00FC0F1D"/>
    <w:rsid w:val="00FC2DD9"/>
    <w:rsid w:val="00FC3BE9"/>
    <w:rsid w:val="00FC50C9"/>
    <w:rsid w:val="00FC600F"/>
    <w:rsid w:val="00FC7066"/>
    <w:rsid w:val="00FD4EA1"/>
    <w:rsid w:val="00FD6F84"/>
    <w:rsid w:val="00FE2022"/>
    <w:rsid w:val="00FE4778"/>
    <w:rsid w:val="00FE55B4"/>
    <w:rsid w:val="00FE60F7"/>
    <w:rsid w:val="00FE6705"/>
    <w:rsid w:val="00FE6F89"/>
    <w:rsid w:val="00FF124B"/>
    <w:rsid w:val="00FF287F"/>
    <w:rsid w:val="00FF4D37"/>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D10489B"/>
  <w15:docId w15:val="{00097033-CE12-40B9-A459-20CD1EE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Strip,H&amp;P List Paragraph,2,Saistīto dokumentu saraksts"/>
    <w:basedOn w:val="Normal"/>
    <w:link w:val="ListParagraphChar"/>
    <w:uiPriority w:val="34"/>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3"/>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uiPriority w:val="99"/>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paragraph" w:customStyle="1" w:styleId="Parastais1">
    <w:name w:val="Parastais1"/>
    <w:qFormat/>
    <w:rsid w:val="005E0904"/>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v213">
    <w:name w:val="tv213"/>
    <w:basedOn w:val="Normal"/>
    <w:rsid w:val="001E7211"/>
    <w:pPr>
      <w:widowControl/>
      <w:overflowPunct/>
      <w:autoSpaceDE/>
      <w:autoSpaceDN/>
      <w:adjustRightInd/>
      <w:spacing w:before="100" w:beforeAutospacing="1" w:after="100" w:afterAutospacing="1"/>
    </w:pPr>
    <w:rPr>
      <w:kern w:val="0"/>
      <w:sz w:val="24"/>
      <w:szCs w:val="24"/>
      <w:lang w:val="lv-LV"/>
    </w:rPr>
  </w:style>
  <w:style w:type="character" w:customStyle="1" w:styleId="UnresolvedMention1">
    <w:name w:val="Unresolved Mention1"/>
    <w:basedOn w:val="DefaultParagraphFont"/>
    <w:uiPriority w:val="99"/>
    <w:semiHidden/>
    <w:unhideWhenUsed/>
    <w:rsid w:val="00A12CC5"/>
    <w:rPr>
      <w:color w:val="808080"/>
      <w:shd w:val="clear" w:color="auto" w:fill="E6E6E6"/>
    </w:rPr>
  </w:style>
  <w:style w:type="numbering" w:customStyle="1" w:styleId="NoList1">
    <w:name w:val="No List1"/>
    <w:next w:val="NoList"/>
    <w:uiPriority w:val="99"/>
    <w:semiHidden/>
    <w:unhideWhenUsed/>
    <w:rsid w:val="00971B48"/>
  </w:style>
  <w:style w:type="character" w:styleId="FollowedHyperlink">
    <w:name w:val="FollowedHyperlink"/>
    <w:basedOn w:val="DefaultParagraphFont"/>
    <w:uiPriority w:val="99"/>
    <w:semiHidden/>
    <w:unhideWhenUsed/>
    <w:rsid w:val="00971B48"/>
    <w:rPr>
      <w:color w:val="954F72"/>
      <w:u w:val="single"/>
    </w:rPr>
  </w:style>
  <w:style w:type="paragraph" w:customStyle="1" w:styleId="msonormal0">
    <w:name w:val="msonormal"/>
    <w:basedOn w:val="Normal"/>
    <w:rsid w:val="00971B48"/>
    <w:pPr>
      <w:widowControl/>
      <w:overflowPunct/>
      <w:autoSpaceDE/>
      <w:autoSpaceDN/>
      <w:adjustRightInd/>
      <w:spacing w:before="100" w:beforeAutospacing="1" w:after="100" w:afterAutospacing="1"/>
    </w:pPr>
    <w:rPr>
      <w:kern w:val="0"/>
      <w:sz w:val="24"/>
      <w:szCs w:val="24"/>
      <w:lang w:val="lv-LV"/>
    </w:rPr>
  </w:style>
  <w:style w:type="paragraph" w:customStyle="1" w:styleId="xl67">
    <w:name w:val="xl6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lang w:val="lv-LV"/>
    </w:rPr>
  </w:style>
  <w:style w:type="paragraph" w:customStyle="1" w:styleId="xl68">
    <w:name w:val="xl68"/>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69">
    <w:name w:val="xl69"/>
    <w:basedOn w:val="Normal"/>
    <w:rsid w:val="00971B48"/>
    <w:pPr>
      <w:widowControl/>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0">
    <w:name w:val="xl7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1">
    <w:name w:val="xl7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2">
    <w:name w:val="xl7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3">
    <w:name w:val="xl7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74">
    <w:name w:val="xl7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paragraph" w:customStyle="1" w:styleId="xl75">
    <w:name w:val="xl7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76">
    <w:name w:val="xl7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77">
    <w:name w:val="xl7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8">
    <w:name w:val="xl7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79">
    <w:name w:val="xl7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Arial" w:hAnsi="Arial" w:cs="Arial"/>
      <w:kern w:val="0"/>
      <w:lang w:val="lv-LV"/>
    </w:rPr>
  </w:style>
  <w:style w:type="paragraph" w:customStyle="1" w:styleId="xl80">
    <w:name w:val="xl8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lang w:val="lv-LV"/>
    </w:rPr>
  </w:style>
  <w:style w:type="paragraph" w:customStyle="1" w:styleId="xl81">
    <w:name w:val="xl8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2">
    <w:name w:val="xl8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3">
    <w:name w:val="xl8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kern w:val="0"/>
      <w:lang w:val="lv-LV"/>
    </w:rPr>
  </w:style>
  <w:style w:type="paragraph" w:customStyle="1" w:styleId="xl84">
    <w:name w:val="xl8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85">
    <w:name w:val="xl85"/>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86">
    <w:name w:val="xl86"/>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7">
    <w:name w:val="xl8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8">
    <w:name w:val="xl8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89">
    <w:name w:val="xl8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kern w:val="0"/>
      <w:lang w:val="lv-LV"/>
    </w:rPr>
  </w:style>
  <w:style w:type="paragraph" w:customStyle="1" w:styleId="xl90">
    <w:name w:val="xl9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1">
    <w:name w:val="xl9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2">
    <w:name w:val="xl9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w:hAnsi="Arial" w:cs="Arial"/>
      <w:kern w:val="0"/>
      <w:sz w:val="18"/>
      <w:szCs w:val="18"/>
      <w:lang w:val="lv-LV"/>
    </w:rPr>
  </w:style>
  <w:style w:type="paragraph" w:customStyle="1" w:styleId="xl93">
    <w:name w:val="xl9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4">
    <w:name w:val="xl94"/>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kern w:val="0"/>
      <w:lang w:val="lv-LV"/>
    </w:rPr>
  </w:style>
  <w:style w:type="paragraph" w:customStyle="1" w:styleId="xl95">
    <w:name w:val="xl95"/>
    <w:basedOn w:val="Normal"/>
    <w:rsid w:val="00971B48"/>
    <w:pPr>
      <w:widowControl/>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pPr>
    <w:rPr>
      <w:rFonts w:ascii="Arial" w:hAnsi="Arial" w:cs="Arial"/>
      <w:b/>
      <w:bCs/>
      <w:kern w:val="0"/>
      <w:lang w:val="lv-LV"/>
    </w:rPr>
  </w:style>
  <w:style w:type="paragraph" w:customStyle="1" w:styleId="xl96">
    <w:name w:val="xl96"/>
    <w:basedOn w:val="Normal"/>
    <w:rsid w:val="00971B48"/>
    <w:pPr>
      <w:widowControl/>
      <w:shd w:val="clear" w:color="000000" w:fill="D9D9D9"/>
      <w:overflowPunct/>
      <w:autoSpaceDE/>
      <w:autoSpaceDN/>
      <w:adjustRightInd/>
      <w:spacing w:before="100" w:beforeAutospacing="1" w:after="100" w:afterAutospacing="1"/>
    </w:pPr>
    <w:rPr>
      <w:kern w:val="0"/>
      <w:sz w:val="24"/>
      <w:szCs w:val="24"/>
      <w:lang w:val="lv-LV"/>
    </w:rPr>
  </w:style>
  <w:style w:type="paragraph" w:customStyle="1" w:styleId="xl97">
    <w:name w:val="xl97"/>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8">
    <w:name w:val="xl98"/>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99">
    <w:name w:val="xl99"/>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color w:val="000000"/>
      <w:kern w:val="0"/>
      <w:lang w:val="lv-LV"/>
    </w:rPr>
  </w:style>
  <w:style w:type="paragraph" w:customStyle="1" w:styleId="xl100">
    <w:name w:val="xl100"/>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1">
    <w:name w:val="xl101"/>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color w:val="000000"/>
      <w:kern w:val="0"/>
      <w:sz w:val="18"/>
      <w:szCs w:val="18"/>
      <w:lang w:val="lv-LV"/>
    </w:rPr>
  </w:style>
  <w:style w:type="paragraph" w:customStyle="1" w:styleId="xl102">
    <w:name w:val="xl102"/>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hAnsi="Arial" w:cs="Arial"/>
      <w:kern w:val="0"/>
      <w:lang w:val="lv-LV"/>
    </w:rPr>
  </w:style>
  <w:style w:type="paragraph" w:customStyle="1" w:styleId="xl103">
    <w:name w:val="xl103"/>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kern w:val="0"/>
      <w:sz w:val="18"/>
      <w:szCs w:val="18"/>
      <w:lang w:val="lv-LV"/>
    </w:rPr>
  </w:style>
  <w:style w:type="paragraph" w:customStyle="1" w:styleId="xl104">
    <w:name w:val="xl104"/>
    <w:basedOn w:val="Normal"/>
    <w:rsid w:val="00971B4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i/>
      <w:iCs/>
      <w:kern w:val="0"/>
      <w:lang w:val="lv-LV"/>
    </w:rPr>
  </w:style>
  <w:style w:type="character" w:customStyle="1" w:styleId="UnresolvedMention2">
    <w:name w:val="Unresolved Mention2"/>
    <w:basedOn w:val="DefaultParagraphFont"/>
    <w:uiPriority w:val="99"/>
    <w:semiHidden/>
    <w:unhideWhenUsed/>
    <w:rsid w:val="00DA2EEE"/>
    <w:rPr>
      <w:color w:val="808080"/>
      <w:shd w:val="clear" w:color="auto" w:fill="E6E6E6"/>
    </w:rPr>
  </w:style>
  <w:style w:type="paragraph" w:customStyle="1" w:styleId="Apakpunkts">
    <w:name w:val="Apakšpunkts"/>
    <w:basedOn w:val="Normal"/>
    <w:link w:val="ApakpunktsChar"/>
    <w:rsid w:val="006B1D0C"/>
    <w:pPr>
      <w:widowControl/>
      <w:overflowPunct/>
      <w:autoSpaceDE/>
      <w:autoSpaceDN/>
      <w:adjustRightInd/>
      <w:ind w:left="1080" w:hanging="360"/>
    </w:pPr>
    <w:rPr>
      <w:rFonts w:ascii="Arial" w:hAnsi="Arial"/>
      <w:b/>
      <w:kern w:val="0"/>
      <w:szCs w:val="24"/>
      <w:lang w:val="lv-LV"/>
    </w:rPr>
  </w:style>
  <w:style w:type="character" w:customStyle="1" w:styleId="ApakpunktsChar">
    <w:name w:val="Apakšpunkts Char"/>
    <w:link w:val="Apakpunkts"/>
    <w:locked/>
    <w:rsid w:val="006B1D0C"/>
    <w:rPr>
      <w:rFonts w:ascii="Arial" w:eastAsia="Times New Roman" w:hAnsi="Arial" w:cs="Times New Roman"/>
      <w:b/>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163783064">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783772388">
      <w:bodyDiv w:val="1"/>
      <w:marLeft w:val="0"/>
      <w:marRight w:val="0"/>
      <w:marTop w:val="0"/>
      <w:marBottom w:val="0"/>
      <w:divBdr>
        <w:top w:val="none" w:sz="0" w:space="0" w:color="auto"/>
        <w:left w:val="none" w:sz="0" w:space="0" w:color="auto"/>
        <w:bottom w:val="none" w:sz="0" w:space="0" w:color="auto"/>
        <w:right w:val="none" w:sz="0" w:space="0" w:color="auto"/>
      </w:divBdr>
    </w:div>
    <w:div w:id="96882070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25117498">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85866255">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 w:id="21233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vni.lv/lat/iepirkumi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mailto:ceres.parvalde@kandava.lv"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bis.gov.lv/" TargetMode="External"/><Relationship Id="rId10" Type="http://schemas.openxmlformats.org/officeDocument/2006/relationships/hyperlink" Target="http://kandava.lv/iepirkum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kandava.lv/iepirk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627DF-5BF5-46C2-A679-1F343DE7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46796</Words>
  <Characters>26674</Characters>
  <Application>Microsoft Office Word</Application>
  <DocSecurity>0</DocSecurity>
  <Lines>222</Lines>
  <Paragraphs>146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73324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6</cp:revision>
  <cp:lastPrinted>2018-02-14T08:53:00Z</cp:lastPrinted>
  <dcterms:created xsi:type="dcterms:W3CDTF">2018-02-14T15:14:00Z</dcterms:created>
  <dcterms:modified xsi:type="dcterms:W3CDTF">2018-02-15T07:16:00Z</dcterms:modified>
</cp:coreProperties>
</file>