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17" w:rsidRPr="00960D17" w:rsidRDefault="00960D17" w:rsidP="00960D17">
      <w:pPr>
        <w:pStyle w:val="Bezatstarpm"/>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Bezatstarpm"/>
        <w:jc w:val="right"/>
        <w:rPr>
          <w:sz w:val="24"/>
          <w:szCs w:val="24"/>
          <w:lang w:val="lv-LV"/>
        </w:rPr>
      </w:pPr>
      <w:r w:rsidRPr="00960D17">
        <w:rPr>
          <w:sz w:val="24"/>
          <w:szCs w:val="24"/>
          <w:lang w:val="lv-LV"/>
        </w:rPr>
        <w:t xml:space="preserve">Kandavas novada domes </w:t>
      </w:r>
    </w:p>
    <w:p w:rsidR="00960D17" w:rsidRPr="00960D17" w:rsidRDefault="00960D17" w:rsidP="00960D17">
      <w:pPr>
        <w:pStyle w:val="Bezatstarpm"/>
        <w:jc w:val="right"/>
        <w:rPr>
          <w:sz w:val="24"/>
          <w:szCs w:val="24"/>
          <w:lang w:val="lv-LV"/>
        </w:rPr>
      </w:pPr>
      <w:r w:rsidRPr="00960D17">
        <w:rPr>
          <w:sz w:val="24"/>
          <w:szCs w:val="24"/>
          <w:lang w:val="lv-LV"/>
        </w:rPr>
        <w:t>Iepirkuma komisijas sēdē</w:t>
      </w:r>
    </w:p>
    <w:p w:rsidR="00960D17" w:rsidRPr="00960D17" w:rsidRDefault="00B724A2" w:rsidP="00960D17">
      <w:pPr>
        <w:pStyle w:val="Bezatstarpm"/>
        <w:jc w:val="right"/>
        <w:rPr>
          <w:sz w:val="24"/>
          <w:szCs w:val="24"/>
          <w:lang w:val="lv-LV"/>
        </w:rPr>
      </w:pPr>
      <w:r>
        <w:rPr>
          <w:sz w:val="24"/>
          <w:szCs w:val="24"/>
          <w:lang w:val="lv-LV"/>
        </w:rPr>
        <w:t>2017.gada 21</w:t>
      </w:r>
      <w:r w:rsidR="00960D17" w:rsidRPr="00960D17">
        <w:rPr>
          <w:sz w:val="24"/>
          <w:szCs w:val="24"/>
          <w:lang w:val="lv-LV"/>
        </w:rPr>
        <w:t>.aprīlī</w:t>
      </w:r>
    </w:p>
    <w:p w:rsidR="00960D17" w:rsidRPr="00960D17" w:rsidRDefault="00960D17" w:rsidP="00960D17">
      <w:pPr>
        <w:pStyle w:val="Bezatstarpm"/>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Pr="00960D17">
        <w:rPr>
          <w:sz w:val="24"/>
          <w:szCs w:val="24"/>
          <w:lang w:val="lv-LV"/>
        </w:rPr>
        <w:t xml:space="preserve"> Nr.1</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r w:rsidRPr="00D97779">
        <w:rPr>
          <w:sz w:val="24"/>
          <w:szCs w:val="24"/>
          <w:lang w:val="lv-LV"/>
        </w:rPr>
        <w:t>„</w:t>
      </w:r>
      <w:r w:rsidR="00D97779" w:rsidRPr="00D97779">
        <w:rPr>
          <w:sz w:val="24"/>
          <w:szCs w:val="24"/>
          <w:lang w:val="lv-LV"/>
        </w:rPr>
        <w:t>Būvmateriālu un saimniecības preču iegāde Kandavas novada Izglītības pārvaldes pakļautībā esošo izglītības iestāžu vajadzībām”</w:t>
      </w:r>
    </w:p>
    <w:p w:rsidR="00960D17" w:rsidRPr="00960D17" w:rsidRDefault="00960D17" w:rsidP="00960D17">
      <w:pPr>
        <w:spacing w:before="120" w:after="120"/>
        <w:jc w:val="center"/>
        <w:rPr>
          <w:bCs/>
          <w:sz w:val="24"/>
          <w:szCs w:val="24"/>
          <w:lang w:val="lv-LV"/>
        </w:rPr>
      </w:pPr>
      <w:r w:rsidRPr="00960D17">
        <w:rPr>
          <w:sz w:val="24"/>
          <w:szCs w:val="24"/>
          <w:lang w:val="lv-LV"/>
        </w:rPr>
        <w:t xml:space="preserve">(iepirkuma identifikācijas Nr. KND </w:t>
      </w:r>
      <w:r w:rsidRPr="00B724A2">
        <w:rPr>
          <w:sz w:val="24"/>
          <w:szCs w:val="24"/>
          <w:lang w:val="lv-LV"/>
        </w:rPr>
        <w:t>2017/</w:t>
      </w:r>
      <w:r w:rsidR="00B724A2" w:rsidRPr="00B724A2">
        <w:rPr>
          <w:sz w:val="24"/>
          <w:szCs w:val="24"/>
          <w:lang w:val="lv-LV"/>
        </w:rPr>
        <w:t>8</w:t>
      </w:r>
      <w:r w:rsidRPr="00B724A2">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id" w:val="-1"/>
          <w:attr w:name="baseform" w:val="Nolikums"/>
          <w:attr w:name="text" w:val="NOLIKUMS&#10;"/>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r w:rsidRPr="00960D17">
        <w:rPr>
          <w:sz w:val="24"/>
          <w:szCs w:val="24"/>
        </w:rPr>
        <w:t>44111000 - 1</w:t>
      </w:r>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Kjene"/>
        <w:spacing w:before="120" w:after="120"/>
        <w:jc w:val="center"/>
        <w:rPr>
          <w:sz w:val="24"/>
          <w:szCs w:val="24"/>
          <w:lang w:val="lv-LV"/>
        </w:rPr>
      </w:pPr>
    </w:p>
    <w:p w:rsidR="00765BEA" w:rsidRPr="00960D17" w:rsidRDefault="00765BEA" w:rsidP="00765BEA">
      <w:pPr>
        <w:pStyle w:val="Kjene"/>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Kjene"/>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rsidR="00960D17" w:rsidRPr="007F5C69" w:rsidRDefault="00765BEA" w:rsidP="00960D17">
      <w:pPr>
        <w:pStyle w:val="Kjene"/>
        <w:numPr>
          <w:ilvl w:val="0"/>
          <w:numId w:val="6"/>
        </w:numPr>
        <w:ind w:left="567" w:hanging="567"/>
        <w:rPr>
          <w:b/>
          <w:bCs/>
          <w:sz w:val="24"/>
          <w:szCs w:val="24"/>
          <w:lang w:val="lv-LV"/>
        </w:rPr>
      </w:pPr>
      <w:r w:rsidRPr="00960D17">
        <w:rPr>
          <w:sz w:val="24"/>
          <w:szCs w:val="24"/>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Sarakstarindkopa"/>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Kjene"/>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7F5C69" w:rsidRDefault="003E1694" w:rsidP="00984B3F">
            <w:pPr>
              <w:rPr>
                <w:rStyle w:val="Hipersaite"/>
                <w:rFonts w:eastAsiaTheme="majorEastAsia"/>
                <w:sz w:val="24"/>
                <w:szCs w:val="24"/>
                <w:lang w:val="lv-LV"/>
              </w:rPr>
            </w:pPr>
            <w:hyperlink r:id="rId8" w:history="1">
              <w:r w:rsidR="00960D17" w:rsidRPr="007F5C69">
                <w:rPr>
                  <w:rStyle w:val="Hipersaite"/>
                  <w:rFonts w:eastAsiaTheme="majorEastAsia"/>
                  <w:sz w:val="24"/>
                  <w:szCs w:val="24"/>
                  <w:lang w:val="lv-LV"/>
                </w:rPr>
                <w:t>valda.stova@kandava.lv</w:t>
              </w:r>
            </w:hyperlink>
            <w:r w:rsidR="00960D17" w:rsidRPr="007F5C69">
              <w:rPr>
                <w:rStyle w:val="Hipersaite"/>
                <w:rFonts w:eastAsiaTheme="majorEastAsia"/>
                <w:sz w:val="24"/>
                <w:szCs w:val="24"/>
                <w:lang w:val="lv-LV"/>
              </w:rPr>
              <w:t>,</w:t>
            </w:r>
          </w:p>
          <w:p w:rsidR="00960D17" w:rsidRPr="007F5C69" w:rsidRDefault="00960D17" w:rsidP="00984B3F">
            <w:pPr>
              <w:rPr>
                <w:color w:val="000000"/>
                <w:sz w:val="24"/>
                <w:szCs w:val="24"/>
                <w:lang w:val="lv-LV"/>
              </w:rPr>
            </w:pP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3E1694" w:rsidP="00960D17">
            <w:pPr>
              <w:rPr>
                <w:sz w:val="24"/>
                <w:szCs w:val="24"/>
                <w:lang w:val="lv-LV"/>
              </w:rPr>
            </w:pPr>
            <w:hyperlink r:id="rId9" w:history="1">
              <w:r w:rsidR="00960D17" w:rsidRPr="007F5C69">
                <w:rPr>
                  <w:rStyle w:val="Hipersaite"/>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rPr>
          <w:b/>
          <w:sz w:val="24"/>
          <w:szCs w:val="24"/>
        </w:rPr>
      </w:pPr>
      <w:r w:rsidRPr="00E213C3">
        <w:rPr>
          <w:b/>
          <w:sz w:val="24"/>
          <w:szCs w:val="24"/>
        </w:rPr>
        <w:t>Līguma slēdzēja iestāde:</w:t>
      </w:r>
    </w:p>
    <w:p w:rsidR="00E213C3" w:rsidRPr="00361AC5" w:rsidRDefault="00E213C3" w:rsidP="00E213C3">
      <w:pPr>
        <w:rPr>
          <w:b/>
          <w:sz w:val="24"/>
          <w:szCs w:val="24"/>
        </w:rPr>
      </w:pPr>
      <w:r w:rsidRPr="00361AC5">
        <w:rPr>
          <w:b/>
          <w:sz w:val="24"/>
          <w:szCs w:val="24"/>
        </w:rPr>
        <w:t>Kandavas novada Izglītības pārvalde</w:t>
      </w:r>
    </w:p>
    <w:p w:rsidR="00E213C3" w:rsidRPr="00361AC5" w:rsidRDefault="00E213C3" w:rsidP="00E213C3">
      <w:pPr>
        <w:rPr>
          <w:sz w:val="24"/>
          <w:szCs w:val="24"/>
        </w:rPr>
      </w:pPr>
      <w:r w:rsidRPr="00361AC5">
        <w:rPr>
          <w:sz w:val="24"/>
          <w:szCs w:val="24"/>
        </w:rPr>
        <w:t>Reģ. Nr.LV90009230143</w:t>
      </w:r>
    </w:p>
    <w:p w:rsidR="00E213C3" w:rsidRPr="00361AC5" w:rsidRDefault="00E213C3" w:rsidP="00E213C3">
      <w:pPr>
        <w:rPr>
          <w:sz w:val="24"/>
          <w:szCs w:val="24"/>
        </w:rPr>
      </w:pPr>
      <w:r w:rsidRPr="00361AC5">
        <w:rPr>
          <w:sz w:val="24"/>
          <w:szCs w:val="24"/>
        </w:rPr>
        <w:t>Zīļu iela 2, Kandava</w:t>
      </w:r>
    </w:p>
    <w:p w:rsidR="00E213C3" w:rsidRPr="00361AC5" w:rsidRDefault="00E213C3" w:rsidP="00E213C3">
      <w:pPr>
        <w:rPr>
          <w:sz w:val="24"/>
          <w:szCs w:val="24"/>
        </w:rPr>
      </w:pPr>
      <w:r w:rsidRPr="00361AC5">
        <w:rPr>
          <w:sz w:val="24"/>
          <w:szCs w:val="24"/>
        </w:rPr>
        <w:t>Kandavas novads, LV-3120</w:t>
      </w:r>
    </w:p>
    <w:p w:rsidR="00E213C3" w:rsidRPr="00361AC5" w:rsidRDefault="00E213C3" w:rsidP="00E213C3">
      <w:pPr>
        <w:rPr>
          <w:sz w:val="24"/>
          <w:szCs w:val="24"/>
        </w:rPr>
      </w:pPr>
      <w:r w:rsidRPr="00361AC5">
        <w:rPr>
          <w:sz w:val="24"/>
          <w:szCs w:val="24"/>
        </w:rPr>
        <w:t>Tālrunis:63126520</w:t>
      </w:r>
    </w:p>
    <w:p w:rsidR="00E213C3" w:rsidRPr="00361AC5" w:rsidRDefault="00E213C3" w:rsidP="00E213C3">
      <w:pPr>
        <w:rPr>
          <w:sz w:val="24"/>
          <w:szCs w:val="24"/>
        </w:rPr>
      </w:pPr>
      <w:r w:rsidRPr="00361AC5">
        <w:rPr>
          <w:sz w:val="24"/>
          <w:szCs w:val="24"/>
        </w:rPr>
        <w:t>Bankas rekvizīti:</w:t>
      </w:r>
    </w:p>
    <w:p w:rsidR="00E213C3" w:rsidRPr="00361AC5" w:rsidRDefault="00E213C3" w:rsidP="00E213C3">
      <w:pPr>
        <w:rPr>
          <w:sz w:val="24"/>
          <w:szCs w:val="24"/>
        </w:rPr>
      </w:pPr>
      <w:r w:rsidRPr="00361AC5">
        <w:rPr>
          <w:sz w:val="24"/>
          <w:szCs w:val="24"/>
        </w:rPr>
        <w:t>Banka: A/S SEB banka</w:t>
      </w:r>
    </w:p>
    <w:p w:rsidR="00E213C3" w:rsidRPr="00361AC5" w:rsidRDefault="00E213C3" w:rsidP="00E213C3">
      <w:pPr>
        <w:rPr>
          <w:sz w:val="24"/>
          <w:szCs w:val="24"/>
        </w:rPr>
      </w:pPr>
      <w:r w:rsidRPr="00361AC5">
        <w:rPr>
          <w:sz w:val="24"/>
          <w:szCs w:val="24"/>
        </w:rPr>
        <w:t>Bankas kods: UNLALV2X</w:t>
      </w:r>
    </w:p>
    <w:p w:rsidR="00960D17" w:rsidRPr="00E213C3" w:rsidRDefault="00E213C3" w:rsidP="00E213C3">
      <w:pPr>
        <w:rPr>
          <w:sz w:val="24"/>
          <w:szCs w:val="24"/>
        </w:rPr>
      </w:pPr>
      <w:r w:rsidRPr="00361AC5">
        <w:rPr>
          <w:sz w:val="24"/>
          <w:szCs w:val="24"/>
        </w:rPr>
        <w:t>Bankas konts: LV86UNLA0050015030326</w:t>
      </w:r>
    </w:p>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Sarakstarindkopa"/>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D97779" w:rsidRPr="00BB3C42">
        <w:rPr>
          <w:sz w:val="24"/>
          <w:szCs w:val="24"/>
        </w:rPr>
        <w:t xml:space="preserve">būvmateriālu un saimniecības preču iegāde Kandavas </w:t>
      </w:r>
      <w:r w:rsidR="00D97779" w:rsidRPr="000F3FCD">
        <w:rPr>
          <w:sz w:val="24"/>
          <w:szCs w:val="24"/>
        </w:rPr>
        <w:t xml:space="preserve">novada Izglītības pārvaldes pakļautībā esošo izglītības iestāžu vajadzībām, </w:t>
      </w:r>
      <w:r w:rsidR="00960D17" w:rsidRPr="000F3FCD">
        <w:rPr>
          <w:sz w:val="24"/>
          <w:szCs w:val="24"/>
        </w:rPr>
        <w:t>saskaņā ar tehnisko specifikāciju</w:t>
      </w:r>
      <w:r w:rsidR="00CA2994" w:rsidRPr="000F3FCD">
        <w:rPr>
          <w:sz w:val="24"/>
          <w:szCs w:val="24"/>
        </w:rPr>
        <w:t xml:space="preserve"> (</w:t>
      </w:r>
      <w:r w:rsidR="00852719">
        <w:rPr>
          <w:sz w:val="24"/>
          <w:szCs w:val="24"/>
        </w:rPr>
        <w:t>4</w:t>
      </w:r>
      <w:r w:rsidR="00960D17" w:rsidRPr="000F3FCD">
        <w:rPr>
          <w:sz w:val="24"/>
          <w:szCs w:val="24"/>
        </w:rPr>
        <w:t>.</w:t>
      </w:r>
      <w:r w:rsidR="00B724A2">
        <w:rPr>
          <w:sz w:val="24"/>
          <w:szCs w:val="24"/>
        </w:rPr>
        <w:t xml:space="preserve"> </w:t>
      </w:r>
      <w:r w:rsidR="00960D17" w:rsidRPr="000F3FCD">
        <w:rPr>
          <w:sz w:val="24"/>
          <w:szCs w:val="24"/>
        </w:rPr>
        <w:t xml:space="preserve">pielikums) un iepirkuma nolikuma prasībām (turpmāk – </w:t>
      </w:r>
      <w:r w:rsidR="00CA2994" w:rsidRPr="000F3FCD">
        <w:rPr>
          <w:sz w:val="24"/>
          <w:szCs w:val="24"/>
        </w:rPr>
        <w:t>Prece</w:t>
      </w:r>
      <w:r w:rsidR="00960D17" w:rsidRPr="000F3FCD">
        <w:rPr>
          <w:sz w:val="24"/>
          <w:szCs w:val="24"/>
        </w:rPr>
        <w:t xml:space="preserve">). </w:t>
      </w:r>
    </w:p>
    <w:p w:rsidR="00960D17" w:rsidRPr="000F3FCD" w:rsidRDefault="00960D17" w:rsidP="00960D17">
      <w:pPr>
        <w:pStyle w:val="Sarakstarindkopa"/>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0F3FCD" w:rsidRPr="000F3FCD">
        <w:rPr>
          <w:sz w:val="24"/>
          <w:szCs w:val="24"/>
        </w:rPr>
        <w:t>44111000 - 1</w:t>
      </w:r>
      <w:r w:rsidRPr="000F3FCD">
        <w:rPr>
          <w:sz w:val="24"/>
          <w:szCs w:val="24"/>
          <w:shd w:val="clear" w:color="auto" w:fill="FFFFFF"/>
        </w:rPr>
        <w:t xml:space="preserve"> (Celtniecības </w:t>
      </w:r>
      <w:r w:rsidR="000F3FCD" w:rsidRPr="000F3FCD">
        <w:rPr>
          <w:sz w:val="24"/>
          <w:szCs w:val="24"/>
          <w:shd w:val="clear" w:color="auto" w:fill="FFFFFF"/>
        </w:rPr>
        <w:t>materiāli</w:t>
      </w:r>
      <w:r w:rsidRPr="000F3FCD">
        <w:rPr>
          <w:sz w:val="24"/>
          <w:szCs w:val="24"/>
          <w:shd w:val="clear" w:color="auto" w:fill="FFFFFF"/>
        </w:rPr>
        <w:t>);</w:t>
      </w:r>
    </w:p>
    <w:p w:rsidR="00960D17" w:rsidRPr="000F3FCD" w:rsidRDefault="00B724A2" w:rsidP="00960D17">
      <w:pPr>
        <w:pStyle w:val="Sarakstarindkopa"/>
        <w:widowControl/>
        <w:numPr>
          <w:ilvl w:val="2"/>
          <w:numId w:val="6"/>
        </w:numPr>
        <w:overflowPunct/>
        <w:autoSpaceDE/>
        <w:autoSpaceDN/>
        <w:adjustRightInd/>
        <w:ind w:left="993" w:hanging="633"/>
        <w:rPr>
          <w:sz w:val="24"/>
          <w:szCs w:val="24"/>
        </w:rPr>
      </w:pPr>
      <w:r>
        <w:rPr>
          <w:sz w:val="24"/>
          <w:szCs w:val="24"/>
          <w:shd w:val="clear" w:color="auto" w:fill="FFFFFF"/>
        </w:rPr>
        <w:t>Iepirkuma priekšmets</w:t>
      </w:r>
      <w:r w:rsidR="00960D17" w:rsidRPr="000F3FCD">
        <w:rPr>
          <w:sz w:val="24"/>
          <w:szCs w:val="24"/>
          <w:shd w:val="clear" w:color="auto" w:fill="FFFFFF"/>
        </w:rPr>
        <w:t xml:space="preserve"> (turpmāk</w:t>
      </w:r>
      <w:r w:rsidR="000F3FCD" w:rsidRPr="000F3FCD">
        <w:rPr>
          <w:sz w:val="24"/>
          <w:szCs w:val="24"/>
          <w:shd w:val="clear" w:color="auto" w:fill="FFFFFF"/>
        </w:rPr>
        <w:t>- Iepirkums) tiek dalīts 8</w:t>
      </w:r>
      <w:r w:rsidR="00960D17" w:rsidRPr="000F3FCD">
        <w:rPr>
          <w:sz w:val="24"/>
          <w:szCs w:val="24"/>
          <w:shd w:val="clear" w:color="auto" w:fill="FFFFFF"/>
        </w:rPr>
        <w:t xml:space="preserve"> (</w:t>
      </w:r>
      <w:r w:rsidR="000F3FCD" w:rsidRPr="000F3FCD">
        <w:rPr>
          <w:sz w:val="24"/>
          <w:szCs w:val="24"/>
          <w:shd w:val="clear" w:color="auto" w:fill="FFFFFF"/>
        </w:rPr>
        <w:t>astoņās</w:t>
      </w:r>
      <w:r w:rsidR="00960D17" w:rsidRPr="000F3FCD">
        <w:rPr>
          <w:sz w:val="24"/>
          <w:szCs w:val="24"/>
          <w:shd w:val="clear" w:color="auto" w:fill="FFFFFF"/>
        </w:rPr>
        <w:t xml:space="preserve">) daļās:  </w:t>
      </w:r>
    </w:p>
    <w:p w:rsidR="000F3FCD" w:rsidRPr="000F3FCD" w:rsidRDefault="000F3FCD" w:rsidP="00B724A2">
      <w:pPr>
        <w:pStyle w:val="Sarakstarindkopa"/>
        <w:widowControl/>
        <w:numPr>
          <w:ilvl w:val="3"/>
          <w:numId w:val="6"/>
        </w:numPr>
        <w:overflowPunct/>
        <w:autoSpaceDE/>
        <w:autoSpaceDN/>
        <w:adjustRightInd/>
        <w:ind w:firstLine="54"/>
        <w:jc w:val="both"/>
        <w:rPr>
          <w:bCs/>
          <w:sz w:val="24"/>
          <w:szCs w:val="24"/>
        </w:rPr>
      </w:pPr>
      <w:r w:rsidRPr="000F3FCD">
        <w:rPr>
          <w:sz w:val="24"/>
          <w:szCs w:val="24"/>
        </w:rPr>
        <w:t>Būvmateriālu iegāde Kandavas Kārļa Mīlenbaha vidusskolas vajadzībām;</w:t>
      </w:r>
    </w:p>
    <w:p w:rsidR="000F3FCD" w:rsidRPr="000F3FCD" w:rsidRDefault="000F3FCD" w:rsidP="00B724A2">
      <w:pPr>
        <w:pStyle w:val="Sarakstarindkopa"/>
        <w:widowControl/>
        <w:numPr>
          <w:ilvl w:val="3"/>
          <w:numId w:val="6"/>
        </w:numPr>
        <w:overflowPunct/>
        <w:autoSpaceDE/>
        <w:autoSpaceDN/>
        <w:adjustRightInd/>
        <w:ind w:firstLine="54"/>
        <w:jc w:val="both"/>
        <w:rPr>
          <w:bCs/>
          <w:sz w:val="24"/>
          <w:szCs w:val="24"/>
        </w:rPr>
      </w:pPr>
      <w:r w:rsidRPr="000F3FCD">
        <w:rPr>
          <w:sz w:val="24"/>
          <w:szCs w:val="24"/>
        </w:rPr>
        <w:t xml:space="preserve">Būvmateriālu iegāde Kandavas Internātvidusskolas vajadzībām; </w:t>
      </w:r>
    </w:p>
    <w:p w:rsidR="000F3FCD" w:rsidRPr="000F3FCD" w:rsidRDefault="000F3FCD" w:rsidP="00B724A2">
      <w:pPr>
        <w:pStyle w:val="Sarakstarindkopa"/>
        <w:widowControl/>
        <w:numPr>
          <w:ilvl w:val="3"/>
          <w:numId w:val="6"/>
        </w:numPr>
        <w:overflowPunct/>
        <w:autoSpaceDE/>
        <w:autoSpaceDN/>
        <w:adjustRightInd/>
        <w:ind w:left="1701" w:hanging="567"/>
        <w:jc w:val="both"/>
        <w:rPr>
          <w:bCs/>
          <w:sz w:val="24"/>
          <w:szCs w:val="24"/>
        </w:rPr>
      </w:pPr>
      <w:r w:rsidRPr="000F3FCD">
        <w:rPr>
          <w:bCs/>
          <w:sz w:val="24"/>
          <w:szCs w:val="24"/>
        </w:rPr>
        <w:t>B</w:t>
      </w:r>
      <w:r w:rsidRPr="000F3FCD">
        <w:rPr>
          <w:sz w:val="24"/>
          <w:szCs w:val="24"/>
        </w:rPr>
        <w:t>ūvmateriālu iegāde</w:t>
      </w:r>
      <w:r w:rsidRPr="000F3FCD">
        <w:rPr>
          <w:bCs/>
          <w:sz w:val="24"/>
          <w:szCs w:val="24"/>
        </w:rPr>
        <w:t xml:space="preserve"> Kandavas novada Bērnu un jaunatnes sporta skolas vajadzībām;</w:t>
      </w:r>
    </w:p>
    <w:p w:rsidR="000F3FCD" w:rsidRPr="000F3FCD" w:rsidRDefault="000F3FCD" w:rsidP="00B724A2">
      <w:pPr>
        <w:pStyle w:val="Sarakstarindkopa"/>
        <w:widowControl/>
        <w:numPr>
          <w:ilvl w:val="3"/>
          <w:numId w:val="6"/>
        </w:numPr>
        <w:overflowPunct/>
        <w:autoSpaceDE/>
        <w:autoSpaceDN/>
        <w:adjustRightInd/>
        <w:ind w:left="1701" w:hanging="567"/>
        <w:jc w:val="both"/>
        <w:rPr>
          <w:bCs/>
          <w:sz w:val="24"/>
          <w:szCs w:val="24"/>
        </w:rPr>
      </w:pPr>
      <w:r w:rsidRPr="000F3FCD">
        <w:rPr>
          <w:bCs/>
          <w:sz w:val="24"/>
          <w:szCs w:val="24"/>
        </w:rPr>
        <w:t>B</w:t>
      </w:r>
      <w:r w:rsidRPr="000F3FCD">
        <w:rPr>
          <w:sz w:val="24"/>
          <w:szCs w:val="24"/>
        </w:rPr>
        <w:t xml:space="preserve">ūvmateriālu iegāde </w:t>
      </w:r>
      <w:r w:rsidRPr="000F3FCD">
        <w:rPr>
          <w:bCs/>
          <w:sz w:val="24"/>
          <w:szCs w:val="24"/>
        </w:rPr>
        <w:t>Kandavas pilsētas pirmsskolas izglītības iestāde "Zīļuks" vajadzībām;</w:t>
      </w:r>
    </w:p>
    <w:p w:rsidR="000F3FCD" w:rsidRPr="000F3FCD" w:rsidRDefault="000F3FCD" w:rsidP="00B724A2">
      <w:pPr>
        <w:pStyle w:val="Sarakstarindkopa"/>
        <w:widowControl/>
        <w:numPr>
          <w:ilvl w:val="3"/>
          <w:numId w:val="6"/>
        </w:numPr>
        <w:overflowPunct/>
        <w:autoSpaceDE/>
        <w:autoSpaceDN/>
        <w:adjustRightInd/>
        <w:ind w:firstLine="54"/>
        <w:jc w:val="both"/>
        <w:rPr>
          <w:bCs/>
          <w:sz w:val="24"/>
          <w:szCs w:val="24"/>
        </w:rPr>
      </w:pPr>
      <w:r w:rsidRPr="000F3FCD">
        <w:rPr>
          <w:bCs/>
          <w:sz w:val="24"/>
          <w:szCs w:val="24"/>
        </w:rPr>
        <w:t>B</w:t>
      </w:r>
      <w:r w:rsidRPr="000F3FCD">
        <w:rPr>
          <w:sz w:val="24"/>
          <w:szCs w:val="24"/>
        </w:rPr>
        <w:t>ūvmateriālu iegāde Cēres pamatskolas vajadzībām;</w:t>
      </w:r>
    </w:p>
    <w:p w:rsidR="000F3FCD" w:rsidRPr="000F3FCD" w:rsidRDefault="000F3FCD" w:rsidP="00B724A2">
      <w:pPr>
        <w:pStyle w:val="Sarakstarindkopa"/>
        <w:widowControl/>
        <w:numPr>
          <w:ilvl w:val="3"/>
          <w:numId w:val="6"/>
        </w:numPr>
        <w:overflowPunct/>
        <w:autoSpaceDE/>
        <w:autoSpaceDN/>
        <w:adjustRightInd/>
        <w:ind w:firstLine="54"/>
        <w:jc w:val="both"/>
        <w:rPr>
          <w:bCs/>
          <w:sz w:val="24"/>
          <w:szCs w:val="24"/>
        </w:rPr>
      </w:pPr>
      <w:r w:rsidRPr="000F3FCD">
        <w:rPr>
          <w:sz w:val="24"/>
          <w:szCs w:val="24"/>
        </w:rPr>
        <w:t>Būvmateriālu iegāde Vānes pamatskolas vajadzībām;</w:t>
      </w:r>
    </w:p>
    <w:p w:rsidR="000F3FCD" w:rsidRPr="000F3FCD" w:rsidRDefault="000F3FCD" w:rsidP="00B724A2">
      <w:pPr>
        <w:pStyle w:val="Sarakstarindkopa"/>
        <w:widowControl/>
        <w:numPr>
          <w:ilvl w:val="3"/>
          <w:numId w:val="6"/>
        </w:numPr>
        <w:overflowPunct/>
        <w:autoSpaceDE/>
        <w:autoSpaceDN/>
        <w:adjustRightInd/>
        <w:ind w:firstLine="54"/>
        <w:jc w:val="both"/>
        <w:rPr>
          <w:bCs/>
          <w:sz w:val="24"/>
          <w:szCs w:val="24"/>
        </w:rPr>
      </w:pPr>
      <w:r w:rsidRPr="000F3FCD">
        <w:rPr>
          <w:sz w:val="24"/>
          <w:szCs w:val="24"/>
        </w:rPr>
        <w:t>Būvmateriālu iegāde Kandavas novada Zantes pamatskolas vajadzībām;</w:t>
      </w:r>
    </w:p>
    <w:p w:rsidR="000F3FCD" w:rsidRPr="000F3FCD" w:rsidRDefault="000F3FCD" w:rsidP="00B724A2">
      <w:pPr>
        <w:pStyle w:val="Sarakstarindkopa"/>
        <w:widowControl/>
        <w:numPr>
          <w:ilvl w:val="3"/>
          <w:numId w:val="6"/>
        </w:numPr>
        <w:overflowPunct/>
        <w:autoSpaceDE/>
        <w:autoSpaceDN/>
        <w:adjustRightInd/>
        <w:ind w:firstLine="54"/>
        <w:jc w:val="both"/>
        <w:rPr>
          <w:bCs/>
          <w:sz w:val="24"/>
          <w:szCs w:val="24"/>
        </w:rPr>
      </w:pPr>
      <w:r w:rsidRPr="000F3FCD">
        <w:rPr>
          <w:sz w:val="24"/>
          <w:szCs w:val="24"/>
        </w:rPr>
        <w:t>Būvmateriālu iegāde Zemītes pamatskolas vajadzībām</w:t>
      </w:r>
      <w:r w:rsidR="00A36021">
        <w:rPr>
          <w:sz w:val="24"/>
          <w:szCs w:val="24"/>
        </w:rPr>
        <w:t>.</w:t>
      </w:r>
    </w:p>
    <w:p w:rsidR="00A36021" w:rsidRDefault="00A36021" w:rsidP="00B724A2">
      <w:pPr>
        <w:pStyle w:val="Sarakstarindkopa"/>
        <w:widowControl/>
        <w:numPr>
          <w:ilvl w:val="1"/>
          <w:numId w:val="6"/>
        </w:numPr>
        <w:overflowPunct/>
        <w:autoSpaceDE/>
        <w:autoSpaceDN/>
        <w:adjustRightInd/>
        <w:ind w:left="993" w:right="-1" w:hanging="993"/>
        <w:jc w:val="both"/>
        <w:rPr>
          <w:sz w:val="24"/>
          <w:szCs w:val="24"/>
          <w:lang w:val="lv-LV"/>
        </w:rPr>
      </w:pPr>
      <w:r w:rsidRPr="00A36021">
        <w:rPr>
          <w:sz w:val="24"/>
          <w:szCs w:val="24"/>
          <w:lang w:val="lv-LV"/>
        </w:rPr>
        <w:t>Pretendentam ir tiesības iesniegt piedāvājumu, izvēloties to darīt tikai par vienu no daļām, par vairākām daļām, kā arī par visām daļām.</w:t>
      </w:r>
    </w:p>
    <w:p w:rsidR="00A36021" w:rsidRPr="00A36021" w:rsidRDefault="00A36021" w:rsidP="00A36021">
      <w:pPr>
        <w:pStyle w:val="Sarakstarindkopa"/>
        <w:widowControl/>
        <w:numPr>
          <w:ilvl w:val="1"/>
          <w:numId w:val="6"/>
        </w:numPr>
        <w:overflowPunct/>
        <w:autoSpaceDE/>
        <w:autoSpaceDN/>
        <w:adjustRightInd/>
        <w:ind w:left="0" w:right="-1" w:firstLine="0"/>
        <w:jc w:val="both"/>
        <w:rPr>
          <w:sz w:val="24"/>
          <w:szCs w:val="24"/>
          <w:lang w:val="lv-LV"/>
        </w:rPr>
      </w:pPr>
      <w:r w:rsidRPr="00A36021">
        <w:rPr>
          <w:sz w:val="24"/>
          <w:szCs w:val="24"/>
          <w:lang w:val="lv-LV"/>
        </w:rPr>
        <w:t xml:space="preserve">Pretendents nodrošina kvalitatīvu </w:t>
      </w:r>
      <w:r w:rsidRPr="00A36021">
        <w:rPr>
          <w:bCs/>
          <w:sz w:val="24"/>
          <w:szCs w:val="24"/>
          <w:lang w:val="lv-LV"/>
        </w:rPr>
        <w:t xml:space="preserve">preču piegādi šādām iestādēm: </w:t>
      </w:r>
    </w:p>
    <w:p w:rsidR="00A36021" w:rsidRPr="00A36021" w:rsidRDefault="00A36021" w:rsidP="00A36021">
      <w:pPr>
        <w:pStyle w:val="Sarakstarindkopa"/>
        <w:widowControl/>
        <w:numPr>
          <w:ilvl w:val="2"/>
          <w:numId w:val="6"/>
        </w:numPr>
        <w:overflowPunct/>
        <w:autoSpaceDE/>
        <w:autoSpaceDN/>
        <w:adjustRightInd/>
        <w:ind w:right="-1"/>
        <w:jc w:val="both"/>
        <w:rPr>
          <w:sz w:val="24"/>
          <w:szCs w:val="24"/>
          <w:lang w:val="lv-LV"/>
        </w:rPr>
      </w:pPr>
      <w:r w:rsidRPr="00A36021">
        <w:rPr>
          <w:sz w:val="24"/>
          <w:szCs w:val="24"/>
          <w:lang w:val="lv-LV"/>
        </w:rPr>
        <w:t>Kandavas Kārļa Mīlenbaha vidusskola, Skolas iela 10, Kandava, Kandavas novads, LV-3120;</w:t>
      </w:r>
    </w:p>
    <w:p w:rsidR="00A36021" w:rsidRPr="00A36021" w:rsidRDefault="00A36021" w:rsidP="00A36021">
      <w:pPr>
        <w:pStyle w:val="Sarakstarindkopa"/>
        <w:widowControl/>
        <w:numPr>
          <w:ilvl w:val="2"/>
          <w:numId w:val="6"/>
        </w:numPr>
        <w:overflowPunct/>
        <w:autoSpaceDE/>
        <w:autoSpaceDN/>
        <w:adjustRightInd/>
        <w:ind w:right="-1"/>
        <w:jc w:val="both"/>
        <w:rPr>
          <w:sz w:val="24"/>
          <w:szCs w:val="24"/>
          <w:lang w:val="lv-LV"/>
        </w:rPr>
      </w:pPr>
      <w:r w:rsidRPr="00A36021">
        <w:rPr>
          <w:sz w:val="24"/>
          <w:szCs w:val="24"/>
        </w:rPr>
        <w:t>Kandavas Internātvidusskola, Talsu iela 18A, Kandava, Kandavas novads, LV-3120;</w:t>
      </w:r>
    </w:p>
    <w:p w:rsidR="00076CD5" w:rsidRPr="00076CD5" w:rsidRDefault="00A36021" w:rsidP="00076CD5">
      <w:pPr>
        <w:pStyle w:val="Sarakstarindkopa"/>
        <w:widowControl/>
        <w:numPr>
          <w:ilvl w:val="2"/>
          <w:numId w:val="6"/>
        </w:numPr>
        <w:overflowPunct/>
        <w:autoSpaceDE/>
        <w:autoSpaceDN/>
        <w:adjustRightInd/>
        <w:ind w:right="-1"/>
        <w:jc w:val="both"/>
        <w:rPr>
          <w:sz w:val="24"/>
          <w:szCs w:val="24"/>
          <w:lang w:val="lv-LV"/>
        </w:rPr>
      </w:pPr>
      <w:r w:rsidRPr="00A36021">
        <w:rPr>
          <w:bCs/>
          <w:sz w:val="24"/>
          <w:szCs w:val="24"/>
        </w:rPr>
        <w:t xml:space="preserve">Kandavas novada Bērnu un jaunatnes sporta skola, Skolas iela 10, Kandava, Kandavas novads, LV-3120; </w:t>
      </w:r>
    </w:p>
    <w:p w:rsidR="00076CD5" w:rsidRPr="00076CD5" w:rsidRDefault="00A36021" w:rsidP="00076CD5">
      <w:pPr>
        <w:pStyle w:val="Sarakstarindkopa"/>
        <w:widowControl/>
        <w:numPr>
          <w:ilvl w:val="2"/>
          <w:numId w:val="6"/>
        </w:numPr>
        <w:overflowPunct/>
        <w:autoSpaceDE/>
        <w:autoSpaceDN/>
        <w:adjustRightInd/>
        <w:ind w:right="-1"/>
        <w:jc w:val="both"/>
        <w:rPr>
          <w:sz w:val="24"/>
          <w:szCs w:val="24"/>
          <w:lang w:val="lv-LV"/>
        </w:rPr>
      </w:pPr>
      <w:r w:rsidRPr="00076CD5">
        <w:rPr>
          <w:bCs/>
          <w:sz w:val="24"/>
          <w:szCs w:val="24"/>
          <w:lang w:val="lv-LV"/>
        </w:rPr>
        <w:lastRenderedPageBreak/>
        <w:t>Kandavas pilsētas pirmsskolas izglītības iestāde "Zīļuks", Raiņa iela 14, Kandava, Kandavas novads, LV-3120;</w:t>
      </w:r>
    </w:p>
    <w:p w:rsidR="00076CD5" w:rsidRPr="00076CD5" w:rsidRDefault="00A36021" w:rsidP="00076CD5">
      <w:pPr>
        <w:pStyle w:val="Sarakstarindkopa"/>
        <w:widowControl/>
        <w:numPr>
          <w:ilvl w:val="2"/>
          <w:numId w:val="6"/>
        </w:numPr>
        <w:overflowPunct/>
        <w:autoSpaceDE/>
        <w:autoSpaceDN/>
        <w:adjustRightInd/>
        <w:ind w:right="-1"/>
        <w:jc w:val="both"/>
        <w:rPr>
          <w:sz w:val="24"/>
          <w:szCs w:val="24"/>
          <w:lang w:val="lv-LV"/>
        </w:rPr>
      </w:pPr>
      <w:r w:rsidRPr="00076CD5">
        <w:rPr>
          <w:sz w:val="24"/>
          <w:szCs w:val="24"/>
        </w:rPr>
        <w:t>Cēres pamatskola, „Cēres skola”, Cēre, Cēres pagasts, Kandavasnovads, LV-3122;</w:t>
      </w:r>
    </w:p>
    <w:p w:rsidR="00076CD5" w:rsidRPr="00076CD5" w:rsidRDefault="00A36021" w:rsidP="00076CD5">
      <w:pPr>
        <w:pStyle w:val="Sarakstarindkopa"/>
        <w:widowControl/>
        <w:numPr>
          <w:ilvl w:val="2"/>
          <w:numId w:val="6"/>
        </w:numPr>
        <w:overflowPunct/>
        <w:autoSpaceDE/>
        <w:autoSpaceDN/>
        <w:adjustRightInd/>
        <w:ind w:right="-1"/>
        <w:jc w:val="both"/>
        <w:rPr>
          <w:sz w:val="24"/>
          <w:szCs w:val="24"/>
          <w:lang w:val="lv-LV"/>
        </w:rPr>
      </w:pPr>
      <w:r w:rsidRPr="00076CD5">
        <w:rPr>
          <w:sz w:val="24"/>
          <w:szCs w:val="24"/>
        </w:rPr>
        <w:t>Vānes pamatskola, „Prātnieki”, Vāne, Vānes pagasts, Kandavas novads, LV-3131;</w:t>
      </w:r>
    </w:p>
    <w:p w:rsidR="00076CD5" w:rsidRPr="00076CD5" w:rsidRDefault="00A36021" w:rsidP="00076CD5">
      <w:pPr>
        <w:pStyle w:val="Sarakstarindkopa"/>
        <w:widowControl/>
        <w:numPr>
          <w:ilvl w:val="2"/>
          <w:numId w:val="6"/>
        </w:numPr>
        <w:overflowPunct/>
        <w:autoSpaceDE/>
        <w:autoSpaceDN/>
        <w:adjustRightInd/>
        <w:ind w:right="-1"/>
        <w:jc w:val="both"/>
        <w:rPr>
          <w:sz w:val="24"/>
          <w:szCs w:val="24"/>
          <w:lang w:val="lv-LV"/>
        </w:rPr>
      </w:pPr>
      <w:r w:rsidRPr="00076CD5">
        <w:rPr>
          <w:sz w:val="24"/>
          <w:szCs w:val="24"/>
        </w:rPr>
        <w:t>Kandavas novada Zantes pamatskola, Skolas iela 14, Zantes pagasts, Kandavas novads, LV-3134;</w:t>
      </w:r>
    </w:p>
    <w:p w:rsidR="00A36021" w:rsidRPr="00076CD5" w:rsidRDefault="00A36021" w:rsidP="00076CD5">
      <w:pPr>
        <w:pStyle w:val="Sarakstarindkopa"/>
        <w:widowControl/>
        <w:numPr>
          <w:ilvl w:val="2"/>
          <w:numId w:val="6"/>
        </w:numPr>
        <w:overflowPunct/>
        <w:autoSpaceDE/>
        <w:autoSpaceDN/>
        <w:adjustRightInd/>
        <w:ind w:right="-1"/>
        <w:jc w:val="both"/>
        <w:rPr>
          <w:sz w:val="24"/>
          <w:szCs w:val="24"/>
          <w:lang w:val="lv-LV"/>
        </w:rPr>
      </w:pPr>
      <w:r w:rsidRPr="00076CD5">
        <w:rPr>
          <w:sz w:val="24"/>
          <w:szCs w:val="24"/>
        </w:rPr>
        <w:t>Zemītes pamatskola, „Zemītes pils”, Zemīte, Zemītes pag</w:t>
      </w:r>
      <w:r w:rsidR="00E80784" w:rsidRPr="00076CD5">
        <w:rPr>
          <w:sz w:val="24"/>
          <w:szCs w:val="24"/>
        </w:rPr>
        <w:t>asts, Kandavas novads, LV-3135.</w:t>
      </w:r>
    </w:p>
    <w:p w:rsidR="00076CD5" w:rsidRPr="00076CD5" w:rsidRDefault="00076CD5" w:rsidP="00B724A2">
      <w:pPr>
        <w:pStyle w:val="Sarakstarindkopa"/>
        <w:widowControl/>
        <w:numPr>
          <w:ilvl w:val="1"/>
          <w:numId w:val="6"/>
        </w:numPr>
        <w:overflowPunct/>
        <w:autoSpaceDE/>
        <w:autoSpaceDN/>
        <w:adjustRightInd/>
        <w:ind w:hanging="1070"/>
        <w:jc w:val="both"/>
        <w:rPr>
          <w:sz w:val="24"/>
          <w:szCs w:val="24"/>
          <w:lang w:val="lv-LV"/>
        </w:rPr>
      </w:pPr>
      <w:r>
        <w:rPr>
          <w:sz w:val="24"/>
          <w:szCs w:val="24"/>
          <w:lang w:val="lv-LV"/>
        </w:rPr>
        <w:t xml:space="preserve"> </w:t>
      </w:r>
      <w:r w:rsidRPr="00076CD5">
        <w:rPr>
          <w:sz w:val="24"/>
          <w:szCs w:val="24"/>
          <w:lang w:val="lv-LV"/>
        </w:rPr>
        <w:t>Katras iestādes plānotās līgumsummas ir atspoguļotas zemāk norādītajā tabulā: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210"/>
        <w:gridCol w:w="1980"/>
      </w:tblGrid>
      <w:tr w:rsidR="00076CD5" w:rsidRPr="00C52A29" w:rsidTr="00B724A2">
        <w:tc>
          <w:tcPr>
            <w:tcW w:w="1368" w:type="dxa"/>
            <w:vAlign w:val="center"/>
          </w:tcPr>
          <w:p w:rsidR="00076CD5" w:rsidRPr="00C52A29" w:rsidRDefault="00076CD5" w:rsidP="00B724A2">
            <w:pPr>
              <w:ind w:right="28"/>
              <w:jc w:val="center"/>
              <w:rPr>
                <w:b/>
                <w:sz w:val="24"/>
                <w:szCs w:val="24"/>
              </w:rPr>
            </w:pPr>
            <w:r w:rsidRPr="00C52A29">
              <w:rPr>
                <w:b/>
                <w:sz w:val="24"/>
                <w:szCs w:val="24"/>
              </w:rPr>
              <w:t>Nr.p.k.</w:t>
            </w:r>
          </w:p>
        </w:tc>
        <w:tc>
          <w:tcPr>
            <w:tcW w:w="6210" w:type="dxa"/>
          </w:tcPr>
          <w:p w:rsidR="00076CD5" w:rsidRPr="00C52A29" w:rsidRDefault="00076CD5" w:rsidP="00E71E39">
            <w:pPr>
              <w:ind w:right="28"/>
              <w:jc w:val="both"/>
              <w:rPr>
                <w:b/>
                <w:sz w:val="24"/>
                <w:szCs w:val="24"/>
              </w:rPr>
            </w:pPr>
            <w:r w:rsidRPr="00C52A29">
              <w:rPr>
                <w:b/>
                <w:sz w:val="24"/>
                <w:szCs w:val="24"/>
              </w:rPr>
              <w:t xml:space="preserve">            </w:t>
            </w:r>
          </w:p>
          <w:p w:rsidR="00076CD5" w:rsidRPr="00C52A29" w:rsidRDefault="00076CD5" w:rsidP="00E71E39">
            <w:pPr>
              <w:ind w:right="28"/>
              <w:jc w:val="both"/>
              <w:rPr>
                <w:b/>
                <w:sz w:val="24"/>
                <w:szCs w:val="24"/>
              </w:rPr>
            </w:pPr>
            <w:r w:rsidRPr="00C52A29">
              <w:rPr>
                <w:b/>
                <w:sz w:val="24"/>
                <w:szCs w:val="24"/>
              </w:rPr>
              <w:t xml:space="preserve">           Iepirkuma daļas nosaukums</w:t>
            </w:r>
          </w:p>
        </w:tc>
        <w:tc>
          <w:tcPr>
            <w:tcW w:w="1980" w:type="dxa"/>
            <w:vAlign w:val="center"/>
          </w:tcPr>
          <w:p w:rsidR="00076CD5" w:rsidRPr="00C52A29" w:rsidRDefault="00076CD5" w:rsidP="00B724A2">
            <w:pPr>
              <w:ind w:right="28"/>
              <w:jc w:val="center"/>
              <w:rPr>
                <w:b/>
                <w:sz w:val="24"/>
                <w:szCs w:val="24"/>
              </w:rPr>
            </w:pPr>
            <w:r w:rsidRPr="00C52A29">
              <w:rPr>
                <w:b/>
                <w:sz w:val="24"/>
                <w:szCs w:val="24"/>
              </w:rPr>
              <w:t>Plānotā</w:t>
            </w:r>
          </w:p>
          <w:p w:rsidR="00076CD5" w:rsidRPr="00C52A29" w:rsidRDefault="00076CD5" w:rsidP="00B724A2">
            <w:pPr>
              <w:ind w:right="28"/>
              <w:jc w:val="center"/>
              <w:rPr>
                <w:b/>
                <w:sz w:val="24"/>
                <w:szCs w:val="24"/>
              </w:rPr>
            </w:pPr>
            <w:r w:rsidRPr="00C52A29">
              <w:rPr>
                <w:b/>
                <w:sz w:val="24"/>
                <w:szCs w:val="24"/>
              </w:rPr>
              <w:t>līgumsumma</w:t>
            </w:r>
          </w:p>
          <w:p w:rsidR="00076CD5" w:rsidRPr="00C52A29" w:rsidRDefault="00076CD5" w:rsidP="00B724A2">
            <w:pPr>
              <w:ind w:right="28"/>
              <w:jc w:val="center"/>
              <w:rPr>
                <w:b/>
                <w:sz w:val="24"/>
                <w:szCs w:val="24"/>
              </w:rPr>
            </w:pPr>
            <w:r w:rsidRPr="00C52A29">
              <w:rPr>
                <w:b/>
                <w:sz w:val="24"/>
                <w:szCs w:val="24"/>
              </w:rPr>
              <w:t>EUR bez PVN</w:t>
            </w:r>
          </w:p>
        </w:tc>
      </w:tr>
      <w:tr w:rsidR="00076CD5" w:rsidRPr="00C52A29" w:rsidTr="00B724A2">
        <w:trPr>
          <w:trHeight w:val="243"/>
        </w:trPr>
        <w:tc>
          <w:tcPr>
            <w:tcW w:w="1368" w:type="dxa"/>
            <w:vAlign w:val="center"/>
          </w:tcPr>
          <w:p w:rsidR="00076CD5" w:rsidRPr="00C52A29" w:rsidRDefault="00076CD5" w:rsidP="00B724A2">
            <w:pPr>
              <w:ind w:right="28"/>
              <w:jc w:val="center"/>
              <w:rPr>
                <w:sz w:val="24"/>
                <w:szCs w:val="24"/>
              </w:rPr>
            </w:pPr>
            <w:r w:rsidRPr="00C52A29">
              <w:rPr>
                <w:sz w:val="24"/>
                <w:szCs w:val="24"/>
              </w:rPr>
              <w:t>1.</w:t>
            </w:r>
          </w:p>
        </w:tc>
        <w:tc>
          <w:tcPr>
            <w:tcW w:w="6210" w:type="dxa"/>
          </w:tcPr>
          <w:p w:rsidR="00076CD5" w:rsidRPr="00B724A2" w:rsidRDefault="00076CD5" w:rsidP="00E71E39">
            <w:pPr>
              <w:ind w:right="28"/>
              <w:jc w:val="both"/>
              <w:rPr>
                <w:b/>
                <w:sz w:val="24"/>
                <w:szCs w:val="24"/>
              </w:rPr>
            </w:pPr>
            <w:r w:rsidRPr="00B724A2">
              <w:rPr>
                <w:sz w:val="24"/>
                <w:szCs w:val="24"/>
              </w:rPr>
              <w:t>Būvmateriālu iegāde Kandavas Kārļa Mīlenbaha vidusskolas vajadzībām</w:t>
            </w:r>
          </w:p>
        </w:tc>
        <w:tc>
          <w:tcPr>
            <w:tcW w:w="1980" w:type="dxa"/>
            <w:vAlign w:val="center"/>
          </w:tcPr>
          <w:p w:rsidR="00076CD5" w:rsidRPr="00B724A2" w:rsidRDefault="004573BB" w:rsidP="00B724A2">
            <w:pPr>
              <w:ind w:right="28"/>
              <w:jc w:val="center"/>
              <w:rPr>
                <w:b/>
                <w:sz w:val="24"/>
                <w:szCs w:val="24"/>
              </w:rPr>
            </w:pPr>
            <w:r w:rsidRPr="00B724A2">
              <w:rPr>
                <w:b/>
                <w:sz w:val="24"/>
                <w:szCs w:val="24"/>
              </w:rPr>
              <w:t>11</w:t>
            </w:r>
            <w:r w:rsidR="00076CD5" w:rsidRPr="00B724A2">
              <w:rPr>
                <w:b/>
                <w:sz w:val="24"/>
                <w:szCs w:val="24"/>
              </w:rPr>
              <w:t xml:space="preserve"> 000</w:t>
            </w:r>
          </w:p>
        </w:tc>
      </w:tr>
      <w:tr w:rsidR="00076CD5" w:rsidRPr="00C52A29" w:rsidTr="00B724A2">
        <w:tc>
          <w:tcPr>
            <w:tcW w:w="1368" w:type="dxa"/>
            <w:vAlign w:val="center"/>
          </w:tcPr>
          <w:p w:rsidR="00076CD5" w:rsidRPr="00C52A29" w:rsidRDefault="00076CD5" w:rsidP="00B724A2">
            <w:pPr>
              <w:ind w:right="28"/>
              <w:jc w:val="center"/>
              <w:rPr>
                <w:sz w:val="24"/>
                <w:szCs w:val="24"/>
              </w:rPr>
            </w:pPr>
            <w:r w:rsidRPr="00C52A29">
              <w:rPr>
                <w:sz w:val="24"/>
                <w:szCs w:val="24"/>
              </w:rPr>
              <w:t>2.</w:t>
            </w:r>
          </w:p>
        </w:tc>
        <w:tc>
          <w:tcPr>
            <w:tcW w:w="6210" w:type="dxa"/>
          </w:tcPr>
          <w:p w:rsidR="00076CD5" w:rsidRPr="00B724A2" w:rsidRDefault="00076CD5" w:rsidP="00E71E39">
            <w:pPr>
              <w:ind w:right="28"/>
              <w:jc w:val="both"/>
              <w:rPr>
                <w:b/>
                <w:sz w:val="24"/>
                <w:szCs w:val="24"/>
              </w:rPr>
            </w:pPr>
            <w:r w:rsidRPr="00B724A2">
              <w:rPr>
                <w:sz w:val="24"/>
                <w:szCs w:val="24"/>
              </w:rPr>
              <w:t>Būvmateriālu iegāde Kandavas Internātvidusskolas vajadzībām</w:t>
            </w:r>
          </w:p>
        </w:tc>
        <w:tc>
          <w:tcPr>
            <w:tcW w:w="1980" w:type="dxa"/>
            <w:shd w:val="clear" w:color="auto" w:fill="auto"/>
            <w:vAlign w:val="center"/>
          </w:tcPr>
          <w:p w:rsidR="00076CD5" w:rsidRPr="00B724A2" w:rsidRDefault="004573BB" w:rsidP="00B724A2">
            <w:pPr>
              <w:ind w:right="28"/>
              <w:jc w:val="center"/>
              <w:rPr>
                <w:b/>
                <w:sz w:val="24"/>
                <w:szCs w:val="24"/>
              </w:rPr>
            </w:pPr>
            <w:r w:rsidRPr="00B724A2">
              <w:rPr>
                <w:b/>
                <w:sz w:val="24"/>
                <w:szCs w:val="24"/>
              </w:rPr>
              <w:t>11</w:t>
            </w:r>
            <w:r w:rsidR="00076CD5" w:rsidRPr="00B724A2">
              <w:rPr>
                <w:b/>
                <w:sz w:val="24"/>
                <w:szCs w:val="24"/>
              </w:rPr>
              <w:t xml:space="preserve"> 000</w:t>
            </w:r>
          </w:p>
        </w:tc>
      </w:tr>
      <w:tr w:rsidR="00076CD5" w:rsidRPr="00C52A29" w:rsidTr="00B724A2">
        <w:tc>
          <w:tcPr>
            <w:tcW w:w="1368" w:type="dxa"/>
            <w:vAlign w:val="center"/>
          </w:tcPr>
          <w:p w:rsidR="00076CD5" w:rsidRPr="00C52A29" w:rsidRDefault="00076CD5" w:rsidP="00B724A2">
            <w:pPr>
              <w:ind w:right="28"/>
              <w:jc w:val="center"/>
              <w:rPr>
                <w:sz w:val="24"/>
                <w:szCs w:val="24"/>
              </w:rPr>
            </w:pPr>
            <w:r>
              <w:rPr>
                <w:sz w:val="24"/>
                <w:szCs w:val="24"/>
              </w:rPr>
              <w:t>3</w:t>
            </w:r>
            <w:r w:rsidRPr="00C52A29">
              <w:rPr>
                <w:sz w:val="24"/>
                <w:szCs w:val="24"/>
              </w:rPr>
              <w:t>.</w:t>
            </w:r>
          </w:p>
        </w:tc>
        <w:tc>
          <w:tcPr>
            <w:tcW w:w="6210" w:type="dxa"/>
          </w:tcPr>
          <w:p w:rsidR="00076CD5" w:rsidRPr="00B724A2" w:rsidRDefault="00076CD5" w:rsidP="00E71E39">
            <w:pPr>
              <w:ind w:right="28"/>
              <w:jc w:val="both"/>
              <w:rPr>
                <w:b/>
                <w:sz w:val="24"/>
                <w:szCs w:val="24"/>
              </w:rPr>
            </w:pPr>
            <w:r w:rsidRPr="00B724A2">
              <w:rPr>
                <w:sz w:val="24"/>
                <w:szCs w:val="24"/>
              </w:rPr>
              <w:t xml:space="preserve">Būvmateriālu iegāde </w:t>
            </w:r>
            <w:r w:rsidRPr="00B724A2">
              <w:rPr>
                <w:bCs/>
                <w:sz w:val="24"/>
                <w:szCs w:val="24"/>
              </w:rPr>
              <w:t xml:space="preserve">Kandavas novada Bērnu un jaunatnes sporta skolas </w:t>
            </w:r>
            <w:r w:rsidRPr="00B724A2">
              <w:rPr>
                <w:sz w:val="24"/>
                <w:szCs w:val="24"/>
              </w:rPr>
              <w:t>vajadzībām</w:t>
            </w:r>
          </w:p>
        </w:tc>
        <w:tc>
          <w:tcPr>
            <w:tcW w:w="1980" w:type="dxa"/>
            <w:vAlign w:val="center"/>
          </w:tcPr>
          <w:p w:rsidR="00076CD5" w:rsidRPr="00B724A2" w:rsidRDefault="004573BB" w:rsidP="00B724A2">
            <w:pPr>
              <w:ind w:right="28"/>
              <w:jc w:val="center"/>
              <w:rPr>
                <w:b/>
                <w:sz w:val="24"/>
                <w:szCs w:val="24"/>
              </w:rPr>
            </w:pPr>
            <w:r w:rsidRPr="00B724A2">
              <w:rPr>
                <w:b/>
                <w:sz w:val="24"/>
                <w:szCs w:val="24"/>
              </w:rPr>
              <w:t>2</w:t>
            </w:r>
            <w:r w:rsidR="00076CD5" w:rsidRPr="00B724A2">
              <w:rPr>
                <w:b/>
                <w:sz w:val="24"/>
                <w:szCs w:val="24"/>
              </w:rPr>
              <w:t xml:space="preserve"> </w:t>
            </w:r>
            <w:r w:rsidRPr="00B724A2">
              <w:rPr>
                <w:b/>
                <w:sz w:val="24"/>
                <w:szCs w:val="24"/>
              </w:rPr>
              <w:t>0</w:t>
            </w:r>
            <w:r w:rsidR="00076CD5" w:rsidRPr="00B724A2">
              <w:rPr>
                <w:b/>
                <w:sz w:val="24"/>
                <w:szCs w:val="24"/>
              </w:rPr>
              <w:t>00</w:t>
            </w:r>
          </w:p>
          <w:p w:rsidR="00076CD5" w:rsidRPr="00B724A2" w:rsidRDefault="00076CD5" w:rsidP="00B724A2">
            <w:pPr>
              <w:ind w:right="28"/>
              <w:jc w:val="center"/>
              <w:rPr>
                <w:b/>
                <w:sz w:val="24"/>
                <w:szCs w:val="24"/>
              </w:rPr>
            </w:pPr>
          </w:p>
        </w:tc>
      </w:tr>
      <w:tr w:rsidR="00076CD5" w:rsidRPr="00C52A29" w:rsidTr="00B724A2">
        <w:tc>
          <w:tcPr>
            <w:tcW w:w="1368" w:type="dxa"/>
            <w:vAlign w:val="center"/>
          </w:tcPr>
          <w:p w:rsidR="00076CD5" w:rsidRPr="00C52A29" w:rsidRDefault="00076CD5" w:rsidP="00B724A2">
            <w:pPr>
              <w:ind w:right="28"/>
              <w:jc w:val="center"/>
              <w:rPr>
                <w:sz w:val="24"/>
                <w:szCs w:val="24"/>
              </w:rPr>
            </w:pPr>
            <w:r>
              <w:rPr>
                <w:sz w:val="24"/>
                <w:szCs w:val="24"/>
              </w:rPr>
              <w:t>4</w:t>
            </w:r>
            <w:r w:rsidRPr="00C52A29">
              <w:rPr>
                <w:sz w:val="24"/>
                <w:szCs w:val="24"/>
              </w:rPr>
              <w:t>.</w:t>
            </w:r>
          </w:p>
        </w:tc>
        <w:tc>
          <w:tcPr>
            <w:tcW w:w="6210" w:type="dxa"/>
          </w:tcPr>
          <w:p w:rsidR="00076CD5" w:rsidRPr="00B724A2" w:rsidRDefault="00076CD5" w:rsidP="00E71E39">
            <w:pPr>
              <w:ind w:right="28"/>
              <w:jc w:val="both"/>
              <w:rPr>
                <w:b/>
                <w:sz w:val="24"/>
                <w:szCs w:val="24"/>
              </w:rPr>
            </w:pPr>
            <w:r w:rsidRPr="00B724A2">
              <w:rPr>
                <w:sz w:val="24"/>
                <w:szCs w:val="24"/>
              </w:rPr>
              <w:t xml:space="preserve">Būvmateriālu iegāde </w:t>
            </w:r>
            <w:r w:rsidRPr="00B724A2">
              <w:rPr>
                <w:bCs/>
                <w:sz w:val="24"/>
                <w:szCs w:val="24"/>
              </w:rPr>
              <w:t xml:space="preserve">Kandavas pilsētas pirmsskolas izglītības iestāde "Zīļuks" </w:t>
            </w:r>
            <w:r w:rsidRPr="00B724A2">
              <w:rPr>
                <w:sz w:val="24"/>
                <w:szCs w:val="24"/>
              </w:rPr>
              <w:t>vajadzībām</w:t>
            </w:r>
          </w:p>
        </w:tc>
        <w:tc>
          <w:tcPr>
            <w:tcW w:w="1980" w:type="dxa"/>
            <w:vAlign w:val="center"/>
          </w:tcPr>
          <w:p w:rsidR="00076CD5" w:rsidRPr="00B724A2" w:rsidRDefault="00076CD5" w:rsidP="00B724A2">
            <w:pPr>
              <w:ind w:right="28"/>
              <w:jc w:val="center"/>
              <w:rPr>
                <w:b/>
                <w:sz w:val="24"/>
                <w:szCs w:val="24"/>
              </w:rPr>
            </w:pPr>
            <w:r w:rsidRPr="00B724A2">
              <w:rPr>
                <w:b/>
                <w:sz w:val="24"/>
                <w:szCs w:val="24"/>
              </w:rPr>
              <w:t>6 000</w:t>
            </w:r>
          </w:p>
        </w:tc>
      </w:tr>
      <w:tr w:rsidR="00076CD5" w:rsidRPr="00C52A29" w:rsidTr="00B724A2">
        <w:tc>
          <w:tcPr>
            <w:tcW w:w="1368" w:type="dxa"/>
            <w:vAlign w:val="center"/>
          </w:tcPr>
          <w:p w:rsidR="00076CD5" w:rsidRPr="00C52A29" w:rsidRDefault="00076CD5" w:rsidP="00B724A2">
            <w:pPr>
              <w:ind w:right="28"/>
              <w:jc w:val="center"/>
              <w:rPr>
                <w:sz w:val="24"/>
                <w:szCs w:val="24"/>
              </w:rPr>
            </w:pPr>
            <w:r>
              <w:rPr>
                <w:sz w:val="24"/>
                <w:szCs w:val="24"/>
              </w:rPr>
              <w:t>5</w:t>
            </w:r>
            <w:r w:rsidRPr="00C52A29">
              <w:rPr>
                <w:sz w:val="24"/>
                <w:szCs w:val="24"/>
              </w:rPr>
              <w:t>.</w:t>
            </w:r>
          </w:p>
        </w:tc>
        <w:tc>
          <w:tcPr>
            <w:tcW w:w="6210" w:type="dxa"/>
          </w:tcPr>
          <w:p w:rsidR="00076CD5" w:rsidRPr="00B724A2" w:rsidRDefault="00076CD5" w:rsidP="00E71E39">
            <w:pPr>
              <w:ind w:right="28"/>
              <w:jc w:val="both"/>
              <w:rPr>
                <w:b/>
                <w:sz w:val="24"/>
                <w:szCs w:val="24"/>
              </w:rPr>
            </w:pPr>
            <w:r w:rsidRPr="00B724A2">
              <w:rPr>
                <w:sz w:val="24"/>
                <w:szCs w:val="24"/>
              </w:rPr>
              <w:t>Būvmateriālu iegāde Cēres pamatskolas vajadzībām</w:t>
            </w:r>
          </w:p>
        </w:tc>
        <w:tc>
          <w:tcPr>
            <w:tcW w:w="1980" w:type="dxa"/>
            <w:vAlign w:val="center"/>
          </w:tcPr>
          <w:p w:rsidR="00076CD5" w:rsidRPr="00B724A2" w:rsidRDefault="004573BB" w:rsidP="00B724A2">
            <w:pPr>
              <w:ind w:right="28"/>
              <w:jc w:val="center"/>
              <w:rPr>
                <w:b/>
                <w:sz w:val="24"/>
                <w:szCs w:val="24"/>
              </w:rPr>
            </w:pPr>
            <w:r w:rsidRPr="00B724A2">
              <w:rPr>
                <w:b/>
                <w:sz w:val="24"/>
                <w:szCs w:val="24"/>
              </w:rPr>
              <w:t>2 99</w:t>
            </w:r>
            <w:r w:rsidR="00076CD5" w:rsidRPr="00B724A2">
              <w:rPr>
                <w:b/>
                <w:sz w:val="24"/>
                <w:szCs w:val="24"/>
              </w:rPr>
              <w:t>0</w:t>
            </w:r>
          </w:p>
        </w:tc>
      </w:tr>
      <w:tr w:rsidR="00076CD5" w:rsidRPr="00C52A29" w:rsidTr="00B724A2">
        <w:tc>
          <w:tcPr>
            <w:tcW w:w="1368" w:type="dxa"/>
            <w:vAlign w:val="center"/>
          </w:tcPr>
          <w:p w:rsidR="00076CD5" w:rsidRPr="00C52A29" w:rsidRDefault="00076CD5" w:rsidP="00B724A2">
            <w:pPr>
              <w:ind w:right="28"/>
              <w:jc w:val="center"/>
              <w:rPr>
                <w:sz w:val="24"/>
                <w:szCs w:val="24"/>
              </w:rPr>
            </w:pPr>
            <w:r>
              <w:rPr>
                <w:sz w:val="24"/>
                <w:szCs w:val="24"/>
              </w:rPr>
              <w:t>6</w:t>
            </w:r>
            <w:r w:rsidRPr="00C52A29">
              <w:rPr>
                <w:sz w:val="24"/>
                <w:szCs w:val="24"/>
              </w:rPr>
              <w:t>.</w:t>
            </w:r>
          </w:p>
        </w:tc>
        <w:tc>
          <w:tcPr>
            <w:tcW w:w="6210" w:type="dxa"/>
          </w:tcPr>
          <w:p w:rsidR="00076CD5" w:rsidRPr="00B724A2" w:rsidRDefault="00076CD5" w:rsidP="00E71E39">
            <w:pPr>
              <w:ind w:right="28"/>
              <w:jc w:val="both"/>
              <w:rPr>
                <w:b/>
                <w:sz w:val="24"/>
                <w:szCs w:val="24"/>
              </w:rPr>
            </w:pPr>
            <w:r w:rsidRPr="00B724A2">
              <w:rPr>
                <w:sz w:val="24"/>
                <w:szCs w:val="24"/>
              </w:rPr>
              <w:t>Būvmateriālu iegāde Vānes pamatskolas vajadzībām</w:t>
            </w:r>
          </w:p>
        </w:tc>
        <w:tc>
          <w:tcPr>
            <w:tcW w:w="1980" w:type="dxa"/>
            <w:vAlign w:val="center"/>
          </w:tcPr>
          <w:p w:rsidR="00076CD5" w:rsidRPr="00B724A2" w:rsidRDefault="00076CD5" w:rsidP="00B724A2">
            <w:pPr>
              <w:ind w:right="28"/>
              <w:jc w:val="center"/>
              <w:rPr>
                <w:b/>
                <w:sz w:val="24"/>
                <w:szCs w:val="24"/>
              </w:rPr>
            </w:pPr>
            <w:r w:rsidRPr="00B724A2">
              <w:rPr>
                <w:b/>
                <w:sz w:val="24"/>
                <w:szCs w:val="24"/>
              </w:rPr>
              <w:t>3 000</w:t>
            </w:r>
          </w:p>
        </w:tc>
      </w:tr>
      <w:tr w:rsidR="00076CD5" w:rsidRPr="00C52A29" w:rsidTr="00B724A2">
        <w:tc>
          <w:tcPr>
            <w:tcW w:w="1368" w:type="dxa"/>
            <w:vAlign w:val="center"/>
          </w:tcPr>
          <w:p w:rsidR="00076CD5" w:rsidRPr="00C52A29" w:rsidRDefault="00076CD5" w:rsidP="00B724A2">
            <w:pPr>
              <w:ind w:right="28"/>
              <w:jc w:val="center"/>
              <w:rPr>
                <w:sz w:val="24"/>
                <w:szCs w:val="24"/>
              </w:rPr>
            </w:pPr>
            <w:r>
              <w:rPr>
                <w:sz w:val="24"/>
                <w:szCs w:val="24"/>
              </w:rPr>
              <w:t>7</w:t>
            </w:r>
            <w:r w:rsidRPr="00C52A29">
              <w:rPr>
                <w:sz w:val="24"/>
                <w:szCs w:val="24"/>
              </w:rPr>
              <w:t>.</w:t>
            </w:r>
          </w:p>
        </w:tc>
        <w:tc>
          <w:tcPr>
            <w:tcW w:w="6210" w:type="dxa"/>
          </w:tcPr>
          <w:p w:rsidR="00076CD5" w:rsidRPr="00B724A2" w:rsidRDefault="00076CD5" w:rsidP="00E71E39">
            <w:pPr>
              <w:ind w:right="28"/>
              <w:jc w:val="both"/>
              <w:rPr>
                <w:b/>
                <w:sz w:val="24"/>
                <w:szCs w:val="24"/>
              </w:rPr>
            </w:pPr>
            <w:r w:rsidRPr="00B724A2">
              <w:rPr>
                <w:sz w:val="24"/>
                <w:szCs w:val="24"/>
              </w:rPr>
              <w:t>Būvmateriālu iegāde Kandavas novada Zantes pamatskolas vajadzībām</w:t>
            </w:r>
          </w:p>
        </w:tc>
        <w:tc>
          <w:tcPr>
            <w:tcW w:w="1980" w:type="dxa"/>
            <w:vAlign w:val="center"/>
          </w:tcPr>
          <w:p w:rsidR="00076CD5" w:rsidRPr="00B724A2" w:rsidRDefault="00076CD5" w:rsidP="00B724A2">
            <w:pPr>
              <w:ind w:right="28"/>
              <w:jc w:val="center"/>
              <w:rPr>
                <w:b/>
                <w:sz w:val="24"/>
                <w:szCs w:val="24"/>
              </w:rPr>
            </w:pPr>
            <w:r w:rsidRPr="00B724A2">
              <w:rPr>
                <w:b/>
                <w:sz w:val="24"/>
                <w:szCs w:val="24"/>
              </w:rPr>
              <w:t>3 000</w:t>
            </w:r>
          </w:p>
        </w:tc>
      </w:tr>
      <w:tr w:rsidR="00076CD5" w:rsidRPr="00C52A29" w:rsidTr="00B724A2">
        <w:tc>
          <w:tcPr>
            <w:tcW w:w="1368" w:type="dxa"/>
            <w:vAlign w:val="center"/>
          </w:tcPr>
          <w:p w:rsidR="00076CD5" w:rsidRPr="00C52A29" w:rsidRDefault="00076CD5" w:rsidP="00B724A2">
            <w:pPr>
              <w:ind w:right="28"/>
              <w:jc w:val="center"/>
              <w:rPr>
                <w:sz w:val="24"/>
                <w:szCs w:val="24"/>
              </w:rPr>
            </w:pPr>
            <w:r>
              <w:rPr>
                <w:sz w:val="24"/>
                <w:szCs w:val="24"/>
              </w:rPr>
              <w:t>8</w:t>
            </w:r>
            <w:r w:rsidRPr="00C52A29">
              <w:rPr>
                <w:sz w:val="24"/>
                <w:szCs w:val="24"/>
              </w:rPr>
              <w:t>.</w:t>
            </w:r>
          </w:p>
        </w:tc>
        <w:tc>
          <w:tcPr>
            <w:tcW w:w="6210" w:type="dxa"/>
          </w:tcPr>
          <w:p w:rsidR="00076CD5" w:rsidRPr="00B724A2" w:rsidRDefault="00076CD5" w:rsidP="00E71E39">
            <w:pPr>
              <w:ind w:right="28"/>
              <w:jc w:val="both"/>
              <w:rPr>
                <w:b/>
                <w:sz w:val="24"/>
                <w:szCs w:val="24"/>
              </w:rPr>
            </w:pPr>
            <w:r w:rsidRPr="00B724A2">
              <w:rPr>
                <w:sz w:val="24"/>
                <w:szCs w:val="24"/>
              </w:rPr>
              <w:t>Būvmateriālu iegāde Zemītes pamatskolas vajadzībām</w:t>
            </w:r>
          </w:p>
        </w:tc>
        <w:tc>
          <w:tcPr>
            <w:tcW w:w="1980" w:type="dxa"/>
            <w:vAlign w:val="center"/>
          </w:tcPr>
          <w:p w:rsidR="00076CD5" w:rsidRPr="00B724A2" w:rsidRDefault="00B724A2" w:rsidP="00B724A2">
            <w:pPr>
              <w:pStyle w:val="Sarakstarindkopa"/>
              <w:ind w:left="1080" w:right="28"/>
              <w:jc w:val="center"/>
              <w:rPr>
                <w:b/>
                <w:sz w:val="24"/>
                <w:szCs w:val="24"/>
              </w:rPr>
            </w:pPr>
            <w:r>
              <w:rPr>
                <w:b/>
                <w:sz w:val="24"/>
                <w:szCs w:val="24"/>
              </w:rPr>
              <w:t>2 500</w:t>
            </w:r>
          </w:p>
        </w:tc>
      </w:tr>
    </w:tbl>
    <w:p w:rsidR="00076CD5" w:rsidRPr="00A36021" w:rsidRDefault="00076CD5" w:rsidP="00076CD5">
      <w:pPr>
        <w:pStyle w:val="Sarakstarindkopa"/>
        <w:widowControl/>
        <w:overflowPunct/>
        <w:autoSpaceDE/>
        <w:autoSpaceDN/>
        <w:adjustRightInd/>
        <w:ind w:left="1070" w:right="-1"/>
        <w:jc w:val="both"/>
        <w:rPr>
          <w:sz w:val="24"/>
          <w:szCs w:val="24"/>
        </w:rPr>
      </w:pPr>
    </w:p>
    <w:p w:rsidR="00960D17" w:rsidRDefault="00B020A5" w:rsidP="00B020A5">
      <w:pPr>
        <w:pStyle w:val="Sarakstarindkopa"/>
        <w:widowControl/>
        <w:numPr>
          <w:ilvl w:val="1"/>
          <w:numId w:val="6"/>
        </w:numPr>
        <w:tabs>
          <w:tab w:val="left" w:pos="851"/>
          <w:tab w:val="left" w:pos="993"/>
        </w:tabs>
        <w:overflowPunct/>
        <w:autoSpaceDE/>
        <w:autoSpaceDN/>
        <w:adjustRightInd/>
        <w:ind w:left="0" w:right="-1" w:firstLine="0"/>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2017/8</w:t>
      </w:r>
      <w:r w:rsidR="00960D17" w:rsidRPr="00B724A2">
        <w:rPr>
          <w:sz w:val="24"/>
          <w:szCs w:val="24"/>
        </w:rPr>
        <w:t>.</w:t>
      </w:r>
    </w:p>
    <w:p w:rsidR="00AA2C1A" w:rsidRPr="00151011" w:rsidRDefault="00AA2C1A" w:rsidP="00B020A5">
      <w:pPr>
        <w:pStyle w:val="Sarakstarindkopa"/>
        <w:widowControl/>
        <w:numPr>
          <w:ilvl w:val="1"/>
          <w:numId w:val="6"/>
        </w:numPr>
        <w:tabs>
          <w:tab w:val="left" w:pos="851"/>
          <w:tab w:val="left" w:pos="993"/>
        </w:tabs>
        <w:overflowPunct/>
        <w:autoSpaceDE/>
        <w:autoSpaceDN/>
        <w:adjustRightInd/>
        <w:ind w:left="0" w:right="-1" w:firstLine="0"/>
        <w:jc w:val="both"/>
        <w:rPr>
          <w:sz w:val="24"/>
          <w:szCs w:val="24"/>
          <w:lang w:val="lv-LV"/>
        </w:rPr>
      </w:pPr>
      <w:r w:rsidRPr="00151011">
        <w:rPr>
          <w:sz w:val="24"/>
          <w:szCs w:val="24"/>
          <w:lang w:val="lv-LV"/>
        </w:rPr>
        <w:t xml:space="preserve">Iepirkuma rezultātā par katru iepirkuma priekšmeta daļu tiks slēgts atsevišķs līgums. </w:t>
      </w:r>
    </w:p>
    <w:p w:rsidR="003414EF" w:rsidRPr="004573BB" w:rsidRDefault="003414EF" w:rsidP="00B020A5">
      <w:pPr>
        <w:pStyle w:val="Sarakstarindkopa"/>
        <w:widowControl/>
        <w:numPr>
          <w:ilvl w:val="1"/>
          <w:numId w:val="6"/>
        </w:numPr>
        <w:tabs>
          <w:tab w:val="left" w:pos="851"/>
          <w:tab w:val="left" w:pos="993"/>
        </w:tabs>
        <w:overflowPunct/>
        <w:autoSpaceDE/>
        <w:autoSpaceDN/>
        <w:adjustRightInd/>
        <w:ind w:left="0" w:right="-1" w:firstLine="0"/>
        <w:jc w:val="both"/>
        <w:rPr>
          <w:sz w:val="24"/>
          <w:szCs w:val="24"/>
          <w:lang w:val="lv-LV"/>
        </w:rPr>
      </w:pPr>
      <w:r w:rsidRPr="00151011">
        <w:rPr>
          <w:sz w:val="24"/>
          <w:szCs w:val="24"/>
          <w:lang w:val="lv-LV"/>
        </w:rPr>
        <w:t xml:space="preserve">Līguma darbības termiņš – 12 (divpadsmit) mēneši no iepirkuma līguma noslēgšanas dienas, vai līdz brīdim, kad sasniegta iepirkuma līguma kopējā summa par </w:t>
      </w:r>
      <w:r w:rsidR="00B020A5" w:rsidRPr="00151011">
        <w:rPr>
          <w:sz w:val="24"/>
          <w:szCs w:val="24"/>
          <w:lang w:val="lv-LV"/>
        </w:rPr>
        <w:t>visām</w:t>
      </w:r>
      <w:r w:rsidRPr="00151011">
        <w:rPr>
          <w:sz w:val="24"/>
          <w:szCs w:val="24"/>
          <w:lang w:val="lv-LV"/>
        </w:rPr>
        <w:t xml:space="preserve"> iepirkuma daļām EUR 41 990,00 bez PVN, atkarībā no tā, kurš nosacījums iestājas pirmais. Ja pēc </w:t>
      </w:r>
      <w:r w:rsidR="00B020A5" w:rsidRPr="00151011">
        <w:rPr>
          <w:sz w:val="24"/>
          <w:szCs w:val="24"/>
          <w:lang w:val="lv-LV"/>
        </w:rPr>
        <w:t>12</w:t>
      </w:r>
      <w:r w:rsidRPr="00151011">
        <w:rPr>
          <w:sz w:val="24"/>
          <w:szCs w:val="24"/>
          <w:lang w:val="lv-LV"/>
        </w:rPr>
        <w:t xml:space="preserve"> (</w:t>
      </w:r>
      <w:r w:rsidR="00B020A5" w:rsidRPr="00151011">
        <w:rPr>
          <w:sz w:val="24"/>
          <w:szCs w:val="24"/>
          <w:lang w:val="lv-LV"/>
        </w:rPr>
        <w:t>divpadsmit</w:t>
      </w:r>
      <w:r w:rsidRPr="00151011">
        <w:rPr>
          <w:sz w:val="24"/>
          <w:szCs w:val="24"/>
          <w:lang w:val="lv-LV"/>
        </w:rPr>
        <w:t>) mēnešiem no iepirkuma līguma noslēgšanas dienas kopējā pasūtījumu summa līguma ietvaros nav sasniegusi noteikto kopējo līgumsummu, Puses ir tiesīgas pagarināt līguma darbības laiku līdz līguma kopējās līgumsummas sasniegšanai, nepārsnied</w:t>
      </w:r>
      <w:r w:rsidR="00B020A5" w:rsidRPr="00151011">
        <w:rPr>
          <w:sz w:val="24"/>
          <w:szCs w:val="24"/>
          <w:lang w:val="lv-LV"/>
        </w:rPr>
        <w:t>zot Publisko iepirkumu likuma 60</w:t>
      </w:r>
      <w:r w:rsidRPr="00151011">
        <w:rPr>
          <w:sz w:val="24"/>
          <w:szCs w:val="24"/>
          <w:lang w:val="lv-LV"/>
        </w:rPr>
        <w:t xml:space="preserve">. panta </w:t>
      </w:r>
      <w:r w:rsidR="00B020A5" w:rsidRPr="00151011">
        <w:rPr>
          <w:sz w:val="24"/>
          <w:szCs w:val="24"/>
          <w:lang w:val="lv-LV"/>
        </w:rPr>
        <w:t>ceturtās</w:t>
      </w:r>
      <w:r w:rsidRPr="00151011">
        <w:rPr>
          <w:sz w:val="24"/>
          <w:szCs w:val="24"/>
          <w:lang w:val="lv-LV"/>
        </w:rPr>
        <w:t xml:space="preserve"> daļā noteikto termiņu.</w:t>
      </w:r>
    </w:p>
    <w:p w:rsidR="00960D17" w:rsidRPr="004573BB" w:rsidRDefault="00960D17" w:rsidP="00960D17">
      <w:pPr>
        <w:pStyle w:val="Sarakstarindkopa"/>
        <w:ind w:left="567"/>
        <w:rPr>
          <w:b/>
          <w:sz w:val="24"/>
          <w:szCs w:val="24"/>
          <w:highlight w:val="yellow"/>
          <w:lang w:val="lv-LV"/>
        </w:rPr>
      </w:pPr>
    </w:p>
    <w:p w:rsidR="00960D17" w:rsidRPr="00B020A5" w:rsidRDefault="00960D17" w:rsidP="00B020A5">
      <w:pPr>
        <w:pStyle w:val="Sarakstarindkopa"/>
        <w:widowControl/>
        <w:numPr>
          <w:ilvl w:val="0"/>
          <w:numId w:val="6"/>
        </w:numPr>
        <w:overflowPunct/>
        <w:autoSpaceDE/>
        <w:autoSpaceDN/>
        <w:adjustRightInd/>
        <w:rPr>
          <w:b/>
          <w:sz w:val="24"/>
          <w:szCs w:val="24"/>
        </w:rPr>
      </w:pPr>
      <w:r w:rsidRPr="00B020A5">
        <w:rPr>
          <w:b/>
          <w:sz w:val="24"/>
          <w:szCs w:val="24"/>
        </w:rPr>
        <w:t>Iepirkuma nolikuma saņemšana un papildu info</w:t>
      </w:r>
      <w:r w:rsidR="00533A54">
        <w:rPr>
          <w:b/>
          <w:sz w:val="24"/>
          <w:szCs w:val="24"/>
        </w:rPr>
        <w:t>rmācijas sniegšana par nolikumu</w:t>
      </w:r>
    </w:p>
    <w:p w:rsidR="00960D17" w:rsidRPr="00B020A5" w:rsidRDefault="00960D17" w:rsidP="00B020A5">
      <w:pPr>
        <w:pStyle w:val="Stils2"/>
        <w:numPr>
          <w:ilvl w:val="1"/>
          <w:numId w:val="6"/>
        </w:numPr>
        <w:tabs>
          <w:tab w:val="left" w:pos="567"/>
        </w:tabs>
        <w:ind w:left="426" w:hanging="426"/>
        <w:rPr>
          <w:sz w:val="24"/>
          <w:szCs w:val="24"/>
        </w:rPr>
      </w:pPr>
      <w:r w:rsidRPr="00B020A5">
        <w:rPr>
          <w:spacing w:val="-2"/>
          <w:sz w:val="24"/>
          <w:szCs w:val="24"/>
        </w:rPr>
        <w:t>Sākot ar attiecīgā Iepirkuma izsludināšanas brīdi, a</w:t>
      </w:r>
      <w:r w:rsidRPr="00B020A5">
        <w:rPr>
          <w:sz w:val="24"/>
          <w:szCs w:val="24"/>
        </w:rPr>
        <w:t>r Iepirkuma nolikumu un tā pielikumiem Pretendenti var iepazīties</w:t>
      </w:r>
      <w:r w:rsidRPr="00B020A5">
        <w:rPr>
          <w:color w:val="FF0000"/>
          <w:sz w:val="24"/>
          <w:szCs w:val="24"/>
        </w:rPr>
        <w:t xml:space="preserve"> </w:t>
      </w:r>
      <w:r w:rsidRPr="00B020A5">
        <w:rPr>
          <w:sz w:val="24"/>
          <w:szCs w:val="24"/>
        </w:rPr>
        <w:t xml:space="preserve">Kandavas novada domes mājas lapā </w:t>
      </w:r>
      <w:hyperlink r:id="rId10" w:history="1">
        <w:r w:rsidRPr="00B020A5">
          <w:rPr>
            <w:rStyle w:val="Hipersaite"/>
            <w:sz w:val="24"/>
            <w:szCs w:val="24"/>
          </w:rPr>
          <w:t>www.kandava.lv</w:t>
        </w:r>
      </w:hyperlink>
      <w:r w:rsidRPr="00B020A5">
        <w:rPr>
          <w:sz w:val="24"/>
          <w:szCs w:val="24"/>
        </w:rPr>
        <w:t xml:space="preserve"> vai </w:t>
      </w:r>
      <w:r w:rsidRPr="00B020A5">
        <w:rPr>
          <w:spacing w:val="-2"/>
          <w:sz w:val="24"/>
          <w:szCs w:val="24"/>
        </w:rPr>
        <w:t xml:space="preserve">arī Kandavas novada domē </w:t>
      </w:r>
      <w:r w:rsidRPr="00B020A5">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B020A5" w:rsidRDefault="00960D17" w:rsidP="00B020A5">
      <w:pPr>
        <w:pStyle w:val="Stils2"/>
        <w:numPr>
          <w:ilvl w:val="1"/>
          <w:numId w:val="6"/>
        </w:numPr>
        <w:tabs>
          <w:tab w:val="left" w:pos="567"/>
        </w:tabs>
        <w:ind w:left="0" w:firstLine="0"/>
        <w:rPr>
          <w:sz w:val="24"/>
          <w:szCs w:val="24"/>
        </w:rPr>
      </w:pPr>
      <w:r w:rsidRPr="00B020A5">
        <w:rPr>
          <w:sz w:val="24"/>
          <w:szCs w:val="24"/>
        </w:rPr>
        <w:t>Pasūtītājs un Pretendents ar informāciju apmainās rakstveidā.</w:t>
      </w:r>
    </w:p>
    <w:p w:rsidR="00960D17" w:rsidRPr="00B020A5" w:rsidRDefault="00960D17" w:rsidP="00B020A5">
      <w:pPr>
        <w:pStyle w:val="Stils2"/>
        <w:numPr>
          <w:ilvl w:val="1"/>
          <w:numId w:val="6"/>
        </w:numPr>
        <w:tabs>
          <w:tab w:val="left" w:pos="567"/>
        </w:tabs>
        <w:ind w:left="426" w:hanging="426"/>
        <w:rPr>
          <w:sz w:val="24"/>
          <w:szCs w:val="24"/>
        </w:rPr>
      </w:pPr>
      <w:r w:rsidRPr="00B020A5">
        <w:rPr>
          <w:sz w:val="24"/>
          <w:szCs w:val="24"/>
        </w:rPr>
        <w:t>Izsniedzot nolikumu, Pasūtītājs reģistrē nolikuma saņēmēju, norādot nolikuma saņēmēja nosaukumu, adresi, tālruņa numuru, pārstāvja vārdu un uzvārdu, kā arī nolikuma izsniegšanas datumu.</w:t>
      </w:r>
    </w:p>
    <w:p w:rsidR="00960D17" w:rsidRPr="00B020A5" w:rsidRDefault="00960D17" w:rsidP="00B020A5">
      <w:pPr>
        <w:pStyle w:val="Stils2"/>
        <w:numPr>
          <w:ilvl w:val="1"/>
          <w:numId w:val="6"/>
        </w:numPr>
        <w:tabs>
          <w:tab w:val="left" w:pos="567"/>
        </w:tabs>
        <w:ind w:left="426" w:hanging="426"/>
        <w:rPr>
          <w:sz w:val="24"/>
          <w:szCs w:val="24"/>
        </w:rPr>
      </w:pPr>
      <w:r w:rsidRPr="00B020A5">
        <w:rPr>
          <w:sz w:val="24"/>
          <w:szCs w:val="24"/>
        </w:rPr>
        <w:t xml:space="preserve"> Papildu informāciju ieinteresētais Pretendents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B020A5">
          <w:rPr>
            <w:rStyle w:val="Hipersaite"/>
            <w:sz w:val="24"/>
            <w:szCs w:val="24"/>
          </w:rPr>
          <w:t>dome@kandava.lv</w:t>
        </w:r>
      </w:hyperlink>
      <w:r w:rsidRPr="00B020A5">
        <w:rPr>
          <w:sz w:val="24"/>
          <w:szCs w:val="24"/>
        </w:rPr>
        <w:t xml:space="preserve">. </w:t>
      </w:r>
    </w:p>
    <w:p w:rsidR="00151011" w:rsidRDefault="00960D17" w:rsidP="00B020A5">
      <w:pPr>
        <w:pStyle w:val="Stils2"/>
        <w:numPr>
          <w:ilvl w:val="1"/>
          <w:numId w:val="6"/>
        </w:numPr>
        <w:tabs>
          <w:tab w:val="left" w:pos="567"/>
        </w:tabs>
        <w:ind w:left="426" w:hanging="426"/>
        <w:rPr>
          <w:sz w:val="24"/>
          <w:szCs w:val="24"/>
        </w:rPr>
      </w:pPr>
      <w:r w:rsidRPr="00B020A5">
        <w:rPr>
          <w:sz w:val="24"/>
          <w:szCs w:val="24"/>
        </w:rPr>
        <w:t xml:space="preserve">Komisija pēc ieinteresētā Pretendenta rakstiska pieprasījuma sniedz papildu informāciju par nolikumu, ja ieinteresētais piegādātājs ir laikus pieprasījis papildu informāciju par iepirkuma </w:t>
      </w:r>
    </w:p>
    <w:p w:rsidR="00960D17" w:rsidRPr="00B020A5" w:rsidRDefault="00960D17" w:rsidP="00151011">
      <w:pPr>
        <w:pStyle w:val="Stils2"/>
        <w:numPr>
          <w:ilvl w:val="0"/>
          <w:numId w:val="0"/>
        </w:numPr>
        <w:tabs>
          <w:tab w:val="left" w:pos="567"/>
        </w:tabs>
        <w:ind w:left="426"/>
        <w:rPr>
          <w:sz w:val="24"/>
          <w:szCs w:val="24"/>
        </w:rPr>
      </w:pPr>
      <w:r w:rsidRPr="00B020A5">
        <w:rPr>
          <w:sz w:val="24"/>
          <w:szCs w:val="24"/>
        </w:rPr>
        <w:lastRenderedPageBreak/>
        <w:t xml:space="preserve">procedūras dokumentos iekļautajām prasībām attiecībā uz piedāvājumu sagatavošanu un iesniegšanu vai pretendentu atlasi, </w:t>
      </w:r>
      <w:r w:rsidRPr="00B020A5">
        <w:rPr>
          <w:sz w:val="24"/>
          <w:szCs w:val="24"/>
          <w:u w:val="single"/>
        </w:rPr>
        <w:t>trīs dienu laikā, bet ne vēlāk kā četras dienas pirms piedāvājumu iesniegšanas termiņa beigām</w:t>
      </w:r>
      <w:r w:rsidRPr="00B020A5">
        <w:rPr>
          <w:sz w:val="24"/>
          <w:szCs w:val="24"/>
        </w:rPr>
        <w:t xml:space="preserve">. </w:t>
      </w:r>
    </w:p>
    <w:p w:rsidR="00960D17" w:rsidRPr="00B020A5" w:rsidRDefault="00960D17" w:rsidP="00B020A5">
      <w:pPr>
        <w:pStyle w:val="Stils2"/>
        <w:numPr>
          <w:ilvl w:val="1"/>
          <w:numId w:val="6"/>
        </w:numPr>
        <w:tabs>
          <w:tab w:val="left" w:pos="567"/>
        </w:tabs>
        <w:ind w:left="426" w:hanging="426"/>
        <w:rPr>
          <w:sz w:val="24"/>
          <w:szCs w:val="24"/>
        </w:rPr>
      </w:pPr>
      <w:r w:rsidRPr="00B020A5">
        <w:rPr>
          <w:sz w:val="24"/>
          <w:szCs w:val="24"/>
        </w:rPr>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B020A5">
      <w:pPr>
        <w:pStyle w:val="Sarakstarindkopa"/>
        <w:widowControl/>
        <w:numPr>
          <w:ilvl w:val="0"/>
          <w:numId w:val="6"/>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B020A5">
      <w:pPr>
        <w:widowControl/>
        <w:numPr>
          <w:ilvl w:val="1"/>
          <w:numId w:val="6"/>
        </w:numPr>
        <w:tabs>
          <w:tab w:val="left" w:pos="567"/>
        </w:tabs>
        <w:overflowPunct/>
        <w:autoSpaceDE/>
        <w:autoSpaceDN/>
        <w:adjustRightInd/>
        <w:ind w:left="567" w:hanging="567"/>
        <w:jc w:val="both"/>
        <w:rPr>
          <w:sz w:val="24"/>
          <w:szCs w:val="24"/>
          <w:u w:val="single"/>
          <w:lang w:val="lv-LV"/>
        </w:rPr>
      </w:pPr>
      <w:r w:rsidRPr="00BB5213">
        <w:rPr>
          <w:sz w:val="24"/>
          <w:szCs w:val="24"/>
          <w:lang w:val="lv-LV"/>
        </w:rPr>
        <w:t xml:space="preserve">Pretendenti savus piedāvājumus Iepirkumam var iesniegt līdz </w:t>
      </w:r>
      <w:r w:rsidR="00B724A2" w:rsidRPr="00BB5213">
        <w:rPr>
          <w:b/>
          <w:sz w:val="24"/>
          <w:szCs w:val="24"/>
          <w:lang w:val="lv-LV"/>
        </w:rPr>
        <w:t xml:space="preserve">2017.gada </w:t>
      </w:r>
      <w:r w:rsidR="00BF4312" w:rsidRPr="00BB5213">
        <w:rPr>
          <w:b/>
          <w:sz w:val="24"/>
          <w:szCs w:val="24"/>
          <w:lang w:val="lv-LV"/>
        </w:rPr>
        <w:t>8.</w:t>
      </w:r>
      <w:r w:rsidR="00BB5213" w:rsidRPr="00BB5213">
        <w:rPr>
          <w:b/>
          <w:sz w:val="24"/>
          <w:szCs w:val="24"/>
          <w:lang w:val="lv-LV"/>
        </w:rPr>
        <w:t>maij</w:t>
      </w:r>
      <w:r w:rsidR="00852719">
        <w:rPr>
          <w:b/>
          <w:sz w:val="24"/>
          <w:szCs w:val="24"/>
          <w:lang w:val="lv-LV"/>
        </w:rPr>
        <w:t>am</w:t>
      </w:r>
      <w:r w:rsidRPr="00BB5213">
        <w:rPr>
          <w:b/>
          <w:sz w:val="24"/>
          <w:szCs w:val="24"/>
          <w:lang w:val="lv-LV"/>
        </w:rPr>
        <w:t>, 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B020A5">
      <w:pPr>
        <w:widowControl/>
        <w:numPr>
          <w:ilvl w:val="1"/>
          <w:numId w:val="6"/>
        </w:numPr>
        <w:tabs>
          <w:tab w:val="left" w:pos="567"/>
        </w:tabs>
        <w:overflowPunct/>
        <w:autoSpaceDE/>
        <w:autoSpaceDN/>
        <w:adjustRightInd/>
        <w:ind w:left="567" w:hanging="567"/>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emšanu Dārza ielā 6, Kandava, Kandavas novads, LV-3120, ne vēlāk, kā līdz nolikuma 3.1.punktā noteiktajam piedāvājumu iesniegšanas termiņam.</w:t>
      </w:r>
    </w:p>
    <w:p w:rsidR="00960D17" w:rsidRPr="00923753" w:rsidRDefault="00960D17" w:rsidP="00B020A5">
      <w:pPr>
        <w:widowControl/>
        <w:numPr>
          <w:ilvl w:val="1"/>
          <w:numId w:val="6"/>
        </w:numPr>
        <w:tabs>
          <w:tab w:val="left" w:pos="567"/>
        </w:tabs>
        <w:overflowPunct/>
        <w:autoSpaceDE/>
        <w:autoSpaceDN/>
        <w:adjustRightInd/>
        <w:ind w:left="567" w:hanging="567"/>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B020A5">
      <w:pPr>
        <w:widowControl/>
        <w:numPr>
          <w:ilvl w:val="1"/>
          <w:numId w:val="6"/>
        </w:numPr>
        <w:tabs>
          <w:tab w:val="left" w:pos="567"/>
        </w:tabs>
        <w:overflowPunct/>
        <w:autoSpaceDE/>
        <w:autoSpaceDN/>
        <w:adjustRightInd/>
        <w:ind w:left="567" w:hanging="567"/>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B020A5">
      <w:pPr>
        <w:pStyle w:val="Sarakstarindkopa"/>
        <w:widowControl/>
        <w:numPr>
          <w:ilvl w:val="0"/>
          <w:numId w:val="6"/>
        </w:numPr>
        <w:overflowPunct/>
        <w:autoSpaceDE/>
        <w:autoSpaceDN/>
        <w:adjustRightInd/>
        <w:ind w:left="426" w:hanging="426"/>
        <w:rPr>
          <w:b/>
          <w:sz w:val="24"/>
          <w:szCs w:val="24"/>
        </w:rPr>
      </w:pPr>
      <w:r>
        <w:rPr>
          <w:b/>
          <w:sz w:val="24"/>
          <w:szCs w:val="24"/>
        </w:rPr>
        <w:t>Piedāvājuma sagatavošana</w:t>
      </w:r>
    </w:p>
    <w:p w:rsidR="00960D17" w:rsidRPr="00923753" w:rsidRDefault="00960D17" w:rsidP="00B020A5">
      <w:pPr>
        <w:pStyle w:val="Virsraksts2"/>
        <w:numPr>
          <w:ilvl w:val="1"/>
          <w:numId w:val="6"/>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B020A5">
      <w:pPr>
        <w:pStyle w:val="Sarakstarindkopa"/>
        <w:widowControl/>
        <w:numPr>
          <w:ilvl w:val="2"/>
          <w:numId w:val="6"/>
        </w:numPr>
        <w:overflowPunct/>
        <w:autoSpaceDE/>
        <w:autoSpaceDN/>
        <w:adjustRightInd/>
        <w:ind w:left="426" w:firstLine="0"/>
        <w:jc w:val="both"/>
        <w:rPr>
          <w:sz w:val="24"/>
          <w:szCs w:val="24"/>
        </w:rPr>
      </w:pPr>
      <w:r w:rsidRPr="00923753">
        <w:rPr>
          <w:sz w:val="24"/>
          <w:szCs w:val="24"/>
        </w:rPr>
        <w:t>Pretendentam jāiesniedz viens piedāvājuma oriģināls un 2 (divas) kopijas, katrs savā iesējumā. Izmaksu tāmēm jābūt iesniegtām arī elektroniskā formātā, CD vai USB zibatmiņas datu nesējā.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960D17" w:rsidRPr="00923753" w:rsidRDefault="00960D17" w:rsidP="00B020A5">
      <w:pPr>
        <w:pStyle w:val="Sarakstarindkopa"/>
        <w:widowControl/>
        <w:numPr>
          <w:ilvl w:val="3"/>
          <w:numId w:val="6"/>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B020A5">
      <w:pPr>
        <w:pStyle w:val="Sarakstarindkopa"/>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B020A5">
      <w:pPr>
        <w:pStyle w:val="Sarakstarindkopa"/>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Atzīme „</w:t>
      </w:r>
      <w:r w:rsidR="00923753" w:rsidRPr="00BB5213">
        <w:rPr>
          <w:sz w:val="24"/>
          <w:szCs w:val="24"/>
          <w:lang w:val="lv-LV"/>
        </w:rPr>
        <w:t>Būvmateriālu un saimniecības preču iegāde Kandavas novada Izglītības pārvaldes pakļautībā esošo izglītības iestāžu vajadzībām</w:t>
      </w:r>
      <w:r w:rsidRPr="00BB5213">
        <w:rPr>
          <w:sz w:val="24"/>
          <w:szCs w:val="24"/>
        </w:rPr>
        <w:t>” iepirkuma</w:t>
      </w:r>
      <w:r w:rsidRPr="00BB5213">
        <w:rPr>
          <w:iCs/>
          <w:sz w:val="24"/>
          <w:szCs w:val="24"/>
        </w:rPr>
        <w:t xml:space="preserve"> identifikācijas numurs – KND 2</w:t>
      </w:r>
      <w:r w:rsidR="00BB5213" w:rsidRPr="00BB5213">
        <w:rPr>
          <w:iCs/>
          <w:sz w:val="24"/>
          <w:szCs w:val="24"/>
        </w:rPr>
        <w:t>017/8</w:t>
      </w:r>
      <w:r w:rsidRPr="00BB5213">
        <w:rPr>
          <w:iCs/>
          <w:sz w:val="24"/>
          <w:szCs w:val="24"/>
        </w:rPr>
        <w:t>.</w:t>
      </w:r>
      <w:r w:rsidRPr="00BB5213">
        <w:rPr>
          <w:sz w:val="24"/>
          <w:szCs w:val="24"/>
        </w:rPr>
        <w:t xml:space="preserve"> Ne</w:t>
      </w:r>
      <w:r w:rsidR="00192DBB">
        <w:rPr>
          <w:sz w:val="24"/>
          <w:szCs w:val="24"/>
        </w:rPr>
        <w:t xml:space="preserve">atvērt līdz 2017.gada </w:t>
      </w:r>
      <w:r w:rsidR="00BB5213" w:rsidRPr="00BB5213">
        <w:rPr>
          <w:sz w:val="24"/>
          <w:szCs w:val="24"/>
        </w:rPr>
        <w:t>8.</w:t>
      </w:r>
      <w:r w:rsidR="00BB5213">
        <w:rPr>
          <w:sz w:val="24"/>
          <w:szCs w:val="24"/>
        </w:rPr>
        <w:t xml:space="preserve"> </w:t>
      </w:r>
      <w:r w:rsidR="00BB5213" w:rsidRPr="00BB5213">
        <w:rPr>
          <w:sz w:val="24"/>
          <w:szCs w:val="24"/>
        </w:rPr>
        <w:t>maijam</w:t>
      </w:r>
      <w:r w:rsidRPr="00BB5213">
        <w:rPr>
          <w:sz w:val="24"/>
          <w:szCs w:val="24"/>
        </w:rPr>
        <w:t xml:space="preserve"> plkst. 11:00.</w:t>
      </w:r>
    </w:p>
    <w:p w:rsidR="00960D17" w:rsidRPr="00533A54" w:rsidRDefault="00960D17" w:rsidP="00B020A5">
      <w:pPr>
        <w:pStyle w:val="Sarakstarindkopa"/>
        <w:widowControl/>
        <w:numPr>
          <w:ilvl w:val="2"/>
          <w:numId w:val="6"/>
        </w:numPr>
        <w:overflowPunct/>
        <w:autoSpaceDE/>
        <w:autoSpaceDN/>
        <w:adjustRightInd/>
        <w:ind w:left="709" w:hanging="283"/>
        <w:jc w:val="both"/>
        <w:rPr>
          <w:sz w:val="24"/>
          <w:szCs w:val="24"/>
        </w:rPr>
      </w:pPr>
      <w:r w:rsidRPr="00533A54">
        <w:rPr>
          <w:sz w:val="24"/>
          <w:szCs w:val="24"/>
        </w:rPr>
        <w:t>Piedāvājums sastāv no trim daļām:</w:t>
      </w:r>
    </w:p>
    <w:p w:rsidR="00960D17" w:rsidRPr="00533A54" w:rsidRDefault="00960D17" w:rsidP="00B020A5">
      <w:pPr>
        <w:pStyle w:val="Sarakstarindkopa"/>
        <w:widowControl/>
        <w:numPr>
          <w:ilvl w:val="3"/>
          <w:numId w:val="6"/>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B020A5">
      <w:pPr>
        <w:pStyle w:val="Sarakstarindkopa"/>
        <w:widowControl/>
        <w:numPr>
          <w:ilvl w:val="3"/>
          <w:numId w:val="6"/>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B020A5">
      <w:pPr>
        <w:pStyle w:val="Sarakstarindkopa"/>
        <w:widowControl/>
        <w:numPr>
          <w:ilvl w:val="3"/>
          <w:numId w:val="6"/>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533A54">
      <w:pPr>
        <w:pStyle w:val="Sarakstarindkopa"/>
        <w:widowControl/>
        <w:numPr>
          <w:ilvl w:val="1"/>
          <w:numId w:val="6"/>
        </w:numPr>
        <w:overflowPunct/>
        <w:autoSpaceDE/>
        <w:autoSpaceDN/>
        <w:adjustRightInd/>
        <w:ind w:left="0" w:firstLine="0"/>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533A54">
      <w:pPr>
        <w:pStyle w:val="Sarakstarindkopa"/>
        <w:widowControl/>
        <w:numPr>
          <w:ilvl w:val="1"/>
          <w:numId w:val="6"/>
        </w:numPr>
        <w:overflowPunct/>
        <w:autoSpaceDE/>
        <w:autoSpaceDN/>
        <w:adjustRightInd/>
        <w:ind w:left="0" w:firstLine="0"/>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533A54">
      <w:pPr>
        <w:pStyle w:val="Sarakstarindkopa"/>
        <w:widowControl/>
        <w:numPr>
          <w:ilvl w:val="1"/>
          <w:numId w:val="6"/>
        </w:numPr>
        <w:overflowPunct/>
        <w:autoSpaceDE/>
        <w:autoSpaceDN/>
        <w:adjustRightInd/>
        <w:ind w:left="0" w:firstLine="0"/>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984B3F" w:rsidRDefault="00960D17" w:rsidP="00533A54">
      <w:pPr>
        <w:pStyle w:val="Sarakstarindkopa"/>
        <w:widowControl/>
        <w:numPr>
          <w:ilvl w:val="1"/>
          <w:numId w:val="6"/>
        </w:numPr>
        <w:overflowPunct/>
        <w:autoSpaceDE/>
        <w:autoSpaceDN/>
        <w:adjustRightInd/>
        <w:ind w:left="0" w:firstLine="0"/>
        <w:jc w:val="both"/>
        <w:rPr>
          <w:sz w:val="24"/>
          <w:szCs w:val="24"/>
        </w:rPr>
      </w:pPr>
      <w:r w:rsidRPr="00533A54">
        <w:rPr>
          <w:sz w:val="24"/>
          <w:szCs w:val="24"/>
        </w:rPr>
        <w:t>Iesniegtie piedāvājumi ir Pasūtītāja īpašums un netiek atgriezti atpakaļ Pretendentiem, izņemot nolikuma 3.1. apakšpunkta otrajā teikumā minētajā gadījumā.</w:t>
      </w:r>
    </w:p>
    <w:p w:rsidR="00984B3F" w:rsidRDefault="00984B3F">
      <w:pPr>
        <w:widowControl/>
        <w:overflowPunct/>
        <w:autoSpaceDE/>
        <w:autoSpaceDN/>
        <w:adjustRightInd/>
        <w:spacing w:after="200" w:line="276" w:lineRule="auto"/>
        <w:rPr>
          <w:sz w:val="24"/>
          <w:szCs w:val="24"/>
        </w:rPr>
      </w:pPr>
      <w:r>
        <w:rPr>
          <w:sz w:val="24"/>
          <w:szCs w:val="24"/>
        </w:rPr>
        <w:br w:type="page"/>
      </w:r>
    </w:p>
    <w:p w:rsidR="00960D17" w:rsidRPr="00533A54" w:rsidRDefault="00960D17" w:rsidP="00984B3F">
      <w:pPr>
        <w:pStyle w:val="Sarakstarindkopa"/>
        <w:widowControl/>
        <w:overflowPunct/>
        <w:autoSpaceDE/>
        <w:autoSpaceDN/>
        <w:adjustRightInd/>
        <w:ind w:left="0"/>
        <w:jc w:val="both"/>
        <w:rPr>
          <w:sz w:val="24"/>
          <w:szCs w:val="24"/>
        </w:rPr>
      </w:pPr>
    </w:p>
    <w:p w:rsidR="00960D17" w:rsidRPr="00960D17" w:rsidRDefault="00960D17" w:rsidP="00960D17">
      <w:pPr>
        <w:pStyle w:val="Sarakstarindkopa"/>
        <w:ind w:left="0"/>
        <w:jc w:val="both"/>
        <w:rPr>
          <w:sz w:val="24"/>
          <w:szCs w:val="24"/>
          <w:highlight w:val="yellow"/>
        </w:rPr>
      </w:pPr>
    </w:p>
    <w:p w:rsidR="00960D17" w:rsidRPr="00533A54" w:rsidRDefault="00960D17" w:rsidP="00533A54">
      <w:pPr>
        <w:pStyle w:val="Sarakstarindkopa"/>
        <w:widowControl/>
        <w:numPr>
          <w:ilvl w:val="0"/>
          <w:numId w:val="6"/>
        </w:numPr>
        <w:overflowPunct/>
        <w:autoSpaceDE/>
        <w:autoSpaceDN/>
        <w:adjustRightInd/>
        <w:ind w:left="284" w:hanging="284"/>
        <w:rPr>
          <w:b/>
          <w:sz w:val="24"/>
          <w:szCs w:val="24"/>
        </w:rPr>
      </w:pPr>
      <w:r w:rsidRPr="00533A54">
        <w:rPr>
          <w:b/>
          <w:sz w:val="24"/>
          <w:szCs w:val="24"/>
        </w:rPr>
        <w:t>Pr</w:t>
      </w:r>
      <w:r w:rsidR="00533A54">
        <w:rPr>
          <w:b/>
          <w:sz w:val="24"/>
          <w:szCs w:val="24"/>
        </w:rPr>
        <w:t>etendentu izslēgšanas noteikumi</w:t>
      </w:r>
    </w:p>
    <w:p w:rsidR="00960D17" w:rsidRPr="00533A54" w:rsidRDefault="00960D17" w:rsidP="00533A54">
      <w:pPr>
        <w:pStyle w:val="Sarakstarindkopa"/>
        <w:widowControl/>
        <w:numPr>
          <w:ilvl w:val="1"/>
          <w:numId w:val="8"/>
        </w:numPr>
        <w:overflowPunct/>
        <w:autoSpaceDE/>
        <w:autoSpaceDN/>
        <w:adjustRightInd/>
        <w:ind w:left="0" w:firstLine="0"/>
        <w:jc w:val="both"/>
        <w:rPr>
          <w:b/>
          <w:sz w:val="24"/>
          <w:szCs w:val="24"/>
        </w:rPr>
      </w:pPr>
      <w:r w:rsidRPr="00533A54">
        <w:rPr>
          <w:bCs/>
          <w:sz w:val="24"/>
          <w:szCs w:val="24"/>
        </w:rPr>
        <w:t>Attiecībā uz pretendentu nepastāv Publisko iepirkumu likuma 9.</w:t>
      </w:r>
      <w:r w:rsidRPr="00533A54">
        <w:rPr>
          <w:bCs/>
          <w:sz w:val="24"/>
          <w:szCs w:val="24"/>
          <w:vertAlign w:val="superscript"/>
        </w:rPr>
        <w:t xml:space="preserve"> </w:t>
      </w:r>
      <w:r w:rsidRPr="00533A54">
        <w:rPr>
          <w:bCs/>
          <w:sz w:val="24"/>
          <w:szCs w:val="24"/>
        </w:rPr>
        <w:t xml:space="preserve">panta astotās daļas   1., 2. punktā noteiktie pretendentu izslēgšanas nosacījumi, t.i., </w:t>
      </w:r>
      <w:r w:rsidRPr="00533A54">
        <w:rPr>
          <w:sz w:val="24"/>
          <w:szCs w:val="24"/>
        </w:rPr>
        <w:t>pasūtītājs izslēdz pretendentu no dalības iepirkumā jebkurā no šādiem gadījumiem:</w:t>
      </w:r>
    </w:p>
    <w:p w:rsidR="00960D17" w:rsidRPr="00533A54" w:rsidRDefault="00960D17" w:rsidP="00960D17">
      <w:pPr>
        <w:pStyle w:val="Sarakstarindkopa"/>
        <w:widowControl/>
        <w:numPr>
          <w:ilvl w:val="2"/>
          <w:numId w:val="8"/>
        </w:numPr>
        <w:overflowPunct/>
        <w:autoSpaceDE/>
        <w:autoSpaceDN/>
        <w:adjustRightInd/>
        <w:ind w:left="851" w:hanging="425"/>
        <w:jc w:val="both"/>
        <w:rPr>
          <w:sz w:val="24"/>
          <w:szCs w:val="24"/>
        </w:rPr>
      </w:pPr>
      <w:r w:rsidRPr="00533A54">
        <w:rPr>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60D17" w:rsidRPr="00533A54" w:rsidRDefault="00960D17" w:rsidP="00960D17">
      <w:pPr>
        <w:pStyle w:val="Sarakstarindkopa"/>
        <w:widowControl/>
        <w:numPr>
          <w:ilvl w:val="2"/>
          <w:numId w:val="8"/>
        </w:numPr>
        <w:overflowPunct/>
        <w:autoSpaceDE/>
        <w:autoSpaceDN/>
        <w:adjustRightInd/>
        <w:ind w:left="851" w:hanging="425"/>
        <w:jc w:val="both"/>
        <w:rPr>
          <w:sz w:val="24"/>
          <w:szCs w:val="24"/>
        </w:rPr>
      </w:pPr>
      <w:r w:rsidRPr="00533A54">
        <w:rPr>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533A54">
        <w:rPr>
          <w:i/>
          <w:iCs/>
          <w:sz w:val="24"/>
          <w:szCs w:val="24"/>
        </w:rPr>
        <w:t>euro</w:t>
      </w:r>
      <w:r w:rsidRPr="00533A54">
        <w:rPr>
          <w:sz w:val="24"/>
          <w:szCs w:val="24"/>
        </w:rPr>
        <w:t>.</w:t>
      </w:r>
    </w:p>
    <w:p w:rsidR="00960D17" w:rsidRPr="00533A54" w:rsidRDefault="00960D17" w:rsidP="00960D17">
      <w:pPr>
        <w:pStyle w:val="Sarakstarindkopa"/>
        <w:widowControl/>
        <w:numPr>
          <w:ilvl w:val="1"/>
          <w:numId w:val="8"/>
        </w:numPr>
        <w:overflowPunct/>
        <w:autoSpaceDE/>
        <w:autoSpaceDN/>
        <w:adjustRightInd/>
        <w:ind w:left="426" w:hanging="426"/>
        <w:jc w:val="both"/>
        <w:rPr>
          <w:sz w:val="24"/>
          <w:szCs w:val="24"/>
        </w:rPr>
      </w:pPr>
      <w:r w:rsidRPr="00533A54">
        <w:rPr>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5.1.1.  un 5.1.2. apakšpunktos minētie nosacījumi.</w:t>
      </w:r>
    </w:p>
    <w:p w:rsidR="00960D17" w:rsidRPr="00960D17" w:rsidRDefault="00960D17" w:rsidP="00960D17">
      <w:pPr>
        <w:pStyle w:val="Sarakstarindkopa"/>
        <w:ind w:left="0"/>
        <w:jc w:val="both"/>
        <w:rPr>
          <w:sz w:val="24"/>
          <w:szCs w:val="24"/>
          <w:highlight w:val="yellow"/>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395"/>
      </w:tblGrid>
      <w:tr w:rsidR="00960D17" w:rsidRPr="00960D17" w:rsidTr="00960D17">
        <w:trPr>
          <w:trHeight w:val="412"/>
        </w:trPr>
        <w:tc>
          <w:tcPr>
            <w:tcW w:w="5070" w:type="dxa"/>
          </w:tcPr>
          <w:p w:rsidR="00960D17" w:rsidRPr="00533A54" w:rsidRDefault="00960D17" w:rsidP="00960D17">
            <w:pPr>
              <w:pStyle w:val="Default"/>
              <w:rPr>
                <w:b/>
                <w:bCs/>
              </w:rPr>
            </w:pPr>
            <w:r w:rsidRPr="00533A54">
              <w:rPr>
                <w:b/>
                <w:bCs/>
              </w:rPr>
              <w:t xml:space="preserve">6. Pretendenta kvalifikācijas prasības: </w:t>
            </w:r>
          </w:p>
        </w:tc>
        <w:tc>
          <w:tcPr>
            <w:tcW w:w="4395" w:type="dxa"/>
          </w:tcPr>
          <w:p w:rsidR="00960D17" w:rsidRPr="00533A54" w:rsidRDefault="00960D17" w:rsidP="00960D17">
            <w:pPr>
              <w:pStyle w:val="Default"/>
              <w:rPr>
                <w:b/>
                <w:bCs/>
              </w:rPr>
            </w:pPr>
            <w:r w:rsidRPr="00533A54">
              <w:rPr>
                <w:b/>
                <w:bCs/>
              </w:rPr>
              <w:t xml:space="preserve">7. Pretendentam jāiesniedz šādi Pretendenta kvalifikāciju apliecinoši dokumenti: </w:t>
            </w:r>
          </w:p>
        </w:tc>
      </w:tr>
      <w:tr w:rsidR="00960D17" w:rsidRPr="00960D17" w:rsidTr="00960D17">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9"/>
            </w:tblGrid>
            <w:tr w:rsidR="00960D17" w:rsidRPr="00151011" w:rsidDel="00E37188" w:rsidTr="00960D17">
              <w:trPr>
                <w:trHeight w:val="3346"/>
              </w:trPr>
              <w:tc>
                <w:tcPr>
                  <w:tcW w:w="0" w:type="auto"/>
                  <w:tcBorders>
                    <w:top w:val="nil"/>
                    <w:left w:val="nil"/>
                    <w:bottom w:val="nil"/>
                    <w:right w:val="nil"/>
                  </w:tcBorders>
                </w:tcPr>
                <w:p w:rsidR="00960D17" w:rsidRPr="00533A54" w:rsidDel="00E37188" w:rsidRDefault="00960D17" w:rsidP="00960D17">
                  <w:pPr>
                    <w:pStyle w:val="Default"/>
                    <w:jc w:val="both"/>
                  </w:pPr>
                  <w:r w:rsidRPr="00533A54">
                    <w:t xml:space="preserve">6.1.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960D17" w:rsidP="00960D17">
            <w:pPr>
              <w:tabs>
                <w:tab w:val="left" w:pos="318"/>
              </w:tabs>
              <w:jc w:val="both"/>
              <w:rPr>
                <w:sz w:val="24"/>
                <w:szCs w:val="24"/>
              </w:rPr>
            </w:pPr>
            <w:r w:rsidRPr="00533A54">
              <w:rPr>
                <w:sz w:val="24"/>
                <w:szCs w:val="24"/>
              </w:rPr>
              <w:t xml:space="preserve">7.1. Pretendenta parakstīts pieteikums dalībai Iepirkumā, kurš sagatavots saskaņā ar Nolikuma 1.pielikumā pievienoto formu. </w:t>
            </w:r>
          </w:p>
          <w:p w:rsidR="00960D17" w:rsidRPr="00533A54" w:rsidRDefault="00960D17" w:rsidP="00960D17">
            <w:pPr>
              <w:pStyle w:val="Sarakstarindkopa"/>
              <w:ind w:left="34"/>
              <w:jc w:val="both"/>
              <w:rPr>
                <w:sz w:val="24"/>
                <w:szCs w:val="24"/>
              </w:rPr>
            </w:pPr>
            <w:r w:rsidRPr="00533A54">
              <w:rPr>
                <w:sz w:val="24"/>
                <w:szCs w:val="24"/>
              </w:rPr>
              <w:t xml:space="preserve">Lai pārbaudītu Nolikuma 6.1.punkta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Sarakstarindkopa"/>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 xml:space="preserve">Ja piedāvājumu iesniedz piegādātāju apvienība vai personālsabiedrība, piedāvājumā papildus norāda personu, kas Iepirkumā pārstāv attiecīgo piegādātāju apvienību vai personālsabiedrību, kā arī </w:t>
            </w:r>
            <w:r w:rsidRPr="00533A54">
              <w:rPr>
                <w:sz w:val="24"/>
                <w:szCs w:val="24"/>
                <w:lang w:val="lv-LV"/>
              </w:rPr>
              <w:lastRenderedPageBreak/>
              <w:t>katras personas atbildības sadalījumu.</w:t>
            </w:r>
          </w:p>
        </w:tc>
      </w:tr>
      <w:tr w:rsidR="00960D17" w:rsidRPr="00960D17" w:rsidTr="00960D17">
        <w:trPr>
          <w:trHeight w:val="859"/>
        </w:trPr>
        <w:tc>
          <w:tcPr>
            <w:tcW w:w="5070" w:type="dxa"/>
          </w:tcPr>
          <w:p w:rsidR="00960D17" w:rsidRPr="00A9444F" w:rsidRDefault="00960D17" w:rsidP="00960D17">
            <w:pPr>
              <w:pStyle w:val="Pamattekstaatkpe3"/>
              <w:tabs>
                <w:tab w:val="left" w:pos="993"/>
              </w:tabs>
              <w:spacing w:before="0" w:after="0"/>
              <w:ind w:left="0" w:firstLine="0"/>
              <w:rPr>
                <w:lang w:val="lv-LV"/>
              </w:rPr>
            </w:pPr>
            <w:r w:rsidRPr="00A9444F">
              <w:rPr>
                <w:spacing w:val="-4"/>
                <w:lang w:val="lv-LV"/>
              </w:rPr>
              <w:lastRenderedPageBreak/>
              <w:t>6.</w:t>
            </w:r>
            <w:r w:rsidR="00A9444F">
              <w:rPr>
                <w:spacing w:val="-4"/>
                <w:lang w:val="lv-LV"/>
              </w:rPr>
              <w:t>2</w:t>
            </w:r>
            <w:r w:rsidRPr="00A9444F">
              <w:rPr>
                <w:spacing w:val="-4"/>
                <w:lang w:val="lv-LV"/>
              </w:rPr>
              <w:t>. Pretendentam vidējais gada (neto) finanšu apgrozījums pēdējos 2 (divos) gados (t.i. 2015. un 2016.) ir ne mazāks kā</w:t>
            </w:r>
            <w:r w:rsidR="00A9444F" w:rsidRPr="00A9444F">
              <w:rPr>
                <w:lang w:val="lv-LV"/>
              </w:rPr>
              <w:t xml:space="preserve"> 10</w:t>
            </w:r>
            <w:r w:rsidRPr="00A9444F">
              <w:rPr>
                <w:lang w:val="lv-LV"/>
              </w:rPr>
              <w:t> 000 EUR. Ja Pretendents ir dibināts vēlāk, tad Pretendenta finanšu apgrozījumam jāatbilst augstāk minētajai prasībai attiecīgi īsākā laika periodā.</w:t>
            </w:r>
          </w:p>
          <w:p w:rsidR="00960D17" w:rsidRPr="00A9444F" w:rsidRDefault="00960D17" w:rsidP="00960D17">
            <w:pPr>
              <w:pStyle w:val="Pamattekstaatkpe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960D17" w:rsidP="00EC1596">
            <w:pPr>
              <w:tabs>
                <w:tab w:val="left" w:pos="318"/>
                <w:tab w:val="left" w:pos="600"/>
              </w:tabs>
              <w:ind w:left="34"/>
              <w:jc w:val="both"/>
              <w:rPr>
                <w:sz w:val="24"/>
                <w:szCs w:val="24"/>
                <w:lang w:val="de-DE"/>
              </w:rPr>
            </w:pPr>
            <w:r w:rsidRPr="00A9444F">
              <w:rPr>
                <w:sz w:val="24"/>
                <w:szCs w:val="24"/>
                <w:lang w:val="de-DE"/>
              </w:rPr>
              <w:t>7</w:t>
            </w:r>
            <w:r w:rsidR="00A9444F">
              <w:rPr>
                <w:sz w:val="24"/>
                <w:szCs w:val="24"/>
                <w:lang w:val="de-DE"/>
              </w:rPr>
              <w:t>.2</w:t>
            </w:r>
            <w:r w:rsidRPr="00A9444F">
              <w:rPr>
                <w:sz w:val="24"/>
                <w:szCs w:val="24"/>
                <w:lang w:val="de-DE"/>
              </w:rPr>
              <w:t xml:space="preserve">. Pretendenta rakstisks apliecinājums </w:t>
            </w:r>
            <w:r w:rsidRPr="00EC1596">
              <w:rPr>
                <w:sz w:val="24"/>
                <w:szCs w:val="24"/>
                <w:lang w:val="de-DE"/>
              </w:rPr>
              <w:t xml:space="preserve">par finanšu apgrozījumu, saskaņā ar Nolikuma </w:t>
            </w:r>
            <w:r w:rsidR="00EC1596" w:rsidRPr="00EC1596">
              <w:rPr>
                <w:sz w:val="24"/>
                <w:szCs w:val="24"/>
                <w:lang w:val="de-DE"/>
              </w:rPr>
              <w:t>2</w:t>
            </w:r>
            <w:r w:rsidRPr="00EC1596">
              <w:rPr>
                <w:sz w:val="24"/>
                <w:szCs w:val="24"/>
                <w:lang w:val="de-DE"/>
              </w:rPr>
              <w:t>.pielikumā noteikto formu.</w:t>
            </w:r>
            <w:r w:rsidRPr="00A9444F">
              <w:rPr>
                <w:sz w:val="24"/>
                <w:szCs w:val="24"/>
                <w:lang w:val="de-DE"/>
              </w:rPr>
              <w:t xml:space="preserve"> </w:t>
            </w:r>
          </w:p>
        </w:tc>
      </w:tr>
      <w:tr w:rsidR="00960D17" w:rsidRPr="00151011" w:rsidTr="00960D17">
        <w:trPr>
          <w:trHeight w:val="720"/>
        </w:trPr>
        <w:tc>
          <w:tcPr>
            <w:tcW w:w="5070" w:type="dxa"/>
          </w:tcPr>
          <w:p w:rsidR="00960D17" w:rsidRPr="00A9444F" w:rsidRDefault="00960D17" w:rsidP="00960D17">
            <w:pPr>
              <w:ind w:right="-58"/>
              <w:jc w:val="both"/>
              <w:rPr>
                <w:sz w:val="24"/>
                <w:szCs w:val="24"/>
                <w:lang w:val="lv-LV"/>
              </w:rPr>
            </w:pPr>
            <w:r w:rsidRPr="00A9444F">
              <w:rPr>
                <w:sz w:val="24"/>
                <w:szCs w:val="24"/>
                <w:lang w:val="lv-LV"/>
              </w:rPr>
              <w:t>6.</w:t>
            </w:r>
            <w:r w:rsidR="00A9444F" w:rsidRPr="00A9444F">
              <w:rPr>
                <w:sz w:val="24"/>
                <w:szCs w:val="24"/>
                <w:lang w:val="lv-LV"/>
              </w:rPr>
              <w:t>3</w:t>
            </w:r>
            <w:r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960D17" w:rsidRPr="00A9444F" w:rsidRDefault="00A9444F" w:rsidP="00960D17">
            <w:pPr>
              <w:ind w:right="-58"/>
              <w:jc w:val="both"/>
              <w:rPr>
                <w:sz w:val="24"/>
                <w:szCs w:val="24"/>
                <w:lang w:val="lv-LV"/>
              </w:rPr>
            </w:pPr>
            <w:r w:rsidRPr="00A9444F">
              <w:rPr>
                <w:sz w:val="24"/>
                <w:szCs w:val="24"/>
                <w:lang w:val="lv-LV"/>
              </w:rPr>
              <w:t>7.3</w:t>
            </w:r>
            <w:r w:rsidR="00960D17" w:rsidRPr="00A9444F">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960D17" w:rsidRPr="00A9444F" w:rsidRDefault="00960D17" w:rsidP="00960D17">
            <w:pPr>
              <w:numPr>
                <w:ilvl w:val="2"/>
                <w:numId w:val="0"/>
              </w:numPr>
              <w:jc w:val="both"/>
              <w:rPr>
                <w:sz w:val="24"/>
                <w:szCs w:val="24"/>
                <w:lang w:val="lv-LV"/>
              </w:rPr>
            </w:pPr>
            <w:r w:rsidRPr="00A9444F">
              <w:rPr>
                <w:sz w:val="24"/>
                <w:szCs w:val="24"/>
                <w:lang w:val="lv-LV"/>
              </w:rPr>
              <w:t>Klāt jāpievieno dokuments, kas apliecina apliecinājumu parakstījušās personas tiesības pārstāvēt attiecīgo personu iepirkuma procedūras ietvaros.</w:t>
            </w:r>
          </w:p>
        </w:tc>
      </w:tr>
      <w:tr w:rsidR="00960D17" w:rsidRPr="00151011" w:rsidTr="00960D17">
        <w:trPr>
          <w:trHeight w:val="360"/>
        </w:trPr>
        <w:tc>
          <w:tcPr>
            <w:tcW w:w="5070" w:type="dxa"/>
          </w:tcPr>
          <w:p w:rsidR="00960D17" w:rsidRPr="00A9444F" w:rsidRDefault="00A9444F" w:rsidP="00960D17">
            <w:pPr>
              <w:widowControl/>
              <w:overflowPunct/>
              <w:autoSpaceDE/>
              <w:autoSpaceDN/>
              <w:adjustRightInd/>
              <w:spacing w:after="200" w:line="276" w:lineRule="auto"/>
              <w:rPr>
                <w:bCs/>
                <w:color w:val="000000"/>
                <w:kern w:val="0"/>
                <w:sz w:val="24"/>
                <w:szCs w:val="24"/>
                <w:lang w:val="lv-LV" w:bidi="lo-LA"/>
              </w:rPr>
            </w:pPr>
            <w:r w:rsidRPr="00A9444F">
              <w:rPr>
                <w:sz w:val="24"/>
                <w:szCs w:val="24"/>
                <w:lang w:val="lv-LV"/>
              </w:rPr>
              <w:t>6.4</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A9444F" w:rsidP="00960D17">
            <w:pPr>
              <w:ind w:right="-58"/>
              <w:jc w:val="both"/>
              <w:rPr>
                <w:sz w:val="24"/>
                <w:szCs w:val="24"/>
                <w:lang w:val="lv-LV"/>
              </w:rPr>
            </w:pPr>
            <w:r w:rsidRPr="00A9444F">
              <w:rPr>
                <w:sz w:val="24"/>
                <w:szCs w:val="24"/>
                <w:lang w:val="lv-LV"/>
              </w:rPr>
              <w:t>7.4</w:t>
            </w:r>
            <w:r w:rsidR="00960D17" w:rsidRPr="00A9444F">
              <w:rPr>
                <w:sz w:val="24"/>
                <w:szCs w:val="24"/>
                <w:lang w:val="lv-LV"/>
              </w:rPr>
              <w:t>.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A9444F" w:rsidP="00960D17">
            <w:pPr>
              <w:ind w:right="-58"/>
              <w:jc w:val="both"/>
              <w:rPr>
                <w:sz w:val="24"/>
                <w:szCs w:val="24"/>
                <w:lang w:val="lv-LV"/>
              </w:rPr>
            </w:pPr>
            <w:r w:rsidRPr="00A9444F">
              <w:rPr>
                <w:sz w:val="24"/>
                <w:szCs w:val="24"/>
                <w:lang w:val="lv-LV"/>
              </w:rPr>
              <w:t>7.4</w:t>
            </w:r>
            <w:r w:rsidR="00960D17" w:rsidRPr="00A9444F">
              <w:rPr>
                <w:sz w:val="24"/>
                <w:szCs w:val="24"/>
                <w:lang w:val="lv-LV"/>
              </w:rPr>
              <w:t xml:space="preserve">.1. nosaukums, vienotais reģistrācijas numurs, adrese, kontaktpersona un tās tālruņa numurs, atbildības apjoms procentos, nododamās līguma daļas apraksts saskaņā ar tehnisko specifikāciju vai tāmi un jāpievieno finanšu aprēķins, kas </w:t>
            </w:r>
            <w:r w:rsidR="00960D17" w:rsidRPr="00A9444F">
              <w:rPr>
                <w:sz w:val="24"/>
                <w:szCs w:val="24"/>
                <w:lang w:val="lv-LV"/>
              </w:rPr>
              <w:lastRenderedPageBreak/>
              <w:t>norāda līgumā nododamo daļu procentuālo vērtību;</w:t>
            </w:r>
          </w:p>
          <w:p w:rsidR="00960D17" w:rsidRPr="00A9444F" w:rsidRDefault="00A9444F" w:rsidP="00960D17">
            <w:pPr>
              <w:numPr>
                <w:ilvl w:val="2"/>
                <w:numId w:val="0"/>
              </w:numPr>
              <w:jc w:val="both"/>
              <w:rPr>
                <w:sz w:val="24"/>
                <w:szCs w:val="24"/>
                <w:lang w:val="lv-LV"/>
              </w:rPr>
            </w:pPr>
            <w:r w:rsidRPr="00A9444F">
              <w:rPr>
                <w:sz w:val="24"/>
                <w:szCs w:val="24"/>
                <w:lang w:val="lv-LV"/>
              </w:rPr>
              <w:t>7.4</w:t>
            </w:r>
            <w:r w:rsidR="00960D17" w:rsidRPr="00A9444F">
              <w:rPr>
                <w:sz w:val="24"/>
                <w:szCs w:val="24"/>
                <w:lang w:val="lv-LV"/>
              </w:rPr>
              <w:t>.2. katra apakšuzņēmēja apliecinājums par tā gatavību veikt tam izpildei nododamo līguma daļu.</w:t>
            </w:r>
          </w:p>
        </w:tc>
      </w:tr>
    </w:tbl>
    <w:p w:rsidR="00960D17" w:rsidRPr="00960D17" w:rsidRDefault="00960D17" w:rsidP="00960D17">
      <w:pPr>
        <w:spacing w:line="20" w:lineRule="atLeast"/>
        <w:ind w:right="-1"/>
        <w:jc w:val="center"/>
        <w:outlineLvl w:val="0"/>
        <w:rPr>
          <w:b/>
          <w:bCs/>
          <w:color w:val="000000"/>
          <w:sz w:val="24"/>
          <w:szCs w:val="24"/>
          <w:highlight w:val="yellow"/>
          <w:lang w:val="lv-LV"/>
        </w:rPr>
      </w:pPr>
    </w:p>
    <w:p w:rsidR="00960D17" w:rsidRPr="00A9444F" w:rsidRDefault="00960D17" w:rsidP="00984B3F">
      <w:pPr>
        <w:widowControl/>
        <w:overflowPunct/>
        <w:autoSpaceDE/>
        <w:autoSpaceDN/>
        <w:adjustRightInd/>
        <w:spacing w:line="276" w:lineRule="auto"/>
        <w:rPr>
          <w:b/>
          <w:bCs/>
          <w:color w:val="000000"/>
          <w:sz w:val="24"/>
          <w:szCs w:val="24"/>
          <w:lang w:val="lv-LV"/>
        </w:rPr>
      </w:pPr>
      <w:r w:rsidRPr="00A9444F">
        <w:rPr>
          <w:b/>
          <w:bCs/>
          <w:color w:val="000000"/>
          <w:sz w:val="24"/>
          <w:szCs w:val="24"/>
          <w:lang w:val="lv-LV"/>
        </w:rPr>
        <w:t>8. Eiropas vienotais</w:t>
      </w:r>
      <w:r w:rsidR="00A9444F">
        <w:rPr>
          <w:b/>
          <w:bCs/>
          <w:color w:val="000000"/>
          <w:sz w:val="24"/>
          <w:szCs w:val="24"/>
          <w:lang w:val="lv-LV"/>
        </w:rPr>
        <w:t xml:space="preserve"> iepirkuma procedūras dokuments</w:t>
      </w:r>
    </w:p>
    <w:p w:rsidR="00960D17" w:rsidRPr="00A9444F" w:rsidRDefault="00960D17" w:rsidP="00A9444F">
      <w:pPr>
        <w:pStyle w:val="Pamattekstsaratkpi"/>
        <w:widowControl/>
        <w:numPr>
          <w:ilvl w:val="1"/>
          <w:numId w:val="12"/>
        </w:numPr>
        <w:overflowPunct/>
        <w:autoSpaceDE/>
        <w:autoSpaceDN/>
        <w:adjustRightInd/>
        <w:spacing w:after="0" w:line="20" w:lineRule="atLeast"/>
        <w:ind w:left="0" w:firstLine="0"/>
        <w:jc w:val="both"/>
        <w:rPr>
          <w:sz w:val="24"/>
          <w:szCs w:val="24"/>
          <w:lang w:val="lv-LV"/>
        </w:rPr>
      </w:pPr>
      <w:r w:rsidRPr="00A9444F">
        <w:rPr>
          <w:sz w:val="24"/>
          <w:szCs w:val="24"/>
          <w:lang w:val="lv-LV"/>
        </w:rPr>
        <w:t>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960D17" w:rsidRPr="00A9444F" w:rsidRDefault="00960D17" w:rsidP="00A9444F">
      <w:pPr>
        <w:pStyle w:val="Sarakstarindkopa"/>
        <w:widowControl/>
        <w:numPr>
          <w:ilvl w:val="1"/>
          <w:numId w:val="12"/>
        </w:numPr>
        <w:tabs>
          <w:tab w:val="left" w:pos="426"/>
        </w:tabs>
        <w:overflowPunct/>
        <w:autoSpaceDE/>
        <w:autoSpaceDN/>
        <w:adjustRightInd/>
        <w:spacing w:after="200"/>
        <w:ind w:left="0" w:right="38" w:firstLine="0"/>
        <w:jc w:val="both"/>
        <w:rPr>
          <w:sz w:val="24"/>
          <w:szCs w:val="24"/>
          <w:lang w:val="lv-LV"/>
        </w:rPr>
      </w:pPr>
      <w:r w:rsidRPr="00A9444F">
        <w:rPr>
          <w:sz w:val="24"/>
          <w:szCs w:val="24"/>
          <w:lang w:val="lv-LV"/>
        </w:rPr>
        <w:t xml:space="preserve"> Pretendents var pasūtītājam iesniegt Eiropas vienoto iepirkuma procedūras dokumentu, kas ir bijis iesniegts citā iepirkuma procedūrā, ja tas apliecina, ka tajā iekļautā informācija ir pareiza.</w:t>
      </w:r>
    </w:p>
    <w:p w:rsidR="00960D17" w:rsidRDefault="00960D17" w:rsidP="00A9444F">
      <w:pPr>
        <w:pStyle w:val="Sarakstarindkopa"/>
        <w:widowControl/>
        <w:numPr>
          <w:ilvl w:val="1"/>
          <w:numId w:val="12"/>
        </w:numPr>
        <w:tabs>
          <w:tab w:val="left" w:pos="426"/>
        </w:tabs>
        <w:overflowPunct/>
        <w:autoSpaceDE/>
        <w:autoSpaceDN/>
        <w:adjustRightInd/>
        <w:spacing w:after="200"/>
        <w:ind w:left="0" w:right="38" w:firstLine="0"/>
        <w:jc w:val="both"/>
        <w:rPr>
          <w:sz w:val="24"/>
          <w:szCs w:val="24"/>
          <w:lang w:val="lv-LV"/>
        </w:rPr>
      </w:pPr>
      <w:r w:rsidRPr="00A9444F">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2" w:history="1">
        <w:r w:rsidRPr="00A9444F">
          <w:rPr>
            <w:color w:val="0000FF"/>
            <w:sz w:val="24"/>
            <w:szCs w:val="24"/>
            <w:u w:val="single"/>
            <w:lang w:val="lv-LV"/>
          </w:rPr>
          <w:t>http://www.iub.gov.lv/lv/node/587</w:t>
        </w:r>
      </w:hyperlink>
      <w:r w:rsidRPr="00A9444F">
        <w:rPr>
          <w:sz w:val="24"/>
          <w:szCs w:val="24"/>
          <w:lang w:val="lv-LV"/>
        </w:rPr>
        <w:t>.</w:t>
      </w:r>
    </w:p>
    <w:p w:rsidR="00A9444F" w:rsidRPr="00A9444F" w:rsidRDefault="00A9444F" w:rsidP="00A9444F">
      <w:pPr>
        <w:pStyle w:val="Sarakstarindkopa"/>
        <w:widowControl/>
        <w:tabs>
          <w:tab w:val="left" w:pos="426"/>
        </w:tabs>
        <w:overflowPunct/>
        <w:autoSpaceDE/>
        <w:autoSpaceDN/>
        <w:adjustRightInd/>
        <w:spacing w:after="200"/>
        <w:ind w:left="426" w:right="38"/>
        <w:jc w:val="both"/>
        <w:rPr>
          <w:sz w:val="24"/>
          <w:szCs w:val="24"/>
          <w:lang w:val="lv-LV"/>
        </w:rPr>
      </w:pPr>
    </w:p>
    <w:p w:rsidR="00960D17" w:rsidRPr="00A9444F" w:rsidRDefault="00960D17" w:rsidP="00960D17">
      <w:pPr>
        <w:pStyle w:val="Sarakstarindkopa"/>
        <w:widowControl/>
        <w:numPr>
          <w:ilvl w:val="0"/>
          <w:numId w:val="12"/>
        </w:numPr>
        <w:overflowPunct/>
        <w:autoSpaceDE/>
        <w:autoSpaceDN/>
        <w:adjustRightInd/>
        <w:spacing w:line="276" w:lineRule="auto"/>
        <w:rPr>
          <w:b/>
          <w:sz w:val="24"/>
          <w:szCs w:val="24"/>
        </w:rPr>
      </w:pPr>
      <w:r w:rsidRPr="00A9444F">
        <w:rPr>
          <w:b/>
          <w:sz w:val="24"/>
          <w:szCs w:val="24"/>
        </w:rPr>
        <w:t>Tehniskais piedāvājums.</w:t>
      </w:r>
    </w:p>
    <w:p w:rsidR="00960D17" w:rsidRPr="00A9444F" w:rsidRDefault="00960D17" w:rsidP="00A9444F">
      <w:pPr>
        <w:pStyle w:val="Sarakstarindkopa"/>
        <w:widowControl/>
        <w:numPr>
          <w:ilvl w:val="1"/>
          <w:numId w:val="12"/>
        </w:numPr>
        <w:overflowPunct/>
        <w:autoSpaceDE/>
        <w:autoSpaceDN/>
        <w:adjustRightInd/>
        <w:spacing w:line="276" w:lineRule="auto"/>
        <w:ind w:left="0" w:firstLine="0"/>
        <w:rPr>
          <w:color w:val="000000"/>
          <w:sz w:val="24"/>
          <w:szCs w:val="24"/>
          <w:lang w:bidi="lo-LA"/>
        </w:rPr>
      </w:pPr>
      <w:r w:rsidRPr="00A9444F">
        <w:rPr>
          <w:color w:val="000000"/>
          <w:sz w:val="24"/>
          <w:szCs w:val="24"/>
          <w:lang w:bidi="lo-LA"/>
        </w:rPr>
        <w:t xml:space="preserve"> Tehniskais piedāvājums sastāv no Tehniskās specifikācijas (nolikuma </w:t>
      </w:r>
      <w:r w:rsidR="00A9444F" w:rsidRPr="00A9444F">
        <w:rPr>
          <w:color w:val="000000"/>
          <w:sz w:val="24"/>
          <w:szCs w:val="24"/>
          <w:lang w:bidi="lo-LA"/>
        </w:rPr>
        <w:t>4</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pielikums), kuru Pretendents paraksta un, kurš skaidri, viennozīmīgi un nepārprotami atspoguļo nolikuma Tehniskās specifikācijas minimālo prasību izpildi.</w:t>
      </w:r>
    </w:p>
    <w:p w:rsidR="00960D17" w:rsidRPr="00A9444F" w:rsidRDefault="00960D17" w:rsidP="00A9444F">
      <w:pPr>
        <w:pStyle w:val="Stils1"/>
        <w:numPr>
          <w:ilvl w:val="0"/>
          <w:numId w:val="0"/>
        </w:numPr>
        <w:rPr>
          <w:b w:val="0"/>
          <w:i w:val="0"/>
          <w:sz w:val="24"/>
          <w:szCs w:val="24"/>
        </w:rPr>
      </w:pPr>
      <w:r w:rsidRPr="00A9444F">
        <w:rPr>
          <w:b w:val="0"/>
          <w:i w:val="0"/>
          <w:sz w:val="24"/>
          <w:szCs w:val="24"/>
        </w:rPr>
        <w:t>9.2. Tehnisko piedāvājumu paraksta pretendenta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A9444F" w:rsidP="00960D17">
      <w:pPr>
        <w:pStyle w:val="Stils1"/>
        <w:numPr>
          <w:ilvl w:val="0"/>
          <w:numId w:val="9"/>
        </w:numPr>
        <w:ind w:hanging="720"/>
        <w:jc w:val="left"/>
        <w:rPr>
          <w:i w:val="0"/>
          <w:sz w:val="24"/>
          <w:szCs w:val="24"/>
        </w:rPr>
      </w:pPr>
      <w:r w:rsidRPr="006D3053">
        <w:rPr>
          <w:i w:val="0"/>
          <w:sz w:val="24"/>
          <w:szCs w:val="24"/>
        </w:rPr>
        <w:t>Finanšu piedāvājums</w:t>
      </w:r>
    </w:p>
    <w:p w:rsidR="00960D17" w:rsidRPr="006D3053" w:rsidRDefault="00960D17" w:rsidP="00960D17">
      <w:pPr>
        <w:pStyle w:val="Stils2"/>
        <w:numPr>
          <w:ilvl w:val="1"/>
          <w:numId w:val="9"/>
        </w:numPr>
        <w:tabs>
          <w:tab w:val="left" w:pos="0"/>
        </w:tabs>
        <w:ind w:left="0" w:firstLine="0"/>
        <w:rPr>
          <w:sz w:val="24"/>
          <w:szCs w:val="24"/>
        </w:rPr>
      </w:pPr>
      <w:r w:rsidRPr="006D3053">
        <w:rPr>
          <w:sz w:val="24"/>
          <w:szCs w:val="24"/>
        </w:rPr>
        <w:t xml:space="preserve">Pretendents finanšu piedāvājumu izstrādā, izmantojot nolikuma </w:t>
      </w:r>
      <w:r w:rsidR="006D3053" w:rsidRPr="006D3053">
        <w:rPr>
          <w:sz w:val="24"/>
          <w:szCs w:val="24"/>
        </w:rPr>
        <w:t>5</w:t>
      </w:r>
      <w:r w:rsidRPr="006D3053">
        <w:rPr>
          <w:sz w:val="24"/>
          <w:szCs w:val="24"/>
        </w:rPr>
        <w:t>.pielikuma formu.</w:t>
      </w:r>
    </w:p>
    <w:p w:rsidR="00960D17" w:rsidRPr="006D3053" w:rsidRDefault="00960D17" w:rsidP="00960D17">
      <w:pPr>
        <w:pStyle w:val="Stils2"/>
        <w:numPr>
          <w:ilvl w:val="1"/>
          <w:numId w:val="9"/>
        </w:numPr>
        <w:tabs>
          <w:tab w:val="left" w:pos="426"/>
        </w:tabs>
        <w:ind w:left="0" w:firstLine="0"/>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960D17">
      <w:pPr>
        <w:pStyle w:val="Stils2"/>
        <w:numPr>
          <w:ilvl w:val="1"/>
          <w:numId w:val="9"/>
        </w:numPr>
        <w:tabs>
          <w:tab w:val="left" w:pos="426"/>
        </w:tabs>
        <w:ind w:left="0" w:firstLine="0"/>
        <w:rPr>
          <w:sz w:val="24"/>
          <w:szCs w:val="24"/>
        </w:rPr>
      </w:pPr>
      <w:r w:rsidRPr="006D3053">
        <w:rPr>
          <w:sz w:val="24"/>
          <w:szCs w:val="24"/>
        </w:rPr>
        <w:t xml:space="preserve">Pretendents finanšu piedāvājumā, norāda cenu ar precizitāti divas zīmes aiz komata. </w:t>
      </w:r>
    </w:p>
    <w:p w:rsidR="00960D17" w:rsidRPr="006D3053" w:rsidRDefault="00960D17" w:rsidP="00A9444F">
      <w:pPr>
        <w:pStyle w:val="Stils2"/>
        <w:numPr>
          <w:ilvl w:val="1"/>
          <w:numId w:val="9"/>
        </w:numPr>
        <w:tabs>
          <w:tab w:val="left" w:pos="426"/>
        </w:tabs>
        <w:ind w:left="0" w:firstLine="0"/>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A9444F">
      <w:pPr>
        <w:pStyle w:val="Stils2"/>
        <w:numPr>
          <w:ilvl w:val="1"/>
          <w:numId w:val="9"/>
        </w:numPr>
        <w:tabs>
          <w:tab w:val="left" w:pos="426"/>
        </w:tabs>
        <w:ind w:left="0" w:firstLine="0"/>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960D17" w:rsidP="00A9444F">
      <w:pPr>
        <w:pStyle w:val="Stils2"/>
        <w:numPr>
          <w:ilvl w:val="1"/>
          <w:numId w:val="9"/>
        </w:numPr>
        <w:tabs>
          <w:tab w:val="left" w:pos="426"/>
        </w:tabs>
        <w:ind w:left="0" w:firstLine="0"/>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A9444F" w:rsidRDefault="00960D17" w:rsidP="00A9444F">
      <w:pPr>
        <w:pStyle w:val="Stils2"/>
        <w:numPr>
          <w:ilvl w:val="1"/>
          <w:numId w:val="9"/>
        </w:numPr>
        <w:tabs>
          <w:tab w:val="left" w:pos="426"/>
        </w:tabs>
        <w:ind w:left="0" w:firstLine="0"/>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2B4F76">
      <w:pPr>
        <w:pStyle w:val="Sarakstarindkopa"/>
        <w:widowControl/>
        <w:numPr>
          <w:ilvl w:val="0"/>
          <w:numId w:val="9"/>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60D17" w:rsidRPr="002B4F76" w:rsidRDefault="00960D17" w:rsidP="002B4F76">
      <w:pPr>
        <w:pStyle w:val="Sarakstarindkopa"/>
        <w:widowControl/>
        <w:numPr>
          <w:ilvl w:val="1"/>
          <w:numId w:val="9"/>
        </w:numPr>
        <w:overflowPunct/>
        <w:autoSpaceDE/>
        <w:autoSpaceDN/>
        <w:adjustRightInd/>
        <w:ind w:left="0" w:firstLine="0"/>
        <w:jc w:val="both"/>
        <w:rPr>
          <w:bCs/>
          <w:sz w:val="24"/>
          <w:szCs w:val="24"/>
          <w:lang w:val="lv-LV"/>
        </w:rPr>
      </w:pPr>
      <w:r w:rsidRPr="00A9444F">
        <w:rPr>
          <w:sz w:val="24"/>
          <w:szCs w:val="24"/>
          <w:lang w:val="lv-LV"/>
        </w:rPr>
        <w:t>Vērtēšanas kritērijs – saimnieciski visizdevīgākais piedāvājums, ņemot vērā</w:t>
      </w:r>
      <w:r w:rsidR="002B4F76">
        <w:rPr>
          <w:sz w:val="24"/>
          <w:szCs w:val="24"/>
          <w:lang w:val="lv-LV"/>
        </w:rPr>
        <w:t xml:space="preserve"> viszemāko indikatīvo</w:t>
      </w:r>
      <w:r w:rsidRPr="00A9444F">
        <w:rPr>
          <w:sz w:val="24"/>
          <w:szCs w:val="24"/>
          <w:lang w:val="lv-LV"/>
        </w:rPr>
        <w:t xml:space="preserve"> cenu par </w:t>
      </w:r>
      <w:r w:rsidRPr="0033550E">
        <w:rPr>
          <w:sz w:val="24"/>
          <w:szCs w:val="24"/>
          <w:lang w:val="lv-LV"/>
        </w:rPr>
        <w:t>Nolikuma prasībām atbilstošu piedāvājumu.</w:t>
      </w:r>
    </w:p>
    <w:p w:rsidR="00960D17" w:rsidRPr="0033550E" w:rsidRDefault="00960D17" w:rsidP="002B4F76">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33550E">
        <w:rPr>
          <w:sz w:val="24"/>
          <w:szCs w:val="24"/>
          <w:lang w:val="lv-LV"/>
        </w:rPr>
        <w:t>Iepirkuma komisija var izslēgt pretendentu no turpmākās dalības iepirkumā un tā piedāvājumu tālāk nevērtēt, ja piedāvājums nav noformēts atbilstoši nolikuma 4.punkta prasībām.</w:t>
      </w:r>
    </w:p>
    <w:p w:rsidR="00960D17" w:rsidRPr="00F018D7" w:rsidRDefault="00960D17" w:rsidP="002B4F76">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F018D7">
        <w:rPr>
          <w:sz w:val="24"/>
          <w:szCs w:val="24"/>
          <w:lang w:val="lv-LV"/>
        </w:rPr>
        <w:lastRenderedPageBreak/>
        <w:t xml:space="preserve">Iepirkuma komisija piedāvājumu vērtēšanas laikā pārbauda pretendenta atbilstību Nolikuma 6.punktā noteiktajām prasībām pēc Nolikuma 7.punktā noteiktajiem un pretendenta iesniegtajiem dokumentiem, no publiskajām datu bāzēm iegūtās informācijas. </w:t>
      </w:r>
    </w:p>
    <w:p w:rsidR="00960D17" w:rsidRPr="00F018D7" w:rsidRDefault="00960D17" w:rsidP="0033550E">
      <w:pPr>
        <w:widowControl/>
        <w:numPr>
          <w:ilvl w:val="1"/>
          <w:numId w:val="9"/>
        </w:numPr>
        <w:tabs>
          <w:tab w:val="left" w:pos="0"/>
          <w:tab w:val="left" w:pos="709"/>
          <w:tab w:val="left" w:pos="851"/>
        </w:tabs>
        <w:overflowPunct/>
        <w:autoSpaceDE/>
        <w:autoSpaceDN/>
        <w:adjustRightInd/>
        <w:ind w:left="0" w:firstLine="0"/>
        <w:contextualSpacing/>
        <w:jc w:val="both"/>
        <w:rPr>
          <w:sz w:val="24"/>
          <w:szCs w:val="24"/>
          <w:lang w:val="lv-LV"/>
        </w:rPr>
      </w:pPr>
      <w:r w:rsidRPr="00F018D7">
        <w:rPr>
          <w:sz w:val="24"/>
          <w:szCs w:val="24"/>
          <w:lang w:val="lv-LV"/>
        </w:rPr>
        <w:t>Ja kvalifikācija neatbilst nolikuma 6.punktā noteiktajām prasībām vai nav iesniegts kāds no 7.punktā noteiktajiem kvalifikāciju apliecinošiem dokumentiem, Iepirkuma komisija lemj par piedāvājuma noraidīšanu.</w:t>
      </w:r>
    </w:p>
    <w:p w:rsidR="00960D17" w:rsidRPr="00F018D7" w:rsidRDefault="00960D17" w:rsidP="0033550E">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lang w:val="lv-LV"/>
        </w:rPr>
        <w:t xml:space="preserve">Piedāvājumu vērtēšanas laikā iepirkuma komisija pārbauda, vai piedāvājumos nav pieļautas aritmētiskās kļūdas. </w:t>
      </w:r>
      <w:r w:rsidRPr="00F018D7">
        <w:rPr>
          <w:sz w:val="24"/>
          <w:szCs w:val="24"/>
        </w:rPr>
        <w:t>Ja aritmētiskās kļūdas tiek konstatētas, iepirkuma komisija tās izlabo un par to informē attiecīgo pretendentu.</w:t>
      </w:r>
    </w:p>
    <w:p w:rsidR="00960D17" w:rsidRPr="00F018D7" w:rsidRDefault="00960D17" w:rsidP="0033550E">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rPr>
        <w:t>Vērtējot pretendenta piedāvājumu, komisija ņem vērā piedāvājuma kopējo līgumcenu bez pievienotās vērtības nodokļa.</w:t>
      </w:r>
    </w:p>
    <w:p w:rsidR="00960D17" w:rsidRPr="00F018D7" w:rsidRDefault="00960D17" w:rsidP="0033550E">
      <w:pPr>
        <w:widowControl/>
        <w:numPr>
          <w:ilvl w:val="1"/>
          <w:numId w:val="9"/>
        </w:numPr>
        <w:tabs>
          <w:tab w:val="left" w:pos="0"/>
          <w:tab w:val="left" w:pos="709"/>
        </w:tabs>
        <w:overflowPunct/>
        <w:autoSpaceDE/>
        <w:autoSpaceDN/>
        <w:adjustRightInd/>
        <w:ind w:left="0" w:firstLine="0"/>
        <w:contextualSpacing/>
        <w:jc w:val="both"/>
        <w:rPr>
          <w:sz w:val="24"/>
          <w:szCs w:val="24"/>
        </w:rPr>
      </w:pPr>
      <w:r w:rsidRPr="00F018D7">
        <w:rPr>
          <w:sz w:val="24"/>
          <w:szCs w:val="24"/>
        </w:rPr>
        <w:t xml:space="preserve">Lai pārbaudītu, vai pretendents nav izslēdzams no dalības iepirkumā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astotās daļas 1. vai 2.punktā</w:t>
      </w:r>
      <w:r w:rsidRPr="00F018D7">
        <w:rPr>
          <w:sz w:val="24"/>
          <w:szCs w:val="24"/>
        </w:rPr>
        <w:t xml:space="preserve"> minēto apstākļu dēļ, pasūtītājs:</w:t>
      </w:r>
    </w:p>
    <w:p w:rsidR="00960D17" w:rsidRPr="00F018D7" w:rsidRDefault="00960D17" w:rsidP="00960D17">
      <w:pPr>
        <w:pStyle w:val="Sarakstarindkopa"/>
        <w:widowControl/>
        <w:numPr>
          <w:ilvl w:val="2"/>
          <w:numId w:val="9"/>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4.punktā minēto personu, izmantojot Ministru kabineta noteikto informācijas sistēmu, Ministru kabineta noteiktajā kārtībā iegūst informāciju:</w:t>
      </w:r>
    </w:p>
    <w:p w:rsidR="00960D17" w:rsidRPr="00F018D7" w:rsidRDefault="00960D17" w:rsidP="00960D17">
      <w:pPr>
        <w:tabs>
          <w:tab w:val="left" w:pos="567"/>
        </w:tabs>
        <w:ind w:left="1440" w:hanging="283"/>
        <w:jc w:val="both"/>
        <w:rPr>
          <w:sz w:val="24"/>
          <w:szCs w:val="24"/>
        </w:rPr>
      </w:pPr>
      <w:r w:rsidRPr="00F018D7">
        <w:rPr>
          <w:sz w:val="24"/>
          <w:szCs w:val="24"/>
        </w:rPr>
        <w:tab/>
        <w:t>a) par minētā panta astotās daļas 1.</w:t>
      </w:r>
      <w:r w:rsidR="00BB5213">
        <w:rPr>
          <w:sz w:val="24"/>
          <w:szCs w:val="24"/>
        </w:rPr>
        <w:t xml:space="preserve"> </w:t>
      </w:r>
      <w:r w:rsidRPr="00F018D7">
        <w:rPr>
          <w:sz w:val="24"/>
          <w:szCs w:val="24"/>
        </w:rPr>
        <w:t>punktā minētajiem faktiem — no Uzņēmumu reģistra,</w:t>
      </w:r>
    </w:p>
    <w:p w:rsidR="00960D17" w:rsidRPr="00F018D7" w:rsidRDefault="00960D17" w:rsidP="00960D17">
      <w:pPr>
        <w:tabs>
          <w:tab w:val="left" w:pos="567"/>
        </w:tabs>
        <w:ind w:left="1440" w:hanging="283"/>
        <w:jc w:val="both"/>
        <w:rPr>
          <w:sz w:val="24"/>
          <w:szCs w:val="24"/>
        </w:rPr>
      </w:pPr>
      <w:r w:rsidRPr="00F018D7">
        <w:rPr>
          <w:sz w:val="24"/>
          <w:szCs w:val="24"/>
        </w:rPr>
        <w:tab/>
        <w:t>b) par minētā panta astotās daļas 2.</w:t>
      </w:r>
      <w:r w:rsidR="00BB5213">
        <w:rPr>
          <w:sz w:val="24"/>
          <w:szCs w:val="24"/>
        </w:rPr>
        <w:t xml:space="preserve"> </w:t>
      </w:r>
      <w:r w:rsidRPr="00F018D7">
        <w:rPr>
          <w:sz w:val="24"/>
          <w:szCs w:val="24"/>
        </w:rPr>
        <w:t>punktā minēto faktu — no Valsts ieņēmumu dienesta un Latvijas pašvaldībām. Pasūtītājs minēto informāciju no Valsts ieņēmumu dienesta un Latvijas pašvaldībām ir tiesīgs saņemt, neprasot pretendenta un Nolikuma 6.1.</w:t>
      </w:r>
      <w:r w:rsidR="00BB5213">
        <w:rPr>
          <w:sz w:val="24"/>
          <w:szCs w:val="24"/>
        </w:rPr>
        <w:t xml:space="preserve"> </w:t>
      </w:r>
      <w:r w:rsidRPr="00F018D7">
        <w:rPr>
          <w:sz w:val="24"/>
          <w:szCs w:val="24"/>
        </w:rPr>
        <w:t>punktā minētās personas piekrišanu;</w:t>
      </w:r>
    </w:p>
    <w:p w:rsidR="00960D17" w:rsidRPr="00F018D7" w:rsidRDefault="00960D17" w:rsidP="00960D17">
      <w:pPr>
        <w:widowControl/>
        <w:numPr>
          <w:ilvl w:val="2"/>
          <w:numId w:val="9"/>
        </w:numPr>
        <w:tabs>
          <w:tab w:val="left" w:pos="567"/>
        </w:tabs>
        <w:overflowPunct/>
        <w:autoSpaceDE/>
        <w:autoSpaceDN/>
        <w:adjustRightInd/>
        <w:ind w:hanging="371"/>
        <w:jc w:val="both"/>
        <w:rPr>
          <w:sz w:val="24"/>
          <w:szCs w:val="24"/>
        </w:rPr>
      </w:pPr>
      <w:r w:rsidRPr="00F018D7">
        <w:rPr>
          <w:sz w:val="24"/>
          <w:szCs w:val="24"/>
        </w:rPr>
        <w:t>attiecībā uz ārvalstī reģistrētu vai pastāvīgi dzīvojošu pretendentu un Nolikuma 8.3.punktā minēto personu pieprasa, lai pretendents iesniedz attiecīgās kompetentās institūcijas izziņu, kas apliecina, ka uz to un šā Nolikuma 6.6.punktā minēto personu neattiecas šā Publisko iepirkumu likuma 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60D17" w:rsidRPr="00F018D7" w:rsidRDefault="00960D17" w:rsidP="003E0C20">
      <w:pPr>
        <w:widowControl/>
        <w:numPr>
          <w:ilvl w:val="1"/>
          <w:numId w:val="9"/>
        </w:numPr>
        <w:overflowPunct/>
        <w:autoSpaceDE/>
        <w:autoSpaceDN/>
        <w:adjustRightInd/>
        <w:ind w:left="0" w:firstLine="0"/>
        <w:jc w:val="both"/>
        <w:rPr>
          <w:sz w:val="24"/>
          <w:szCs w:val="24"/>
        </w:rPr>
      </w:pPr>
      <w:r w:rsidRPr="00F018D7">
        <w:rPr>
          <w:sz w:val="24"/>
          <w:szCs w:val="24"/>
        </w:rPr>
        <w:t xml:space="preserve">Atkarībā no atbilstoši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 xml:space="preserve">neizslēdz pretendentu no dalības iepirkumā, ja konstatē, ka saskaņā ar Ministru kabineta noteiktajā informācijas sistēmā esošo informāciju pretendentam un nolikuma 6.6 apakšpunktā minētajai personai nav nodokļu parādu, tajā skaitā valsts sociālās apdrošināšanas obligāto iemaksu parādu, kas kopsummā pārsniedz 150 </w:t>
      </w:r>
      <w:r w:rsidRPr="00F018D7">
        <w:rPr>
          <w:i/>
          <w:iCs/>
          <w:sz w:val="24"/>
          <w:szCs w:val="24"/>
        </w:rPr>
        <w:t>euro</w:t>
      </w:r>
      <w:r w:rsidRPr="00F018D7">
        <w:rPr>
          <w:sz w:val="24"/>
          <w:szCs w:val="24"/>
        </w:rPr>
        <w:t>;</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informē pretendentu par to, ka saskaņā ar Valsts ieņēmumu dienesta publiskās nodokļu parādnieku datubāzes vai Nekustamā īpašuma nodokļa adminstrēšanas sistēmas pēdējās datu aktualizācijas datumā Ministru kabineta noteiktajā informācijas sistēmā ievietoto informāciju ir konstatēts tam vai Nolikuma         6.6. apakšpunktā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960D17" w:rsidRPr="00F018D7" w:rsidRDefault="00960D17" w:rsidP="00960D17">
      <w:pPr>
        <w:pStyle w:val="Sarakstarindkopa"/>
        <w:widowControl/>
        <w:numPr>
          <w:ilvl w:val="1"/>
          <w:numId w:val="9"/>
        </w:numPr>
        <w:overflowPunct/>
        <w:autoSpaceDE/>
        <w:autoSpaceDN/>
        <w:adjustRightInd/>
        <w:ind w:left="0" w:firstLine="0"/>
        <w:jc w:val="both"/>
        <w:rPr>
          <w:sz w:val="24"/>
          <w:szCs w:val="24"/>
        </w:rPr>
      </w:pPr>
      <w:r w:rsidRPr="00F018D7">
        <w:rPr>
          <w:sz w:val="24"/>
          <w:szCs w:val="24"/>
        </w:rPr>
        <w:t xml:space="preserve"> Pretendents, lai apliecinātu, ka tam un nolikuma 6.6. apakšpunktā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960D17" w:rsidRPr="00F018D7" w:rsidRDefault="00960D17" w:rsidP="00960D17">
      <w:pPr>
        <w:pStyle w:val="Sarakstarindkopa"/>
        <w:widowControl/>
        <w:numPr>
          <w:ilvl w:val="2"/>
          <w:numId w:val="9"/>
        </w:numPr>
        <w:overflowPunct/>
        <w:autoSpaceDE/>
        <w:autoSpaceDN/>
        <w:adjustRightInd/>
        <w:ind w:left="851" w:firstLine="0"/>
        <w:jc w:val="both"/>
        <w:rPr>
          <w:sz w:val="24"/>
          <w:szCs w:val="24"/>
        </w:rPr>
      </w:pPr>
      <w:r w:rsidRPr="00F018D7">
        <w:rPr>
          <w:sz w:val="24"/>
          <w:szCs w:val="24"/>
        </w:rPr>
        <w:lastRenderedPageBreak/>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60D17" w:rsidRPr="00F018D7" w:rsidRDefault="00960D17" w:rsidP="00960D17">
      <w:pPr>
        <w:pStyle w:val="Sarakstarindkopa"/>
        <w:widowControl/>
        <w:numPr>
          <w:ilvl w:val="2"/>
          <w:numId w:val="9"/>
        </w:numPr>
        <w:overflowPunct/>
        <w:autoSpaceDE/>
        <w:autoSpaceDN/>
        <w:adjustRightInd/>
        <w:ind w:left="851" w:firstLine="0"/>
        <w:jc w:val="both"/>
        <w:rPr>
          <w:sz w:val="24"/>
          <w:szCs w:val="24"/>
        </w:rPr>
      </w:pPr>
      <w:r w:rsidRPr="00F018D7">
        <w:rPr>
          <w:sz w:val="24"/>
          <w:szCs w:val="24"/>
        </w:rPr>
        <w:t>pašvaldības izdotu izziņu par to, ka attiecīgajai personai nebija nekustamā īpašuma nodokļa parādu;</w:t>
      </w:r>
    </w:p>
    <w:p w:rsidR="00960D17" w:rsidRPr="00F018D7" w:rsidRDefault="00960D17" w:rsidP="00960D17">
      <w:pPr>
        <w:pStyle w:val="Sarakstarindkopa"/>
        <w:widowControl/>
        <w:numPr>
          <w:ilvl w:val="2"/>
          <w:numId w:val="9"/>
        </w:numPr>
        <w:overflowPunct/>
        <w:autoSpaceDE/>
        <w:autoSpaceDN/>
        <w:adjustRightInd/>
        <w:ind w:left="851"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60D17" w:rsidRPr="003E0C20" w:rsidRDefault="00960D17" w:rsidP="003E0C20">
      <w:pPr>
        <w:widowControl/>
        <w:numPr>
          <w:ilvl w:val="1"/>
          <w:numId w:val="9"/>
        </w:numPr>
        <w:overflowPunct/>
        <w:autoSpaceDE/>
        <w:autoSpaceDN/>
        <w:adjustRightInd/>
        <w:ind w:left="0" w:firstLine="0"/>
        <w:contextualSpacing/>
        <w:jc w:val="both"/>
        <w:rPr>
          <w:sz w:val="24"/>
          <w:szCs w:val="24"/>
          <w:lang w:val="lv-LV"/>
        </w:rPr>
      </w:pPr>
      <w:r w:rsidRPr="003E0C20">
        <w:rPr>
          <w:sz w:val="24"/>
          <w:szCs w:val="24"/>
          <w:lang w:val="lv-LV"/>
        </w:rPr>
        <w:t>Iepirkuma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p>
    <w:p w:rsidR="00960D17" w:rsidRPr="003E0C20" w:rsidRDefault="00960D17" w:rsidP="003E0C20">
      <w:pPr>
        <w:pStyle w:val="Sarakstarindkopa"/>
        <w:widowControl/>
        <w:numPr>
          <w:ilvl w:val="1"/>
          <w:numId w:val="9"/>
        </w:numPr>
        <w:overflowPunct/>
        <w:autoSpaceDE/>
        <w:autoSpaceDN/>
        <w:adjustRightInd/>
        <w:ind w:left="0" w:right="26" w:firstLine="0"/>
        <w:jc w:val="both"/>
        <w:rPr>
          <w:bCs/>
          <w:sz w:val="24"/>
          <w:szCs w:val="24"/>
          <w:lang w:val="lv-LV"/>
        </w:rPr>
      </w:pPr>
      <w:r w:rsidRPr="003E0C20">
        <w:rPr>
          <w:bCs/>
          <w:sz w:val="24"/>
          <w:szCs w:val="24"/>
          <w:lang w:val="lv-LV"/>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rsidR="00960D17" w:rsidRPr="00960D17" w:rsidRDefault="00960D17" w:rsidP="00960D17">
      <w:pPr>
        <w:pStyle w:val="Sarakstarindkopa"/>
        <w:rPr>
          <w:b/>
          <w:bCs/>
          <w:sz w:val="24"/>
          <w:szCs w:val="24"/>
          <w:highlight w:val="yellow"/>
          <w:lang w:val="lv-LV"/>
        </w:rPr>
      </w:pPr>
    </w:p>
    <w:p w:rsidR="00960D17" w:rsidRPr="003E0C20" w:rsidRDefault="00960D17" w:rsidP="00960D17">
      <w:pPr>
        <w:pStyle w:val="Sarakstarindkopa"/>
        <w:widowControl/>
        <w:numPr>
          <w:ilvl w:val="0"/>
          <w:numId w:val="9"/>
        </w:numPr>
        <w:overflowPunct/>
        <w:autoSpaceDE/>
        <w:autoSpaceDN/>
        <w:adjustRightInd/>
        <w:ind w:hanging="720"/>
        <w:rPr>
          <w:b/>
          <w:bCs/>
          <w:sz w:val="24"/>
          <w:szCs w:val="24"/>
        </w:rPr>
      </w:pPr>
      <w:r w:rsidRPr="003E0C20">
        <w:rPr>
          <w:b/>
          <w:bCs/>
          <w:sz w:val="24"/>
          <w:szCs w:val="24"/>
        </w:rPr>
        <w:t>Iepirkuma līgums</w:t>
      </w:r>
    </w:p>
    <w:p w:rsidR="00960D17" w:rsidRPr="003E0C20" w:rsidRDefault="00960D17" w:rsidP="003E0C20">
      <w:pPr>
        <w:pStyle w:val="Sarakstarindkopa"/>
        <w:widowControl/>
        <w:numPr>
          <w:ilvl w:val="1"/>
          <w:numId w:val="9"/>
        </w:numPr>
        <w:overflowPunct/>
        <w:autoSpaceDE/>
        <w:autoSpaceDN/>
        <w:adjustRightInd/>
        <w:ind w:left="0" w:hanging="22"/>
        <w:rPr>
          <w:sz w:val="24"/>
          <w:szCs w:val="24"/>
        </w:rPr>
      </w:pPr>
      <w:r w:rsidRPr="003E0C20">
        <w:rPr>
          <w:bCs/>
          <w:iCs/>
          <w:sz w:val="24"/>
          <w:szCs w:val="24"/>
        </w:rPr>
        <w:t xml:space="preserve"> Pasūtītājs </w:t>
      </w:r>
      <w:r w:rsidRPr="003E0C20">
        <w:rPr>
          <w:sz w:val="24"/>
          <w:szCs w:val="24"/>
        </w:rPr>
        <w:t xml:space="preserve">slēgs iepirkuma </w:t>
      </w:r>
      <w:r w:rsidRPr="006D3053">
        <w:rPr>
          <w:sz w:val="24"/>
          <w:szCs w:val="24"/>
        </w:rPr>
        <w:t xml:space="preserve">līgumu </w:t>
      </w:r>
      <w:r w:rsidR="006D3053" w:rsidRPr="006D3053">
        <w:rPr>
          <w:sz w:val="24"/>
          <w:szCs w:val="24"/>
        </w:rPr>
        <w:t>(Nolikuma 6</w:t>
      </w:r>
      <w:r w:rsidRPr="006D3053">
        <w:rPr>
          <w:sz w:val="24"/>
          <w:szCs w:val="24"/>
        </w:rPr>
        <w:t>.</w:t>
      </w:r>
      <w:r w:rsidR="00BB5213">
        <w:rPr>
          <w:sz w:val="24"/>
          <w:szCs w:val="24"/>
        </w:rPr>
        <w:t xml:space="preserve"> </w:t>
      </w:r>
      <w:r w:rsidRPr="006D3053">
        <w:rPr>
          <w:sz w:val="24"/>
          <w:szCs w:val="24"/>
        </w:rPr>
        <w:t>pielikums) ar pretendentu</w:t>
      </w:r>
      <w:r w:rsidRPr="003E0C20">
        <w:rPr>
          <w:sz w:val="24"/>
          <w:szCs w:val="24"/>
        </w:rPr>
        <w:t xml:space="preserve">, pamatojoties uz pretendenta iesniegto piedāvājumu un saskaņā ar Nolikumā noteiktajām prasībām. </w:t>
      </w:r>
    </w:p>
    <w:p w:rsidR="00960D17" w:rsidRPr="003E0C20" w:rsidRDefault="00960D17" w:rsidP="003E0C20">
      <w:pPr>
        <w:pStyle w:val="Sarakstarindkopa"/>
        <w:widowControl/>
        <w:numPr>
          <w:ilvl w:val="1"/>
          <w:numId w:val="9"/>
        </w:numPr>
        <w:overflowPunct/>
        <w:autoSpaceDE/>
        <w:autoSpaceDN/>
        <w:adjustRightInd/>
        <w:ind w:left="0" w:hanging="22"/>
        <w:jc w:val="both"/>
        <w:rPr>
          <w:sz w:val="24"/>
          <w:szCs w:val="24"/>
        </w:rPr>
      </w:pPr>
      <w:r w:rsidRPr="003E0C20">
        <w:rPr>
          <w:sz w:val="24"/>
          <w:szCs w:val="24"/>
        </w:rPr>
        <w:t xml:space="preserve"> Grozījumus iepirkuma līgumā izdara, ievērojot Publisko iepirkumu likuma 61.panta noteikumus. </w:t>
      </w:r>
    </w:p>
    <w:p w:rsidR="003E0C20" w:rsidRPr="00960D17" w:rsidRDefault="003E0C20" w:rsidP="003E0C20">
      <w:pPr>
        <w:pStyle w:val="Sarakstarindkopa"/>
        <w:widowControl/>
        <w:overflowPunct/>
        <w:autoSpaceDE/>
        <w:autoSpaceDN/>
        <w:adjustRightInd/>
        <w:ind w:left="709"/>
        <w:rPr>
          <w:sz w:val="24"/>
          <w:szCs w:val="24"/>
          <w:highlight w:val="yellow"/>
        </w:rPr>
      </w:pPr>
    </w:p>
    <w:p w:rsidR="00960D17" w:rsidRPr="003E0C20" w:rsidRDefault="00960D17" w:rsidP="00960D17">
      <w:pPr>
        <w:pStyle w:val="Sarakstarindkopa"/>
        <w:widowControl/>
        <w:numPr>
          <w:ilvl w:val="0"/>
          <w:numId w:val="10"/>
        </w:numPr>
        <w:overflowPunct/>
        <w:autoSpaceDE/>
        <w:autoSpaceDN/>
        <w:adjustRightInd/>
        <w:spacing w:line="276" w:lineRule="auto"/>
        <w:rPr>
          <w:sz w:val="24"/>
          <w:szCs w:val="24"/>
        </w:rPr>
      </w:pPr>
      <w:r w:rsidRPr="003E0C20">
        <w:rPr>
          <w:b/>
          <w:bCs/>
          <w:sz w:val="24"/>
          <w:szCs w:val="24"/>
        </w:rPr>
        <w:t>Pretendenta pienākumi un tiesības:</w:t>
      </w:r>
    </w:p>
    <w:p w:rsidR="00960D17" w:rsidRPr="003E0C20" w:rsidRDefault="00960D17" w:rsidP="003E0C20">
      <w:pPr>
        <w:pStyle w:val="Sarakstarindkopa"/>
        <w:widowControl/>
        <w:numPr>
          <w:ilvl w:val="1"/>
          <w:numId w:val="10"/>
        </w:numPr>
        <w:overflowPunct/>
        <w:autoSpaceDE/>
        <w:autoSpaceDN/>
        <w:adjustRightInd/>
        <w:ind w:left="0" w:firstLine="0"/>
        <w:jc w:val="both"/>
        <w:rPr>
          <w:bCs/>
          <w:sz w:val="24"/>
          <w:szCs w:val="24"/>
        </w:rPr>
      </w:pPr>
      <w:r w:rsidRPr="003E0C20">
        <w:rPr>
          <w:bCs/>
          <w:sz w:val="24"/>
          <w:szCs w:val="24"/>
        </w:rPr>
        <w:t>Iepirkuma komisijas noteiktajā termiņā sniegt atbildes uz iepirkuma komisijas pieprasījumiem par papildus informāciju;</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bCs/>
          <w:sz w:val="24"/>
          <w:szCs w:val="24"/>
          <w:lang w:val="lv-LV"/>
        </w:rPr>
        <w:t>segt visas un jebkuras izmaksas, kas saistītas ar piedāvājumu sagatavošanu un iesniegšanu neatkarīgi no iepirkuma rezultāta;</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bCs/>
          <w:sz w:val="24"/>
          <w:szCs w:val="24"/>
          <w:lang w:val="lv-LV"/>
        </w:rPr>
        <w:t>pirms piedāvājumu iesniegšanas termiņa beigām grozīt vai atsaukt iesniegto piedāvājumu;</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bCs/>
          <w:sz w:val="24"/>
          <w:szCs w:val="24"/>
          <w:lang w:val="lv-LV"/>
        </w:rPr>
        <w:t>Pretendentam ir tiesības pārsūdzēt Administratīvajā rajona tiesā iepirkuma komisijas lēmumu Administratīvā procesa likuma noteiktajā kārtībā;</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sz w:val="24"/>
          <w:szCs w:val="24"/>
          <w:lang w:val="lv-LV"/>
        </w:rPr>
        <w:t>Pretendenta tiesības saskaņā ar Publisko iepirkumu likumu, nolikumu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960D17" w:rsidP="00960D17">
      <w:pPr>
        <w:widowControl/>
        <w:numPr>
          <w:ilvl w:val="0"/>
          <w:numId w:val="10"/>
        </w:numPr>
        <w:overflowPunct/>
        <w:autoSpaceDE/>
        <w:autoSpaceDN/>
        <w:adjustRightInd/>
        <w:ind w:left="567" w:hanging="567"/>
        <w:jc w:val="both"/>
        <w:rPr>
          <w:b/>
          <w:bCs/>
          <w:sz w:val="24"/>
          <w:szCs w:val="24"/>
        </w:rPr>
      </w:pPr>
      <w:r w:rsidRPr="00B95E20">
        <w:rPr>
          <w:b/>
          <w:bCs/>
          <w:sz w:val="24"/>
          <w:szCs w:val="24"/>
        </w:rPr>
        <w:t>Iepirkuma komisijas pienākumi un tiesības:</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pārbaudīt nepieciešamo informāciju kompetentā institūcijā, publiski pieejamās datu bāzēs vai citos publiski pieejamos avotos, kā arī lūgt, lai pretendents izskaidro dokumentus, kas iesniegti iepirkuma komisijai;</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pārbaudīt pretendentu sniegto informāciju, tai skaitā kontaktējoties arī ar pretendentu pieredzes aprakstā norādītajām kontaktpersonām, informācijas patiesuma pārbaudīšanai un atsauksmju iegūšanai;</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labot aritmētiskās kļūdas pretendenta piedāvājumā, informējot par to pretendentu;</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pasūtītājs ir tiesīgs pārtraukt iepirkumu un neslēgt iepirkuma līgumu, ja tam ir objektīvs pamatojums;</w:t>
      </w:r>
    </w:p>
    <w:p w:rsidR="00960D17" w:rsidRPr="006D3053"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 xml:space="preserve">ja izraudzītais pretendents atsakās slēgt iepirkuma līgumu ar pasūtītāju, izvēlēties nākamo </w:t>
      </w:r>
      <w:r w:rsidRPr="006D3053">
        <w:rPr>
          <w:bCs/>
          <w:sz w:val="24"/>
          <w:szCs w:val="24"/>
        </w:rPr>
        <w:t>piedāvājumu, kurš atbilst nolikumā izvirzītajām prasībām un ir ar nākamo zemāko</w:t>
      </w:r>
      <w:r w:rsidR="002B4F76">
        <w:rPr>
          <w:bCs/>
          <w:sz w:val="24"/>
          <w:szCs w:val="24"/>
        </w:rPr>
        <w:t xml:space="preserve"> indikatīvo</w:t>
      </w:r>
      <w:r w:rsidRPr="006D3053">
        <w:rPr>
          <w:bCs/>
          <w:sz w:val="24"/>
          <w:szCs w:val="24"/>
        </w:rPr>
        <w:t xml:space="preserve"> cenu; </w:t>
      </w:r>
    </w:p>
    <w:p w:rsidR="00960D17" w:rsidRPr="006D3053" w:rsidRDefault="00960D17" w:rsidP="00960D17">
      <w:pPr>
        <w:widowControl/>
        <w:numPr>
          <w:ilvl w:val="1"/>
          <w:numId w:val="10"/>
        </w:numPr>
        <w:overflowPunct/>
        <w:autoSpaceDE/>
        <w:autoSpaceDN/>
        <w:adjustRightInd/>
        <w:ind w:left="709" w:hanging="709"/>
        <w:jc w:val="both"/>
        <w:rPr>
          <w:bCs/>
          <w:sz w:val="24"/>
          <w:szCs w:val="24"/>
        </w:rPr>
      </w:pPr>
      <w:r w:rsidRPr="006D3053">
        <w:rPr>
          <w:sz w:val="24"/>
          <w:szCs w:val="24"/>
        </w:rPr>
        <w:lastRenderedPageBreak/>
        <w:t>iepirkuma komisijas tiesības saskaņā ar Publisko iepirkumu likumu, nolikumu un Latvijas Republikā spēkā esošajiem normatīvajiem aktiem.</w:t>
      </w:r>
    </w:p>
    <w:p w:rsidR="00960D17" w:rsidRPr="00960D17" w:rsidRDefault="00960D17" w:rsidP="00960D17">
      <w:pPr>
        <w:tabs>
          <w:tab w:val="left" w:pos="7895"/>
        </w:tabs>
        <w:jc w:val="both"/>
        <w:rPr>
          <w:b/>
          <w:sz w:val="24"/>
          <w:szCs w:val="24"/>
          <w:highlight w:val="yellow"/>
        </w:rPr>
      </w:pP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proofErr w:type="gramStart"/>
      <w:r w:rsidRPr="00B95E20">
        <w:rPr>
          <w:sz w:val="24"/>
          <w:szCs w:val="24"/>
        </w:rPr>
        <w:t>1.pielikums</w:t>
      </w:r>
      <w:proofErr w:type="gramEnd"/>
      <w:r w:rsidRPr="00B95E20">
        <w:rPr>
          <w:sz w:val="24"/>
          <w:szCs w:val="24"/>
        </w:rPr>
        <w:t xml:space="preserve"> – Pieteikums dalībai </w:t>
      </w:r>
      <w:proofErr w:type="spellStart"/>
      <w:r w:rsidRPr="00B95E20">
        <w:rPr>
          <w:sz w:val="24"/>
          <w:szCs w:val="24"/>
        </w:rPr>
        <w:t>iepirkumā</w:t>
      </w:r>
      <w:proofErr w:type="spellEnd"/>
      <w:r w:rsidRPr="00B95E20">
        <w:rPr>
          <w:sz w:val="24"/>
          <w:szCs w:val="24"/>
        </w:rPr>
        <w:t xml:space="preserve"> </w:t>
      </w:r>
      <w:proofErr w:type="spellStart"/>
      <w:r w:rsidRPr="00B95E20">
        <w:rPr>
          <w:sz w:val="24"/>
          <w:szCs w:val="24"/>
        </w:rPr>
        <w:t>uz</w:t>
      </w:r>
      <w:proofErr w:type="spellEnd"/>
      <w:r w:rsidRPr="00B95E20">
        <w:rPr>
          <w:sz w:val="24"/>
          <w:szCs w:val="24"/>
        </w:rPr>
        <w:t xml:space="preserve"> </w:t>
      </w:r>
      <w:r w:rsidR="00151011">
        <w:rPr>
          <w:sz w:val="24"/>
          <w:szCs w:val="24"/>
        </w:rPr>
        <w:t>2</w:t>
      </w:r>
      <w:r w:rsidR="00CC41BC">
        <w:rPr>
          <w:sz w:val="24"/>
          <w:szCs w:val="24"/>
        </w:rPr>
        <w:t xml:space="preserve"> (</w:t>
      </w:r>
      <w:proofErr w:type="spellStart"/>
      <w:r w:rsidR="00151011">
        <w:rPr>
          <w:sz w:val="24"/>
          <w:szCs w:val="24"/>
        </w:rPr>
        <w:t>divām</w:t>
      </w:r>
      <w:proofErr w:type="spellEnd"/>
      <w:r w:rsidRPr="00B95E20">
        <w:rPr>
          <w:sz w:val="24"/>
          <w:szCs w:val="24"/>
        </w:rPr>
        <w:t xml:space="preserve">) </w:t>
      </w:r>
      <w:proofErr w:type="spellStart"/>
      <w:r w:rsidRPr="00B95E20">
        <w:rPr>
          <w:sz w:val="24"/>
          <w:szCs w:val="24"/>
        </w:rPr>
        <w:t>lp</w:t>
      </w:r>
      <w:r w:rsidR="00FC0F56">
        <w:rPr>
          <w:sz w:val="24"/>
          <w:szCs w:val="24"/>
        </w:rPr>
        <w:t>p</w:t>
      </w:r>
      <w:proofErr w:type="spellEnd"/>
      <w:r w:rsidRPr="00B95E20">
        <w:rPr>
          <w:sz w:val="24"/>
          <w:szCs w:val="24"/>
        </w:rPr>
        <w:t>.;</w:t>
      </w:r>
    </w:p>
    <w:p w:rsidR="00960D17" w:rsidRDefault="00CC41BC" w:rsidP="00960D17">
      <w:pPr>
        <w:widowControl/>
        <w:overflowPunct/>
        <w:autoSpaceDE/>
        <w:autoSpaceDN/>
        <w:adjustRightInd/>
        <w:spacing w:line="276" w:lineRule="auto"/>
        <w:jc w:val="both"/>
        <w:rPr>
          <w:sz w:val="24"/>
          <w:szCs w:val="24"/>
        </w:rPr>
      </w:pPr>
      <w:r w:rsidRPr="00CC41BC">
        <w:rPr>
          <w:sz w:val="24"/>
          <w:szCs w:val="24"/>
        </w:rPr>
        <w:t>2</w:t>
      </w:r>
      <w:r w:rsidR="00960D17" w:rsidRPr="00CC41BC">
        <w:rPr>
          <w:sz w:val="24"/>
          <w:szCs w:val="24"/>
        </w:rPr>
        <w:t>.piel</w:t>
      </w:r>
      <w:r w:rsidR="00BB5213">
        <w:rPr>
          <w:sz w:val="24"/>
          <w:szCs w:val="24"/>
        </w:rPr>
        <w:t xml:space="preserve">ikums – Kvalifikācija </w:t>
      </w:r>
      <w:r w:rsidR="00960D17" w:rsidRPr="00CC41BC">
        <w:rPr>
          <w:sz w:val="24"/>
          <w:szCs w:val="24"/>
        </w:rPr>
        <w:t xml:space="preserve">uz </w:t>
      </w:r>
      <w:r w:rsidRPr="00CC41BC">
        <w:rPr>
          <w:sz w:val="24"/>
          <w:szCs w:val="24"/>
        </w:rPr>
        <w:t>1</w:t>
      </w:r>
      <w:r w:rsidR="00960D17" w:rsidRPr="00CC41BC">
        <w:rPr>
          <w:sz w:val="24"/>
          <w:szCs w:val="24"/>
        </w:rPr>
        <w:t xml:space="preserve"> (</w:t>
      </w:r>
      <w:r w:rsidRPr="00CC41BC">
        <w:rPr>
          <w:sz w:val="24"/>
          <w:szCs w:val="24"/>
        </w:rPr>
        <w:t>viena</w:t>
      </w:r>
      <w:r w:rsidR="00960D17" w:rsidRPr="00CC41BC">
        <w:rPr>
          <w:sz w:val="24"/>
          <w:szCs w:val="24"/>
        </w:rPr>
        <w:t>s) lp</w:t>
      </w:r>
      <w:r w:rsidR="00FC0F56">
        <w:rPr>
          <w:sz w:val="24"/>
          <w:szCs w:val="24"/>
        </w:rPr>
        <w:t>p</w:t>
      </w:r>
      <w:r w:rsidR="00960D17" w:rsidRPr="00CC41BC">
        <w:rPr>
          <w:sz w:val="24"/>
          <w:szCs w:val="24"/>
        </w:rPr>
        <w:t>.;</w:t>
      </w:r>
    </w:p>
    <w:p w:rsidR="00960D17" w:rsidRPr="00EC3F49" w:rsidRDefault="007F54A3" w:rsidP="00960D17">
      <w:pPr>
        <w:widowControl/>
        <w:overflowPunct/>
        <w:autoSpaceDE/>
        <w:autoSpaceDN/>
        <w:adjustRightInd/>
        <w:spacing w:line="276" w:lineRule="auto"/>
        <w:jc w:val="both"/>
        <w:rPr>
          <w:sz w:val="24"/>
          <w:szCs w:val="24"/>
        </w:rPr>
      </w:pPr>
      <w:r w:rsidRPr="007F37B8">
        <w:rPr>
          <w:sz w:val="24"/>
          <w:szCs w:val="24"/>
        </w:rPr>
        <w:t xml:space="preserve">3.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960D17" w:rsidRDefault="007F37B8" w:rsidP="00960D17">
      <w:pPr>
        <w:tabs>
          <w:tab w:val="left" w:pos="851"/>
        </w:tabs>
        <w:ind w:right="28"/>
        <w:jc w:val="both"/>
        <w:rPr>
          <w:sz w:val="24"/>
          <w:szCs w:val="24"/>
        </w:rPr>
      </w:pPr>
      <w:r w:rsidRPr="00EC3F49">
        <w:rPr>
          <w:sz w:val="24"/>
          <w:szCs w:val="24"/>
        </w:rPr>
        <w:t>4</w:t>
      </w:r>
      <w:r w:rsidR="00960D17" w:rsidRPr="00EC3F49">
        <w:rPr>
          <w:sz w:val="24"/>
          <w:szCs w:val="24"/>
        </w:rPr>
        <w:t>. pielikums – Tehniskā specifikācija uz 1</w:t>
      </w:r>
      <w:r w:rsidRPr="00EC3F49">
        <w:rPr>
          <w:sz w:val="24"/>
          <w:szCs w:val="24"/>
        </w:rPr>
        <w:t xml:space="preserve"> (vienas</w:t>
      </w:r>
      <w:r w:rsidR="00960D17" w:rsidRPr="00EC3F49">
        <w:rPr>
          <w:sz w:val="24"/>
          <w:szCs w:val="24"/>
        </w:rPr>
        <w:t>) l</w:t>
      </w:r>
      <w:r w:rsidR="00FC0F56">
        <w:rPr>
          <w:sz w:val="24"/>
          <w:szCs w:val="24"/>
        </w:rPr>
        <w:t>p</w:t>
      </w:r>
      <w:r w:rsidR="00960D17" w:rsidRPr="00EC3F49">
        <w:rPr>
          <w:sz w:val="24"/>
          <w:szCs w:val="24"/>
        </w:rPr>
        <w:t>p.;</w:t>
      </w:r>
    </w:p>
    <w:p w:rsidR="00FC0F56" w:rsidRPr="001D33BD" w:rsidRDefault="00FC0F56" w:rsidP="00960D17">
      <w:pPr>
        <w:tabs>
          <w:tab w:val="left" w:pos="851"/>
        </w:tabs>
        <w:ind w:right="28"/>
        <w:jc w:val="both"/>
        <w:rPr>
          <w:sz w:val="24"/>
          <w:szCs w:val="24"/>
        </w:rPr>
      </w:pPr>
      <w:r w:rsidRPr="001D33BD">
        <w:rPr>
          <w:sz w:val="24"/>
          <w:szCs w:val="24"/>
        </w:rPr>
        <w:t>5. pielikums –</w:t>
      </w:r>
      <w:r w:rsidR="001D33BD" w:rsidRPr="001D33BD">
        <w:rPr>
          <w:sz w:val="24"/>
          <w:szCs w:val="24"/>
        </w:rPr>
        <w:t xml:space="preserve"> Fina</w:t>
      </w:r>
      <w:r w:rsidR="00BB5213">
        <w:rPr>
          <w:sz w:val="24"/>
          <w:szCs w:val="24"/>
        </w:rPr>
        <w:t>n</w:t>
      </w:r>
      <w:r w:rsidR="001D33BD" w:rsidRPr="001D33BD">
        <w:rPr>
          <w:sz w:val="24"/>
          <w:szCs w:val="24"/>
        </w:rPr>
        <w:t>šu piedāvājums uz 2</w:t>
      </w:r>
      <w:r w:rsidRPr="001D33BD">
        <w:rPr>
          <w:sz w:val="24"/>
          <w:szCs w:val="24"/>
        </w:rPr>
        <w:t xml:space="preserve"> (</w:t>
      </w:r>
      <w:r w:rsidR="001D33BD" w:rsidRPr="001D33BD">
        <w:rPr>
          <w:sz w:val="24"/>
          <w:szCs w:val="24"/>
        </w:rPr>
        <w:t>divas</w:t>
      </w:r>
      <w:r w:rsidRPr="001D33BD">
        <w:rPr>
          <w:sz w:val="24"/>
          <w:szCs w:val="24"/>
        </w:rPr>
        <w:t>) lpp.;</w:t>
      </w:r>
    </w:p>
    <w:p w:rsidR="00960D17" w:rsidRPr="00960D17" w:rsidRDefault="00B060A3" w:rsidP="00960D17">
      <w:pPr>
        <w:tabs>
          <w:tab w:val="left" w:pos="851"/>
        </w:tabs>
        <w:ind w:right="28"/>
        <w:jc w:val="both"/>
        <w:rPr>
          <w:sz w:val="24"/>
          <w:szCs w:val="24"/>
        </w:rPr>
      </w:pPr>
      <w:r w:rsidRPr="001D33BD">
        <w:rPr>
          <w:sz w:val="24"/>
          <w:szCs w:val="24"/>
        </w:rPr>
        <w:t>6</w:t>
      </w:r>
      <w:r w:rsidR="00960D17" w:rsidRPr="001D33BD">
        <w:rPr>
          <w:sz w:val="24"/>
          <w:szCs w:val="24"/>
        </w:rPr>
        <w:t xml:space="preserve">. pielikums – Līguma projekts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Pr="00960D17" w:rsidRDefault="00BC4CB7" w:rsidP="00960D17">
      <w:pPr>
        <w:pStyle w:val="Kjene"/>
        <w:spacing w:before="120" w:after="120"/>
        <w:jc w:val="center"/>
        <w:rPr>
          <w:b/>
          <w:sz w:val="24"/>
          <w:szCs w:val="24"/>
        </w:rPr>
      </w:pPr>
    </w:p>
    <w:p w:rsidR="00263BF8" w:rsidRPr="00960D17" w:rsidRDefault="00263BF8" w:rsidP="00765BEA">
      <w:pPr>
        <w:pStyle w:val="Pamatteksts2"/>
        <w:tabs>
          <w:tab w:val="left" w:pos="319"/>
        </w:tabs>
        <w:spacing w:after="0" w:line="240" w:lineRule="auto"/>
        <w:ind w:right="24"/>
        <w:jc w:val="right"/>
        <w:rPr>
          <w:b/>
          <w:sz w:val="24"/>
          <w:szCs w:val="24"/>
          <w:lang w:val="lv-LV"/>
        </w:rPr>
      </w:pPr>
    </w:p>
    <w:p w:rsidR="00CC41BC" w:rsidRDefault="00CC41BC" w:rsidP="00765BEA">
      <w:pPr>
        <w:pStyle w:val="Pamatteksts2"/>
        <w:tabs>
          <w:tab w:val="left" w:pos="319"/>
        </w:tabs>
        <w:spacing w:after="0" w:line="240" w:lineRule="auto"/>
        <w:ind w:right="24"/>
        <w:jc w:val="right"/>
        <w:rPr>
          <w:b/>
          <w:sz w:val="24"/>
          <w:szCs w:val="24"/>
          <w:lang w:val="lv-LV"/>
        </w:rPr>
      </w:pPr>
    </w:p>
    <w:p w:rsidR="00CC41BC" w:rsidRDefault="00CC41BC" w:rsidP="00765BEA">
      <w:pPr>
        <w:pStyle w:val="Pamatteksts2"/>
        <w:tabs>
          <w:tab w:val="left" w:pos="319"/>
        </w:tabs>
        <w:spacing w:after="0" w:line="240" w:lineRule="auto"/>
        <w:ind w:right="24"/>
        <w:jc w:val="right"/>
        <w:rPr>
          <w:b/>
          <w:sz w:val="24"/>
          <w:szCs w:val="24"/>
          <w:lang w:val="lv-LV"/>
        </w:rPr>
      </w:pPr>
    </w:p>
    <w:p w:rsidR="007F37B8" w:rsidRDefault="007F37B8" w:rsidP="00765BEA">
      <w:pPr>
        <w:pStyle w:val="Pamatteksts2"/>
        <w:tabs>
          <w:tab w:val="left" w:pos="319"/>
        </w:tabs>
        <w:spacing w:after="0" w:line="240" w:lineRule="auto"/>
        <w:ind w:right="24"/>
        <w:jc w:val="right"/>
        <w:rPr>
          <w:b/>
          <w:sz w:val="24"/>
          <w:szCs w:val="24"/>
          <w:lang w:val="lv-LV"/>
        </w:rPr>
      </w:pPr>
    </w:p>
    <w:p w:rsidR="00E213C3" w:rsidRDefault="00E213C3" w:rsidP="00765BEA">
      <w:pPr>
        <w:pStyle w:val="Pamatteksts2"/>
        <w:tabs>
          <w:tab w:val="left" w:pos="319"/>
        </w:tabs>
        <w:spacing w:after="0" w:line="240" w:lineRule="auto"/>
        <w:ind w:right="24"/>
        <w:jc w:val="right"/>
        <w:rPr>
          <w:b/>
          <w:sz w:val="24"/>
          <w:szCs w:val="24"/>
          <w:lang w:val="lv-LV"/>
        </w:rPr>
      </w:pPr>
    </w:p>
    <w:p w:rsidR="00E213C3" w:rsidRDefault="00E213C3" w:rsidP="00765BEA">
      <w:pPr>
        <w:pStyle w:val="Pamatteksts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Pamatteksts2"/>
        <w:tabs>
          <w:tab w:val="left" w:pos="319"/>
        </w:tabs>
        <w:spacing w:after="0" w:line="240" w:lineRule="auto"/>
        <w:ind w:right="24"/>
        <w:jc w:val="right"/>
        <w:rPr>
          <w:b/>
          <w:sz w:val="24"/>
          <w:szCs w:val="24"/>
          <w:lang w:val="lv-LV"/>
        </w:rPr>
      </w:pPr>
    </w:p>
    <w:p w:rsidR="00765BEA" w:rsidRPr="00960D17" w:rsidRDefault="00765BEA" w:rsidP="00E213C3">
      <w:pPr>
        <w:widowControl/>
        <w:overflowPunct/>
        <w:autoSpaceDE/>
        <w:autoSpaceDN/>
        <w:adjustRightInd/>
        <w:jc w:val="right"/>
        <w:rPr>
          <w:b/>
          <w:bCs/>
          <w:sz w:val="24"/>
          <w:szCs w:val="24"/>
          <w:lang w:val="lv-LV"/>
        </w:rPr>
      </w:pPr>
      <w:r w:rsidRPr="00960D17">
        <w:rPr>
          <w:b/>
          <w:sz w:val="24"/>
          <w:szCs w:val="24"/>
          <w:lang w:val="lv-LV"/>
        </w:rPr>
        <w:t>1.p</w:t>
      </w:r>
      <w:r w:rsidRPr="00960D17">
        <w:rPr>
          <w:b/>
          <w:bCs/>
          <w:sz w:val="24"/>
          <w:szCs w:val="24"/>
          <w:lang w:val="lv-LV"/>
        </w:rPr>
        <w:t>ielikums</w:t>
      </w:r>
    </w:p>
    <w:p w:rsidR="00CA2994" w:rsidRDefault="00772766" w:rsidP="00E213C3">
      <w:pPr>
        <w:pStyle w:val="Tekstabloks"/>
        <w:ind w:left="851" w:right="24" w:firstLine="0"/>
        <w:jc w:val="right"/>
        <w:rPr>
          <w:szCs w:val="24"/>
        </w:rPr>
      </w:pPr>
      <w:r w:rsidRPr="00960D17">
        <w:rPr>
          <w:bCs/>
          <w:szCs w:val="24"/>
        </w:rPr>
        <w:t>Iepirkuma</w:t>
      </w:r>
      <w:r w:rsidR="00765BEA" w:rsidRPr="00960D17">
        <w:rPr>
          <w:bCs/>
          <w:szCs w:val="24"/>
        </w:rPr>
        <w:t xml:space="preserve"> </w:t>
      </w:r>
      <w:r w:rsidR="00765BEA" w:rsidRPr="00960D17">
        <w:rPr>
          <w:szCs w:val="24"/>
        </w:rPr>
        <w:t>„</w:t>
      </w:r>
      <w:r w:rsidR="00CA2994" w:rsidRPr="00D97779">
        <w:rPr>
          <w:szCs w:val="24"/>
        </w:rPr>
        <w:t xml:space="preserve">Būvmateriālu un saimniecības preču iegāde </w:t>
      </w:r>
    </w:p>
    <w:p w:rsidR="00CA2994" w:rsidRDefault="00CA2994" w:rsidP="00E213C3">
      <w:pPr>
        <w:pStyle w:val="Tekstabloks"/>
        <w:ind w:left="851" w:right="24" w:firstLine="0"/>
        <w:jc w:val="right"/>
        <w:rPr>
          <w:szCs w:val="24"/>
        </w:rPr>
      </w:pPr>
      <w:r w:rsidRPr="00D97779">
        <w:rPr>
          <w:szCs w:val="24"/>
        </w:rPr>
        <w:t xml:space="preserve">Kandavas novada Izglītības pārvaldes pakļautībā </w:t>
      </w:r>
    </w:p>
    <w:p w:rsidR="00765BEA" w:rsidRPr="00960D17" w:rsidRDefault="00CA2994" w:rsidP="00E213C3">
      <w:pPr>
        <w:pStyle w:val="Tekstabloks"/>
        <w:ind w:left="851" w:right="24" w:firstLine="0"/>
        <w:jc w:val="right"/>
        <w:rPr>
          <w:bCs/>
          <w:szCs w:val="24"/>
        </w:rPr>
      </w:pPr>
      <w:r w:rsidRPr="00D97779">
        <w:rPr>
          <w:szCs w:val="24"/>
        </w:rPr>
        <w:t>esošo izglītības iestāžu vajadzībām</w:t>
      </w:r>
      <w:r w:rsidR="00765BEA" w:rsidRPr="00960D17">
        <w:rPr>
          <w:szCs w:val="24"/>
        </w:rPr>
        <w:t>”</w:t>
      </w:r>
      <w:r w:rsidR="00765BEA" w:rsidRPr="00960D17">
        <w:rPr>
          <w:bCs/>
          <w:szCs w:val="24"/>
        </w:rPr>
        <w:t xml:space="preserve"> nolikumam </w:t>
      </w:r>
    </w:p>
    <w:p w:rsidR="00B55218" w:rsidRPr="00960D17" w:rsidRDefault="00B55218" w:rsidP="00B55218">
      <w:pPr>
        <w:rPr>
          <w:sz w:val="24"/>
          <w:szCs w:val="24"/>
          <w:lang w:val="lv-LV"/>
        </w:rPr>
      </w:pPr>
    </w:p>
    <w:bookmarkEnd w:id="5"/>
    <w:bookmarkEnd w:id="6"/>
    <w:p w:rsidR="00CC41BC" w:rsidRPr="00595046" w:rsidRDefault="00CC41BC" w:rsidP="00CC41BC">
      <w:pPr>
        <w:ind w:right="-1"/>
        <w:jc w:val="center"/>
        <w:rPr>
          <w:b/>
          <w:sz w:val="24"/>
          <w:szCs w:val="24"/>
          <w:lang w:val="lv-LV"/>
        </w:rPr>
      </w:pPr>
      <w:r w:rsidRPr="00595046">
        <w:rPr>
          <w:b/>
          <w:sz w:val="24"/>
          <w:szCs w:val="24"/>
          <w:lang w:val="lv-LV"/>
        </w:rPr>
        <w:t>PIETEIKUMS DALĪBAI IEPIRKUMĀ</w:t>
      </w:r>
    </w:p>
    <w:p w:rsidR="00CC41BC" w:rsidRDefault="00CC41BC" w:rsidP="00CC41BC">
      <w:pPr>
        <w:pStyle w:val="Tekstabloks"/>
        <w:ind w:left="851" w:right="24" w:firstLine="0"/>
        <w:jc w:val="center"/>
        <w:rPr>
          <w:szCs w:val="24"/>
        </w:rPr>
      </w:pPr>
      <w:r w:rsidRPr="0071385C">
        <w:rPr>
          <w:szCs w:val="24"/>
        </w:rPr>
        <w:t>„</w:t>
      </w:r>
      <w:r w:rsidRPr="00D97779">
        <w:rPr>
          <w:szCs w:val="24"/>
        </w:rPr>
        <w:t>Būvmateriālu un saimniecības preču iegāde Kandavas novada Izglītības pārvaldes pakļautībā esošo izglītības iestāžu vajadzībām</w:t>
      </w:r>
      <w:r>
        <w:rPr>
          <w:szCs w:val="24"/>
        </w:rPr>
        <w:t>”</w:t>
      </w:r>
    </w:p>
    <w:p w:rsidR="00CC41BC" w:rsidRDefault="00BB5213" w:rsidP="00CC41BC">
      <w:pPr>
        <w:pStyle w:val="Tekstabloks"/>
        <w:ind w:left="3011" w:right="24" w:firstLine="589"/>
        <w:rPr>
          <w:szCs w:val="24"/>
        </w:rPr>
      </w:pPr>
      <w:r w:rsidRPr="00BB5213">
        <w:rPr>
          <w:szCs w:val="24"/>
        </w:rPr>
        <w:t>ID Nr. KND 2017/8</w:t>
      </w:r>
    </w:p>
    <w:p w:rsidR="00CC41BC" w:rsidRPr="00595046" w:rsidRDefault="00CC41BC" w:rsidP="00CC41BC">
      <w:pPr>
        <w:pStyle w:val="Tekstabloks"/>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Virsraksts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Galvene"/>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Galvene"/>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Virsraksts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Galvene"/>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Galvene"/>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Virsraksts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CC41BC">
      <w:pPr>
        <w:widowControl/>
        <w:numPr>
          <w:ilvl w:val="0"/>
          <w:numId w:val="20"/>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CC41BC" w:rsidRDefault="00CC41BC" w:rsidP="00CC41BC">
      <w:pPr>
        <w:widowControl/>
        <w:numPr>
          <w:ilvl w:val="0"/>
          <w:numId w:val="20"/>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Default="00CC41BC" w:rsidP="00CC41BC">
      <w:pPr>
        <w:keepNext/>
        <w:jc w:val="both"/>
        <w:rPr>
          <w:sz w:val="24"/>
          <w:szCs w:val="24"/>
        </w:rPr>
      </w:pPr>
      <w:r w:rsidRPr="00C47171">
        <w:rPr>
          <w:sz w:val="24"/>
          <w:szCs w:val="24"/>
        </w:rPr>
        <w:t>p</w:t>
      </w:r>
      <w:r w:rsidR="00851CDD">
        <w:rPr>
          <w:sz w:val="24"/>
          <w:szCs w:val="24"/>
        </w:rPr>
        <w:t>iesakās piedalīties iepirkumā „</w:t>
      </w:r>
      <w:r w:rsidR="00851CDD" w:rsidRPr="00D97779">
        <w:rPr>
          <w:sz w:val="24"/>
          <w:szCs w:val="24"/>
          <w:lang w:val="lv-LV"/>
        </w:rPr>
        <w:t>Būvmateriālu un saimniecības preču iegāde Kandavas novada Izglītības pārvaldes pakļautībā esošo izglītības iestāžu vajadzībām</w:t>
      </w:r>
      <w:r w:rsidRPr="00C47171">
        <w:rPr>
          <w:sz w:val="24"/>
          <w:szCs w:val="24"/>
        </w:rPr>
        <w:t xml:space="preserve">” (iepirkuma identifikācijas Nr. </w:t>
      </w:r>
      <w:r w:rsidR="00BB5213" w:rsidRPr="00BB5213">
        <w:rPr>
          <w:sz w:val="24"/>
          <w:szCs w:val="24"/>
        </w:rPr>
        <w:t>KND 2017/8</w:t>
      </w:r>
      <w:r w:rsidRPr="00BB5213">
        <w:rPr>
          <w:sz w:val="24"/>
          <w:szCs w:val="24"/>
        </w:rPr>
        <w:t>);</w:t>
      </w:r>
    </w:p>
    <w:p w:rsidR="00CC41BC" w:rsidRDefault="00CC41BC" w:rsidP="00CC41BC">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r>
        <w:rPr>
          <w:sz w:val="24"/>
          <w:szCs w:val="24"/>
        </w:rPr>
        <w:t xml:space="preserve">; </w:t>
      </w:r>
    </w:p>
    <w:p w:rsidR="00CC41BC" w:rsidRPr="00523BF2" w:rsidRDefault="00CC41BC" w:rsidP="00CC41BC">
      <w:pPr>
        <w:keepNext/>
        <w:widowControl/>
        <w:numPr>
          <w:ilvl w:val="0"/>
          <w:numId w:val="18"/>
        </w:numPr>
        <w:tabs>
          <w:tab w:val="left" w:pos="426"/>
        </w:tabs>
        <w:overflowPunct/>
        <w:autoSpaceDE/>
        <w:autoSpaceDN/>
        <w:adjustRightInd/>
        <w:ind w:left="0" w:firstLine="0"/>
        <w:jc w:val="both"/>
        <w:rPr>
          <w:sz w:val="24"/>
          <w:szCs w:val="24"/>
        </w:rPr>
      </w:pPr>
      <w:r w:rsidRPr="00523BF2">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CC41BC" w:rsidRPr="00C9197D" w:rsidRDefault="00CC41BC" w:rsidP="00CC41BC">
      <w:pPr>
        <w:keepNext/>
        <w:widowControl/>
        <w:numPr>
          <w:ilvl w:val="0"/>
          <w:numId w:val="18"/>
        </w:numPr>
        <w:overflowPunct/>
        <w:autoSpaceDE/>
        <w:autoSpaceDN/>
        <w:adjustRightInd/>
        <w:ind w:left="0" w:firstLine="0"/>
        <w:jc w:val="both"/>
        <w:rPr>
          <w:sz w:val="24"/>
          <w:szCs w:val="24"/>
        </w:rPr>
      </w:pPr>
      <w:r>
        <w:rPr>
          <w:sz w:val="24"/>
          <w:szCs w:val="24"/>
        </w:rPr>
        <w:t xml:space="preserve">apņemas nodrošināt </w:t>
      </w:r>
      <w:r w:rsidR="00852719">
        <w:rPr>
          <w:sz w:val="24"/>
          <w:szCs w:val="24"/>
        </w:rPr>
        <w:t>kvalitatīvu būvmateriālu un saimniecības preču piegādi</w:t>
      </w:r>
      <w:r w:rsidR="00852719">
        <w:rPr>
          <w:sz w:val="24"/>
          <w:szCs w:val="24"/>
          <w:lang w:val="lv-LV"/>
        </w:rPr>
        <w:t>,</w:t>
      </w:r>
      <w:r w:rsidRPr="00C9197D">
        <w:rPr>
          <w:sz w:val="24"/>
          <w:szCs w:val="24"/>
        </w:rPr>
        <w:t xml:space="preserve"> atbilstoši Tehniskajai specifikācijai, piekrīt </w:t>
      </w:r>
      <w:r>
        <w:rPr>
          <w:sz w:val="24"/>
          <w:szCs w:val="24"/>
        </w:rPr>
        <w:t>Iepirkuma</w:t>
      </w:r>
      <w:r w:rsidRPr="00C9197D">
        <w:rPr>
          <w:sz w:val="24"/>
          <w:szCs w:val="24"/>
        </w:rPr>
        <w:t xml:space="preserve"> Nolikumā izvirzītajām prasībām un garantē Nolikuma izpildi, Nolikuma noteikumi ir skaidri un saprotami;</w:t>
      </w:r>
    </w:p>
    <w:p w:rsidR="00CC41BC" w:rsidRPr="00C9197D" w:rsidRDefault="00CC41BC" w:rsidP="00CC41BC">
      <w:pPr>
        <w:keepNext/>
        <w:widowControl/>
        <w:numPr>
          <w:ilvl w:val="0"/>
          <w:numId w:val="18"/>
        </w:numPr>
        <w:overflowPunct/>
        <w:autoSpaceDE/>
        <w:autoSpaceDN/>
        <w:adjustRightInd/>
        <w:ind w:left="0" w:firstLine="0"/>
        <w:jc w:val="both"/>
        <w:rPr>
          <w:sz w:val="24"/>
          <w:szCs w:val="24"/>
        </w:rPr>
      </w:pPr>
      <w:r w:rsidRPr="00C9197D">
        <w:rPr>
          <w:sz w:val="24"/>
          <w:szCs w:val="24"/>
        </w:rPr>
        <w:t>apliecina, ka noslēgtā iep</w:t>
      </w:r>
      <w:r>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CC41BC" w:rsidRPr="00C9197D" w:rsidRDefault="00CC41BC" w:rsidP="00CC41BC">
      <w:pPr>
        <w:widowControl/>
        <w:numPr>
          <w:ilvl w:val="0"/>
          <w:numId w:val="18"/>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CC41BC">
      <w:pPr>
        <w:pStyle w:val="Sarakstarindkopa"/>
        <w:widowControl/>
        <w:numPr>
          <w:ilvl w:val="0"/>
          <w:numId w:val="18"/>
        </w:numPr>
        <w:tabs>
          <w:tab w:val="left" w:pos="426"/>
        </w:tabs>
        <w:overflowPunct/>
        <w:autoSpaceDE/>
        <w:autoSpaceDN/>
        <w:adjustRightInd/>
        <w:ind w:left="0" w:firstLine="0"/>
        <w:jc w:val="both"/>
        <w:rPr>
          <w:sz w:val="24"/>
          <w:szCs w:val="24"/>
          <w:lang w:val="lv-LV"/>
        </w:rPr>
      </w:pPr>
      <w:r w:rsidRPr="00851CDD">
        <w:rPr>
          <w:sz w:val="24"/>
          <w:szCs w:val="24"/>
          <w:lang w:val="lv-LV"/>
        </w:rPr>
        <w:lastRenderedPageBreak/>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CC41BC">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 xml:space="preserve"> 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CC41BC">
      <w:pPr>
        <w:pStyle w:val="Sarakstarindkopa"/>
        <w:widowControl/>
        <w:numPr>
          <w:ilvl w:val="0"/>
          <w:numId w:val="19"/>
        </w:numPr>
        <w:tabs>
          <w:tab w:val="left" w:pos="709"/>
        </w:tabs>
        <w:overflowPunct/>
        <w:autoSpaceDE/>
        <w:autoSpaceDN/>
        <w:adjustRightInd/>
        <w:ind w:left="0" w:firstLine="0"/>
        <w:jc w:val="both"/>
        <w:rPr>
          <w:sz w:val="24"/>
          <w:szCs w:val="24"/>
          <w:lang w:val="lv-LV"/>
        </w:rPr>
      </w:pPr>
      <w:r w:rsidRPr="00851CDD">
        <w:rPr>
          <w:sz w:val="24"/>
          <w:szCs w:val="24"/>
          <w:lang w:val="lv-LV"/>
        </w:rPr>
        <w:t>piekrīt, savstarpējā sarakstē Iepirkuma ietvaros un Iepirkuma rezultātā noslēgtā iepirkuma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Pamatteksts"/>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Pamatteksts"/>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Pamatteksts"/>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Pamatteksts"/>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Pamatteksts"/>
        <w:keepNext/>
        <w:ind w:right="28" w:firstLine="720"/>
        <w:rPr>
          <w:sz w:val="22"/>
          <w:szCs w:val="22"/>
          <w:lang w:val="lv-LV"/>
        </w:rPr>
      </w:pPr>
    </w:p>
    <w:p w:rsidR="003B6045" w:rsidRPr="009E01F2" w:rsidRDefault="003B6045" w:rsidP="003B6045">
      <w:pPr>
        <w:pStyle w:val="Pamatteksts"/>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Pamatteksts"/>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Galvene"/>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Galvene"/>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Galvene"/>
        <w:tabs>
          <w:tab w:val="clear" w:pos="4153"/>
          <w:tab w:val="clear" w:pos="8306"/>
          <w:tab w:val="left" w:pos="9498"/>
        </w:tabs>
        <w:ind w:left="5040" w:right="-115" w:firstLine="720"/>
        <w:rPr>
          <w:sz w:val="24"/>
          <w:szCs w:val="24"/>
          <w:lang w:val="lv-LV"/>
        </w:rPr>
      </w:pPr>
    </w:p>
    <w:p w:rsidR="00CC41BC" w:rsidRDefault="00CC41BC"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Default="00851CDD" w:rsidP="00CC41BC">
      <w:pPr>
        <w:pStyle w:val="Galvene"/>
        <w:tabs>
          <w:tab w:val="clear" w:pos="4153"/>
          <w:tab w:val="clear" w:pos="8306"/>
          <w:tab w:val="left" w:pos="9498"/>
        </w:tabs>
        <w:ind w:left="5040" w:right="-115" w:firstLine="720"/>
        <w:rPr>
          <w:sz w:val="24"/>
          <w:szCs w:val="24"/>
          <w:lang w:val="lv-LV"/>
        </w:rPr>
      </w:pPr>
    </w:p>
    <w:p w:rsidR="00851CDD" w:rsidRPr="00595046" w:rsidRDefault="00851CDD" w:rsidP="00CC41BC">
      <w:pPr>
        <w:pStyle w:val="Galvene"/>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3B7129" w:rsidRPr="00960D17" w:rsidRDefault="003B7129" w:rsidP="00765BEA">
      <w:pPr>
        <w:pStyle w:val="Pamatteksts2"/>
        <w:tabs>
          <w:tab w:val="left" w:pos="319"/>
        </w:tabs>
        <w:spacing w:after="0" w:line="240" w:lineRule="auto"/>
        <w:ind w:right="24"/>
        <w:jc w:val="right"/>
        <w:rPr>
          <w:b/>
          <w:bCs/>
          <w:sz w:val="24"/>
          <w:szCs w:val="24"/>
          <w:lang w:val="lv-LV"/>
        </w:rPr>
      </w:pPr>
    </w:p>
    <w:p w:rsidR="003D252E" w:rsidRPr="00960D17" w:rsidRDefault="003D252E" w:rsidP="00765BEA">
      <w:pPr>
        <w:pStyle w:val="Pamatteksts2"/>
        <w:tabs>
          <w:tab w:val="left" w:pos="319"/>
        </w:tabs>
        <w:spacing w:after="0" w:line="240" w:lineRule="auto"/>
        <w:ind w:right="24"/>
        <w:jc w:val="right"/>
        <w:rPr>
          <w:b/>
          <w:bCs/>
          <w:sz w:val="24"/>
          <w:szCs w:val="24"/>
          <w:lang w:val="lv-LV"/>
        </w:rPr>
      </w:pPr>
    </w:p>
    <w:p w:rsidR="00B95E20" w:rsidRDefault="00B95E20" w:rsidP="003D252E">
      <w:pPr>
        <w:widowControl/>
        <w:overflowPunct/>
        <w:autoSpaceDE/>
        <w:autoSpaceDN/>
        <w:adjustRightInd/>
        <w:jc w:val="right"/>
        <w:rPr>
          <w:b/>
          <w:bCs/>
          <w:sz w:val="24"/>
          <w:szCs w:val="24"/>
          <w:lang w:val="lv-LV"/>
        </w:rPr>
      </w:pPr>
    </w:p>
    <w:p w:rsidR="003D252E" w:rsidRPr="00960D17" w:rsidRDefault="00963FB7" w:rsidP="003D252E">
      <w:pPr>
        <w:widowControl/>
        <w:overflowPunct/>
        <w:autoSpaceDE/>
        <w:autoSpaceDN/>
        <w:adjustRightInd/>
        <w:jc w:val="right"/>
        <w:rPr>
          <w:b/>
          <w:bCs/>
          <w:sz w:val="24"/>
          <w:szCs w:val="24"/>
          <w:lang w:val="lv-LV"/>
        </w:rPr>
      </w:pPr>
      <w:r w:rsidRPr="00960D17">
        <w:rPr>
          <w:b/>
          <w:bCs/>
          <w:sz w:val="24"/>
          <w:szCs w:val="24"/>
          <w:lang w:val="lv-LV"/>
        </w:rPr>
        <w:t>2</w:t>
      </w:r>
      <w:r w:rsidR="003D252E" w:rsidRPr="00960D17">
        <w:rPr>
          <w:b/>
          <w:bCs/>
          <w:sz w:val="24"/>
          <w:szCs w:val="24"/>
          <w:lang w:val="lv-LV"/>
        </w:rPr>
        <w:t>.pielikums</w:t>
      </w:r>
    </w:p>
    <w:p w:rsidR="00B95E20" w:rsidRDefault="00B95E20" w:rsidP="00B95E20">
      <w:pPr>
        <w:pStyle w:val="Tekstabloks"/>
        <w:ind w:left="851" w:right="24" w:firstLine="0"/>
        <w:jc w:val="right"/>
        <w:rPr>
          <w:szCs w:val="24"/>
        </w:rPr>
      </w:pPr>
      <w:r w:rsidRPr="00960D17">
        <w:rPr>
          <w:bCs/>
          <w:szCs w:val="24"/>
        </w:rPr>
        <w:t xml:space="preserve">Iepirkuma </w:t>
      </w:r>
      <w:r w:rsidRPr="00960D17">
        <w:rPr>
          <w:szCs w:val="24"/>
        </w:rPr>
        <w:t>„</w:t>
      </w:r>
      <w:r w:rsidRPr="00D97779">
        <w:rPr>
          <w:szCs w:val="24"/>
        </w:rPr>
        <w:t xml:space="preserve">Būvmateriālu un saimniecības preču iegāde </w:t>
      </w:r>
    </w:p>
    <w:p w:rsidR="00B95E20" w:rsidRDefault="00B95E20" w:rsidP="00B95E20">
      <w:pPr>
        <w:pStyle w:val="Tekstabloks"/>
        <w:ind w:left="851" w:right="24" w:firstLine="0"/>
        <w:jc w:val="right"/>
        <w:rPr>
          <w:szCs w:val="24"/>
        </w:rPr>
      </w:pPr>
      <w:r w:rsidRPr="00D97779">
        <w:rPr>
          <w:szCs w:val="24"/>
        </w:rPr>
        <w:t xml:space="preserve">Kandavas novada Izglītības pārvaldes pakļautībā </w:t>
      </w:r>
    </w:p>
    <w:p w:rsidR="00B95E20" w:rsidRPr="00960D17" w:rsidRDefault="00B95E20" w:rsidP="00B95E20">
      <w:pPr>
        <w:pStyle w:val="Tekstabloks"/>
        <w:ind w:left="851" w:right="24" w:firstLine="0"/>
        <w:jc w:val="right"/>
        <w:rPr>
          <w:bCs/>
          <w:szCs w:val="24"/>
        </w:rPr>
      </w:pPr>
      <w:r w:rsidRPr="00D97779">
        <w:rPr>
          <w:szCs w:val="24"/>
        </w:rPr>
        <w:t>esošo izglītības iestāžu vajadzībām</w:t>
      </w:r>
      <w:r w:rsidRPr="00960D17">
        <w:rPr>
          <w:szCs w:val="24"/>
        </w:rPr>
        <w:t>”</w:t>
      </w:r>
      <w:r w:rsidRPr="00960D17">
        <w:rPr>
          <w:bCs/>
          <w:szCs w:val="24"/>
        </w:rPr>
        <w:t xml:space="preserve"> nolikumam </w:t>
      </w:r>
    </w:p>
    <w:p w:rsidR="003D252E" w:rsidRPr="00960D17" w:rsidRDefault="003D252E" w:rsidP="003D252E">
      <w:pPr>
        <w:pStyle w:val="Virsraksts1"/>
        <w:spacing w:before="0" w:after="0"/>
        <w:ind w:left="851" w:right="281"/>
        <w:jc w:val="right"/>
        <w:rPr>
          <w:b w:val="0"/>
          <w:bCs w:val="0"/>
          <w:lang w:val="lv-LV"/>
        </w:rPr>
      </w:pPr>
    </w:p>
    <w:p w:rsidR="003D252E" w:rsidRPr="00960D17" w:rsidRDefault="003D252E" w:rsidP="003D252E">
      <w:pPr>
        <w:pStyle w:val="Virsraksts3"/>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KVALIFIKĀCIJA</w:t>
      </w:r>
    </w:p>
    <w:p w:rsidR="003D252E" w:rsidRPr="00960D17" w:rsidRDefault="003D252E" w:rsidP="00EE479E">
      <w:pPr>
        <w:pStyle w:val="Tekstabloks"/>
        <w:ind w:left="851" w:right="24" w:firstLine="0"/>
        <w:jc w:val="center"/>
        <w:rPr>
          <w:szCs w:val="24"/>
        </w:rPr>
      </w:pPr>
      <w:r w:rsidRPr="00960D17">
        <w:rPr>
          <w:szCs w:val="24"/>
        </w:rPr>
        <w:t>„</w:t>
      </w:r>
      <w:r w:rsidR="00146F0D" w:rsidRPr="00D97779">
        <w:rPr>
          <w:szCs w:val="24"/>
        </w:rPr>
        <w:t>Būvmateriālu un saimniecības preču iegāde Kandavas novada Izglītības pārvaldes pakļautībā esošo izglītības iestāžu vajadzībām</w:t>
      </w:r>
      <w:r w:rsidRPr="00960D17">
        <w:rPr>
          <w:szCs w:val="24"/>
        </w:rPr>
        <w:t>”</w:t>
      </w:r>
    </w:p>
    <w:p w:rsidR="003D252E" w:rsidRPr="00960D17" w:rsidRDefault="003D252E" w:rsidP="003D252E">
      <w:pPr>
        <w:jc w:val="center"/>
        <w:rPr>
          <w:sz w:val="24"/>
          <w:szCs w:val="24"/>
          <w:lang w:val="lv-LV"/>
        </w:rPr>
      </w:pPr>
    </w:p>
    <w:p w:rsidR="003D252E" w:rsidRPr="00960D17" w:rsidRDefault="003D252E" w:rsidP="003D252E">
      <w:pPr>
        <w:jc w:val="both"/>
        <w:rPr>
          <w:sz w:val="24"/>
          <w:szCs w:val="24"/>
          <w:u w:val="single"/>
          <w:lang w:val="lv-LV"/>
        </w:rPr>
      </w:pPr>
      <w:r w:rsidRPr="00960D17">
        <w:rPr>
          <w:sz w:val="24"/>
          <w:szCs w:val="24"/>
          <w:lang w:val="lv-LV"/>
        </w:rPr>
        <w:t>1. Kvalifikācijas prasības Iepirkuma „</w:t>
      </w:r>
      <w:r w:rsidR="00146F0D" w:rsidRPr="00D97779">
        <w:rPr>
          <w:sz w:val="24"/>
          <w:szCs w:val="24"/>
          <w:lang w:val="lv-LV"/>
        </w:rPr>
        <w:t>Būvmateriālu un saimniecības preču iegāde Kandavas novada Izglītības pārvaldes pakļautībā esošo izglītības iestāžu vajadzībām</w:t>
      </w:r>
      <w:r w:rsidRPr="00960D17">
        <w:rPr>
          <w:sz w:val="24"/>
          <w:szCs w:val="24"/>
          <w:lang w:val="lv-LV"/>
        </w:rPr>
        <w:t xml:space="preserve">” </w:t>
      </w:r>
      <w:r w:rsidRPr="00BB5213">
        <w:rPr>
          <w:sz w:val="24"/>
          <w:szCs w:val="24"/>
          <w:lang w:val="lv-LV"/>
        </w:rPr>
        <w:t>ID Nr.</w:t>
      </w:r>
      <w:r w:rsidR="00146F0D" w:rsidRPr="00BB5213">
        <w:rPr>
          <w:sz w:val="24"/>
          <w:szCs w:val="24"/>
          <w:lang w:val="lv-LV"/>
        </w:rPr>
        <w:t xml:space="preserve"> </w:t>
      </w:r>
      <w:r w:rsidRPr="00BB5213">
        <w:rPr>
          <w:sz w:val="24"/>
          <w:szCs w:val="24"/>
          <w:lang w:val="lv-LV"/>
        </w:rPr>
        <w:t>KN</w:t>
      </w:r>
      <w:r w:rsidR="00146F0D" w:rsidRPr="00BB5213">
        <w:rPr>
          <w:sz w:val="24"/>
          <w:szCs w:val="24"/>
          <w:lang w:val="lv-LV"/>
        </w:rPr>
        <w:t>D</w:t>
      </w:r>
      <w:r w:rsidRPr="00BB5213">
        <w:rPr>
          <w:sz w:val="24"/>
          <w:szCs w:val="24"/>
          <w:lang w:val="lv-LV"/>
        </w:rPr>
        <w:t xml:space="preserve"> 201</w:t>
      </w:r>
      <w:r w:rsidR="00146F0D" w:rsidRPr="00BB5213">
        <w:rPr>
          <w:sz w:val="24"/>
          <w:szCs w:val="24"/>
          <w:lang w:val="lv-LV"/>
        </w:rPr>
        <w:t>7</w:t>
      </w:r>
      <w:r w:rsidRPr="00BB5213">
        <w:rPr>
          <w:sz w:val="24"/>
          <w:szCs w:val="24"/>
          <w:lang w:val="lv-LV"/>
        </w:rPr>
        <w:t>/</w:t>
      </w:r>
      <w:r w:rsidR="00BB5213" w:rsidRPr="00BB5213">
        <w:rPr>
          <w:sz w:val="24"/>
          <w:szCs w:val="24"/>
          <w:lang w:val="lv-LV"/>
        </w:rPr>
        <w:t>8</w:t>
      </w:r>
      <w:r w:rsidRPr="00960D17">
        <w:rPr>
          <w:sz w:val="24"/>
          <w:szCs w:val="24"/>
          <w:lang w:val="lv-LV"/>
        </w:rPr>
        <w:t xml:space="preserve"> pretendentam:</w:t>
      </w:r>
      <w:r w:rsidRPr="00960D17">
        <w:rPr>
          <w:b/>
          <w:sz w:val="24"/>
          <w:szCs w:val="24"/>
          <w:u w:val="single"/>
          <w:lang w:val="lv-LV"/>
        </w:rPr>
        <w:t xml:space="preserve"> </w:t>
      </w:r>
    </w:p>
    <w:p w:rsidR="003D252E" w:rsidRPr="00960D17" w:rsidRDefault="003D252E" w:rsidP="00146F0D">
      <w:pPr>
        <w:jc w:val="both"/>
        <w:rPr>
          <w:b/>
          <w:sz w:val="24"/>
          <w:szCs w:val="24"/>
          <w:u w:val="single"/>
          <w:lang w:val="lv-LV"/>
        </w:rPr>
      </w:pPr>
      <w:r w:rsidRPr="00960D17">
        <w:rPr>
          <w:b/>
          <w:sz w:val="24"/>
          <w:szCs w:val="24"/>
          <w:u w:val="single"/>
          <w:lang w:val="lv-LV"/>
        </w:rPr>
        <w:t>Finanšu apgrozījums</w:t>
      </w:r>
    </w:p>
    <w:p w:rsidR="003D252E" w:rsidRPr="00146F0D" w:rsidRDefault="00146F0D" w:rsidP="003D252E">
      <w:pPr>
        <w:ind w:right="60"/>
        <w:jc w:val="both"/>
        <w:rPr>
          <w:sz w:val="24"/>
          <w:szCs w:val="24"/>
          <w:lang w:val="lv-LV"/>
        </w:rPr>
      </w:pPr>
      <w:r w:rsidRPr="00146F0D">
        <w:rPr>
          <w:spacing w:val="-4"/>
          <w:sz w:val="24"/>
          <w:szCs w:val="24"/>
          <w:lang w:val="lv-LV"/>
        </w:rPr>
        <w:t>Pretendentam vidējais gada (neto) finanšu apgrozījums pēdējos 2 (divos) gados (t.i. 2015. un 2016.) ir ne mazāks kā</w:t>
      </w:r>
      <w:r w:rsidRPr="00146F0D">
        <w:rPr>
          <w:sz w:val="24"/>
          <w:szCs w:val="24"/>
          <w:lang w:val="lv-LV"/>
        </w:rPr>
        <w:t xml:space="preserve"> 10 000 EUR. Ja Pretendents ir dibināts vēlāk, tad Pretendenta finanšu apgrozījumam jāatbilst augstāk minētajai prasībai attiecīgi īsākā laika periodā.</w:t>
      </w:r>
    </w:p>
    <w:p w:rsidR="00146F0D" w:rsidRPr="00960D17" w:rsidRDefault="00146F0D" w:rsidP="003D252E">
      <w:pPr>
        <w:ind w:right="60"/>
        <w:jc w:val="both"/>
        <w:rPr>
          <w:color w:val="339966"/>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977"/>
      </w:tblGrid>
      <w:tr w:rsidR="003D252E" w:rsidRPr="00960D17" w:rsidTr="00960D17">
        <w:tc>
          <w:tcPr>
            <w:tcW w:w="2093" w:type="dxa"/>
          </w:tcPr>
          <w:p w:rsidR="003D252E" w:rsidRPr="00960D17" w:rsidRDefault="003D252E" w:rsidP="00960D17">
            <w:pPr>
              <w:jc w:val="both"/>
              <w:rPr>
                <w:b/>
                <w:sz w:val="24"/>
                <w:szCs w:val="24"/>
              </w:rPr>
            </w:pPr>
            <w:r w:rsidRPr="00960D17">
              <w:rPr>
                <w:b/>
                <w:sz w:val="24"/>
                <w:szCs w:val="24"/>
              </w:rPr>
              <w:t>Gads</w:t>
            </w:r>
          </w:p>
        </w:tc>
        <w:tc>
          <w:tcPr>
            <w:tcW w:w="2977" w:type="dxa"/>
          </w:tcPr>
          <w:p w:rsidR="003D252E" w:rsidRPr="00960D17" w:rsidRDefault="003D252E" w:rsidP="00960D17">
            <w:pPr>
              <w:jc w:val="both"/>
              <w:rPr>
                <w:b/>
                <w:sz w:val="24"/>
                <w:szCs w:val="24"/>
              </w:rPr>
            </w:pPr>
            <w:r w:rsidRPr="00960D17">
              <w:rPr>
                <w:b/>
                <w:sz w:val="24"/>
                <w:szCs w:val="24"/>
              </w:rPr>
              <w:t>Finanšu apgrozījums</w:t>
            </w:r>
          </w:p>
        </w:tc>
      </w:tr>
      <w:tr w:rsidR="003D252E" w:rsidRPr="00960D17" w:rsidTr="00960D17">
        <w:tc>
          <w:tcPr>
            <w:tcW w:w="2093" w:type="dxa"/>
          </w:tcPr>
          <w:p w:rsidR="003D252E" w:rsidRPr="00960D17" w:rsidRDefault="00CC41BC" w:rsidP="00960D17">
            <w:pPr>
              <w:jc w:val="both"/>
              <w:rPr>
                <w:sz w:val="24"/>
                <w:szCs w:val="24"/>
              </w:rPr>
            </w:pPr>
            <w:r>
              <w:rPr>
                <w:sz w:val="24"/>
                <w:szCs w:val="24"/>
              </w:rPr>
              <w:t>2015</w:t>
            </w:r>
          </w:p>
        </w:tc>
        <w:tc>
          <w:tcPr>
            <w:tcW w:w="2977" w:type="dxa"/>
          </w:tcPr>
          <w:p w:rsidR="003D252E" w:rsidRPr="00960D17" w:rsidRDefault="003D252E" w:rsidP="00960D17">
            <w:pPr>
              <w:jc w:val="both"/>
              <w:rPr>
                <w:sz w:val="24"/>
                <w:szCs w:val="24"/>
              </w:rPr>
            </w:pPr>
          </w:p>
        </w:tc>
      </w:tr>
      <w:tr w:rsidR="003D252E" w:rsidRPr="00960D17" w:rsidTr="00CC41BC">
        <w:trPr>
          <w:trHeight w:val="373"/>
        </w:trPr>
        <w:tc>
          <w:tcPr>
            <w:tcW w:w="2093" w:type="dxa"/>
          </w:tcPr>
          <w:p w:rsidR="003D252E" w:rsidRPr="00960D17" w:rsidRDefault="00CC41BC" w:rsidP="00960D17">
            <w:pPr>
              <w:jc w:val="both"/>
              <w:rPr>
                <w:sz w:val="24"/>
                <w:szCs w:val="24"/>
              </w:rPr>
            </w:pPr>
            <w:r>
              <w:rPr>
                <w:sz w:val="24"/>
                <w:szCs w:val="24"/>
              </w:rPr>
              <w:t>2016</w:t>
            </w:r>
          </w:p>
        </w:tc>
        <w:tc>
          <w:tcPr>
            <w:tcW w:w="2977" w:type="dxa"/>
          </w:tcPr>
          <w:p w:rsidR="003D252E" w:rsidRPr="00960D17" w:rsidRDefault="003D252E" w:rsidP="00960D17">
            <w:pPr>
              <w:jc w:val="both"/>
              <w:rPr>
                <w:sz w:val="24"/>
                <w:szCs w:val="24"/>
              </w:rPr>
            </w:pPr>
          </w:p>
        </w:tc>
      </w:tr>
      <w:tr w:rsidR="003D252E" w:rsidRPr="00960D17" w:rsidTr="00960D17">
        <w:tc>
          <w:tcPr>
            <w:tcW w:w="2093" w:type="dxa"/>
          </w:tcPr>
          <w:p w:rsidR="003D252E" w:rsidRPr="00960D17" w:rsidRDefault="003D252E" w:rsidP="00960D17">
            <w:pPr>
              <w:jc w:val="both"/>
              <w:rPr>
                <w:b/>
                <w:sz w:val="24"/>
                <w:szCs w:val="24"/>
              </w:rPr>
            </w:pPr>
            <w:r w:rsidRPr="00960D17">
              <w:rPr>
                <w:b/>
                <w:sz w:val="24"/>
                <w:szCs w:val="24"/>
              </w:rPr>
              <w:t>Kopā</w:t>
            </w:r>
          </w:p>
        </w:tc>
        <w:tc>
          <w:tcPr>
            <w:tcW w:w="2977" w:type="dxa"/>
          </w:tcPr>
          <w:p w:rsidR="003D252E" w:rsidRPr="00960D17" w:rsidRDefault="003D252E" w:rsidP="00960D17">
            <w:pPr>
              <w:jc w:val="both"/>
              <w:rPr>
                <w:sz w:val="24"/>
                <w:szCs w:val="24"/>
              </w:rPr>
            </w:pPr>
          </w:p>
        </w:tc>
      </w:tr>
    </w:tbl>
    <w:p w:rsidR="003D252E" w:rsidRPr="00960D17" w:rsidRDefault="003D252E" w:rsidP="003D252E">
      <w:pPr>
        <w:jc w:val="both"/>
        <w:rPr>
          <w:sz w:val="24"/>
          <w:szCs w:val="24"/>
          <w:lang w:val="lv-LV"/>
        </w:rPr>
      </w:pPr>
      <w:r w:rsidRPr="00960D17">
        <w:rPr>
          <w:sz w:val="24"/>
          <w:szCs w:val="24"/>
          <w:lang w:val="lv-LV"/>
        </w:rPr>
        <w:t>Uzņēmumi, kas dibināti vēlāk, apliecina, ka finanšu apgrozījums par nostrādāto periodu vismaz trīs reizes pārsniedz piedāvāto līgumcenu.</w:t>
      </w:r>
    </w:p>
    <w:p w:rsidR="003D252E" w:rsidRPr="00CC41BC" w:rsidRDefault="003D252E" w:rsidP="003D252E">
      <w:pPr>
        <w:ind w:firstLine="720"/>
        <w:jc w:val="both"/>
        <w:rPr>
          <w:b/>
          <w:sz w:val="24"/>
          <w:szCs w:val="24"/>
          <w:u w:val="single"/>
          <w:lang w:val="lv-LV"/>
        </w:rPr>
      </w:pPr>
    </w:p>
    <w:p w:rsidR="003D252E" w:rsidRPr="00CC41BC" w:rsidRDefault="003D252E" w:rsidP="003D252E">
      <w:pPr>
        <w:jc w:val="both"/>
        <w:rPr>
          <w:b/>
          <w:sz w:val="24"/>
          <w:szCs w:val="24"/>
          <w:u w:val="single"/>
          <w:lang w:val="lv-LV"/>
        </w:rPr>
      </w:pPr>
    </w:p>
    <w:p w:rsidR="003D252E" w:rsidRPr="00960D17" w:rsidRDefault="003D252E" w:rsidP="003D252E">
      <w:pPr>
        <w:pStyle w:val="Pamatteksts2"/>
        <w:tabs>
          <w:tab w:val="left" w:pos="319"/>
        </w:tabs>
        <w:spacing w:after="0" w:line="240" w:lineRule="auto"/>
        <w:ind w:right="24"/>
        <w:jc w:val="right"/>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D252E" w:rsidRPr="00960D17" w:rsidTr="00960D17">
        <w:trPr>
          <w:trHeight w:val="390"/>
        </w:trPr>
        <w:tc>
          <w:tcPr>
            <w:tcW w:w="3671" w:type="dxa"/>
            <w:vAlign w:val="center"/>
          </w:tcPr>
          <w:p w:rsidR="003D252E" w:rsidRPr="00960D17" w:rsidRDefault="003D252E" w:rsidP="00960D17">
            <w:pPr>
              <w:tabs>
                <w:tab w:val="left" w:pos="9498"/>
              </w:tabs>
              <w:ind w:right="-115"/>
              <w:jc w:val="right"/>
              <w:rPr>
                <w:b/>
                <w:sz w:val="24"/>
                <w:szCs w:val="24"/>
                <w:lang w:val="lv-LV"/>
              </w:rPr>
            </w:pPr>
            <w:r w:rsidRPr="00960D17">
              <w:rPr>
                <w:b/>
                <w:sz w:val="24"/>
                <w:szCs w:val="24"/>
                <w:lang w:val="lv-LV"/>
              </w:rPr>
              <w:t>Pretendenta nosaukums*:</w:t>
            </w:r>
          </w:p>
        </w:tc>
        <w:tc>
          <w:tcPr>
            <w:tcW w:w="4024" w:type="dxa"/>
            <w:vAlign w:val="center"/>
          </w:tcPr>
          <w:p w:rsidR="003D252E" w:rsidRPr="00960D17" w:rsidRDefault="003D252E" w:rsidP="00960D17">
            <w:pPr>
              <w:tabs>
                <w:tab w:val="left" w:pos="9498"/>
              </w:tabs>
              <w:ind w:right="-115"/>
              <w:rPr>
                <w:b/>
                <w:sz w:val="24"/>
                <w:szCs w:val="24"/>
                <w:lang w:val="lv-LV"/>
              </w:rPr>
            </w:pPr>
          </w:p>
        </w:tc>
      </w:tr>
      <w:tr w:rsidR="003D252E" w:rsidRPr="00960D17" w:rsidTr="00960D17">
        <w:trPr>
          <w:trHeight w:val="390"/>
        </w:trPr>
        <w:tc>
          <w:tcPr>
            <w:tcW w:w="3671" w:type="dxa"/>
            <w:vAlign w:val="center"/>
          </w:tcPr>
          <w:p w:rsidR="003D252E" w:rsidRPr="00960D17" w:rsidRDefault="003D252E" w:rsidP="00960D17">
            <w:pPr>
              <w:tabs>
                <w:tab w:val="left" w:pos="9498"/>
              </w:tabs>
              <w:ind w:right="-115"/>
              <w:jc w:val="right"/>
              <w:rPr>
                <w:b/>
                <w:sz w:val="24"/>
                <w:szCs w:val="24"/>
                <w:lang w:val="lv-LV"/>
              </w:rPr>
            </w:pPr>
            <w:r w:rsidRPr="00960D17">
              <w:rPr>
                <w:b/>
                <w:sz w:val="24"/>
                <w:szCs w:val="24"/>
                <w:lang w:val="lv-LV"/>
              </w:rPr>
              <w:t>Amatpersonas vārds, uzvārds*</w:t>
            </w:r>
          </w:p>
        </w:tc>
        <w:tc>
          <w:tcPr>
            <w:tcW w:w="4024" w:type="dxa"/>
            <w:vAlign w:val="center"/>
          </w:tcPr>
          <w:p w:rsidR="003D252E" w:rsidRPr="00960D17" w:rsidRDefault="003D252E" w:rsidP="00960D17">
            <w:pPr>
              <w:tabs>
                <w:tab w:val="left" w:pos="9498"/>
              </w:tabs>
              <w:ind w:right="-115"/>
              <w:rPr>
                <w:b/>
                <w:sz w:val="24"/>
                <w:szCs w:val="24"/>
                <w:lang w:val="lv-LV"/>
              </w:rPr>
            </w:pPr>
          </w:p>
        </w:tc>
      </w:tr>
      <w:tr w:rsidR="003D252E" w:rsidRPr="00960D17" w:rsidTr="00960D17">
        <w:trPr>
          <w:trHeight w:val="390"/>
        </w:trPr>
        <w:tc>
          <w:tcPr>
            <w:tcW w:w="3671" w:type="dxa"/>
            <w:vAlign w:val="center"/>
          </w:tcPr>
          <w:p w:rsidR="003D252E" w:rsidRPr="00960D17" w:rsidRDefault="003D252E" w:rsidP="00960D17">
            <w:pPr>
              <w:tabs>
                <w:tab w:val="left" w:pos="9498"/>
              </w:tabs>
              <w:ind w:right="-115"/>
              <w:jc w:val="right"/>
              <w:rPr>
                <w:b/>
                <w:sz w:val="24"/>
                <w:szCs w:val="24"/>
                <w:lang w:val="lv-LV"/>
              </w:rPr>
            </w:pPr>
            <w:r w:rsidRPr="00960D17">
              <w:rPr>
                <w:b/>
                <w:sz w:val="24"/>
                <w:szCs w:val="24"/>
                <w:lang w:val="lv-LV"/>
              </w:rPr>
              <w:t>Ieņemamā amata nosaukums*:</w:t>
            </w:r>
          </w:p>
        </w:tc>
        <w:tc>
          <w:tcPr>
            <w:tcW w:w="4024" w:type="dxa"/>
            <w:vAlign w:val="center"/>
          </w:tcPr>
          <w:p w:rsidR="003D252E" w:rsidRPr="00960D17" w:rsidRDefault="003D252E" w:rsidP="00960D17">
            <w:pPr>
              <w:tabs>
                <w:tab w:val="left" w:pos="9498"/>
              </w:tabs>
              <w:ind w:right="-115"/>
              <w:rPr>
                <w:b/>
                <w:sz w:val="24"/>
                <w:szCs w:val="24"/>
                <w:lang w:val="lv-LV"/>
              </w:rPr>
            </w:pPr>
          </w:p>
        </w:tc>
      </w:tr>
      <w:tr w:rsidR="003D252E" w:rsidRPr="00960D17" w:rsidTr="00960D17">
        <w:trPr>
          <w:trHeight w:val="567"/>
        </w:trPr>
        <w:tc>
          <w:tcPr>
            <w:tcW w:w="3671" w:type="dxa"/>
            <w:vAlign w:val="center"/>
          </w:tcPr>
          <w:p w:rsidR="003D252E" w:rsidRPr="00960D17" w:rsidRDefault="003D252E" w:rsidP="00960D17">
            <w:pPr>
              <w:tabs>
                <w:tab w:val="left" w:pos="9498"/>
              </w:tabs>
              <w:ind w:right="-115"/>
              <w:jc w:val="right"/>
              <w:rPr>
                <w:b/>
                <w:sz w:val="24"/>
                <w:szCs w:val="24"/>
                <w:lang w:val="lv-LV"/>
              </w:rPr>
            </w:pPr>
            <w:r w:rsidRPr="00960D17">
              <w:rPr>
                <w:b/>
                <w:sz w:val="24"/>
                <w:szCs w:val="24"/>
                <w:lang w:val="lv-LV"/>
              </w:rPr>
              <w:t>Amatpersonas paraksts*:</w:t>
            </w:r>
          </w:p>
        </w:tc>
        <w:tc>
          <w:tcPr>
            <w:tcW w:w="4024" w:type="dxa"/>
            <w:vAlign w:val="center"/>
          </w:tcPr>
          <w:p w:rsidR="003D252E" w:rsidRPr="00960D17" w:rsidRDefault="003D252E" w:rsidP="00960D17">
            <w:pPr>
              <w:tabs>
                <w:tab w:val="left" w:pos="9498"/>
              </w:tabs>
              <w:ind w:right="-115"/>
              <w:rPr>
                <w:b/>
                <w:sz w:val="24"/>
                <w:szCs w:val="24"/>
                <w:lang w:val="lv-LV"/>
              </w:rPr>
            </w:pPr>
          </w:p>
        </w:tc>
      </w:tr>
    </w:tbl>
    <w:p w:rsidR="003D252E" w:rsidRPr="00960D17" w:rsidRDefault="003D252E" w:rsidP="00765BEA">
      <w:pPr>
        <w:pStyle w:val="Pamatteksts2"/>
        <w:tabs>
          <w:tab w:val="left" w:pos="319"/>
        </w:tabs>
        <w:spacing w:after="0" w:line="240" w:lineRule="auto"/>
        <w:ind w:right="24"/>
        <w:jc w:val="right"/>
        <w:rPr>
          <w:b/>
          <w:bCs/>
          <w:sz w:val="24"/>
          <w:szCs w:val="24"/>
          <w:lang w:val="lv-LV"/>
        </w:rPr>
        <w:sectPr w:rsidR="003D252E" w:rsidRPr="00960D17" w:rsidSect="00431355">
          <w:footerReference w:type="even" r:id="rId13"/>
          <w:footerReference w:type="default" r:id="rId14"/>
          <w:pgSz w:w="11906" w:h="16838" w:code="9"/>
          <w:pgMar w:top="539" w:right="1191" w:bottom="357" w:left="1191" w:header="720" w:footer="720" w:gutter="0"/>
          <w:cols w:space="60"/>
          <w:noEndnote/>
          <w:titlePg/>
          <w:docGrid w:linePitch="272"/>
        </w:sectPr>
      </w:pPr>
      <w:r w:rsidRPr="00960D17">
        <w:rPr>
          <w:sz w:val="24"/>
          <w:szCs w:val="24"/>
          <w:lang w:val="lv-LV"/>
        </w:rPr>
        <w:br w:type="page"/>
      </w:r>
    </w:p>
    <w:p w:rsidR="00765BEA" w:rsidRPr="00960D17" w:rsidRDefault="0058709E" w:rsidP="00765BEA">
      <w:pPr>
        <w:pStyle w:val="Pamatteksts2"/>
        <w:tabs>
          <w:tab w:val="left" w:pos="319"/>
        </w:tabs>
        <w:spacing w:after="0" w:line="240" w:lineRule="auto"/>
        <w:ind w:right="24"/>
        <w:jc w:val="right"/>
        <w:rPr>
          <w:b/>
          <w:bCs/>
          <w:sz w:val="24"/>
          <w:szCs w:val="24"/>
          <w:lang w:val="lv-LV"/>
        </w:rPr>
      </w:pPr>
      <w:bookmarkStart w:id="9" w:name="_Toc243818525"/>
      <w:r w:rsidRPr="00960D17">
        <w:rPr>
          <w:b/>
          <w:sz w:val="24"/>
          <w:szCs w:val="24"/>
          <w:lang w:val="lv-LV"/>
        </w:rPr>
        <w:lastRenderedPageBreak/>
        <w:t>3</w:t>
      </w:r>
      <w:r w:rsidR="00765BEA" w:rsidRPr="00960D17">
        <w:rPr>
          <w:b/>
          <w:sz w:val="24"/>
          <w:szCs w:val="24"/>
          <w:lang w:val="lv-LV"/>
        </w:rPr>
        <w:t>.p</w:t>
      </w:r>
      <w:r w:rsidR="00765BEA" w:rsidRPr="00960D17">
        <w:rPr>
          <w:b/>
          <w:bCs/>
          <w:sz w:val="24"/>
          <w:szCs w:val="24"/>
          <w:lang w:val="lv-LV"/>
        </w:rPr>
        <w:t>ielikums</w:t>
      </w:r>
    </w:p>
    <w:p w:rsidR="007F54A3" w:rsidRDefault="007F54A3" w:rsidP="007F54A3">
      <w:pPr>
        <w:pStyle w:val="Tekstabloks"/>
        <w:ind w:left="851" w:right="24" w:firstLine="0"/>
        <w:jc w:val="right"/>
        <w:rPr>
          <w:szCs w:val="24"/>
        </w:rPr>
      </w:pPr>
      <w:r w:rsidRPr="00960D17">
        <w:rPr>
          <w:bCs/>
          <w:szCs w:val="24"/>
        </w:rPr>
        <w:t xml:space="preserve">Iepirkuma </w:t>
      </w:r>
      <w:r w:rsidRPr="00960D17">
        <w:rPr>
          <w:szCs w:val="24"/>
        </w:rPr>
        <w:t>„</w:t>
      </w:r>
      <w:r w:rsidRPr="00D97779">
        <w:rPr>
          <w:szCs w:val="24"/>
        </w:rPr>
        <w:t xml:space="preserve">Būvmateriālu un saimniecības preču iegāde </w:t>
      </w:r>
    </w:p>
    <w:p w:rsidR="007F54A3" w:rsidRDefault="007F54A3" w:rsidP="007F54A3">
      <w:pPr>
        <w:pStyle w:val="Tekstabloks"/>
        <w:ind w:left="851" w:right="24" w:firstLine="0"/>
        <w:jc w:val="right"/>
        <w:rPr>
          <w:szCs w:val="24"/>
        </w:rPr>
      </w:pPr>
      <w:r w:rsidRPr="00D97779">
        <w:rPr>
          <w:szCs w:val="24"/>
        </w:rPr>
        <w:t xml:space="preserve">Kandavas novada Izglītības pārvaldes pakļautībā </w:t>
      </w:r>
    </w:p>
    <w:p w:rsidR="007F54A3" w:rsidRPr="00960D17" w:rsidRDefault="007F54A3" w:rsidP="007F54A3">
      <w:pPr>
        <w:pStyle w:val="Tekstabloks"/>
        <w:ind w:left="851" w:right="24" w:firstLine="0"/>
        <w:jc w:val="right"/>
        <w:rPr>
          <w:bCs/>
          <w:szCs w:val="24"/>
        </w:rPr>
      </w:pPr>
      <w:r w:rsidRPr="00D97779">
        <w:rPr>
          <w:szCs w:val="24"/>
        </w:rPr>
        <w:t>esošo izglītības iestāžu vajadzībām</w:t>
      </w:r>
      <w:r w:rsidRPr="00960D17">
        <w:rPr>
          <w:szCs w:val="24"/>
        </w:rPr>
        <w:t>”</w:t>
      </w:r>
      <w:r w:rsidRPr="00960D17">
        <w:rPr>
          <w:bCs/>
          <w:szCs w:val="24"/>
        </w:rPr>
        <w:t xml:space="preserve"> nolikumam </w:t>
      </w:r>
    </w:p>
    <w:p w:rsidR="007F54A3" w:rsidRDefault="007F54A3" w:rsidP="00765BEA">
      <w:pPr>
        <w:pStyle w:val="Virsraksts2"/>
        <w:spacing w:before="0" w:after="0"/>
        <w:jc w:val="center"/>
        <w:rPr>
          <w:rFonts w:ascii="Times New Roman" w:hAnsi="Times New Roman" w:cs="Times New Roman"/>
          <w:i w:val="0"/>
          <w:sz w:val="24"/>
          <w:szCs w:val="24"/>
          <w:lang w:val="lv-LV"/>
        </w:rPr>
      </w:pPr>
    </w:p>
    <w:p w:rsidR="00765BEA" w:rsidRPr="00960D17" w:rsidRDefault="00765BEA" w:rsidP="00765BEA">
      <w:pPr>
        <w:pStyle w:val="Virsraksts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9"/>
      <w:r w:rsidRPr="00960D17">
        <w:rPr>
          <w:rFonts w:ascii="Times New Roman" w:hAnsi="Times New Roman" w:cs="Times New Roman"/>
          <w:i w:val="0"/>
          <w:sz w:val="24"/>
          <w:szCs w:val="24"/>
          <w:lang w:val="lv-LV"/>
        </w:rPr>
        <w:t xml:space="preserve"> </w:t>
      </w:r>
      <w:bookmarkStart w:id="10" w:name="_Toc211739527"/>
      <w:bookmarkStart w:id="11" w:name="_Toc243818526"/>
      <w:r w:rsidRPr="00960D17">
        <w:rPr>
          <w:rFonts w:ascii="Times New Roman" w:hAnsi="Times New Roman" w:cs="Times New Roman"/>
          <w:i w:val="0"/>
          <w:sz w:val="24"/>
          <w:szCs w:val="24"/>
          <w:lang w:val="lv-LV"/>
        </w:rPr>
        <w:t>apliecinājums</w:t>
      </w:r>
      <w:bookmarkEnd w:id="10"/>
      <w:bookmarkEnd w:id="11"/>
    </w:p>
    <w:p w:rsidR="00765BEA" w:rsidRPr="00960D17" w:rsidRDefault="00765BEA" w:rsidP="00765BEA">
      <w:pPr>
        <w:pStyle w:val="Virsraksts2"/>
        <w:spacing w:before="0" w:after="0"/>
        <w:jc w:val="center"/>
        <w:rPr>
          <w:rFonts w:ascii="Times New Roman" w:hAnsi="Times New Roman" w:cs="Times New Roman"/>
          <w:i w:val="0"/>
          <w:sz w:val="24"/>
          <w:szCs w:val="24"/>
          <w:lang w:val="lv-LV"/>
        </w:rPr>
      </w:pPr>
      <w:bookmarkStart w:id="12" w:name="_Toc211739528"/>
      <w:bookmarkStart w:id="13" w:name="_Toc243818527"/>
      <w:r w:rsidRPr="00960D17">
        <w:rPr>
          <w:rFonts w:ascii="Times New Roman" w:hAnsi="Times New Roman" w:cs="Times New Roman"/>
          <w:i w:val="0"/>
          <w:sz w:val="24"/>
          <w:szCs w:val="24"/>
          <w:lang w:val="lv-LV"/>
        </w:rPr>
        <w:t>par gatavību iesaistīties līguma izpildē</w:t>
      </w:r>
      <w:bookmarkEnd w:id="12"/>
      <w:bookmarkEnd w:id="13"/>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960D17" w:rsidRDefault="00765BEA" w:rsidP="00765BEA">
      <w:pPr>
        <w:ind w:firstLine="720"/>
        <w:jc w:val="both"/>
        <w:rPr>
          <w:bCs/>
          <w:sz w:val="24"/>
          <w:szCs w:val="24"/>
          <w:lang w:val="lv-LV"/>
        </w:rPr>
      </w:pPr>
      <w:r w:rsidRPr="00960D17">
        <w:rPr>
          <w:bCs/>
          <w:sz w:val="24"/>
          <w:szCs w:val="24"/>
          <w:lang w:val="lv-LV"/>
        </w:rPr>
        <w:t>Ar šo ________________________________ (</w:t>
      </w:r>
      <w:r w:rsidRPr="00960D17">
        <w:rPr>
          <w:bCs/>
          <w:i/>
          <w:sz w:val="24"/>
          <w:szCs w:val="24"/>
          <w:lang w:val="lv-LV"/>
        </w:rPr>
        <w:t>apakšuzņēmēja nosaukums</w:t>
      </w:r>
      <w:r w:rsidRPr="00960D17">
        <w:rPr>
          <w:bCs/>
          <w:sz w:val="24"/>
          <w:szCs w:val="24"/>
          <w:lang w:val="lv-LV"/>
        </w:rPr>
        <w:t>) apņemas strādāt pie iepirkuma līguma „</w:t>
      </w:r>
      <w:r w:rsidR="007F54A3" w:rsidRPr="00D97779">
        <w:rPr>
          <w:sz w:val="24"/>
          <w:szCs w:val="24"/>
          <w:lang w:val="lv-LV"/>
        </w:rPr>
        <w:t xml:space="preserve">Būvmateriālu un saimniecības preču iegāde Kandavas novada Izglītības pārvaldes pakļautībā esošo izglītības iestāžu </w:t>
      </w:r>
      <w:r w:rsidR="007F54A3" w:rsidRPr="00BB5213">
        <w:rPr>
          <w:sz w:val="24"/>
          <w:szCs w:val="24"/>
          <w:lang w:val="lv-LV"/>
        </w:rPr>
        <w:t>vajadzībām</w:t>
      </w:r>
      <w:r w:rsidRPr="00BB5213">
        <w:rPr>
          <w:bCs/>
          <w:sz w:val="24"/>
          <w:szCs w:val="24"/>
          <w:lang w:val="lv-LV"/>
        </w:rPr>
        <w:t>”</w:t>
      </w:r>
      <w:r w:rsidRPr="00BB5213">
        <w:rPr>
          <w:b/>
          <w:i/>
          <w:sz w:val="24"/>
          <w:szCs w:val="24"/>
          <w:lang w:val="lv-LV"/>
        </w:rPr>
        <w:t xml:space="preserve"> </w:t>
      </w:r>
      <w:r w:rsidRPr="00BB5213">
        <w:rPr>
          <w:sz w:val="24"/>
          <w:szCs w:val="24"/>
          <w:lang w:val="lv-LV"/>
        </w:rPr>
        <w:t xml:space="preserve">ID Nr. </w:t>
      </w:r>
      <w:r w:rsidR="007F54A3" w:rsidRPr="00BB5213">
        <w:rPr>
          <w:sz w:val="24"/>
          <w:szCs w:val="24"/>
          <w:lang w:val="lv-LV"/>
        </w:rPr>
        <w:t>KND</w:t>
      </w:r>
      <w:r w:rsidR="0092374A" w:rsidRPr="00BB5213">
        <w:rPr>
          <w:sz w:val="24"/>
          <w:szCs w:val="24"/>
          <w:lang w:val="lv-LV"/>
        </w:rPr>
        <w:t xml:space="preserve"> 201</w:t>
      </w:r>
      <w:r w:rsidR="007F54A3" w:rsidRPr="00BB5213">
        <w:rPr>
          <w:sz w:val="24"/>
          <w:szCs w:val="24"/>
          <w:lang w:val="lv-LV"/>
        </w:rPr>
        <w:t>7</w:t>
      </w:r>
      <w:r w:rsidR="00197FB4" w:rsidRPr="00BB5213">
        <w:rPr>
          <w:sz w:val="24"/>
          <w:szCs w:val="24"/>
          <w:lang w:val="lv-LV"/>
        </w:rPr>
        <w:t>/</w:t>
      </w:r>
      <w:r w:rsidR="00BB5213" w:rsidRPr="00BB5213">
        <w:rPr>
          <w:sz w:val="24"/>
          <w:szCs w:val="24"/>
          <w:lang w:val="lv-LV"/>
        </w:rPr>
        <w:t>8</w:t>
      </w:r>
      <w:r w:rsidRPr="00BB5213">
        <w:rPr>
          <w:sz w:val="24"/>
          <w:szCs w:val="24"/>
          <w:lang w:val="lv-LV"/>
        </w:rPr>
        <w:t xml:space="preserve"> </w:t>
      </w:r>
      <w:r w:rsidRPr="00BB5213">
        <w:rPr>
          <w:bCs/>
          <w:sz w:val="24"/>
          <w:szCs w:val="24"/>
          <w:lang w:val="lv-LV"/>
        </w:rPr>
        <w:t>izpildes</w:t>
      </w:r>
      <w:r w:rsidRPr="00960D17">
        <w:rPr>
          <w:bCs/>
          <w:sz w:val="24"/>
          <w:szCs w:val="24"/>
          <w:lang w:val="lv-LV"/>
        </w:rPr>
        <w:t xml:space="preserve"> kā pretendenta ____________________ (</w:t>
      </w:r>
      <w:r w:rsidRPr="00960D17">
        <w:rPr>
          <w:bCs/>
          <w:i/>
          <w:sz w:val="24"/>
          <w:szCs w:val="24"/>
          <w:lang w:val="lv-LV"/>
        </w:rPr>
        <w:t xml:space="preserve">Pretendenta nosaukums) </w:t>
      </w:r>
      <w:r w:rsidRPr="00960D17">
        <w:rPr>
          <w:bCs/>
          <w:sz w:val="24"/>
          <w:szCs w:val="24"/>
          <w:lang w:val="lv-LV"/>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960D17">
          <w:rPr>
            <w:bCs/>
            <w:sz w:val="24"/>
            <w:szCs w:val="24"/>
            <w:lang w:val="lv-LV"/>
          </w:rPr>
          <w:t>līgums</w:t>
        </w:r>
      </w:smartTag>
      <w:r w:rsidRPr="00960D17">
        <w:rPr>
          <w:bCs/>
          <w:sz w:val="24"/>
          <w:szCs w:val="24"/>
          <w:lang w:val="lv-LV"/>
        </w:rPr>
        <w:t>.</w:t>
      </w:r>
    </w:p>
    <w:p w:rsidR="00765BEA" w:rsidRPr="00960D17" w:rsidRDefault="00765BEA" w:rsidP="00765BEA">
      <w:pPr>
        <w:jc w:val="both"/>
        <w:rPr>
          <w:sz w:val="24"/>
          <w:szCs w:val="24"/>
          <w:lang w:val="lv-LV"/>
        </w:rPr>
      </w:pPr>
    </w:p>
    <w:p w:rsidR="00765BEA" w:rsidRPr="00960D17" w:rsidRDefault="00765BEA" w:rsidP="00765BEA">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5610"/>
      </w:tblGrid>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Nosaukums"/>
        <w:ind w:left="360"/>
        <w:jc w:val="both"/>
        <w:rPr>
          <w:b w:val="0"/>
          <w:szCs w:val="24"/>
          <w:lang w:val="lv-LV"/>
        </w:rPr>
      </w:pPr>
    </w:p>
    <w:p w:rsidR="00765BEA" w:rsidRPr="00960D17" w:rsidRDefault="00765BEA" w:rsidP="00765BEA">
      <w:pPr>
        <w:pStyle w:val="Apakvirsraksts"/>
        <w:rPr>
          <w:rFonts w:ascii="Times New Roman" w:hAnsi="Times New Roman" w:cs="Times New Roman"/>
          <w:lang w:eastAsia="ar-SA"/>
        </w:rPr>
      </w:pPr>
    </w:p>
    <w:p w:rsidR="00C609B3" w:rsidRPr="00960D17" w:rsidRDefault="00765BEA" w:rsidP="00765BEA">
      <w:pPr>
        <w:tabs>
          <w:tab w:val="left" w:pos="4680"/>
          <w:tab w:val="left" w:pos="4860"/>
          <w:tab w:val="left" w:pos="8100"/>
        </w:tabs>
        <w:ind w:right="98" w:firstLine="284"/>
        <w:jc w:val="right"/>
        <w:rPr>
          <w:sz w:val="24"/>
          <w:szCs w:val="24"/>
          <w:lang w:val="lv-LV"/>
        </w:rPr>
        <w:sectPr w:rsidR="00C609B3" w:rsidRPr="00960D17" w:rsidSect="00431355">
          <w:pgSz w:w="11906" w:h="16838" w:code="9"/>
          <w:pgMar w:top="539" w:right="1191" w:bottom="357" w:left="1191" w:header="720" w:footer="720" w:gutter="0"/>
          <w:cols w:space="60"/>
          <w:noEndnote/>
          <w:titlePg/>
          <w:docGrid w:linePitch="272"/>
        </w:sectPr>
      </w:pPr>
      <w:r w:rsidRPr="00960D17">
        <w:rPr>
          <w:sz w:val="24"/>
          <w:szCs w:val="24"/>
          <w:lang w:val="lv-LV"/>
        </w:rPr>
        <w:br w:type="page"/>
      </w:r>
      <w:bookmarkStart w:id="14" w:name="_Toc243818529"/>
    </w:p>
    <w:p w:rsidR="00765BEA" w:rsidRPr="00960D17" w:rsidRDefault="00112A8F" w:rsidP="00765BEA">
      <w:pPr>
        <w:tabs>
          <w:tab w:val="left" w:pos="4680"/>
          <w:tab w:val="left" w:pos="4860"/>
          <w:tab w:val="left" w:pos="8100"/>
        </w:tabs>
        <w:ind w:right="98" w:firstLine="284"/>
        <w:jc w:val="right"/>
        <w:rPr>
          <w:b/>
          <w:bCs/>
          <w:sz w:val="24"/>
          <w:szCs w:val="24"/>
          <w:lang w:val="lv-LV"/>
        </w:rPr>
      </w:pPr>
      <w:r w:rsidRPr="00960D17">
        <w:rPr>
          <w:b/>
          <w:sz w:val="24"/>
          <w:szCs w:val="24"/>
          <w:lang w:val="lv-LV"/>
        </w:rPr>
        <w:lastRenderedPageBreak/>
        <w:t>4</w:t>
      </w:r>
      <w:r w:rsidR="00765BEA" w:rsidRPr="00960D17">
        <w:rPr>
          <w:b/>
          <w:sz w:val="24"/>
          <w:szCs w:val="24"/>
          <w:lang w:val="lv-LV"/>
        </w:rPr>
        <w:t>.p</w:t>
      </w:r>
      <w:r w:rsidR="00765BEA" w:rsidRPr="00960D17">
        <w:rPr>
          <w:b/>
          <w:bCs/>
          <w:sz w:val="24"/>
          <w:szCs w:val="24"/>
          <w:lang w:val="lv-LV"/>
        </w:rPr>
        <w:t>ielikums</w:t>
      </w:r>
    </w:p>
    <w:p w:rsidR="007F54A3" w:rsidRDefault="007F54A3" w:rsidP="007F54A3">
      <w:pPr>
        <w:pStyle w:val="Tekstabloks"/>
        <w:ind w:left="851" w:right="24" w:firstLine="0"/>
        <w:jc w:val="right"/>
        <w:rPr>
          <w:szCs w:val="24"/>
        </w:rPr>
      </w:pPr>
      <w:r w:rsidRPr="00960D17">
        <w:rPr>
          <w:bCs/>
          <w:szCs w:val="24"/>
        </w:rPr>
        <w:t xml:space="preserve">Iepirkuma </w:t>
      </w:r>
      <w:r w:rsidRPr="00960D17">
        <w:rPr>
          <w:szCs w:val="24"/>
        </w:rPr>
        <w:t>„</w:t>
      </w:r>
      <w:r w:rsidRPr="00D97779">
        <w:rPr>
          <w:szCs w:val="24"/>
        </w:rPr>
        <w:t xml:space="preserve">Būvmateriālu un saimniecības preču iegāde </w:t>
      </w:r>
    </w:p>
    <w:p w:rsidR="007F54A3" w:rsidRDefault="007F54A3" w:rsidP="007F54A3">
      <w:pPr>
        <w:pStyle w:val="Tekstabloks"/>
        <w:ind w:left="851" w:right="24" w:firstLine="0"/>
        <w:jc w:val="right"/>
        <w:rPr>
          <w:szCs w:val="24"/>
        </w:rPr>
      </w:pPr>
      <w:r w:rsidRPr="00D97779">
        <w:rPr>
          <w:szCs w:val="24"/>
        </w:rPr>
        <w:t xml:space="preserve">Kandavas novada Izglītības pārvaldes pakļautībā </w:t>
      </w:r>
    </w:p>
    <w:p w:rsidR="007F54A3" w:rsidRPr="00960D17" w:rsidRDefault="007F54A3" w:rsidP="007F54A3">
      <w:pPr>
        <w:pStyle w:val="Tekstabloks"/>
        <w:ind w:left="851" w:right="24" w:firstLine="0"/>
        <w:jc w:val="right"/>
        <w:rPr>
          <w:bCs/>
          <w:szCs w:val="24"/>
        </w:rPr>
      </w:pPr>
      <w:r w:rsidRPr="00D97779">
        <w:rPr>
          <w:szCs w:val="24"/>
        </w:rPr>
        <w:t>esošo izglītības iestāžu vajadzībām</w:t>
      </w:r>
      <w:r w:rsidRPr="00960D17">
        <w:rPr>
          <w:szCs w:val="24"/>
        </w:rPr>
        <w:t>”</w:t>
      </w:r>
      <w:r w:rsidRPr="00960D17">
        <w:rPr>
          <w:bCs/>
          <w:szCs w:val="24"/>
        </w:rPr>
        <w:t xml:space="preserve"> nolikumam </w:t>
      </w:r>
    </w:p>
    <w:p w:rsidR="00765BEA" w:rsidRPr="00960D17" w:rsidRDefault="00765BEA" w:rsidP="00765BEA">
      <w:pPr>
        <w:pStyle w:val="Virsraksts3"/>
        <w:spacing w:before="0" w:after="0"/>
        <w:jc w:val="center"/>
        <w:rPr>
          <w:rFonts w:ascii="Times New Roman" w:hAnsi="Times New Roman" w:cs="Times New Roman"/>
          <w:sz w:val="24"/>
          <w:szCs w:val="24"/>
          <w:lang w:val="lv-LV"/>
        </w:rPr>
      </w:pPr>
    </w:p>
    <w:p w:rsidR="00765BEA" w:rsidRPr="00960D17" w:rsidRDefault="00765BEA" w:rsidP="00765BEA">
      <w:pPr>
        <w:pStyle w:val="Virsraksts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4"/>
    </w:p>
    <w:p w:rsidR="00765BEA" w:rsidRPr="00960D17" w:rsidRDefault="00765BEA" w:rsidP="00765BEA">
      <w:pPr>
        <w:jc w:val="center"/>
        <w:rPr>
          <w:sz w:val="24"/>
          <w:szCs w:val="24"/>
          <w:lang w:val="lv-LV"/>
        </w:rPr>
      </w:pPr>
      <w:r w:rsidRPr="00960D17">
        <w:rPr>
          <w:sz w:val="24"/>
          <w:szCs w:val="24"/>
          <w:lang w:val="lv-LV"/>
        </w:rPr>
        <w:t>„</w:t>
      </w:r>
      <w:r w:rsidR="00CA2994" w:rsidRPr="00D97779">
        <w:rPr>
          <w:sz w:val="24"/>
          <w:szCs w:val="24"/>
          <w:lang w:val="lv-LV"/>
        </w:rPr>
        <w:t>Būvmateriālu un saimniecības preču iegāde Kandavas novada Izglītības pārvaldes pakļautībā esošo izglītības iestāžu vajadzībām</w:t>
      </w:r>
      <w:r w:rsidRPr="00960D17">
        <w:rPr>
          <w:sz w:val="24"/>
          <w:szCs w:val="24"/>
          <w:lang w:val="lv-LV"/>
        </w:rPr>
        <w:t xml:space="preserve">” </w:t>
      </w:r>
    </w:p>
    <w:p w:rsidR="00765BEA" w:rsidRPr="00960D17" w:rsidRDefault="00765BEA" w:rsidP="00765BEA">
      <w:pPr>
        <w:jc w:val="center"/>
        <w:rPr>
          <w:sz w:val="24"/>
          <w:szCs w:val="24"/>
          <w:lang w:val="lv-LV"/>
        </w:rPr>
      </w:pPr>
    </w:p>
    <w:p w:rsidR="00765BEA" w:rsidRPr="00960D17" w:rsidRDefault="00765BEA" w:rsidP="00E455FD">
      <w:pPr>
        <w:pStyle w:val="Sarakstarindkopa"/>
        <w:numPr>
          <w:ilvl w:val="0"/>
          <w:numId w:val="3"/>
        </w:numPr>
        <w:ind w:left="0" w:firstLine="0"/>
        <w:jc w:val="both"/>
        <w:rPr>
          <w:sz w:val="24"/>
          <w:szCs w:val="24"/>
          <w:lang w:val="lv-LV"/>
        </w:rPr>
      </w:pPr>
      <w:r w:rsidRPr="00960D17">
        <w:rPr>
          <w:sz w:val="24"/>
          <w:szCs w:val="24"/>
          <w:lang w:val="lv-LV"/>
        </w:rPr>
        <w:t>Iepirkuma priekšmets –</w:t>
      </w:r>
      <w:r w:rsidR="00CA2994" w:rsidRPr="00CA2994">
        <w:rPr>
          <w:sz w:val="24"/>
          <w:szCs w:val="24"/>
          <w:lang w:val="lv-LV"/>
        </w:rPr>
        <w:t xml:space="preserve"> </w:t>
      </w:r>
      <w:r w:rsidR="00CA2994">
        <w:rPr>
          <w:sz w:val="24"/>
          <w:szCs w:val="24"/>
          <w:lang w:val="lv-LV"/>
        </w:rPr>
        <w:t>b</w:t>
      </w:r>
      <w:r w:rsidR="00CA2994" w:rsidRPr="00D97779">
        <w:rPr>
          <w:sz w:val="24"/>
          <w:szCs w:val="24"/>
          <w:lang w:val="lv-LV"/>
        </w:rPr>
        <w:t>ūvmateriālu un saimniecības preču iegāde Kandavas novada Izglītības pārvaldes pakļautībā esošo izglītības iestāžu vajadzībām</w:t>
      </w:r>
      <w:r w:rsidRPr="00960D17">
        <w:rPr>
          <w:sz w:val="24"/>
          <w:szCs w:val="24"/>
          <w:lang w:val="lv-LV"/>
        </w:rPr>
        <w:t>.</w:t>
      </w:r>
    </w:p>
    <w:p w:rsidR="004029DB" w:rsidRPr="00960D17" w:rsidRDefault="004029DB" w:rsidP="00E455FD">
      <w:pPr>
        <w:pStyle w:val="Sarakstarindkopa"/>
        <w:numPr>
          <w:ilvl w:val="0"/>
          <w:numId w:val="3"/>
        </w:numPr>
        <w:ind w:left="0" w:firstLine="0"/>
        <w:jc w:val="both"/>
        <w:rPr>
          <w:sz w:val="24"/>
          <w:szCs w:val="24"/>
          <w:lang w:val="lv-LV"/>
        </w:rPr>
      </w:pPr>
      <w:r w:rsidRPr="00960D17">
        <w:rPr>
          <w:sz w:val="24"/>
          <w:szCs w:val="24"/>
          <w:lang w:val="lv-LV"/>
        </w:rPr>
        <w:t xml:space="preserve">Pretendentam jānodrošina kvalitatīvs materiālu sortiments, kuri atbilst Latvijas Republikā spēkā esošiem būvnormatīviem un standartiem, ir atbilstoši sertificēti un to atbilstība novērtēta saskaņā ar Latvijas Republikas spēkā esošiem normatīvajiem aktiem. </w:t>
      </w:r>
    </w:p>
    <w:p w:rsidR="0099272F" w:rsidRDefault="0099272F" w:rsidP="00E455FD">
      <w:pPr>
        <w:pStyle w:val="Sarakstarindkopa"/>
        <w:numPr>
          <w:ilvl w:val="0"/>
          <w:numId w:val="3"/>
        </w:numPr>
        <w:ind w:left="0" w:firstLine="0"/>
        <w:jc w:val="both"/>
        <w:rPr>
          <w:sz w:val="24"/>
          <w:szCs w:val="24"/>
          <w:lang w:val="lv-LV"/>
        </w:rPr>
      </w:pPr>
      <w:r w:rsidRPr="00960D17">
        <w:rPr>
          <w:sz w:val="24"/>
          <w:szCs w:val="24"/>
          <w:lang w:val="lv-LV"/>
        </w:rPr>
        <w:t>Gadījumos, kad finanšu piedāvājumā</w:t>
      </w:r>
      <w:r w:rsidR="001B5EC3">
        <w:rPr>
          <w:sz w:val="24"/>
          <w:szCs w:val="24"/>
          <w:lang w:val="lv-LV"/>
        </w:rPr>
        <w:t xml:space="preserve"> (Excel fails „</w:t>
      </w:r>
      <w:r w:rsidR="00A72576">
        <w:rPr>
          <w:sz w:val="24"/>
          <w:szCs w:val="24"/>
          <w:lang w:val="lv-LV"/>
        </w:rPr>
        <w:t>Būvmateriālu un saimniecības p</w:t>
      </w:r>
      <w:r w:rsidR="00A72576" w:rsidRPr="00A72576">
        <w:rPr>
          <w:sz w:val="24"/>
          <w:szCs w:val="24"/>
          <w:lang w:val="lv-LV"/>
        </w:rPr>
        <w:t>reču specifikācija</w:t>
      </w:r>
      <w:r w:rsidR="001B5EC3">
        <w:rPr>
          <w:sz w:val="24"/>
          <w:szCs w:val="24"/>
          <w:lang w:val="lv-LV"/>
        </w:rPr>
        <w:t xml:space="preserve">”) </w:t>
      </w:r>
      <w:r w:rsidRPr="00960D17">
        <w:rPr>
          <w:sz w:val="24"/>
          <w:szCs w:val="24"/>
          <w:lang w:val="lv-LV"/>
        </w:rPr>
        <w:t xml:space="preserve"> norādītas kāda materiāla</w:t>
      </w:r>
      <w:r w:rsidR="006309F8" w:rsidRPr="00960D17">
        <w:rPr>
          <w:sz w:val="24"/>
          <w:szCs w:val="24"/>
          <w:lang w:val="lv-LV"/>
        </w:rPr>
        <w:t xml:space="preserve"> </w:t>
      </w:r>
      <w:r w:rsidRPr="00960D17">
        <w:rPr>
          <w:sz w:val="24"/>
          <w:szCs w:val="24"/>
          <w:lang w:val="lv-LV"/>
        </w:rPr>
        <w:t>specifiskas izcelsme, zīmols, patenti vai specifiski preču veidi, pretendents var piedāvāt šādu materiāla ekvivalentu, pierādot kvalitātes, funkcionālās un/vai darbības prasības atbilstību. Šie nosacījumi attiecināmi arī uz Līgum</w:t>
      </w:r>
      <w:r w:rsidR="00561DD0">
        <w:rPr>
          <w:sz w:val="24"/>
          <w:szCs w:val="24"/>
          <w:lang w:val="lv-LV"/>
        </w:rPr>
        <w:t>a izpildes laiku, kad piedāvātā prece</w:t>
      </w:r>
      <w:r w:rsidRPr="00960D17">
        <w:rPr>
          <w:sz w:val="24"/>
          <w:szCs w:val="24"/>
          <w:lang w:val="lv-LV"/>
        </w:rPr>
        <w:t xml:space="preserve">, kuru vairs neražo vai citādi ir apgrūtināta to iegāde, var tikt aizstāti ar ekvivalentiem. </w:t>
      </w:r>
    </w:p>
    <w:p w:rsidR="00852719" w:rsidRPr="00960D17" w:rsidRDefault="00852719" w:rsidP="00E455FD">
      <w:pPr>
        <w:pStyle w:val="Sarakstarindkopa"/>
        <w:numPr>
          <w:ilvl w:val="0"/>
          <w:numId w:val="3"/>
        </w:numPr>
        <w:ind w:left="0" w:firstLine="0"/>
        <w:jc w:val="both"/>
        <w:rPr>
          <w:sz w:val="24"/>
          <w:szCs w:val="24"/>
          <w:lang w:val="lv-LV"/>
        </w:rPr>
      </w:pPr>
      <w:r>
        <w:rPr>
          <w:sz w:val="24"/>
          <w:szCs w:val="24"/>
          <w:lang w:val="lv-LV"/>
        </w:rPr>
        <w:t>Līguma darbības laikā Pasūtītājs ir tiesīgs iegādāties arī citu preci</w:t>
      </w:r>
      <w:r w:rsidR="0092191C">
        <w:rPr>
          <w:sz w:val="24"/>
          <w:szCs w:val="24"/>
          <w:lang w:val="lv-LV"/>
        </w:rPr>
        <w:t xml:space="preserve"> ar citiem tehniskiem rādītājiem</w:t>
      </w:r>
      <w:r>
        <w:rPr>
          <w:sz w:val="24"/>
          <w:szCs w:val="24"/>
          <w:lang w:val="lv-LV"/>
        </w:rPr>
        <w:t>, kas nav norādīta Exel</w:t>
      </w:r>
      <w:r w:rsidR="0092191C">
        <w:rPr>
          <w:sz w:val="24"/>
          <w:szCs w:val="24"/>
          <w:lang w:val="lv-LV"/>
        </w:rPr>
        <w:t xml:space="preserve"> failā “Būvmateriālu un saimniecības preču specifikācija”, ja tam rodas tāda nepieciešamība.</w:t>
      </w:r>
    </w:p>
    <w:p w:rsidR="004029DB" w:rsidRPr="00960D17" w:rsidRDefault="00765BEA" w:rsidP="00E455FD">
      <w:pPr>
        <w:pStyle w:val="Sarakstarindkopa"/>
        <w:numPr>
          <w:ilvl w:val="0"/>
          <w:numId w:val="3"/>
        </w:numPr>
        <w:ind w:left="0" w:firstLine="0"/>
        <w:jc w:val="both"/>
        <w:rPr>
          <w:sz w:val="24"/>
          <w:szCs w:val="24"/>
          <w:lang w:val="lv-LV"/>
        </w:rPr>
      </w:pPr>
      <w:r w:rsidRPr="00960D17">
        <w:rPr>
          <w:sz w:val="24"/>
          <w:szCs w:val="24"/>
          <w:lang w:val="lv-LV"/>
        </w:rPr>
        <w:t>Katra Pretendenta pienākums ir pārliecināties, ka viņa piedāvājums apmierina visas Pasūtītāja tehniskās un estēt</w:t>
      </w:r>
      <w:r w:rsidR="00167573" w:rsidRPr="00960D17">
        <w:rPr>
          <w:sz w:val="24"/>
          <w:szCs w:val="24"/>
          <w:lang w:val="lv-LV"/>
        </w:rPr>
        <w:t>iskās prasības</w:t>
      </w:r>
      <w:r w:rsidR="004029DB" w:rsidRPr="00960D17">
        <w:rPr>
          <w:sz w:val="24"/>
          <w:szCs w:val="24"/>
          <w:lang w:val="lv-LV"/>
        </w:rPr>
        <w:t xml:space="preserve">. </w:t>
      </w:r>
    </w:p>
    <w:p w:rsidR="004029DB" w:rsidRPr="00960D17" w:rsidRDefault="008E7E58" w:rsidP="00E455FD">
      <w:pPr>
        <w:pStyle w:val="Sarakstarindkopa"/>
        <w:numPr>
          <w:ilvl w:val="0"/>
          <w:numId w:val="3"/>
        </w:numPr>
        <w:ind w:left="0" w:firstLine="0"/>
        <w:jc w:val="both"/>
        <w:rPr>
          <w:sz w:val="24"/>
          <w:szCs w:val="24"/>
          <w:lang w:val="lv-LV"/>
        </w:rPr>
      </w:pPr>
      <w:r w:rsidRPr="00960D17">
        <w:rPr>
          <w:sz w:val="24"/>
          <w:szCs w:val="24"/>
          <w:lang w:val="lv-LV"/>
        </w:rPr>
        <w:t>Pretendents apņemas 5</w:t>
      </w:r>
      <w:r w:rsidR="005811B0" w:rsidRPr="00960D17">
        <w:rPr>
          <w:sz w:val="24"/>
          <w:szCs w:val="24"/>
          <w:lang w:val="lv-LV"/>
        </w:rPr>
        <w:t xml:space="preserve"> (</w:t>
      </w:r>
      <w:r w:rsidRPr="00960D17">
        <w:rPr>
          <w:sz w:val="24"/>
          <w:szCs w:val="24"/>
          <w:lang w:val="lv-LV"/>
        </w:rPr>
        <w:t>piecu</w:t>
      </w:r>
      <w:r w:rsidR="005811B0" w:rsidRPr="00960D17">
        <w:rPr>
          <w:sz w:val="24"/>
          <w:szCs w:val="24"/>
          <w:lang w:val="lv-LV"/>
        </w:rPr>
        <w:t xml:space="preserve">) darba dienu laikā apmainīt </w:t>
      </w:r>
      <w:r w:rsidR="007F54A3">
        <w:rPr>
          <w:sz w:val="24"/>
          <w:szCs w:val="24"/>
          <w:lang w:val="lv-LV"/>
        </w:rPr>
        <w:t>piegādāto preci</w:t>
      </w:r>
      <w:r w:rsidR="00CC39E6" w:rsidRPr="00960D17">
        <w:rPr>
          <w:sz w:val="24"/>
          <w:szCs w:val="24"/>
          <w:lang w:val="lv-LV"/>
        </w:rPr>
        <w:t xml:space="preserve"> par saviem līdzekļiem, ja piegādāti nekvalitatīvi būvmateriāli/</w:t>
      </w:r>
      <w:r w:rsidR="00AB7138" w:rsidRPr="00960D17">
        <w:rPr>
          <w:sz w:val="24"/>
          <w:szCs w:val="24"/>
          <w:lang w:val="lv-LV"/>
        </w:rPr>
        <w:t>prece</w:t>
      </w:r>
      <w:r w:rsidR="005811B0" w:rsidRPr="00960D17">
        <w:rPr>
          <w:sz w:val="24"/>
          <w:szCs w:val="24"/>
          <w:lang w:val="lv-LV"/>
        </w:rPr>
        <w:t>.</w:t>
      </w:r>
    </w:p>
    <w:p w:rsidR="00F24296" w:rsidRPr="00960D17" w:rsidRDefault="00F24296" w:rsidP="00E455FD">
      <w:pPr>
        <w:pStyle w:val="Sarakstarindkopa"/>
        <w:numPr>
          <w:ilvl w:val="0"/>
          <w:numId w:val="3"/>
        </w:numPr>
        <w:ind w:left="0" w:firstLine="0"/>
        <w:jc w:val="both"/>
        <w:rPr>
          <w:sz w:val="24"/>
          <w:szCs w:val="24"/>
          <w:lang w:val="lv-LV"/>
        </w:rPr>
      </w:pPr>
      <w:r w:rsidRPr="00960D17">
        <w:rPr>
          <w:sz w:val="24"/>
          <w:szCs w:val="24"/>
          <w:lang w:val="lv-LV"/>
        </w:rPr>
        <w:t xml:space="preserve">Par tādu </w:t>
      </w:r>
      <w:r w:rsidR="007F54A3">
        <w:rPr>
          <w:sz w:val="24"/>
          <w:szCs w:val="24"/>
          <w:lang w:val="lv-LV"/>
        </w:rPr>
        <w:t>preces</w:t>
      </w:r>
      <w:r w:rsidRPr="00960D17">
        <w:rPr>
          <w:sz w:val="24"/>
          <w:szCs w:val="24"/>
          <w:lang w:val="lv-LV"/>
        </w:rPr>
        <w:t xml:space="preserve"> piegādi, kuri neatrodas uz vietas un kuras jāpasūta piegādes termiņ</w:t>
      </w:r>
      <w:r w:rsidR="008E7E58" w:rsidRPr="00960D17">
        <w:rPr>
          <w:sz w:val="24"/>
          <w:szCs w:val="24"/>
          <w:lang w:val="lv-LV"/>
        </w:rPr>
        <w:t>i</w:t>
      </w:r>
      <w:r w:rsidRPr="00960D17">
        <w:rPr>
          <w:sz w:val="24"/>
          <w:szCs w:val="24"/>
          <w:lang w:val="lv-LV"/>
        </w:rPr>
        <w:t xml:space="preserve"> nosakāmi abpusēji vienojoties, bet ne vēlāk kā </w:t>
      </w:r>
      <w:r w:rsidR="00943C62">
        <w:rPr>
          <w:sz w:val="24"/>
          <w:szCs w:val="24"/>
          <w:lang w:val="lv-LV"/>
        </w:rPr>
        <w:t>7</w:t>
      </w:r>
      <w:r w:rsidRPr="00960D17">
        <w:rPr>
          <w:sz w:val="24"/>
          <w:szCs w:val="24"/>
          <w:lang w:val="lv-LV"/>
        </w:rPr>
        <w:t xml:space="preserve"> (</w:t>
      </w:r>
      <w:r w:rsidR="00943C62">
        <w:rPr>
          <w:sz w:val="24"/>
          <w:szCs w:val="24"/>
          <w:lang w:val="lv-LV"/>
        </w:rPr>
        <w:t>septiņu</w:t>
      </w:r>
      <w:r w:rsidRPr="00960D17">
        <w:rPr>
          <w:sz w:val="24"/>
          <w:szCs w:val="24"/>
          <w:lang w:val="lv-LV"/>
        </w:rPr>
        <w:t xml:space="preserve">) </w:t>
      </w:r>
      <w:r w:rsidR="00943C62">
        <w:rPr>
          <w:sz w:val="24"/>
          <w:szCs w:val="24"/>
          <w:lang w:val="lv-LV"/>
        </w:rPr>
        <w:t>dienu</w:t>
      </w:r>
      <w:r w:rsidRPr="00960D17">
        <w:rPr>
          <w:sz w:val="24"/>
          <w:szCs w:val="24"/>
          <w:lang w:val="lv-LV"/>
        </w:rPr>
        <w:t xml:space="preserve"> laikā.  </w:t>
      </w:r>
    </w:p>
    <w:p w:rsidR="007B4504" w:rsidRPr="00960D17" w:rsidRDefault="005811B0" w:rsidP="00E455FD">
      <w:pPr>
        <w:pStyle w:val="Sarakstarindkopa"/>
        <w:numPr>
          <w:ilvl w:val="0"/>
          <w:numId w:val="3"/>
        </w:numPr>
        <w:ind w:left="0" w:firstLine="0"/>
        <w:jc w:val="both"/>
        <w:rPr>
          <w:sz w:val="24"/>
          <w:szCs w:val="24"/>
          <w:lang w:val="lv-LV"/>
        </w:rPr>
      </w:pPr>
      <w:r w:rsidRPr="00960D17">
        <w:rPr>
          <w:sz w:val="24"/>
          <w:szCs w:val="24"/>
          <w:lang w:val="lv-LV"/>
        </w:rPr>
        <w:t xml:space="preserve">Pretendentam jānodrošina </w:t>
      </w:r>
      <w:r w:rsidR="007F54A3">
        <w:rPr>
          <w:sz w:val="24"/>
          <w:szCs w:val="24"/>
          <w:lang w:val="lv-LV"/>
        </w:rPr>
        <w:t>preces</w:t>
      </w:r>
      <w:r w:rsidR="00A10302" w:rsidRPr="00960D17">
        <w:rPr>
          <w:sz w:val="24"/>
          <w:szCs w:val="24"/>
          <w:lang w:val="lv-LV"/>
        </w:rPr>
        <w:t xml:space="preserve"> </w:t>
      </w:r>
      <w:r w:rsidRPr="00960D17">
        <w:rPr>
          <w:sz w:val="24"/>
          <w:szCs w:val="24"/>
          <w:lang w:val="lv-LV"/>
        </w:rPr>
        <w:t>piegād</w:t>
      </w:r>
      <w:r w:rsidR="00AB7138" w:rsidRPr="00960D17">
        <w:rPr>
          <w:sz w:val="24"/>
          <w:szCs w:val="24"/>
          <w:lang w:val="lv-LV"/>
        </w:rPr>
        <w:t xml:space="preserve">i </w:t>
      </w:r>
      <w:r w:rsidR="007F54A3">
        <w:rPr>
          <w:sz w:val="24"/>
          <w:szCs w:val="24"/>
          <w:lang w:val="lv-LV"/>
        </w:rPr>
        <w:t>Nolikuma 1.4</w:t>
      </w:r>
      <w:r w:rsidR="00CC77D0" w:rsidRPr="00960D17">
        <w:rPr>
          <w:sz w:val="24"/>
          <w:szCs w:val="24"/>
          <w:lang w:val="lv-LV"/>
        </w:rPr>
        <w:t>.</w:t>
      </w:r>
      <w:r w:rsidR="004029DB" w:rsidRPr="00960D17">
        <w:rPr>
          <w:sz w:val="24"/>
          <w:szCs w:val="24"/>
          <w:lang w:val="lv-LV"/>
        </w:rPr>
        <w:t xml:space="preserve"> </w:t>
      </w:r>
      <w:r w:rsidR="00CC77D0" w:rsidRPr="00960D17">
        <w:rPr>
          <w:sz w:val="24"/>
          <w:szCs w:val="24"/>
          <w:lang w:val="lv-LV"/>
        </w:rPr>
        <w:t>a</w:t>
      </w:r>
      <w:r w:rsidR="004029DB" w:rsidRPr="00960D17">
        <w:rPr>
          <w:sz w:val="24"/>
          <w:szCs w:val="24"/>
          <w:lang w:val="lv-LV"/>
        </w:rPr>
        <w:t>pakšpunktā norādītajās adresē</w:t>
      </w:r>
      <w:r w:rsidR="00984B3F">
        <w:rPr>
          <w:sz w:val="24"/>
          <w:szCs w:val="24"/>
          <w:lang w:val="lv-LV"/>
        </w:rPr>
        <w:t xml:space="preserve">s, ja pasūtījuma summa </w:t>
      </w:r>
      <w:r w:rsidR="004029DB" w:rsidRPr="00960D17">
        <w:rPr>
          <w:sz w:val="24"/>
          <w:szCs w:val="24"/>
          <w:lang w:val="lv-LV"/>
        </w:rPr>
        <w:t>s</w:t>
      </w:r>
      <w:r w:rsidR="00984B3F">
        <w:rPr>
          <w:sz w:val="24"/>
          <w:szCs w:val="24"/>
          <w:lang w:val="lv-LV"/>
        </w:rPr>
        <w:t>asniedz vismaz 300 (trīs simti) EUR bez PVN</w:t>
      </w:r>
      <w:bookmarkStart w:id="15" w:name="_GoBack"/>
      <w:bookmarkEnd w:id="15"/>
      <w:r w:rsidR="004029DB" w:rsidRPr="00960D17">
        <w:rPr>
          <w:sz w:val="24"/>
          <w:szCs w:val="24"/>
          <w:lang w:val="lv-LV"/>
        </w:rPr>
        <w:t>.</w:t>
      </w:r>
    </w:p>
    <w:p w:rsidR="004029DB" w:rsidRPr="00960D17" w:rsidRDefault="004029DB" w:rsidP="005811B0">
      <w:pPr>
        <w:pStyle w:val="Bezatstarpm"/>
        <w:jc w:val="both"/>
        <w:rPr>
          <w:sz w:val="24"/>
          <w:szCs w:val="24"/>
          <w:lang w:val="lv-LV"/>
        </w:rPr>
      </w:pPr>
    </w:p>
    <w:p w:rsidR="00AA08F3" w:rsidRPr="00960D17" w:rsidRDefault="00AA08F3" w:rsidP="005811B0">
      <w:pPr>
        <w:pStyle w:val="Bezatstarpm"/>
        <w:jc w:val="both"/>
        <w:rPr>
          <w:sz w:val="24"/>
          <w:szCs w:val="24"/>
          <w:lang w:val="lv-LV"/>
        </w:rPr>
      </w:pPr>
    </w:p>
    <w:p w:rsidR="00AA08F3" w:rsidRPr="00960D17" w:rsidRDefault="00AA08F3" w:rsidP="005811B0">
      <w:pPr>
        <w:pStyle w:val="Bezatstarpm"/>
        <w:jc w:val="both"/>
        <w:rPr>
          <w:rFonts w:eastAsia="Gulim"/>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0"/>
        <w:gridCol w:w="3969"/>
      </w:tblGrid>
      <w:tr w:rsidR="00765BEA" w:rsidRPr="00960D17" w:rsidTr="007B4504">
        <w:trPr>
          <w:trHeight w:val="390"/>
        </w:trPr>
        <w:tc>
          <w:tcPr>
            <w:tcW w:w="3880" w:type="dxa"/>
            <w:vAlign w:val="center"/>
          </w:tcPr>
          <w:p w:rsidR="00AA08F3" w:rsidRPr="00960D17" w:rsidRDefault="00AA08F3" w:rsidP="00B55218">
            <w:pPr>
              <w:tabs>
                <w:tab w:val="left" w:pos="9498"/>
              </w:tabs>
              <w:ind w:right="-115"/>
              <w:jc w:val="right"/>
              <w:rPr>
                <w:b/>
                <w:sz w:val="24"/>
                <w:szCs w:val="24"/>
                <w:lang w:val="lv-LV"/>
              </w:rPr>
            </w:pPr>
          </w:p>
          <w:p w:rsidR="00765BEA" w:rsidRPr="00960D17" w:rsidRDefault="00765BEA" w:rsidP="00B55218">
            <w:pPr>
              <w:tabs>
                <w:tab w:val="left" w:pos="9498"/>
              </w:tabs>
              <w:ind w:right="-115"/>
              <w:jc w:val="right"/>
              <w:rPr>
                <w:b/>
                <w:sz w:val="24"/>
                <w:szCs w:val="24"/>
                <w:lang w:val="lv-LV"/>
              </w:rPr>
            </w:pPr>
            <w:r w:rsidRPr="00960D17">
              <w:rPr>
                <w:b/>
                <w:sz w:val="24"/>
                <w:szCs w:val="24"/>
                <w:lang w:val="lv-LV"/>
              </w:rPr>
              <w:t>Pretendenta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vārds, uzvārds*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Ieņemamā amata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81"/>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paraksts*:</w:t>
            </w:r>
          </w:p>
        </w:tc>
        <w:tc>
          <w:tcPr>
            <w:tcW w:w="3969" w:type="dxa"/>
            <w:vAlign w:val="center"/>
          </w:tcPr>
          <w:p w:rsidR="00765BEA" w:rsidRPr="00960D17" w:rsidRDefault="00765BEA" w:rsidP="00B55218">
            <w:pPr>
              <w:tabs>
                <w:tab w:val="left" w:pos="9498"/>
              </w:tabs>
              <w:ind w:right="-115"/>
              <w:rPr>
                <w:b/>
                <w:sz w:val="24"/>
                <w:szCs w:val="24"/>
                <w:lang w:val="lv-LV"/>
              </w:rPr>
            </w:pPr>
          </w:p>
        </w:tc>
      </w:tr>
    </w:tbl>
    <w:p w:rsidR="00765BEA" w:rsidRPr="00960D17" w:rsidRDefault="00765BEA" w:rsidP="00765BEA">
      <w:pPr>
        <w:pStyle w:val="Pamatteksts2"/>
        <w:tabs>
          <w:tab w:val="left" w:pos="319"/>
        </w:tabs>
        <w:spacing w:after="0" w:line="240" w:lineRule="auto"/>
        <w:ind w:right="98"/>
        <w:jc w:val="right"/>
        <w:rPr>
          <w:b/>
          <w:bCs/>
          <w:sz w:val="24"/>
          <w:szCs w:val="24"/>
          <w:lang w:val="lv-LV"/>
        </w:rPr>
      </w:pPr>
    </w:p>
    <w:p w:rsidR="00EC1596" w:rsidRDefault="00EC1596" w:rsidP="00765BEA">
      <w:pPr>
        <w:pStyle w:val="Pamatteksts2"/>
        <w:tabs>
          <w:tab w:val="left" w:pos="319"/>
        </w:tabs>
        <w:spacing w:after="0" w:line="240" w:lineRule="auto"/>
        <w:ind w:right="98"/>
        <w:jc w:val="right"/>
        <w:rPr>
          <w:b/>
          <w:bCs/>
          <w:sz w:val="24"/>
          <w:szCs w:val="24"/>
          <w:lang w:val="lv-LV"/>
        </w:rPr>
      </w:pPr>
    </w:p>
    <w:p w:rsidR="00EC1596" w:rsidRDefault="00EC1596">
      <w:pPr>
        <w:widowControl/>
        <w:overflowPunct/>
        <w:autoSpaceDE/>
        <w:autoSpaceDN/>
        <w:adjustRightInd/>
        <w:spacing w:after="200" w:line="276" w:lineRule="auto"/>
        <w:rPr>
          <w:b/>
          <w:bCs/>
          <w:sz w:val="24"/>
          <w:szCs w:val="24"/>
          <w:lang w:val="lv-LV"/>
        </w:rPr>
      </w:pPr>
      <w:r>
        <w:rPr>
          <w:b/>
          <w:bCs/>
          <w:sz w:val="24"/>
          <w:szCs w:val="24"/>
          <w:lang w:val="lv-LV"/>
        </w:rPr>
        <w:br w:type="page"/>
      </w:r>
    </w:p>
    <w:p w:rsidR="00EC1596" w:rsidRDefault="00EC1596" w:rsidP="00765BEA">
      <w:pPr>
        <w:pStyle w:val="Pamatteksts2"/>
        <w:tabs>
          <w:tab w:val="left" w:pos="319"/>
        </w:tabs>
        <w:spacing w:after="0" w:line="240" w:lineRule="auto"/>
        <w:ind w:right="98"/>
        <w:jc w:val="right"/>
        <w:rPr>
          <w:b/>
          <w:bCs/>
          <w:sz w:val="24"/>
          <w:szCs w:val="24"/>
          <w:lang w:val="lv-LV"/>
        </w:rPr>
      </w:pPr>
    </w:p>
    <w:p w:rsidR="00EC1596" w:rsidRPr="00960D17" w:rsidRDefault="00EC1596" w:rsidP="00EC1596">
      <w:pPr>
        <w:widowControl/>
        <w:overflowPunct/>
        <w:autoSpaceDE/>
        <w:autoSpaceDN/>
        <w:adjustRightInd/>
        <w:jc w:val="right"/>
        <w:rPr>
          <w:b/>
          <w:bCs/>
          <w:sz w:val="24"/>
          <w:szCs w:val="24"/>
          <w:lang w:val="lv-LV"/>
        </w:rPr>
      </w:pPr>
      <w:r>
        <w:rPr>
          <w:b/>
          <w:sz w:val="24"/>
          <w:szCs w:val="24"/>
          <w:lang w:val="lv-LV"/>
        </w:rPr>
        <w:t>5</w:t>
      </w:r>
      <w:r w:rsidRPr="00960D17">
        <w:rPr>
          <w:b/>
          <w:sz w:val="24"/>
          <w:szCs w:val="24"/>
          <w:lang w:val="lv-LV"/>
        </w:rPr>
        <w:t>.p</w:t>
      </w:r>
      <w:r w:rsidRPr="00960D17">
        <w:rPr>
          <w:b/>
          <w:bCs/>
          <w:sz w:val="24"/>
          <w:szCs w:val="24"/>
          <w:lang w:val="lv-LV"/>
        </w:rPr>
        <w:t>ielikums</w:t>
      </w:r>
    </w:p>
    <w:p w:rsidR="00EC1596" w:rsidRDefault="00EC1596" w:rsidP="00EC1596">
      <w:pPr>
        <w:pStyle w:val="Tekstabloks"/>
        <w:ind w:left="851" w:right="24" w:firstLine="0"/>
        <w:jc w:val="right"/>
        <w:rPr>
          <w:szCs w:val="24"/>
        </w:rPr>
      </w:pPr>
      <w:r w:rsidRPr="00960D17">
        <w:rPr>
          <w:bCs/>
          <w:szCs w:val="24"/>
        </w:rPr>
        <w:t xml:space="preserve">Iepirkuma </w:t>
      </w:r>
      <w:r w:rsidRPr="00960D17">
        <w:rPr>
          <w:szCs w:val="24"/>
        </w:rPr>
        <w:t>„</w:t>
      </w:r>
      <w:r w:rsidRPr="00D97779">
        <w:rPr>
          <w:szCs w:val="24"/>
        </w:rPr>
        <w:t xml:space="preserve">Būvmateriālu un saimniecības preču iegāde </w:t>
      </w:r>
    </w:p>
    <w:p w:rsidR="00EC1596" w:rsidRDefault="00EC1596" w:rsidP="00EC1596">
      <w:pPr>
        <w:pStyle w:val="Tekstabloks"/>
        <w:ind w:left="851" w:right="24" w:firstLine="0"/>
        <w:jc w:val="right"/>
        <w:rPr>
          <w:szCs w:val="24"/>
        </w:rPr>
      </w:pPr>
      <w:r w:rsidRPr="00D97779">
        <w:rPr>
          <w:szCs w:val="24"/>
        </w:rPr>
        <w:t xml:space="preserve">Kandavas novada Izglītības pārvaldes pakļautībā </w:t>
      </w:r>
    </w:p>
    <w:p w:rsidR="00EC1596" w:rsidRPr="00960D17" w:rsidRDefault="00EC1596" w:rsidP="00EC1596">
      <w:pPr>
        <w:pStyle w:val="Tekstabloks"/>
        <w:ind w:left="851" w:right="24" w:firstLine="0"/>
        <w:jc w:val="right"/>
        <w:rPr>
          <w:bCs/>
          <w:szCs w:val="24"/>
        </w:rPr>
      </w:pPr>
      <w:r w:rsidRPr="00D97779">
        <w:rPr>
          <w:szCs w:val="24"/>
        </w:rPr>
        <w:t>esošo izglītības iestāžu vajadzībām</w:t>
      </w:r>
      <w:r w:rsidRPr="00960D17">
        <w:rPr>
          <w:szCs w:val="24"/>
        </w:rPr>
        <w:t>”</w:t>
      </w:r>
      <w:r w:rsidRPr="00960D17">
        <w:rPr>
          <w:bCs/>
          <w:szCs w:val="24"/>
        </w:rPr>
        <w:t xml:space="preserve"> nolikumam </w:t>
      </w:r>
    </w:p>
    <w:p w:rsidR="00EC1596" w:rsidRDefault="00EC1596" w:rsidP="00EC1596">
      <w:pPr>
        <w:pStyle w:val="Virsraksts3"/>
        <w:spacing w:before="0" w:after="0"/>
        <w:jc w:val="center"/>
        <w:rPr>
          <w:rFonts w:ascii="Times New Roman" w:hAnsi="Times New Roman" w:cs="Times New Roman"/>
          <w:sz w:val="24"/>
          <w:szCs w:val="24"/>
          <w:lang w:val="lv-LV"/>
        </w:rPr>
      </w:pPr>
    </w:p>
    <w:p w:rsidR="00EC1596" w:rsidRPr="00EC1596" w:rsidRDefault="00EC1596" w:rsidP="00EC1596">
      <w:pPr>
        <w:rPr>
          <w:lang w:val="lv-LV"/>
        </w:rPr>
      </w:pPr>
    </w:p>
    <w:p w:rsidR="00EC1596" w:rsidRPr="00960D17" w:rsidRDefault="00EC1596" w:rsidP="00EC1596">
      <w:pPr>
        <w:pStyle w:val="Virsraksts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EC1596" w:rsidRDefault="00EC1596" w:rsidP="00EC1596">
      <w:pPr>
        <w:jc w:val="center"/>
        <w:rPr>
          <w:sz w:val="24"/>
          <w:szCs w:val="24"/>
          <w:lang w:val="lv-LV"/>
        </w:rPr>
      </w:pPr>
      <w:r w:rsidRPr="00960D17">
        <w:rPr>
          <w:sz w:val="24"/>
          <w:szCs w:val="24"/>
          <w:lang w:val="lv-LV"/>
        </w:rPr>
        <w:t>„</w:t>
      </w:r>
      <w:r w:rsidRPr="00D97779">
        <w:rPr>
          <w:sz w:val="24"/>
          <w:szCs w:val="24"/>
          <w:lang w:val="lv-LV"/>
        </w:rPr>
        <w:t>Būvmateriālu un saimniecības preču iegāde Kandavas novada Izglītības pārvaldes pakļautībā esošo izglītības iestāžu vajadzībām</w:t>
      </w:r>
      <w:r w:rsidRPr="00960D17">
        <w:rPr>
          <w:sz w:val="24"/>
          <w:szCs w:val="24"/>
          <w:lang w:val="lv-LV"/>
        </w:rPr>
        <w:t xml:space="preserve">” </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proofErr w:type="spellStart"/>
            <w:r w:rsidRPr="00314C97">
              <w:rPr>
                <w:i/>
                <w:sz w:val="24"/>
                <w:szCs w:val="24"/>
              </w:rPr>
              <w:t>sastādīšanas</w:t>
            </w:r>
            <w:proofErr w:type="spellEnd"/>
            <w:r w:rsidRPr="00314C97">
              <w:rPr>
                <w:i/>
                <w:sz w:val="24"/>
                <w:szCs w:val="24"/>
              </w:rPr>
              <w:t xml:space="preserve"> </w:t>
            </w:r>
            <w:proofErr w:type="spellStart"/>
            <w:r w:rsidRPr="00314C97">
              <w:rPr>
                <w:i/>
                <w:sz w:val="24"/>
                <w:szCs w:val="24"/>
              </w:rPr>
              <w:t>vieta</w:t>
            </w:r>
            <w:proofErr w:type="spellEnd"/>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8D2A16" w:rsidRPr="001D33BD" w:rsidRDefault="008D2A16" w:rsidP="008D2A16">
      <w:pPr>
        <w:tabs>
          <w:tab w:val="left" w:pos="9498"/>
        </w:tabs>
        <w:ind w:right="-115"/>
        <w:jc w:val="both"/>
        <w:rPr>
          <w:sz w:val="24"/>
          <w:szCs w:val="24"/>
          <w:lang w:val="lv-LV"/>
        </w:rPr>
      </w:pPr>
    </w:p>
    <w:p w:rsidR="00FF09B3" w:rsidRDefault="00FF09B3" w:rsidP="001D33BD">
      <w:pPr>
        <w:ind w:right="-1" w:firstLine="720"/>
        <w:jc w:val="both"/>
        <w:rPr>
          <w:sz w:val="24"/>
          <w:szCs w:val="24"/>
          <w:lang w:val="lv-LV"/>
        </w:rPr>
      </w:pPr>
      <w:r w:rsidRPr="002B4F76">
        <w:rPr>
          <w:sz w:val="24"/>
          <w:szCs w:val="24"/>
          <w:lang w:val="lv-LV"/>
        </w:rPr>
        <w:t>Finanšu piedāvājumu pretendents aizpilda saskaņā ar klāt pievienotajiem Excel fail</w:t>
      </w:r>
      <w:r w:rsidR="003344FD">
        <w:rPr>
          <w:sz w:val="24"/>
          <w:szCs w:val="24"/>
          <w:lang w:val="lv-LV"/>
        </w:rPr>
        <w:t xml:space="preserve">iem </w:t>
      </w:r>
      <w:r w:rsidR="0085518D" w:rsidRPr="002B4F76">
        <w:rPr>
          <w:sz w:val="24"/>
          <w:szCs w:val="24"/>
          <w:lang w:val="lv-LV"/>
        </w:rPr>
        <w:t>„</w:t>
      </w:r>
      <w:r w:rsidR="00A72576" w:rsidRPr="002B4F76">
        <w:rPr>
          <w:sz w:val="24"/>
          <w:szCs w:val="24"/>
          <w:lang w:val="lv-LV"/>
        </w:rPr>
        <w:t>Būvmateriālu un saimniecības preču specifikācija</w:t>
      </w:r>
      <w:r w:rsidR="0085518D" w:rsidRPr="002B4F76">
        <w:rPr>
          <w:sz w:val="24"/>
          <w:szCs w:val="24"/>
          <w:lang w:val="lv-LV"/>
        </w:rPr>
        <w:t>” (Finanšu piedāvājuma 1.pielikums)</w:t>
      </w:r>
      <w:r w:rsidRPr="002B4F76">
        <w:rPr>
          <w:sz w:val="24"/>
          <w:szCs w:val="24"/>
          <w:lang w:val="lv-LV"/>
        </w:rPr>
        <w:t>, kur pretendents norāda katras vienības izmaksas.</w:t>
      </w:r>
      <w:r>
        <w:rPr>
          <w:sz w:val="24"/>
          <w:szCs w:val="24"/>
          <w:lang w:val="lv-LV"/>
        </w:rPr>
        <w:t xml:space="preserve">  </w:t>
      </w:r>
    </w:p>
    <w:p w:rsidR="00672507" w:rsidRPr="001D33BD" w:rsidRDefault="00F82AB1"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 xml:space="preserve">1.daļas </w:t>
      </w:r>
      <w:r w:rsidR="00672507" w:rsidRPr="00BB5213">
        <w:rPr>
          <w:b/>
          <w:sz w:val="24"/>
          <w:szCs w:val="24"/>
          <w:lang w:val="lv-LV"/>
        </w:rPr>
        <w:t>„Būvmateriālu iegāde Kandavas Kārļa Mīlenbaha vidusskolas vajadzībām”</w:t>
      </w:r>
      <w:r w:rsidR="00672507" w:rsidRPr="001D33BD">
        <w:rPr>
          <w:sz w:val="24"/>
          <w:szCs w:val="24"/>
          <w:lang w:val="lv-LV"/>
        </w:rPr>
        <w:t xml:space="preserve"> par </w:t>
      </w:r>
      <w:r w:rsidR="00B45F6B">
        <w:rPr>
          <w:bCs/>
          <w:sz w:val="24"/>
          <w:szCs w:val="24"/>
          <w:lang w:val="lv-LV"/>
        </w:rPr>
        <w:t xml:space="preserve">indikatīvo cenu </w:t>
      </w:r>
      <w:r w:rsidR="00672507" w:rsidRPr="001D33BD">
        <w:rPr>
          <w:bCs/>
          <w:sz w:val="24"/>
          <w:szCs w:val="24"/>
          <w:lang w:val="lv-LV"/>
        </w:rPr>
        <w:t>EUR ______**</w:t>
      </w:r>
      <w:r w:rsidR="00672507" w:rsidRPr="001D33BD">
        <w:rPr>
          <w:sz w:val="24"/>
          <w:szCs w:val="24"/>
          <w:lang w:val="lv-LV"/>
        </w:rPr>
        <w:t xml:space="preserve"> un PVN 21% EUR ________, kopā EUR _______.</w:t>
      </w:r>
    </w:p>
    <w:p w:rsidR="00672507" w:rsidRPr="001D33BD" w:rsidRDefault="00672507"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2.daļas „Būvmateriālu iegāde Kandavas Internātvidusskolas vajadzībām”</w:t>
      </w:r>
      <w:r w:rsidRPr="001D33BD">
        <w:rPr>
          <w:sz w:val="24"/>
          <w:szCs w:val="24"/>
          <w:lang w:val="lv-LV"/>
        </w:rPr>
        <w:t xml:space="preserve"> par </w:t>
      </w:r>
      <w:r w:rsidR="00B45F6B">
        <w:rPr>
          <w:bCs/>
          <w:sz w:val="24"/>
          <w:szCs w:val="24"/>
          <w:lang w:val="lv-LV"/>
        </w:rPr>
        <w:t>indikatīvo cenu</w:t>
      </w:r>
      <w:r w:rsidRPr="001D33BD">
        <w:rPr>
          <w:bCs/>
          <w:sz w:val="24"/>
          <w:szCs w:val="24"/>
          <w:lang w:val="lv-LV"/>
        </w:rPr>
        <w:t xml:space="preserve"> EUR ______**</w:t>
      </w:r>
      <w:r w:rsidRPr="001D33BD">
        <w:rPr>
          <w:sz w:val="24"/>
          <w:szCs w:val="24"/>
          <w:lang w:val="lv-LV"/>
        </w:rPr>
        <w:t xml:space="preserve"> un PVN 21% EUR ________, kopā EUR _______.</w:t>
      </w:r>
    </w:p>
    <w:p w:rsidR="00672507" w:rsidRPr="001D33BD" w:rsidRDefault="00672507"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3.daļas „</w:t>
      </w:r>
      <w:r w:rsidRPr="00BB5213">
        <w:rPr>
          <w:b/>
          <w:bCs/>
          <w:sz w:val="24"/>
          <w:szCs w:val="24"/>
          <w:lang w:val="lv-LV"/>
        </w:rPr>
        <w:t>B</w:t>
      </w:r>
      <w:r w:rsidRPr="00BB5213">
        <w:rPr>
          <w:b/>
          <w:sz w:val="24"/>
          <w:szCs w:val="24"/>
          <w:lang w:val="lv-LV"/>
        </w:rPr>
        <w:t>ūvmateriālu iegāde</w:t>
      </w:r>
      <w:r w:rsidRPr="00BB5213">
        <w:rPr>
          <w:b/>
          <w:bCs/>
          <w:sz w:val="24"/>
          <w:szCs w:val="24"/>
          <w:lang w:val="lv-LV"/>
        </w:rPr>
        <w:t xml:space="preserve"> Kandavas novada Bērnu un jaunatnes sporta skolas vajadzībām</w:t>
      </w:r>
      <w:r w:rsidRPr="001D33BD">
        <w:rPr>
          <w:sz w:val="24"/>
          <w:szCs w:val="24"/>
          <w:lang w:val="lv-LV"/>
        </w:rPr>
        <w:t xml:space="preserve">” par </w:t>
      </w:r>
      <w:r w:rsidR="00B45F6B">
        <w:rPr>
          <w:bCs/>
          <w:sz w:val="24"/>
          <w:szCs w:val="24"/>
          <w:lang w:val="lv-LV"/>
        </w:rPr>
        <w:t>indikatīvo cenu</w:t>
      </w:r>
      <w:r w:rsidRPr="001D33BD">
        <w:rPr>
          <w:bCs/>
          <w:sz w:val="24"/>
          <w:szCs w:val="24"/>
          <w:lang w:val="lv-LV"/>
        </w:rPr>
        <w:t xml:space="preserve"> EUR ______**</w:t>
      </w:r>
      <w:r w:rsidRPr="001D33BD">
        <w:rPr>
          <w:sz w:val="24"/>
          <w:szCs w:val="24"/>
          <w:lang w:val="lv-LV"/>
        </w:rPr>
        <w:t xml:space="preserve"> un PVN 21% EUR ________, kopā EUR _______.</w:t>
      </w:r>
    </w:p>
    <w:p w:rsidR="00672507" w:rsidRPr="001D33BD" w:rsidRDefault="00672507"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4.daļas „</w:t>
      </w:r>
      <w:r w:rsidRPr="00BB5213">
        <w:rPr>
          <w:b/>
          <w:bCs/>
          <w:sz w:val="24"/>
          <w:szCs w:val="24"/>
          <w:lang w:val="lv-LV"/>
        </w:rPr>
        <w:t>B</w:t>
      </w:r>
      <w:r w:rsidRPr="00BB5213">
        <w:rPr>
          <w:b/>
          <w:sz w:val="24"/>
          <w:szCs w:val="24"/>
          <w:lang w:val="lv-LV"/>
        </w:rPr>
        <w:t xml:space="preserve">ūvmateriālu iegāde </w:t>
      </w:r>
      <w:r w:rsidRPr="00BB5213">
        <w:rPr>
          <w:b/>
          <w:bCs/>
          <w:sz w:val="24"/>
          <w:szCs w:val="24"/>
          <w:lang w:val="lv-LV"/>
        </w:rPr>
        <w:t>Kandavas pilsētas pirmsskolas izglītības iestāde "Zīļuks" vajadzībām</w:t>
      </w:r>
      <w:r w:rsidRPr="00BB5213">
        <w:rPr>
          <w:b/>
          <w:sz w:val="24"/>
          <w:szCs w:val="24"/>
          <w:lang w:val="lv-LV"/>
        </w:rPr>
        <w:t>”</w:t>
      </w:r>
      <w:r w:rsidRPr="001D33BD">
        <w:rPr>
          <w:sz w:val="24"/>
          <w:szCs w:val="24"/>
          <w:lang w:val="lv-LV"/>
        </w:rPr>
        <w:t xml:space="preserve"> par </w:t>
      </w:r>
      <w:r w:rsidR="00B45F6B">
        <w:rPr>
          <w:bCs/>
          <w:sz w:val="24"/>
          <w:szCs w:val="24"/>
          <w:lang w:val="lv-LV"/>
        </w:rPr>
        <w:t>indikatīvo cenu</w:t>
      </w:r>
      <w:r w:rsidRPr="001D33BD">
        <w:rPr>
          <w:bCs/>
          <w:sz w:val="24"/>
          <w:szCs w:val="24"/>
          <w:lang w:val="lv-LV"/>
        </w:rPr>
        <w:t xml:space="preserve"> EUR ______**</w:t>
      </w:r>
      <w:r w:rsidRPr="001D33BD">
        <w:rPr>
          <w:sz w:val="24"/>
          <w:szCs w:val="24"/>
          <w:lang w:val="lv-LV"/>
        </w:rPr>
        <w:t xml:space="preserve"> un PVN 21% EUR ________, kopā EUR _______.</w:t>
      </w:r>
    </w:p>
    <w:p w:rsidR="00672507" w:rsidRPr="001D33BD" w:rsidRDefault="00672507"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5.daļas „</w:t>
      </w:r>
      <w:r w:rsidRPr="00BB5213">
        <w:rPr>
          <w:b/>
          <w:bCs/>
          <w:sz w:val="24"/>
          <w:szCs w:val="24"/>
          <w:lang w:val="lv-LV"/>
        </w:rPr>
        <w:t>B</w:t>
      </w:r>
      <w:r w:rsidRPr="00BB5213">
        <w:rPr>
          <w:b/>
          <w:sz w:val="24"/>
          <w:szCs w:val="24"/>
          <w:lang w:val="lv-LV"/>
        </w:rPr>
        <w:t>ūvmateriālu iegāde Cēres pamatskolas vajadzībām”</w:t>
      </w:r>
      <w:r w:rsidRPr="001D33BD">
        <w:rPr>
          <w:sz w:val="24"/>
          <w:szCs w:val="24"/>
          <w:lang w:val="lv-LV"/>
        </w:rPr>
        <w:t xml:space="preserve"> par </w:t>
      </w:r>
      <w:r w:rsidR="00B45F6B">
        <w:rPr>
          <w:bCs/>
          <w:sz w:val="24"/>
          <w:szCs w:val="24"/>
          <w:lang w:val="lv-LV"/>
        </w:rPr>
        <w:t>indikatīvo cenu</w:t>
      </w:r>
      <w:r w:rsidRPr="001D33BD">
        <w:rPr>
          <w:bCs/>
          <w:sz w:val="24"/>
          <w:szCs w:val="24"/>
          <w:lang w:val="lv-LV"/>
        </w:rPr>
        <w:t xml:space="preserve"> EUR ______**</w:t>
      </w:r>
      <w:r w:rsidRPr="001D33BD">
        <w:rPr>
          <w:sz w:val="24"/>
          <w:szCs w:val="24"/>
          <w:lang w:val="lv-LV"/>
        </w:rPr>
        <w:t xml:space="preserve"> un PVN 21% EUR ________, kopā EUR _______.</w:t>
      </w:r>
    </w:p>
    <w:p w:rsidR="00672507" w:rsidRPr="001D33BD" w:rsidRDefault="00672507"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6.daļas „</w:t>
      </w:r>
      <w:r w:rsidR="001D33BD" w:rsidRPr="00BB5213">
        <w:rPr>
          <w:b/>
          <w:sz w:val="24"/>
          <w:szCs w:val="24"/>
          <w:lang w:val="lv-LV"/>
        </w:rPr>
        <w:t>Būvmateriālu iegāde Vānes pamatskolas vajadzībām</w:t>
      </w:r>
      <w:r w:rsidRPr="00BB5213">
        <w:rPr>
          <w:b/>
          <w:sz w:val="24"/>
          <w:szCs w:val="24"/>
          <w:lang w:val="lv-LV"/>
        </w:rPr>
        <w:t>”</w:t>
      </w:r>
      <w:r w:rsidRPr="001D33BD">
        <w:rPr>
          <w:sz w:val="24"/>
          <w:szCs w:val="24"/>
          <w:lang w:val="lv-LV"/>
        </w:rPr>
        <w:t xml:space="preserve"> par </w:t>
      </w:r>
      <w:r w:rsidR="00B45F6B">
        <w:rPr>
          <w:bCs/>
          <w:sz w:val="24"/>
          <w:szCs w:val="24"/>
          <w:lang w:val="lv-LV"/>
        </w:rPr>
        <w:t>indikatīvo cenu</w:t>
      </w:r>
      <w:r w:rsidRPr="001D33BD">
        <w:rPr>
          <w:bCs/>
          <w:sz w:val="24"/>
          <w:szCs w:val="24"/>
          <w:lang w:val="lv-LV"/>
        </w:rPr>
        <w:t xml:space="preserve"> EUR </w:t>
      </w:r>
      <w:r w:rsidRPr="001D33BD">
        <w:rPr>
          <w:bCs/>
          <w:sz w:val="24"/>
          <w:szCs w:val="24"/>
          <w:lang w:val="lv-LV"/>
        </w:rPr>
        <w:lastRenderedPageBreak/>
        <w:t>______**</w:t>
      </w:r>
      <w:r w:rsidRPr="001D33BD">
        <w:rPr>
          <w:sz w:val="24"/>
          <w:szCs w:val="24"/>
          <w:lang w:val="lv-LV"/>
        </w:rPr>
        <w:t xml:space="preserve"> un PVN 21% EUR ________, kopā EUR _______.</w:t>
      </w:r>
    </w:p>
    <w:p w:rsidR="001D33BD" w:rsidRPr="001D33BD" w:rsidRDefault="001D33BD"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7.daļas „Būvmateriālu iegāde Kandavas novada Zantes pamatskolas vajadzībām”</w:t>
      </w:r>
      <w:r w:rsidRPr="001D33BD">
        <w:rPr>
          <w:sz w:val="24"/>
          <w:szCs w:val="24"/>
          <w:lang w:val="lv-LV"/>
        </w:rPr>
        <w:t xml:space="preserve"> par </w:t>
      </w:r>
      <w:r w:rsidR="00B45F6B">
        <w:rPr>
          <w:bCs/>
          <w:sz w:val="24"/>
          <w:szCs w:val="24"/>
          <w:lang w:val="lv-LV"/>
        </w:rPr>
        <w:t>indikatīvo cenu</w:t>
      </w:r>
      <w:r w:rsidRPr="001D33BD">
        <w:rPr>
          <w:bCs/>
          <w:sz w:val="24"/>
          <w:szCs w:val="24"/>
          <w:lang w:val="lv-LV"/>
        </w:rPr>
        <w:t xml:space="preserve"> EUR ______**</w:t>
      </w:r>
      <w:r w:rsidRPr="001D33BD">
        <w:rPr>
          <w:sz w:val="24"/>
          <w:szCs w:val="24"/>
          <w:lang w:val="lv-LV"/>
        </w:rPr>
        <w:t xml:space="preserve"> un PVN 21% EUR ________, kopā EUR _______.</w:t>
      </w:r>
    </w:p>
    <w:p w:rsidR="001D33BD" w:rsidRPr="001D33BD" w:rsidRDefault="001D33BD" w:rsidP="001D33BD">
      <w:pPr>
        <w:ind w:right="-1" w:firstLine="720"/>
        <w:jc w:val="both"/>
        <w:rPr>
          <w:sz w:val="24"/>
          <w:szCs w:val="24"/>
          <w:lang w:val="lv-LV"/>
        </w:rPr>
      </w:pPr>
      <w:r w:rsidRPr="001D33BD">
        <w:rPr>
          <w:sz w:val="24"/>
          <w:szCs w:val="24"/>
          <w:lang w:val="lv-LV"/>
        </w:rPr>
        <w:t>Saskaņā ar Iepirkuma „Būvmateriālu un saimniecības preču iegāde Kandavas novada Izglītības pārvaldes pakļautībā esošo izglītības iestāžu vajadzībām</w:t>
      </w:r>
      <w:r w:rsidRPr="001D33BD">
        <w:rPr>
          <w:bCs/>
          <w:sz w:val="24"/>
          <w:szCs w:val="24"/>
          <w:lang w:val="lv-LV"/>
        </w:rPr>
        <w:t>”</w:t>
      </w:r>
      <w:r w:rsidRPr="001D33BD">
        <w:rPr>
          <w:sz w:val="24"/>
          <w:szCs w:val="24"/>
          <w:lang w:val="lv-LV"/>
        </w:rPr>
        <w:t xml:space="preserve"> nolikumu, mēs apstiprinām, ka piekrītam Iepirkuma „Būvmateriālu un saimniecības preču iegāde Kandavas novada Izglītības pārvaldes pakļautībā esošo izglītības iestāžu vajadzībām</w:t>
      </w:r>
      <w:r w:rsidRPr="001D33BD">
        <w:rPr>
          <w:bCs/>
          <w:sz w:val="24"/>
          <w:szCs w:val="24"/>
          <w:lang w:val="lv-LV"/>
        </w:rPr>
        <w:t xml:space="preserve">” </w:t>
      </w:r>
      <w:r w:rsidRPr="001D33BD">
        <w:rPr>
          <w:sz w:val="24"/>
          <w:szCs w:val="24"/>
          <w:lang w:val="lv-LV"/>
        </w:rPr>
        <w:t xml:space="preserve">noteikumiem, un piedāvājam veikt </w:t>
      </w:r>
      <w:r w:rsidRPr="00BB5213">
        <w:rPr>
          <w:b/>
          <w:sz w:val="24"/>
          <w:szCs w:val="24"/>
          <w:lang w:val="lv-LV"/>
        </w:rPr>
        <w:t>8.daļas „Būvmateriā</w:t>
      </w:r>
      <w:r w:rsidR="00DE1BAC" w:rsidRPr="00BB5213">
        <w:rPr>
          <w:b/>
          <w:sz w:val="24"/>
          <w:szCs w:val="24"/>
          <w:lang w:val="lv-LV"/>
        </w:rPr>
        <w:t>lu iegāde Kandavas novada Zemīte</w:t>
      </w:r>
      <w:r w:rsidRPr="00BB5213">
        <w:rPr>
          <w:b/>
          <w:sz w:val="24"/>
          <w:szCs w:val="24"/>
          <w:lang w:val="lv-LV"/>
        </w:rPr>
        <w:t xml:space="preserve"> pamatskolas vajadzībām”</w:t>
      </w:r>
      <w:r w:rsidRPr="001D33BD">
        <w:rPr>
          <w:sz w:val="24"/>
          <w:szCs w:val="24"/>
          <w:lang w:val="lv-LV"/>
        </w:rPr>
        <w:t xml:space="preserve"> par </w:t>
      </w:r>
      <w:r w:rsidR="00B45F6B">
        <w:rPr>
          <w:bCs/>
          <w:sz w:val="24"/>
          <w:szCs w:val="24"/>
          <w:lang w:val="lv-LV"/>
        </w:rPr>
        <w:t>indikatīvo cenu</w:t>
      </w:r>
      <w:r w:rsidRPr="001D33BD">
        <w:rPr>
          <w:bCs/>
          <w:sz w:val="24"/>
          <w:szCs w:val="24"/>
          <w:lang w:val="lv-LV"/>
        </w:rPr>
        <w:t xml:space="preserve"> EUR ______**</w:t>
      </w:r>
      <w:r w:rsidRPr="001D33BD">
        <w:rPr>
          <w:sz w:val="24"/>
          <w:szCs w:val="24"/>
          <w:lang w:val="lv-LV"/>
        </w:rPr>
        <w:t xml:space="preserve"> un PVN 21% EUR ________, kopā EUR _______.</w:t>
      </w:r>
    </w:p>
    <w:p w:rsidR="00F82AB1" w:rsidRDefault="00F82AB1" w:rsidP="00F82AB1">
      <w:pPr>
        <w:ind w:firstLine="567"/>
        <w:jc w:val="both"/>
        <w:rPr>
          <w:sz w:val="22"/>
          <w:szCs w:val="22"/>
          <w:lang w:val="lv-LV"/>
        </w:rPr>
      </w:pPr>
    </w:p>
    <w:p w:rsidR="001D33BD" w:rsidRPr="001E69BD" w:rsidRDefault="001D33BD" w:rsidP="001D33BD">
      <w:pPr>
        <w:tabs>
          <w:tab w:val="left" w:pos="9498"/>
        </w:tabs>
        <w:ind w:right="-115" w:firstLine="567"/>
        <w:jc w:val="both"/>
        <w:rPr>
          <w:sz w:val="24"/>
          <w:szCs w:val="24"/>
          <w:lang w:val="lv-LV"/>
        </w:rPr>
      </w:pPr>
      <w:r w:rsidRPr="001E69BD">
        <w:rPr>
          <w:sz w:val="24"/>
          <w:szCs w:val="24"/>
          <w:lang w:val="lv-LV"/>
        </w:rPr>
        <w:t>Apliecinām, ka finanšu piedāvājuma</w:t>
      </w:r>
      <w:r w:rsidR="00B45F6B">
        <w:rPr>
          <w:sz w:val="24"/>
          <w:szCs w:val="24"/>
          <w:lang w:val="lv-LV"/>
        </w:rPr>
        <w:t xml:space="preserve"> 1. pielikuma tāmēs „</w:t>
      </w:r>
      <w:r w:rsidR="00B45F6B" w:rsidRPr="002B4F76">
        <w:rPr>
          <w:sz w:val="24"/>
          <w:szCs w:val="24"/>
          <w:lang w:val="lv-LV"/>
        </w:rPr>
        <w:t>Būvmateriālu un saimniecības preču specifikācija</w:t>
      </w:r>
      <w:r w:rsidR="00B45F6B">
        <w:rPr>
          <w:sz w:val="24"/>
          <w:szCs w:val="24"/>
          <w:lang w:val="lv-LV"/>
        </w:rPr>
        <w:t xml:space="preserve">” </w:t>
      </w:r>
      <w:r w:rsidRPr="001E69BD">
        <w:rPr>
          <w:sz w:val="24"/>
          <w:szCs w:val="24"/>
          <w:lang w:val="lv-LV"/>
        </w:rPr>
        <w:t xml:space="preserve">kopējās izmaksās ir iekļautas arī </w:t>
      </w:r>
      <w:r>
        <w:rPr>
          <w:sz w:val="24"/>
          <w:szCs w:val="24"/>
          <w:lang w:val="lv-LV"/>
        </w:rPr>
        <w:t>preču</w:t>
      </w:r>
      <w:r w:rsidRPr="001E69BD">
        <w:rPr>
          <w:sz w:val="24"/>
          <w:szCs w:val="24"/>
          <w:lang w:val="lv-LV"/>
        </w:rPr>
        <w:t xml:space="preserve"> piegādes izmaksas.</w:t>
      </w:r>
    </w:p>
    <w:p w:rsidR="001D33BD" w:rsidRPr="001D33BD" w:rsidRDefault="001D33BD" w:rsidP="001D33BD">
      <w:pPr>
        <w:pStyle w:val="Pamattekstaatkpe2"/>
        <w:autoSpaceDE w:val="0"/>
        <w:spacing w:after="0" w:line="240" w:lineRule="auto"/>
        <w:ind w:left="0" w:firstLine="567"/>
        <w:jc w:val="both"/>
      </w:pPr>
      <w:r w:rsidRPr="001E69BD">
        <w:t xml:space="preserve">Apliecinām, ka visas izmaksas, kas uzrādītas mūsu piedāvājumā ir pilnīgi pietiekamas, lai izpildītu Pasūtītāja prasības, saskaņā ar šo </w:t>
      </w:r>
      <w:r>
        <w:t xml:space="preserve">Iepirkumu. </w:t>
      </w:r>
      <w:r w:rsidRPr="001E69BD">
        <w:t xml:space="preserve">Mēs saprotam un piekrītam prasībām, kas </w:t>
      </w:r>
      <w:r w:rsidRPr="001D33BD">
        <w:t>izvirzītas pretendentiem šajā Nolikumā un Iepirkuma līguma projektā.</w:t>
      </w:r>
    </w:p>
    <w:p w:rsidR="001D33BD" w:rsidRPr="001D33BD" w:rsidRDefault="001D33BD" w:rsidP="001D33BD">
      <w:pPr>
        <w:ind w:right="-1" w:firstLine="567"/>
        <w:jc w:val="both"/>
        <w:rPr>
          <w:sz w:val="24"/>
          <w:szCs w:val="24"/>
          <w:lang w:val="lv-LV"/>
        </w:rPr>
      </w:pPr>
      <w:r w:rsidRPr="001D33BD">
        <w:rPr>
          <w:sz w:val="24"/>
          <w:szCs w:val="24"/>
          <w:lang w:val="lv-LV"/>
        </w:rPr>
        <w:t>Apliecinām, ka preces atbilst Pasūtītāja tehniskajā specifikācijā (Nolikuma 2.pielikuma Tehniskajai specifikācijai) noteiktajām prasībām.</w:t>
      </w: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696B28" w:rsidRDefault="00696B28" w:rsidP="008D2A16">
      <w:pPr>
        <w:tabs>
          <w:tab w:val="left" w:pos="9498"/>
        </w:tabs>
        <w:ind w:right="-115"/>
        <w:jc w:val="both"/>
        <w:rPr>
          <w:sz w:val="24"/>
          <w:szCs w:val="24"/>
          <w:lang w:val="lv-LV"/>
        </w:rPr>
      </w:pPr>
    </w:p>
    <w:p w:rsidR="00696B28" w:rsidRDefault="00696B28" w:rsidP="008D2A16">
      <w:pPr>
        <w:tabs>
          <w:tab w:val="left" w:pos="9498"/>
        </w:tabs>
        <w:ind w:right="-115"/>
        <w:jc w:val="both"/>
        <w:rPr>
          <w:sz w:val="24"/>
          <w:szCs w:val="24"/>
          <w:lang w:val="lv-LV"/>
        </w:rPr>
      </w:pPr>
    </w:p>
    <w:p w:rsidR="00696B28" w:rsidRPr="001E69BD" w:rsidRDefault="00696B28" w:rsidP="008D2A16">
      <w:pPr>
        <w:tabs>
          <w:tab w:val="left" w:pos="9498"/>
        </w:tabs>
        <w:ind w:right="-115"/>
        <w:jc w:val="both"/>
        <w:rPr>
          <w:sz w:val="24"/>
          <w:szCs w:val="24"/>
          <w:lang w:val="lv-LV"/>
        </w:rPr>
      </w:pPr>
    </w:p>
    <w:p w:rsidR="008D2A16" w:rsidRPr="001E69BD" w:rsidRDefault="008D2A16" w:rsidP="008D2A16">
      <w:pPr>
        <w:tabs>
          <w:tab w:val="left" w:pos="9498"/>
        </w:tabs>
        <w:ind w:right="-115"/>
        <w:rPr>
          <w:b/>
          <w:sz w:val="24"/>
          <w:szCs w:val="24"/>
          <w:lang w:val="lv-LV"/>
        </w:rPr>
      </w:pPr>
      <w:r w:rsidRPr="001E69BD">
        <w:rPr>
          <w:b/>
          <w:sz w:val="24"/>
          <w:szCs w:val="24"/>
          <w:lang w:val="lv-LV"/>
        </w:rPr>
        <w:t>Ja Pretendents ir juridiska persona:</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Galvene"/>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8D2A16" w:rsidRPr="001E69BD" w:rsidRDefault="008D2A16" w:rsidP="008D2A16">
      <w:pPr>
        <w:pStyle w:val="Galvene"/>
        <w:tabs>
          <w:tab w:val="clear" w:pos="4153"/>
          <w:tab w:val="clear" w:pos="8306"/>
          <w:tab w:val="left" w:pos="9498"/>
        </w:tabs>
        <w:ind w:left="5040" w:right="-115" w:firstLine="720"/>
        <w:rPr>
          <w:sz w:val="24"/>
          <w:szCs w:val="24"/>
          <w:lang w:val="lv-LV"/>
        </w:rPr>
      </w:pPr>
      <w:r w:rsidRPr="001E69BD">
        <w:rPr>
          <w:sz w:val="24"/>
          <w:szCs w:val="24"/>
          <w:lang w:val="lv-LV"/>
        </w:rPr>
        <w:t xml:space="preserve"> Z.v.</w:t>
      </w:r>
    </w:p>
    <w:p w:rsidR="00C609B3" w:rsidRDefault="00C609B3"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Default="001D33BD" w:rsidP="00765BEA">
      <w:pPr>
        <w:pStyle w:val="Pamatteksts2"/>
        <w:tabs>
          <w:tab w:val="left" w:pos="319"/>
        </w:tabs>
        <w:spacing w:after="0" w:line="240" w:lineRule="auto"/>
        <w:ind w:right="98"/>
        <w:jc w:val="right"/>
        <w:rPr>
          <w:b/>
          <w:bCs/>
          <w:sz w:val="24"/>
          <w:szCs w:val="24"/>
          <w:lang w:val="lv-LV"/>
        </w:rPr>
      </w:pPr>
    </w:p>
    <w:p w:rsidR="001D33BD" w:rsidRPr="001D33BD" w:rsidRDefault="001D33BD" w:rsidP="001D33BD">
      <w:pPr>
        <w:pStyle w:val="Pamatteksts21"/>
        <w:tabs>
          <w:tab w:val="left" w:pos="319"/>
        </w:tabs>
        <w:spacing w:after="0" w:line="240" w:lineRule="auto"/>
        <w:ind w:right="24"/>
        <w:jc w:val="both"/>
        <w:rPr>
          <w:rFonts w:cs="Times New Roman"/>
          <w:lang w:val="lv-LV"/>
        </w:rPr>
      </w:pPr>
      <w:r w:rsidRPr="001D33BD">
        <w:rPr>
          <w:rFonts w:cs="Times New Roman"/>
          <w:b/>
          <w:bCs/>
          <w:lang w:val="lv-LV"/>
        </w:rPr>
        <w:t xml:space="preserve">* </w:t>
      </w:r>
      <w:r w:rsidRPr="001D33BD">
        <w:rPr>
          <w:rFonts w:cs="Times New Roman"/>
          <w:lang w:val="lv-LV"/>
        </w:rPr>
        <w:t>Norādīt informāciju tikai par to iepirkuma daļu, par kuru Pretendents iesniedz piedāvājumu.</w:t>
      </w:r>
    </w:p>
    <w:p w:rsidR="001D33BD" w:rsidRPr="001D33BD" w:rsidRDefault="001D33BD" w:rsidP="001D33BD">
      <w:pPr>
        <w:pStyle w:val="Pamatteksts21"/>
        <w:tabs>
          <w:tab w:val="left" w:pos="319"/>
        </w:tabs>
        <w:spacing w:after="0" w:line="240" w:lineRule="auto"/>
        <w:ind w:right="24"/>
        <w:jc w:val="both"/>
        <w:rPr>
          <w:rFonts w:cs="Times New Roman"/>
          <w:bCs/>
          <w:lang w:val="lv-LV"/>
        </w:rPr>
      </w:pPr>
      <w:r w:rsidRPr="001D33BD">
        <w:rPr>
          <w:rFonts w:cs="Times New Roman"/>
          <w:bCs/>
          <w:lang w:val="lv-LV"/>
        </w:rPr>
        <w:t>** vērtējamais lielums</w:t>
      </w:r>
    </w:p>
    <w:p w:rsidR="001D33BD" w:rsidRPr="00960D17" w:rsidRDefault="001D33BD" w:rsidP="00765BEA">
      <w:pPr>
        <w:pStyle w:val="Pamatteksts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765BEA" w:rsidRPr="00960D17" w:rsidRDefault="00765BEA" w:rsidP="008D5889">
      <w:pPr>
        <w:pStyle w:val="Pamatteksts2"/>
        <w:numPr>
          <w:ilvl w:val="0"/>
          <w:numId w:val="8"/>
        </w:numPr>
        <w:tabs>
          <w:tab w:val="left" w:pos="319"/>
        </w:tabs>
        <w:spacing w:after="0" w:line="240" w:lineRule="auto"/>
        <w:ind w:right="24"/>
        <w:jc w:val="right"/>
        <w:rPr>
          <w:b/>
          <w:bCs/>
          <w:sz w:val="24"/>
          <w:szCs w:val="24"/>
          <w:lang w:val="lv-LV"/>
        </w:rPr>
      </w:pPr>
      <w:r w:rsidRPr="00960D17">
        <w:rPr>
          <w:b/>
          <w:bCs/>
          <w:sz w:val="24"/>
          <w:szCs w:val="24"/>
          <w:lang w:val="lv-LV"/>
        </w:rPr>
        <w:lastRenderedPageBreak/>
        <w:t>pielikums</w:t>
      </w:r>
    </w:p>
    <w:p w:rsidR="005541DB" w:rsidRDefault="005541DB" w:rsidP="005541DB">
      <w:pPr>
        <w:pStyle w:val="Tekstabloks"/>
        <w:ind w:left="851" w:right="24" w:firstLine="0"/>
        <w:jc w:val="right"/>
        <w:rPr>
          <w:szCs w:val="24"/>
        </w:rPr>
      </w:pPr>
      <w:r w:rsidRPr="00960D17">
        <w:rPr>
          <w:bCs/>
          <w:szCs w:val="24"/>
        </w:rPr>
        <w:t xml:space="preserve">Iepirkuma </w:t>
      </w:r>
      <w:r w:rsidRPr="00960D17">
        <w:rPr>
          <w:szCs w:val="24"/>
        </w:rPr>
        <w:t>„</w:t>
      </w:r>
      <w:r w:rsidRPr="00D97779">
        <w:rPr>
          <w:szCs w:val="24"/>
        </w:rPr>
        <w:t xml:space="preserve">Būvmateriālu un saimniecības preču iegāde </w:t>
      </w:r>
    </w:p>
    <w:p w:rsidR="005541DB" w:rsidRDefault="005541DB" w:rsidP="005541DB">
      <w:pPr>
        <w:pStyle w:val="Tekstabloks"/>
        <w:ind w:left="851" w:right="24" w:firstLine="0"/>
        <w:jc w:val="right"/>
        <w:rPr>
          <w:szCs w:val="24"/>
        </w:rPr>
      </w:pPr>
      <w:r w:rsidRPr="00D97779">
        <w:rPr>
          <w:szCs w:val="24"/>
        </w:rPr>
        <w:t xml:space="preserve">Kandavas novada Izglītības pārvaldes pakļautībā </w:t>
      </w:r>
    </w:p>
    <w:p w:rsidR="005541DB" w:rsidRPr="00960D17" w:rsidRDefault="005541DB" w:rsidP="005541DB">
      <w:pPr>
        <w:pStyle w:val="Tekstabloks"/>
        <w:ind w:left="851" w:right="24" w:firstLine="0"/>
        <w:jc w:val="right"/>
        <w:rPr>
          <w:bCs/>
          <w:szCs w:val="24"/>
        </w:rPr>
      </w:pPr>
      <w:r w:rsidRPr="00D97779">
        <w:rPr>
          <w:szCs w:val="24"/>
        </w:rPr>
        <w:t>esošo izglītības iestāžu vajadzībām</w:t>
      </w:r>
      <w:r w:rsidRPr="00960D17">
        <w:rPr>
          <w:szCs w:val="24"/>
        </w:rPr>
        <w:t>”</w:t>
      </w:r>
      <w:r w:rsidRPr="00960D17">
        <w:rPr>
          <w:bCs/>
          <w:szCs w:val="24"/>
        </w:rPr>
        <w:t xml:space="preserve"> nolikumam </w:t>
      </w:r>
    </w:p>
    <w:p w:rsidR="00765BEA" w:rsidRPr="00960D17" w:rsidRDefault="008E7E58" w:rsidP="00765BEA">
      <w:pPr>
        <w:pStyle w:val="Virsraksts2"/>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L</w:t>
      </w:r>
      <w:r w:rsidR="00337380" w:rsidRPr="00960D17">
        <w:rPr>
          <w:rFonts w:ascii="Times New Roman" w:hAnsi="Times New Roman" w:cs="Times New Roman"/>
          <w:i w:val="0"/>
          <w:sz w:val="24"/>
          <w:szCs w:val="24"/>
          <w:lang w:val="lv-LV"/>
        </w:rPr>
        <w:t>īgums Nr.____</w:t>
      </w:r>
      <w:r w:rsidR="00765BEA" w:rsidRPr="00960D17">
        <w:rPr>
          <w:rFonts w:ascii="Times New Roman" w:hAnsi="Times New Roman" w:cs="Times New Roman"/>
          <w:i w:val="0"/>
          <w:sz w:val="24"/>
          <w:szCs w:val="24"/>
          <w:lang w:val="lv-LV"/>
        </w:rPr>
        <w:t xml:space="preserve"> projekts</w:t>
      </w:r>
    </w:p>
    <w:p w:rsidR="0092374A" w:rsidRPr="00960D17" w:rsidRDefault="0092374A" w:rsidP="0092374A">
      <w:pPr>
        <w:pStyle w:val="Tekstabloks"/>
        <w:ind w:left="851" w:right="24" w:firstLine="0"/>
        <w:jc w:val="center"/>
        <w:rPr>
          <w:b/>
          <w:szCs w:val="24"/>
        </w:rPr>
      </w:pPr>
    </w:p>
    <w:tbl>
      <w:tblPr>
        <w:tblW w:w="0" w:type="auto"/>
        <w:tblLook w:val="01E0"/>
      </w:tblPr>
      <w:tblGrid>
        <w:gridCol w:w="4643"/>
        <w:gridCol w:w="4644"/>
      </w:tblGrid>
      <w:tr w:rsidR="00765BEA" w:rsidRPr="00960D17" w:rsidTr="00B55218">
        <w:tc>
          <w:tcPr>
            <w:tcW w:w="4643" w:type="dxa"/>
          </w:tcPr>
          <w:p w:rsidR="00765BEA" w:rsidRPr="00960D17" w:rsidRDefault="00765BEA" w:rsidP="00B55218">
            <w:pPr>
              <w:jc w:val="both"/>
              <w:rPr>
                <w:sz w:val="24"/>
                <w:szCs w:val="24"/>
                <w:lang w:val="lv-LV"/>
              </w:rPr>
            </w:pPr>
            <w:r w:rsidRPr="00960D17">
              <w:rPr>
                <w:sz w:val="24"/>
                <w:szCs w:val="24"/>
                <w:lang w:val="lv-LV"/>
              </w:rPr>
              <w:t>Kandavā</w:t>
            </w:r>
            <w:r w:rsidRPr="00960D17">
              <w:rPr>
                <w:sz w:val="24"/>
                <w:szCs w:val="24"/>
                <w:lang w:val="lv-LV"/>
              </w:rPr>
              <w:tab/>
            </w:r>
          </w:p>
        </w:tc>
        <w:tc>
          <w:tcPr>
            <w:tcW w:w="4644" w:type="dxa"/>
          </w:tcPr>
          <w:p w:rsidR="00765BEA" w:rsidRPr="00960D17" w:rsidRDefault="00984B3F" w:rsidP="000334DD">
            <w:pPr>
              <w:jc w:val="right"/>
              <w:rPr>
                <w:sz w:val="24"/>
                <w:szCs w:val="24"/>
                <w:lang w:val="lv-LV"/>
              </w:rPr>
            </w:pPr>
            <w:r>
              <w:rPr>
                <w:sz w:val="24"/>
                <w:szCs w:val="24"/>
                <w:lang w:val="lv-LV"/>
              </w:rPr>
              <w:t>2017</w:t>
            </w:r>
            <w:r w:rsidR="00765BEA" w:rsidRPr="00960D17">
              <w:rPr>
                <w:sz w:val="24"/>
                <w:szCs w:val="24"/>
                <w:lang w:val="lv-LV"/>
              </w:rPr>
              <w:t>.gada _______________</w:t>
            </w:r>
          </w:p>
        </w:tc>
      </w:tr>
      <w:tr w:rsidR="00765BEA" w:rsidRPr="00960D17" w:rsidTr="00B55218">
        <w:tc>
          <w:tcPr>
            <w:tcW w:w="4643" w:type="dxa"/>
          </w:tcPr>
          <w:p w:rsidR="00765BEA" w:rsidRPr="00960D17" w:rsidRDefault="00765BEA" w:rsidP="00B55218">
            <w:pPr>
              <w:jc w:val="both"/>
              <w:rPr>
                <w:sz w:val="24"/>
                <w:szCs w:val="24"/>
                <w:lang w:val="lv-LV"/>
              </w:rPr>
            </w:pPr>
          </w:p>
        </w:tc>
        <w:tc>
          <w:tcPr>
            <w:tcW w:w="4644" w:type="dxa"/>
          </w:tcPr>
          <w:p w:rsidR="00765BEA" w:rsidRPr="00960D17" w:rsidRDefault="00765BEA" w:rsidP="00B55218">
            <w:pPr>
              <w:jc w:val="right"/>
              <w:rPr>
                <w:sz w:val="24"/>
                <w:szCs w:val="24"/>
                <w:lang w:val="lv-LV"/>
              </w:rPr>
            </w:pPr>
          </w:p>
        </w:tc>
      </w:tr>
    </w:tbl>
    <w:p w:rsidR="00E213C3" w:rsidRPr="00314C97" w:rsidRDefault="00E213C3" w:rsidP="00E213C3">
      <w:pPr>
        <w:ind w:firstLine="720"/>
        <w:jc w:val="both"/>
        <w:rPr>
          <w:sz w:val="24"/>
          <w:szCs w:val="24"/>
        </w:rPr>
      </w:pPr>
      <w:r w:rsidRPr="00314C97">
        <w:rPr>
          <w:b/>
          <w:bCs/>
          <w:sz w:val="24"/>
          <w:szCs w:val="24"/>
        </w:rPr>
        <w:t>Kandavas novada Izglītības pārvalde,</w:t>
      </w:r>
      <w:r w:rsidRPr="00314C97">
        <w:rPr>
          <w:sz w:val="24"/>
          <w:szCs w:val="24"/>
        </w:rPr>
        <w:t xml:space="preserve"> reģistrācijas numurs 90009230143, Zīļu iela 2, Kandava, Kandavas novads, LV - 3120, tās vadītājas Silvijas Tiltiņas personā, kura rīkojas saskaņā ar 2009.gada 23. decembra Kandavas novada Izglītības pārvaldes nolikumu (apstiprināts Kandavas novada domes sēdē 2009.gada 23. decembrī (protokols Nr.18 6.§)) pamata, turpmāk - P</w:t>
      </w:r>
      <w:r>
        <w:rPr>
          <w:sz w:val="24"/>
          <w:szCs w:val="24"/>
        </w:rPr>
        <w:t>ASŪTĪTĀJS</w:t>
      </w:r>
      <w:r w:rsidRPr="00314C97">
        <w:rPr>
          <w:sz w:val="24"/>
          <w:szCs w:val="24"/>
        </w:rPr>
        <w:t xml:space="preserve">, no vienas puses, un </w:t>
      </w:r>
    </w:p>
    <w:p w:rsidR="00765BEA" w:rsidRPr="00960D17" w:rsidRDefault="0039794A" w:rsidP="0092374A">
      <w:pPr>
        <w:ind w:firstLine="720"/>
        <w:jc w:val="both"/>
        <w:rPr>
          <w:b/>
          <w:sz w:val="24"/>
          <w:szCs w:val="24"/>
          <w:lang w:val="lv-LV"/>
        </w:rPr>
      </w:pPr>
      <w:r w:rsidRPr="00960D17">
        <w:rPr>
          <w:b/>
          <w:bCs/>
          <w:i/>
          <w:iCs/>
          <w:sz w:val="24"/>
          <w:szCs w:val="24"/>
          <w:lang w:val="lv-LV"/>
        </w:rPr>
        <w:t>Uzņēmēja nosaukums</w:t>
      </w:r>
      <w:r w:rsidRPr="00960D17">
        <w:rPr>
          <w:i/>
          <w:iCs/>
          <w:sz w:val="24"/>
          <w:szCs w:val="24"/>
          <w:lang w:val="lv-LV"/>
        </w:rPr>
        <w:t xml:space="preserve"> un pilnvarotā pārstāvja vārds, uzvārds</w:t>
      </w:r>
      <w:r w:rsidRPr="00960D17">
        <w:rPr>
          <w:sz w:val="24"/>
          <w:szCs w:val="24"/>
          <w:lang w:val="lv-LV"/>
        </w:rPr>
        <w:t xml:space="preserve"> personā, kurš darbojas uz </w:t>
      </w:r>
      <w:r w:rsidRPr="00960D17">
        <w:rPr>
          <w:i/>
          <w:iCs/>
          <w:sz w:val="24"/>
          <w:szCs w:val="24"/>
          <w:lang w:val="lv-LV"/>
        </w:rPr>
        <w:t>dokumenta nosaukums</w:t>
      </w:r>
      <w:r w:rsidR="00F81EAF" w:rsidRPr="00960D17">
        <w:rPr>
          <w:sz w:val="24"/>
          <w:szCs w:val="24"/>
          <w:lang w:val="lv-LV"/>
        </w:rPr>
        <w:t xml:space="preserve"> pamata (turpmāk – PIEGĀDĀTĀJS</w:t>
      </w:r>
      <w:r w:rsidRPr="00960D17">
        <w:rPr>
          <w:sz w:val="24"/>
          <w:szCs w:val="24"/>
          <w:lang w:val="lv-LV"/>
        </w:rPr>
        <w:t xml:space="preserve">), no otras puses, abi kopā turpmāk – </w:t>
      </w:r>
      <w:r w:rsidRPr="00277211">
        <w:rPr>
          <w:sz w:val="24"/>
          <w:szCs w:val="24"/>
          <w:highlight w:val="yellow"/>
          <w:lang w:val="lv-LV"/>
        </w:rPr>
        <w:t>Līdzēji,</w:t>
      </w:r>
      <w:r w:rsidRPr="00960D17">
        <w:rPr>
          <w:sz w:val="24"/>
          <w:szCs w:val="24"/>
          <w:lang w:val="lv-LV"/>
        </w:rPr>
        <w:t xml:space="preserve"> </w:t>
      </w:r>
      <w:r w:rsidR="00765BEA" w:rsidRPr="00960D17">
        <w:rPr>
          <w:sz w:val="24"/>
          <w:szCs w:val="24"/>
          <w:lang w:val="lv-LV"/>
        </w:rPr>
        <w:t xml:space="preserve">saskaņā ar iepirkuma procedūras </w:t>
      </w:r>
      <w:r w:rsidRPr="00960D17">
        <w:rPr>
          <w:sz w:val="24"/>
          <w:szCs w:val="24"/>
          <w:lang w:val="lv-LV"/>
        </w:rPr>
        <w:t>–</w:t>
      </w:r>
      <w:r w:rsidR="00765BEA" w:rsidRPr="00960D17">
        <w:rPr>
          <w:sz w:val="24"/>
          <w:szCs w:val="24"/>
          <w:lang w:val="lv-LV"/>
        </w:rPr>
        <w:t xml:space="preserve"> </w:t>
      </w:r>
      <w:r w:rsidRPr="00960D17">
        <w:rPr>
          <w:sz w:val="24"/>
          <w:szCs w:val="24"/>
          <w:lang w:val="lv-LV"/>
        </w:rPr>
        <w:t xml:space="preserve">Iepirkumu </w:t>
      </w:r>
      <w:r w:rsidR="00765BEA" w:rsidRPr="00BB5213">
        <w:rPr>
          <w:b/>
          <w:sz w:val="24"/>
          <w:szCs w:val="24"/>
          <w:lang w:val="lv-LV"/>
        </w:rPr>
        <w:t xml:space="preserve">ID Nr. </w:t>
      </w:r>
      <w:r w:rsidRPr="00BB5213">
        <w:rPr>
          <w:b/>
          <w:sz w:val="24"/>
          <w:szCs w:val="24"/>
          <w:lang w:val="lv-LV"/>
        </w:rPr>
        <w:t>KN</w:t>
      </w:r>
      <w:r w:rsidR="00DB0334" w:rsidRPr="00BB5213">
        <w:rPr>
          <w:b/>
          <w:sz w:val="24"/>
          <w:szCs w:val="24"/>
          <w:lang w:val="lv-LV"/>
        </w:rPr>
        <w:t>D</w:t>
      </w:r>
      <w:r w:rsidR="00765BEA" w:rsidRPr="00BB5213">
        <w:rPr>
          <w:b/>
          <w:sz w:val="24"/>
          <w:szCs w:val="24"/>
          <w:lang w:val="lv-LV"/>
        </w:rPr>
        <w:t xml:space="preserve"> </w:t>
      </w:r>
      <w:r w:rsidRPr="00BB5213">
        <w:rPr>
          <w:b/>
          <w:sz w:val="24"/>
          <w:szCs w:val="24"/>
          <w:lang w:val="lv-LV"/>
        </w:rPr>
        <w:t>201</w:t>
      </w:r>
      <w:r w:rsidR="00DB0334" w:rsidRPr="00BB5213">
        <w:rPr>
          <w:b/>
          <w:sz w:val="24"/>
          <w:szCs w:val="24"/>
          <w:lang w:val="lv-LV"/>
        </w:rPr>
        <w:t>7</w:t>
      </w:r>
      <w:r w:rsidRPr="00BB5213">
        <w:rPr>
          <w:b/>
          <w:sz w:val="24"/>
          <w:szCs w:val="24"/>
          <w:lang w:val="lv-LV"/>
        </w:rPr>
        <w:t>/</w:t>
      </w:r>
      <w:r w:rsidR="00BB5213" w:rsidRPr="00BB5213">
        <w:rPr>
          <w:b/>
          <w:sz w:val="24"/>
          <w:szCs w:val="24"/>
          <w:lang w:val="lv-LV"/>
        </w:rPr>
        <w:t>8</w:t>
      </w:r>
      <w:r w:rsidRPr="00960D17">
        <w:rPr>
          <w:b/>
          <w:sz w:val="24"/>
          <w:szCs w:val="24"/>
          <w:lang w:val="lv-LV"/>
        </w:rPr>
        <w:t xml:space="preserve"> „</w:t>
      </w:r>
      <w:r w:rsidR="00DB0334" w:rsidRPr="00D97779">
        <w:rPr>
          <w:sz w:val="24"/>
          <w:szCs w:val="24"/>
          <w:lang w:val="lv-LV"/>
        </w:rPr>
        <w:t>Būvmateriālu un saimniecības preču iegāde Kandavas novada Izglītības pārvaldes pakļautībā esošo izglītības iestāžu vajadzībām</w:t>
      </w:r>
      <w:r w:rsidRPr="00960D17">
        <w:rPr>
          <w:b/>
          <w:sz w:val="24"/>
          <w:szCs w:val="24"/>
          <w:lang w:val="lv-LV"/>
        </w:rPr>
        <w:t>”</w:t>
      </w:r>
      <w:r w:rsidR="00765BEA" w:rsidRPr="00960D17">
        <w:rPr>
          <w:b/>
          <w:sz w:val="24"/>
          <w:szCs w:val="24"/>
          <w:lang w:val="lv-LV"/>
        </w:rPr>
        <w:t xml:space="preserve"> </w:t>
      </w:r>
      <w:r w:rsidR="00765BEA" w:rsidRPr="00960D17">
        <w:rPr>
          <w:sz w:val="24"/>
          <w:szCs w:val="24"/>
          <w:lang w:val="lv-LV"/>
        </w:rPr>
        <w:t xml:space="preserve">(turpmāk – </w:t>
      </w:r>
      <w:r w:rsidRPr="00960D17">
        <w:rPr>
          <w:sz w:val="24"/>
          <w:szCs w:val="24"/>
          <w:lang w:val="lv-LV"/>
        </w:rPr>
        <w:t>Iepirkums</w:t>
      </w:r>
      <w:r w:rsidR="00765BEA" w:rsidRPr="00960D17">
        <w:rPr>
          <w:sz w:val="24"/>
          <w:szCs w:val="24"/>
          <w:lang w:val="lv-LV"/>
        </w:rPr>
        <w:t>) rezultāt</w:t>
      </w:r>
      <w:r w:rsidRPr="00960D17">
        <w:rPr>
          <w:sz w:val="24"/>
          <w:szCs w:val="24"/>
          <w:lang w:val="lv-LV"/>
        </w:rPr>
        <w:t>iem un iepirkuma komisijas 201</w:t>
      </w:r>
      <w:r w:rsidR="00E71E39">
        <w:rPr>
          <w:sz w:val="24"/>
          <w:szCs w:val="24"/>
          <w:lang w:val="lv-LV"/>
        </w:rPr>
        <w:t>7</w:t>
      </w:r>
      <w:r w:rsidR="00765BEA" w:rsidRPr="00960D17">
        <w:rPr>
          <w:sz w:val="24"/>
          <w:szCs w:val="24"/>
          <w:lang w:val="lv-LV"/>
        </w:rPr>
        <w:t xml:space="preserve">.gada </w:t>
      </w:r>
      <w:r w:rsidR="00765BEA" w:rsidRPr="00960D17">
        <w:rPr>
          <w:i/>
          <w:sz w:val="24"/>
          <w:szCs w:val="24"/>
          <w:lang w:val="lv-LV"/>
        </w:rPr>
        <w:t>dat. mēn.</w:t>
      </w:r>
      <w:r w:rsidR="00765BEA" w:rsidRPr="00960D17">
        <w:rPr>
          <w:sz w:val="24"/>
          <w:szCs w:val="24"/>
          <w:lang w:val="lv-LV"/>
        </w:rPr>
        <w:t xml:space="preserve"> </w:t>
      </w:r>
      <w:smartTag w:uri="schemas-tilde-lv/tildestengine" w:element="veidnes">
        <w:smartTagPr>
          <w:attr w:name="baseform" w:val="lēmum|s"/>
          <w:attr w:name="id" w:val="-1"/>
          <w:attr w:name="text" w:val="lēmumu"/>
        </w:smartTagPr>
        <w:r w:rsidR="00765BEA" w:rsidRPr="00960D17">
          <w:rPr>
            <w:sz w:val="24"/>
            <w:szCs w:val="24"/>
            <w:lang w:val="lv-LV"/>
          </w:rPr>
          <w:t>lēmumu</w:t>
        </w:r>
      </w:smartTag>
      <w:r w:rsidR="00765BEA" w:rsidRPr="00960D17">
        <w:rPr>
          <w:sz w:val="24"/>
          <w:szCs w:val="24"/>
          <w:lang w:val="lv-LV"/>
        </w:rPr>
        <w:t xml:space="preserve">, noslēdz </w:t>
      </w:r>
      <w:smartTag w:uri="schemas-tilde-lv/tildestengine" w:element="veidnes">
        <w:smartTagPr>
          <w:attr w:name="baseform" w:val="līgum|s"/>
          <w:attr w:name="id" w:val="-1"/>
          <w:attr w:name="text" w:val="līgumu"/>
        </w:smartTagPr>
        <w:r w:rsidR="00765BEA" w:rsidRPr="00960D17">
          <w:rPr>
            <w:sz w:val="24"/>
            <w:szCs w:val="24"/>
            <w:lang w:val="lv-LV"/>
          </w:rPr>
          <w:t>līgumu</w:t>
        </w:r>
      </w:smartTag>
      <w:r w:rsidR="00765BEA" w:rsidRPr="00960D17">
        <w:rPr>
          <w:sz w:val="24"/>
          <w:szCs w:val="24"/>
          <w:lang w:val="lv-LV"/>
        </w:rPr>
        <w:t xml:space="preserve"> par sekojošo (turpmāk - </w:t>
      </w:r>
      <w:smartTag w:uri="schemas-tilde-lv/tildestengine" w:element="veidnes">
        <w:smartTagPr>
          <w:attr w:name="baseform" w:val="līgum|s"/>
          <w:attr w:name="id" w:val="-1"/>
          <w:attr w:name="text" w:val="Līgums"/>
        </w:smartTagPr>
        <w:r w:rsidR="00765BEA" w:rsidRPr="00960D17">
          <w:rPr>
            <w:sz w:val="24"/>
            <w:szCs w:val="24"/>
            <w:lang w:val="lv-LV"/>
          </w:rPr>
          <w:t>līgums</w:t>
        </w:r>
      </w:smartTag>
      <w:r w:rsidR="00765BEA" w:rsidRPr="00960D17">
        <w:rPr>
          <w:sz w:val="24"/>
          <w:szCs w:val="24"/>
          <w:lang w:val="lv-LV"/>
        </w:rPr>
        <w:t>):</w:t>
      </w:r>
    </w:p>
    <w:p w:rsidR="00765BEA" w:rsidRPr="00960D17" w:rsidRDefault="00765BEA" w:rsidP="00765BEA">
      <w:pPr>
        <w:jc w:val="center"/>
        <w:rPr>
          <w:b/>
          <w:sz w:val="24"/>
          <w:szCs w:val="24"/>
          <w:lang w:val="lv-LV"/>
        </w:rPr>
      </w:pPr>
    </w:p>
    <w:p w:rsidR="00765BEA" w:rsidRPr="00960D17" w:rsidRDefault="00765BEA" w:rsidP="00F110CE">
      <w:pPr>
        <w:jc w:val="center"/>
        <w:rPr>
          <w:b/>
          <w:sz w:val="24"/>
          <w:szCs w:val="24"/>
          <w:lang w:val="lv-LV"/>
        </w:rPr>
      </w:pPr>
      <w:r w:rsidRPr="00960D17">
        <w:rPr>
          <w:b/>
          <w:sz w:val="24"/>
          <w:szCs w:val="24"/>
          <w:lang w:val="lv-LV"/>
        </w:rPr>
        <w:t xml:space="preserve">1. </w:t>
      </w:r>
      <w:smartTag w:uri="schemas-tilde-lv/tildestengine" w:element="veidnes">
        <w:smartTagPr>
          <w:attr w:name="baseform" w:val="līgum|s"/>
          <w:attr w:name="id" w:val="-1"/>
          <w:attr w:name="text" w:val="līguma"/>
        </w:smartTagPr>
        <w:r w:rsidRPr="00960D17">
          <w:rPr>
            <w:b/>
            <w:sz w:val="24"/>
            <w:szCs w:val="24"/>
            <w:lang w:val="lv-LV"/>
          </w:rPr>
          <w:t>Līguma</w:t>
        </w:r>
      </w:smartTag>
      <w:r w:rsidRPr="00960D17">
        <w:rPr>
          <w:b/>
          <w:sz w:val="24"/>
          <w:szCs w:val="24"/>
          <w:lang w:val="lv-LV"/>
        </w:rPr>
        <w:t xml:space="preserve"> priekšmets </w:t>
      </w:r>
    </w:p>
    <w:p w:rsidR="00F74293" w:rsidRPr="00960D17" w:rsidRDefault="00765BEA" w:rsidP="00E455FD">
      <w:pPr>
        <w:pStyle w:val="Pamattekstsaratkpi"/>
        <w:widowControl/>
        <w:numPr>
          <w:ilvl w:val="1"/>
          <w:numId w:val="2"/>
        </w:numPr>
        <w:tabs>
          <w:tab w:val="num" w:pos="0"/>
        </w:tabs>
        <w:overflowPunct/>
        <w:autoSpaceDE/>
        <w:adjustRightInd/>
        <w:spacing w:after="0"/>
        <w:ind w:left="0" w:firstLine="0"/>
        <w:jc w:val="both"/>
        <w:rPr>
          <w:sz w:val="24"/>
          <w:szCs w:val="24"/>
          <w:lang w:val="lv-LV"/>
        </w:rPr>
      </w:pPr>
      <w:r w:rsidRPr="00960D17">
        <w:rPr>
          <w:sz w:val="24"/>
          <w:szCs w:val="24"/>
          <w:lang w:val="lv-LV"/>
        </w:rPr>
        <w:t>PASŪTĪTĀJS</w:t>
      </w:r>
      <w:r w:rsidR="00844DD8" w:rsidRPr="00960D17">
        <w:rPr>
          <w:sz w:val="24"/>
          <w:szCs w:val="24"/>
          <w:lang w:val="lv-LV"/>
        </w:rPr>
        <w:t xml:space="preserve"> pasūta, bet </w:t>
      </w:r>
      <w:r w:rsidR="00F81EAF" w:rsidRPr="00960D17">
        <w:rPr>
          <w:sz w:val="24"/>
          <w:szCs w:val="24"/>
          <w:lang w:val="lv-LV"/>
        </w:rPr>
        <w:t>PIEGĀDĀTĀJS</w:t>
      </w:r>
      <w:r w:rsidR="00F74293" w:rsidRPr="00960D17">
        <w:rPr>
          <w:sz w:val="24"/>
          <w:szCs w:val="24"/>
          <w:lang w:val="lv-LV"/>
        </w:rPr>
        <w:t xml:space="preserve"> </w:t>
      </w:r>
      <w:r w:rsidR="00844DD8" w:rsidRPr="00960D17">
        <w:rPr>
          <w:sz w:val="24"/>
          <w:szCs w:val="24"/>
          <w:lang w:val="lv-LV"/>
        </w:rPr>
        <w:t>piegādā un pārdod</w:t>
      </w:r>
      <w:r w:rsidR="00F74293" w:rsidRPr="00960D17">
        <w:rPr>
          <w:sz w:val="24"/>
          <w:szCs w:val="24"/>
          <w:lang w:val="lv-LV"/>
        </w:rPr>
        <w:t xml:space="preserve"> </w:t>
      </w:r>
      <w:r w:rsidR="0026368C" w:rsidRPr="00960D17">
        <w:rPr>
          <w:sz w:val="24"/>
          <w:szCs w:val="24"/>
          <w:lang w:val="lv-LV"/>
        </w:rPr>
        <w:t xml:space="preserve">kvalitatīvus </w:t>
      </w:r>
      <w:r w:rsidR="00C7548D" w:rsidRPr="00960D17">
        <w:rPr>
          <w:sz w:val="24"/>
          <w:szCs w:val="24"/>
          <w:lang w:val="lv-LV"/>
        </w:rPr>
        <w:t>būvmateri</w:t>
      </w:r>
      <w:r w:rsidR="00794045" w:rsidRPr="00960D17">
        <w:rPr>
          <w:sz w:val="24"/>
          <w:szCs w:val="24"/>
          <w:lang w:val="lv-LV"/>
        </w:rPr>
        <w:t>āl</w:t>
      </w:r>
      <w:r w:rsidR="00C7548D" w:rsidRPr="00960D17">
        <w:rPr>
          <w:sz w:val="24"/>
          <w:szCs w:val="24"/>
          <w:lang w:val="lv-LV"/>
        </w:rPr>
        <w:t>us</w:t>
      </w:r>
      <w:r w:rsidR="00844DD8" w:rsidRPr="00960D17">
        <w:rPr>
          <w:sz w:val="24"/>
          <w:szCs w:val="24"/>
          <w:lang w:val="lv-LV"/>
        </w:rPr>
        <w:t xml:space="preserve"> </w:t>
      </w:r>
      <w:r w:rsidR="00E71E39">
        <w:rPr>
          <w:sz w:val="24"/>
          <w:szCs w:val="24"/>
          <w:lang w:val="lv-LV"/>
        </w:rPr>
        <w:t xml:space="preserve">un saimniecības preces Kandavas novada Izglītības pārvaldes pakļautībā esošo iestāžu </w:t>
      </w:r>
      <w:r w:rsidR="00844DD8" w:rsidRPr="00960D17">
        <w:rPr>
          <w:sz w:val="24"/>
          <w:szCs w:val="24"/>
          <w:lang w:val="lv-LV"/>
        </w:rPr>
        <w:t xml:space="preserve">vajadzībām </w:t>
      </w:r>
      <w:r w:rsidR="00E71E39">
        <w:rPr>
          <w:sz w:val="24"/>
          <w:szCs w:val="24"/>
          <w:lang w:val="lv-LV"/>
        </w:rPr>
        <w:t xml:space="preserve">saskaņā ar Iepirkuma ___. daļu „__________” </w:t>
      </w:r>
      <w:r w:rsidR="00844DD8" w:rsidRPr="00960D17">
        <w:rPr>
          <w:sz w:val="24"/>
          <w:szCs w:val="24"/>
          <w:lang w:val="lv-LV"/>
        </w:rPr>
        <w:t>(turpmāk – PRECES</w:t>
      </w:r>
      <w:r w:rsidR="00F74293" w:rsidRPr="00960D17">
        <w:rPr>
          <w:sz w:val="24"/>
          <w:szCs w:val="24"/>
          <w:lang w:val="lv-LV"/>
        </w:rPr>
        <w:t>)</w:t>
      </w:r>
      <w:r w:rsidR="00DC61DC" w:rsidRPr="00960D17">
        <w:rPr>
          <w:sz w:val="24"/>
          <w:szCs w:val="24"/>
          <w:lang w:val="lv-LV"/>
        </w:rPr>
        <w:t xml:space="preserve">, </w:t>
      </w:r>
      <w:r w:rsidR="00844DD8" w:rsidRPr="00960D17">
        <w:rPr>
          <w:sz w:val="24"/>
          <w:szCs w:val="24"/>
          <w:lang w:val="lv-LV"/>
        </w:rPr>
        <w:t xml:space="preserve">saskaņā ar </w:t>
      </w:r>
      <w:r w:rsidR="00F81EAF" w:rsidRPr="00960D17">
        <w:rPr>
          <w:sz w:val="24"/>
          <w:szCs w:val="24"/>
          <w:lang w:val="lv-LV"/>
        </w:rPr>
        <w:t>PIEGĀDĀTĀJA</w:t>
      </w:r>
      <w:r w:rsidR="00794045" w:rsidRPr="00960D17">
        <w:rPr>
          <w:sz w:val="24"/>
          <w:szCs w:val="24"/>
          <w:lang w:val="lv-LV"/>
        </w:rPr>
        <w:t xml:space="preserve"> iesniegt</w:t>
      </w:r>
      <w:r w:rsidR="00844DD8" w:rsidRPr="00960D17">
        <w:rPr>
          <w:sz w:val="24"/>
          <w:szCs w:val="24"/>
          <w:lang w:val="lv-LV"/>
        </w:rPr>
        <w:t>o</w:t>
      </w:r>
      <w:r w:rsidR="00794045" w:rsidRPr="00960D17">
        <w:rPr>
          <w:sz w:val="24"/>
          <w:szCs w:val="24"/>
          <w:lang w:val="lv-LV"/>
        </w:rPr>
        <w:t xml:space="preserve"> piedāvājum</w:t>
      </w:r>
      <w:r w:rsidR="00844DD8" w:rsidRPr="00960D17">
        <w:rPr>
          <w:sz w:val="24"/>
          <w:szCs w:val="24"/>
          <w:lang w:val="lv-LV"/>
        </w:rPr>
        <w:t>u</w:t>
      </w:r>
      <w:r w:rsidR="00794045" w:rsidRPr="00960D17">
        <w:rPr>
          <w:sz w:val="24"/>
          <w:szCs w:val="24"/>
          <w:lang w:val="lv-LV"/>
        </w:rPr>
        <w:t xml:space="preserve"> (1.pielikums)</w:t>
      </w:r>
      <w:r w:rsidR="00F74293" w:rsidRPr="00960D17">
        <w:rPr>
          <w:sz w:val="24"/>
          <w:szCs w:val="24"/>
          <w:lang w:val="lv-LV"/>
        </w:rPr>
        <w:t>, kas ir neatņemama šī Līguma sastāvda</w:t>
      </w:r>
      <w:r w:rsidR="002E710F">
        <w:rPr>
          <w:sz w:val="24"/>
          <w:szCs w:val="24"/>
          <w:lang w:val="lv-LV"/>
        </w:rPr>
        <w:t>ļa.</w:t>
      </w:r>
    </w:p>
    <w:p w:rsidR="00F81EAF" w:rsidRPr="00960D17" w:rsidRDefault="00765BEA" w:rsidP="00F110CE">
      <w:pPr>
        <w:pStyle w:val="Pamattekstsaratkpi"/>
        <w:tabs>
          <w:tab w:val="num" w:pos="0"/>
        </w:tabs>
        <w:spacing w:after="0"/>
        <w:ind w:left="0"/>
        <w:jc w:val="both"/>
        <w:rPr>
          <w:spacing w:val="-7"/>
          <w:sz w:val="24"/>
          <w:szCs w:val="24"/>
          <w:lang w:val="lv-LV"/>
        </w:rPr>
      </w:pPr>
      <w:r w:rsidRPr="00960D17">
        <w:rPr>
          <w:sz w:val="24"/>
          <w:szCs w:val="24"/>
          <w:lang w:val="lv-LV"/>
        </w:rPr>
        <w:t xml:space="preserve">1.2. Jautājumos, kas nav atrunāti šajā </w:t>
      </w:r>
      <w:smartTag w:uri="schemas-tilde-lv/tildestengine" w:element="veidnes">
        <w:smartTagPr>
          <w:attr w:name="text" w:val="līgumā"/>
          <w:attr w:name="id" w:val="-1"/>
          <w:attr w:name="baseform" w:val="līgum|s"/>
        </w:smartTagPr>
        <w:r w:rsidRPr="00960D17">
          <w:rPr>
            <w:sz w:val="24"/>
            <w:szCs w:val="24"/>
            <w:lang w:val="lv-LV"/>
          </w:rPr>
          <w:t>līgumā</w:t>
        </w:r>
      </w:smartTag>
      <w:r w:rsidR="00F74293" w:rsidRPr="00960D17">
        <w:rPr>
          <w:sz w:val="24"/>
          <w:szCs w:val="24"/>
          <w:lang w:val="lv-LV"/>
        </w:rPr>
        <w:t>, Līdzējiem ir saistoši I</w:t>
      </w:r>
      <w:r w:rsidRPr="00960D17">
        <w:rPr>
          <w:sz w:val="24"/>
          <w:szCs w:val="24"/>
          <w:lang w:val="lv-LV"/>
        </w:rPr>
        <w:t>epirkuma,</w:t>
      </w:r>
      <w:r w:rsidRPr="00960D17">
        <w:rPr>
          <w:spacing w:val="-7"/>
          <w:sz w:val="24"/>
          <w:szCs w:val="24"/>
          <w:lang w:val="lv-LV"/>
        </w:rPr>
        <w:t xml:space="preserve"> </w:t>
      </w:r>
      <w:r w:rsidR="00F81EAF" w:rsidRPr="00960D17">
        <w:rPr>
          <w:spacing w:val="-7"/>
          <w:sz w:val="24"/>
          <w:szCs w:val="24"/>
          <w:lang w:val="lv-LV"/>
        </w:rPr>
        <w:t xml:space="preserve">PIEGĀDĀTĀJA </w:t>
      </w:r>
    </w:p>
    <w:p w:rsidR="00765BEA" w:rsidRPr="00960D17" w:rsidRDefault="00765BEA" w:rsidP="00F110CE">
      <w:pPr>
        <w:pStyle w:val="Pamattekstsaratkpi"/>
        <w:tabs>
          <w:tab w:val="num" w:pos="0"/>
        </w:tabs>
        <w:spacing w:after="0"/>
        <w:ind w:left="0"/>
        <w:jc w:val="both"/>
        <w:rPr>
          <w:spacing w:val="-7"/>
          <w:sz w:val="24"/>
          <w:szCs w:val="24"/>
          <w:lang w:val="lv-LV"/>
        </w:rPr>
      </w:pPr>
      <w:r w:rsidRPr="00960D17">
        <w:rPr>
          <w:spacing w:val="-7"/>
          <w:sz w:val="24"/>
          <w:szCs w:val="24"/>
          <w:lang w:val="lv-LV"/>
        </w:rPr>
        <w:t xml:space="preserve">piedāvājuma un normatīvo </w:t>
      </w:r>
      <w:smartTag w:uri="schemas-tilde-lv/tildestengine" w:element="veidnes">
        <w:smartTagPr>
          <w:attr w:name="text" w:val="aktu"/>
          <w:attr w:name="id" w:val="-1"/>
          <w:attr w:name="baseform" w:val="akt|s"/>
        </w:smartTagPr>
        <w:r w:rsidRPr="00960D17">
          <w:rPr>
            <w:spacing w:val="-7"/>
            <w:sz w:val="24"/>
            <w:szCs w:val="24"/>
            <w:lang w:val="lv-LV"/>
          </w:rPr>
          <w:t>aktu</w:t>
        </w:r>
      </w:smartTag>
      <w:r w:rsidRPr="00960D17">
        <w:rPr>
          <w:spacing w:val="-7"/>
          <w:sz w:val="24"/>
          <w:szCs w:val="24"/>
          <w:lang w:val="lv-LV"/>
        </w:rPr>
        <w:t xml:space="preserve"> nosacījumi.</w:t>
      </w:r>
    </w:p>
    <w:p w:rsidR="00765BEA" w:rsidRPr="00960D17" w:rsidRDefault="00765BEA" w:rsidP="00F110CE">
      <w:pPr>
        <w:pStyle w:val="Pamattekstsaratkpi"/>
        <w:tabs>
          <w:tab w:val="num" w:pos="400"/>
        </w:tabs>
        <w:spacing w:after="0"/>
        <w:ind w:left="0" w:hanging="400"/>
        <w:jc w:val="both"/>
        <w:rPr>
          <w:sz w:val="24"/>
          <w:szCs w:val="24"/>
          <w:lang w:val="lv-LV"/>
        </w:rPr>
      </w:pPr>
    </w:p>
    <w:p w:rsidR="00765BEA" w:rsidRPr="00960D17" w:rsidRDefault="00765BEA" w:rsidP="00A963D8">
      <w:pPr>
        <w:pStyle w:val="Sarakstarindkopa"/>
        <w:numPr>
          <w:ilvl w:val="0"/>
          <w:numId w:val="2"/>
        </w:numPr>
        <w:jc w:val="center"/>
        <w:rPr>
          <w:b/>
          <w:sz w:val="24"/>
          <w:szCs w:val="24"/>
          <w:lang w:val="lv-LV"/>
        </w:rPr>
      </w:pPr>
      <w:r w:rsidRPr="00960D17">
        <w:rPr>
          <w:b/>
          <w:sz w:val="24"/>
          <w:szCs w:val="24"/>
          <w:lang w:val="lv-LV"/>
        </w:rPr>
        <w:t>LĪGUMCENA un norēķinu kārtība</w:t>
      </w:r>
    </w:p>
    <w:p w:rsidR="00A963D8" w:rsidRPr="00960D17" w:rsidRDefault="00A963D8" w:rsidP="00A963D8">
      <w:pPr>
        <w:pStyle w:val="Pamattekstsaratkpi"/>
        <w:spacing w:after="0"/>
        <w:ind w:left="0"/>
        <w:jc w:val="both"/>
        <w:rPr>
          <w:sz w:val="24"/>
          <w:szCs w:val="24"/>
          <w:lang w:val="lv-LV"/>
        </w:rPr>
      </w:pPr>
      <w:r w:rsidRPr="00960D17">
        <w:rPr>
          <w:sz w:val="24"/>
          <w:szCs w:val="24"/>
          <w:lang w:val="lv-LV"/>
        </w:rPr>
        <w:t xml:space="preserve">2.1.PIEGĀDĀTĀJS piegādā PRECES saskaņā ar cenām, kas norādītas </w:t>
      </w:r>
      <w:r w:rsidR="008229F7">
        <w:rPr>
          <w:sz w:val="24"/>
          <w:szCs w:val="24"/>
          <w:lang w:val="lv-LV"/>
        </w:rPr>
        <w:t xml:space="preserve">Finanšu piedāvājuma 1.pielikumā </w:t>
      </w:r>
      <w:r w:rsidR="008229F7" w:rsidRPr="002B4F76">
        <w:rPr>
          <w:sz w:val="24"/>
          <w:szCs w:val="24"/>
          <w:lang w:val="lv-LV"/>
        </w:rPr>
        <w:t xml:space="preserve">„Būvmateriālu un saimniecības preču specifikācija” </w:t>
      </w:r>
      <w:r w:rsidRPr="00960D17">
        <w:rPr>
          <w:sz w:val="24"/>
          <w:szCs w:val="24"/>
          <w:lang w:val="lv-LV"/>
        </w:rPr>
        <w:t xml:space="preserve">(1.pielikums). </w:t>
      </w:r>
    </w:p>
    <w:p w:rsidR="00A963D8" w:rsidRPr="00960D17" w:rsidRDefault="00A963D8" w:rsidP="00A963D8">
      <w:pPr>
        <w:pStyle w:val="Pamattekstsaratkpi"/>
        <w:spacing w:after="0"/>
        <w:ind w:left="0"/>
        <w:jc w:val="both"/>
        <w:rPr>
          <w:sz w:val="24"/>
          <w:szCs w:val="24"/>
          <w:lang w:val="lv-LV"/>
        </w:rPr>
      </w:pPr>
      <w:r w:rsidRPr="00960D17">
        <w:rPr>
          <w:sz w:val="24"/>
          <w:szCs w:val="24"/>
          <w:lang w:val="lv-LV"/>
        </w:rPr>
        <w:t xml:space="preserve">2.2.Kopējā LĪGUMCENA Līguma darbības laikā </w:t>
      </w:r>
      <w:r w:rsidR="00950C29">
        <w:rPr>
          <w:sz w:val="24"/>
          <w:szCs w:val="24"/>
          <w:lang w:val="lv-LV"/>
        </w:rPr>
        <w:t xml:space="preserve">par visām Iepirkuma daļām </w:t>
      </w:r>
      <w:r w:rsidRPr="00960D17">
        <w:rPr>
          <w:sz w:val="24"/>
          <w:szCs w:val="24"/>
          <w:lang w:val="lv-LV"/>
        </w:rPr>
        <w:t xml:space="preserve">nedrīkst pārsniegt EUR </w:t>
      </w:r>
      <w:r w:rsidR="002E710F">
        <w:rPr>
          <w:sz w:val="24"/>
          <w:szCs w:val="24"/>
          <w:lang w:val="lv-LV"/>
        </w:rPr>
        <w:t>41990,00</w:t>
      </w:r>
      <w:r w:rsidRPr="00960D17">
        <w:rPr>
          <w:sz w:val="24"/>
          <w:szCs w:val="24"/>
          <w:lang w:val="lv-LV"/>
        </w:rPr>
        <w:t xml:space="preserve"> (</w:t>
      </w:r>
      <w:r w:rsidR="002E710F">
        <w:rPr>
          <w:sz w:val="24"/>
          <w:szCs w:val="24"/>
          <w:lang w:val="lv-LV"/>
        </w:rPr>
        <w:t>četrdesmit viens tūkstotis deviņi simti deviņdesmit</w:t>
      </w:r>
      <w:r w:rsidRPr="00960D17">
        <w:rPr>
          <w:i/>
          <w:sz w:val="24"/>
          <w:szCs w:val="24"/>
          <w:lang w:val="lv-LV"/>
        </w:rPr>
        <w:t xml:space="preserve"> </w:t>
      </w:r>
      <w:proofErr w:type="spellStart"/>
      <w:r w:rsidRPr="00960D17">
        <w:rPr>
          <w:i/>
          <w:sz w:val="24"/>
          <w:szCs w:val="24"/>
          <w:lang w:val="lv-LV"/>
        </w:rPr>
        <w:t>euro</w:t>
      </w:r>
      <w:proofErr w:type="spellEnd"/>
      <w:r w:rsidRPr="00960D17">
        <w:rPr>
          <w:sz w:val="24"/>
          <w:szCs w:val="24"/>
          <w:lang w:val="lv-LV"/>
        </w:rPr>
        <w:t xml:space="preserve">) bez pievienotās vērtības nodokļu likmes, pievienotās vērtības nodokļu likme tiek piemērota saskaņā ar spēkā esošajiem normatīvajiem aktiem rēķina apmaksas dienā. </w:t>
      </w:r>
    </w:p>
    <w:p w:rsidR="00A963D8" w:rsidRPr="00960D17" w:rsidRDefault="00A963D8" w:rsidP="00A963D8">
      <w:pPr>
        <w:pStyle w:val="Pamattekstsaratkpi"/>
        <w:spacing w:after="0"/>
        <w:ind w:left="0"/>
        <w:jc w:val="both"/>
        <w:rPr>
          <w:sz w:val="24"/>
          <w:szCs w:val="24"/>
          <w:lang w:val="lv-LV"/>
        </w:rPr>
      </w:pPr>
      <w:r w:rsidRPr="00960D17">
        <w:rPr>
          <w:sz w:val="24"/>
          <w:szCs w:val="24"/>
          <w:lang w:val="lv-LV"/>
        </w:rPr>
        <w:t>2.4. PASŪTĪTĀJS, pamatojoties uz PIEGĀDĀTĀJA iesniegto rēķinu, kas sagatavots atbilstoši likuma „Par grāmatvedību” prasībām, veic samaksu par katru Pakalpojumu saskaņā ar PASŪTĪTĀJA rēķinu 30 (trīsdesmit) darba dienu laikā no rēķina saņemšanas dienas.</w:t>
      </w:r>
    </w:p>
    <w:p w:rsidR="00A963D8" w:rsidRPr="00960D17" w:rsidRDefault="00A963D8" w:rsidP="00A963D8">
      <w:pPr>
        <w:jc w:val="both"/>
        <w:rPr>
          <w:sz w:val="24"/>
          <w:szCs w:val="24"/>
          <w:lang w:val="lv-LV"/>
        </w:rPr>
      </w:pPr>
      <w:r w:rsidRPr="00960D17">
        <w:rPr>
          <w:sz w:val="24"/>
          <w:szCs w:val="24"/>
          <w:lang w:val="lv-LV"/>
        </w:rPr>
        <w:t>2.5. Par samaksas dienu tiek uzskatīta diena, kad PASŪTĪTĀJS veicis Līgumā noteiktās naudas summas pārskaitījumu uz PIEGĀDĀTĀJA norēķinu kontu.</w:t>
      </w:r>
    </w:p>
    <w:p w:rsidR="00A963D8" w:rsidRPr="00960D17" w:rsidRDefault="00A963D8" w:rsidP="00A963D8">
      <w:pPr>
        <w:pStyle w:val="Pamatteksts"/>
        <w:spacing w:after="0"/>
        <w:jc w:val="both"/>
        <w:rPr>
          <w:sz w:val="24"/>
          <w:szCs w:val="24"/>
          <w:lang w:val="lv-LV"/>
        </w:rPr>
      </w:pPr>
      <w:r w:rsidRPr="00960D17">
        <w:rPr>
          <w:sz w:val="24"/>
          <w:szCs w:val="24"/>
          <w:lang w:val="lv-LV"/>
        </w:rPr>
        <w:t>2.6.</w:t>
      </w:r>
      <w:r w:rsidRPr="00960D17">
        <w:rPr>
          <w:b/>
          <w:bCs/>
          <w:sz w:val="24"/>
          <w:szCs w:val="24"/>
          <w:lang w:val="lv-LV"/>
        </w:rPr>
        <w:t xml:space="preserve"> </w:t>
      </w:r>
      <w:r w:rsidRPr="00960D17">
        <w:rPr>
          <w:sz w:val="24"/>
          <w:szCs w:val="24"/>
          <w:lang w:val="lv-LV"/>
        </w:rPr>
        <w:t xml:space="preserve">Ja PASŪTĪTĀJS neveic samaksu par Pakalpojumu Līgumā noteiktajā termiņā, tad PASŪTĪTĀJAM ir tiesības aprēķināt līgumsodu 0,1 % (viena desmitdaļa no procenta) apmērā no laikā nesamaksātās summas par katru nokavēto maksājuma dienu, izņemot gadījumus, kad samaksas nokavējums iestājies no PASŪTĪTĀJA neatkarīgu apstākļu dēļ. </w:t>
      </w:r>
    </w:p>
    <w:p w:rsidR="00A963D8" w:rsidRPr="00960D17" w:rsidRDefault="00A963D8" w:rsidP="00A963D8">
      <w:pPr>
        <w:pStyle w:val="Pamatteksts"/>
        <w:spacing w:after="0"/>
        <w:jc w:val="both"/>
        <w:rPr>
          <w:sz w:val="24"/>
          <w:szCs w:val="24"/>
          <w:lang w:val="lv-LV"/>
        </w:rPr>
      </w:pPr>
      <w:r w:rsidRPr="00960D17">
        <w:rPr>
          <w:sz w:val="24"/>
          <w:szCs w:val="24"/>
          <w:lang w:val="lv-LV"/>
        </w:rPr>
        <w:t>2.7. Jebkura šajā Līgumā noteiktā līgumsoda samaksa neatbrīvo Līdzējus no to saistību pilnīgas izpildes.</w:t>
      </w:r>
    </w:p>
    <w:p w:rsidR="00F822BE" w:rsidRDefault="00F822BE" w:rsidP="00F110CE">
      <w:pPr>
        <w:pStyle w:val="Pamatteksts"/>
        <w:spacing w:after="0"/>
        <w:jc w:val="both"/>
        <w:rPr>
          <w:b/>
          <w:sz w:val="24"/>
          <w:szCs w:val="24"/>
          <w:lang w:val="lv-LV"/>
        </w:rPr>
      </w:pPr>
    </w:p>
    <w:p w:rsidR="00765BEA" w:rsidRPr="00960D17" w:rsidRDefault="00765BEA" w:rsidP="00765BEA">
      <w:pPr>
        <w:widowControl/>
        <w:suppressAutoHyphens/>
        <w:overflowPunct/>
        <w:autoSpaceDE/>
        <w:autoSpaceDN/>
        <w:adjustRightInd/>
        <w:jc w:val="center"/>
        <w:rPr>
          <w:b/>
          <w:sz w:val="24"/>
          <w:szCs w:val="24"/>
          <w:lang w:val="lv-LV"/>
        </w:rPr>
      </w:pPr>
      <w:r w:rsidRPr="00960D17">
        <w:rPr>
          <w:b/>
          <w:sz w:val="24"/>
          <w:szCs w:val="24"/>
          <w:lang w:val="lv-LV"/>
        </w:rPr>
        <w:t xml:space="preserve">3. </w:t>
      </w:r>
      <w:r w:rsidR="00F81EAF" w:rsidRPr="00960D17">
        <w:rPr>
          <w:b/>
          <w:sz w:val="24"/>
          <w:szCs w:val="24"/>
          <w:lang w:val="lv-LV"/>
        </w:rPr>
        <w:t>PIEGĀDĀTĀJA</w:t>
      </w:r>
      <w:r w:rsidRPr="00960D17">
        <w:rPr>
          <w:b/>
          <w:sz w:val="24"/>
          <w:szCs w:val="24"/>
          <w:lang w:val="lv-LV"/>
        </w:rPr>
        <w:t xml:space="preserve"> </w:t>
      </w:r>
      <w:r w:rsidR="00F74293" w:rsidRPr="00960D17">
        <w:rPr>
          <w:b/>
          <w:sz w:val="24"/>
          <w:szCs w:val="24"/>
          <w:lang w:val="lv-LV"/>
        </w:rPr>
        <w:t>apliecinājums</w:t>
      </w:r>
    </w:p>
    <w:p w:rsidR="00765BEA" w:rsidRPr="00960D17" w:rsidRDefault="00765BEA" w:rsidP="00F110CE">
      <w:pPr>
        <w:widowControl/>
        <w:tabs>
          <w:tab w:val="left" w:pos="851"/>
        </w:tabs>
        <w:suppressAutoHyphens/>
        <w:overflowPunct/>
        <w:autoSpaceDE/>
        <w:autoSpaceDN/>
        <w:adjustRightInd/>
        <w:jc w:val="both"/>
        <w:rPr>
          <w:sz w:val="24"/>
          <w:szCs w:val="24"/>
          <w:lang w:val="lv-LV"/>
        </w:rPr>
      </w:pPr>
      <w:r w:rsidRPr="00960D17">
        <w:rPr>
          <w:sz w:val="24"/>
          <w:szCs w:val="24"/>
          <w:lang w:val="lv-LV"/>
        </w:rPr>
        <w:t>3.1.</w:t>
      </w:r>
      <w:r w:rsidR="00F81EAF" w:rsidRPr="00960D17">
        <w:rPr>
          <w:sz w:val="24"/>
          <w:szCs w:val="24"/>
          <w:lang w:val="lv-LV"/>
        </w:rPr>
        <w:t xml:space="preserve">PIEGĀDĀTĀJS </w:t>
      </w:r>
      <w:r w:rsidRPr="00960D17">
        <w:rPr>
          <w:sz w:val="24"/>
          <w:szCs w:val="24"/>
          <w:lang w:val="lv-LV"/>
        </w:rPr>
        <w:t>apliecina, ka</w:t>
      </w:r>
      <w:r w:rsidR="008229F7">
        <w:rPr>
          <w:sz w:val="24"/>
          <w:szCs w:val="24"/>
          <w:lang w:val="lv-LV"/>
        </w:rPr>
        <w:t xml:space="preserve"> Finanšu piedāvājuma 1. pielikumā</w:t>
      </w:r>
      <w:r w:rsidRPr="00960D17">
        <w:rPr>
          <w:sz w:val="24"/>
          <w:szCs w:val="24"/>
          <w:lang w:val="lv-LV"/>
        </w:rPr>
        <w:t xml:space="preserve"> </w:t>
      </w:r>
      <w:r w:rsidR="008229F7" w:rsidRPr="002B4F76">
        <w:rPr>
          <w:sz w:val="24"/>
          <w:szCs w:val="24"/>
          <w:lang w:val="lv-LV"/>
        </w:rPr>
        <w:t xml:space="preserve">„Būvmateriālu un saimniecības preču specifikācija” </w:t>
      </w:r>
      <w:r w:rsidR="008229F7">
        <w:rPr>
          <w:sz w:val="24"/>
          <w:szCs w:val="24"/>
          <w:lang w:val="lv-LV"/>
        </w:rPr>
        <w:t>norādītās cenas</w:t>
      </w:r>
      <w:r w:rsidRPr="00960D17">
        <w:rPr>
          <w:sz w:val="24"/>
          <w:szCs w:val="24"/>
          <w:lang w:val="lv-LV"/>
        </w:rPr>
        <w:t xml:space="preserve"> ir pilnīgi pietiekama</w:t>
      </w:r>
      <w:r w:rsidR="008229F7">
        <w:rPr>
          <w:sz w:val="24"/>
          <w:szCs w:val="24"/>
          <w:lang w:val="lv-LV"/>
        </w:rPr>
        <w:t>s</w:t>
      </w:r>
      <w:r w:rsidRPr="00960D17">
        <w:rPr>
          <w:sz w:val="24"/>
          <w:szCs w:val="24"/>
          <w:lang w:val="lv-LV"/>
        </w:rPr>
        <w:t xml:space="preserve">, lai izpildītu PASŪTĪTĀJA prasības, un lai </w:t>
      </w:r>
      <w:r w:rsidR="00A33CCE" w:rsidRPr="00960D17">
        <w:rPr>
          <w:sz w:val="24"/>
          <w:szCs w:val="24"/>
          <w:lang w:val="lv-LV"/>
        </w:rPr>
        <w:t>veiktu</w:t>
      </w:r>
      <w:r w:rsidRPr="00960D17">
        <w:rPr>
          <w:sz w:val="24"/>
          <w:szCs w:val="24"/>
          <w:lang w:val="lv-LV"/>
        </w:rPr>
        <w:t xml:space="preserve"> </w:t>
      </w:r>
      <w:r w:rsidR="00CF0116">
        <w:rPr>
          <w:sz w:val="24"/>
          <w:szCs w:val="24"/>
          <w:lang w:val="lv-LV"/>
        </w:rPr>
        <w:t xml:space="preserve">PREČU piegādi 3 (trīs) darba dienu laikā no pasūtījuma izdarīšanas brīža, </w:t>
      </w:r>
      <w:r w:rsidR="00F74293" w:rsidRPr="00960D17">
        <w:rPr>
          <w:sz w:val="24"/>
          <w:szCs w:val="24"/>
          <w:lang w:val="lv-LV"/>
        </w:rPr>
        <w:t>saskaņ</w:t>
      </w:r>
      <w:r w:rsidRPr="00960D17">
        <w:rPr>
          <w:sz w:val="24"/>
          <w:szCs w:val="24"/>
          <w:lang w:val="lv-LV"/>
        </w:rPr>
        <w:t xml:space="preserve">ā ar šo līgumu un </w:t>
      </w:r>
      <w:r w:rsidR="00F81EAF" w:rsidRPr="00960D17">
        <w:rPr>
          <w:sz w:val="24"/>
          <w:szCs w:val="24"/>
          <w:lang w:val="lv-LV"/>
        </w:rPr>
        <w:t>PIEGĀDĀTĀJA</w:t>
      </w:r>
      <w:r w:rsidRPr="00960D17">
        <w:rPr>
          <w:sz w:val="24"/>
          <w:szCs w:val="24"/>
          <w:lang w:val="lv-LV"/>
        </w:rPr>
        <w:t xml:space="preserve"> </w:t>
      </w:r>
      <w:r w:rsidR="000C6B7E" w:rsidRPr="00960D17">
        <w:rPr>
          <w:sz w:val="24"/>
          <w:szCs w:val="24"/>
          <w:lang w:val="lv-LV"/>
        </w:rPr>
        <w:t>iesni</w:t>
      </w:r>
      <w:r w:rsidR="000B35F4" w:rsidRPr="00960D17">
        <w:rPr>
          <w:sz w:val="24"/>
          <w:szCs w:val="24"/>
          <w:lang w:val="lv-LV"/>
        </w:rPr>
        <w:t>e</w:t>
      </w:r>
      <w:r w:rsidR="000C6B7E" w:rsidRPr="00960D17">
        <w:rPr>
          <w:sz w:val="24"/>
          <w:szCs w:val="24"/>
          <w:lang w:val="lv-LV"/>
        </w:rPr>
        <w:t>gto piedāvājumu</w:t>
      </w:r>
      <w:r w:rsidR="00CF0116">
        <w:rPr>
          <w:sz w:val="24"/>
          <w:szCs w:val="24"/>
          <w:lang w:val="lv-LV"/>
        </w:rPr>
        <w:t>.</w:t>
      </w:r>
    </w:p>
    <w:p w:rsidR="00765BEA" w:rsidRDefault="00F81EAF" w:rsidP="00F110CE">
      <w:pPr>
        <w:widowControl/>
        <w:tabs>
          <w:tab w:val="left" w:pos="851"/>
        </w:tabs>
        <w:suppressAutoHyphens/>
        <w:overflowPunct/>
        <w:autoSpaceDE/>
        <w:autoSpaceDN/>
        <w:adjustRightInd/>
        <w:jc w:val="both"/>
        <w:rPr>
          <w:sz w:val="24"/>
          <w:szCs w:val="24"/>
          <w:lang w:val="lv-LV"/>
        </w:rPr>
      </w:pPr>
      <w:r w:rsidRPr="00960D17">
        <w:rPr>
          <w:sz w:val="24"/>
          <w:szCs w:val="24"/>
          <w:lang w:val="lv-LV"/>
        </w:rPr>
        <w:lastRenderedPageBreak/>
        <w:t xml:space="preserve">3.2. PIEGĀDĀTĀJS </w:t>
      </w:r>
      <w:r w:rsidR="00765BEA" w:rsidRPr="00960D17">
        <w:rPr>
          <w:sz w:val="24"/>
          <w:szCs w:val="24"/>
          <w:lang w:val="lv-LV"/>
        </w:rPr>
        <w:t>apliecina, ka finanšu piedāvājumā ir iekļaut</w:t>
      </w:r>
      <w:r w:rsidR="000C6B7E" w:rsidRPr="00960D17">
        <w:rPr>
          <w:sz w:val="24"/>
          <w:szCs w:val="24"/>
          <w:lang w:val="lv-LV"/>
        </w:rPr>
        <w:t>a</w:t>
      </w:r>
      <w:r w:rsidR="00765BEA" w:rsidRPr="00960D17">
        <w:rPr>
          <w:sz w:val="24"/>
          <w:szCs w:val="24"/>
          <w:lang w:val="lv-LV"/>
        </w:rPr>
        <w:t>s vis</w:t>
      </w:r>
      <w:r w:rsidR="000C6B7E" w:rsidRPr="00960D17">
        <w:rPr>
          <w:sz w:val="24"/>
          <w:szCs w:val="24"/>
          <w:lang w:val="lv-LV"/>
        </w:rPr>
        <w:t>a</w:t>
      </w:r>
      <w:r w:rsidR="00765BEA" w:rsidRPr="00960D17">
        <w:rPr>
          <w:sz w:val="24"/>
          <w:szCs w:val="24"/>
          <w:lang w:val="lv-LV"/>
        </w:rPr>
        <w:t xml:space="preserve">s </w:t>
      </w:r>
      <w:r w:rsidR="000C6B7E" w:rsidRPr="00960D17">
        <w:rPr>
          <w:sz w:val="24"/>
          <w:szCs w:val="24"/>
          <w:lang w:val="lv-LV"/>
        </w:rPr>
        <w:t xml:space="preserve">izmaksas, kas </w:t>
      </w:r>
      <w:r w:rsidR="00E71E39">
        <w:rPr>
          <w:sz w:val="24"/>
          <w:szCs w:val="24"/>
          <w:lang w:val="lv-LV"/>
        </w:rPr>
        <w:t>saistītas ar</w:t>
      </w:r>
      <w:r w:rsidR="000C6B7E" w:rsidRPr="00960D17">
        <w:rPr>
          <w:sz w:val="24"/>
          <w:szCs w:val="24"/>
          <w:lang w:val="lv-LV"/>
        </w:rPr>
        <w:t xml:space="preserve"> </w:t>
      </w:r>
      <w:r w:rsidR="00BD4A13" w:rsidRPr="00960D17">
        <w:rPr>
          <w:sz w:val="24"/>
          <w:szCs w:val="24"/>
          <w:lang w:val="lv-LV"/>
        </w:rPr>
        <w:t>PREČU</w:t>
      </w:r>
      <w:r w:rsidR="00E71E39">
        <w:rPr>
          <w:sz w:val="24"/>
          <w:szCs w:val="24"/>
          <w:lang w:val="lv-LV"/>
        </w:rPr>
        <w:t xml:space="preserve"> piegād</w:t>
      </w:r>
      <w:r w:rsidR="001202F4" w:rsidRPr="00960D17">
        <w:rPr>
          <w:sz w:val="24"/>
          <w:szCs w:val="24"/>
          <w:lang w:val="lv-LV"/>
        </w:rPr>
        <w:t>i</w:t>
      </w:r>
      <w:r w:rsidR="00E71E39">
        <w:rPr>
          <w:sz w:val="24"/>
          <w:szCs w:val="24"/>
          <w:lang w:val="lv-LV"/>
        </w:rPr>
        <w:t xml:space="preserve"> adresē</w:t>
      </w:r>
      <w:r w:rsidR="001E3C31">
        <w:rPr>
          <w:sz w:val="24"/>
          <w:szCs w:val="24"/>
          <w:lang w:val="lv-LV"/>
        </w:rPr>
        <w:t xml:space="preserve"> _________________</w:t>
      </w:r>
      <w:r w:rsidR="00765BEA" w:rsidRPr="00960D17">
        <w:rPr>
          <w:sz w:val="24"/>
          <w:szCs w:val="24"/>
          <w:lang w:val="lv-LV"/>
        </w:rPr>
        <w:t>.</w:t>
      </w:r>
    </w:p>
    <w:p w:rsidR="00E71E39" w:rsidRPr="00960D17" w:rsidRDefault="00E71E39" w:rsidP="00F110CE">
      <w:pPr>
        <w:widowControl/>
        <w:tabs>
          <w:tab w:val="left" w:pos="851"/>
        </w:tabs>
        <w:suppressAutoHyphens/>
        <w:overflowPunct/>
        <w:autoSpaceDE/>
        <w:autoSpaceDN/>
        <w:adjustRightInd/>
        <w:jc w:val="both"/>
        <w:rPr>
          <w:sz w:val="24"/>
          <w:szCs w:val="24"/>
          <w:lang w:val="lv-LV"/>
        </w:rPr>
      </w:pPr>
    </w:p>
    <w:p w:rsidR="00765BEA" w:rsidRPr="00960D17" w:rsidRDefault="00765BEA" w:rsidP="00765BEA">
      <w:pPr>
        <w:widowControl/>
        <w:overflowPunct/>
        <w:autoSpaceDE/>
        <w:autoSpaceDN/>
        <w:adjustRightInd/>
        <w:ind w:left="720"/>
        <w:jc w:val="center"/>
        <w:rPr>
          <w:b/>
          <w:sz w:val="24"/>
          <w:szCs w:val="24"/>
          <w:lang w:val="lv-LV"/>
        </w:rPr>
      </w:pPr>
      <w:r w:rsidRPr="00960D17">
        <w:rPr>
          <w:b/>
          <w:sz w:val="24"/>
          <w:szCs w:val="24"/>
          <w:lang w:val="lv-LV"/>
        </w:rPr>
        <w:t>4.Līguma termiņš</w:t>
      </w:r>
    </w:p>
    <w:p w:rsidR="005734A4" w:rsidRDefault="00765BEA" w:rsidP="005734A4">
      <w:pPr>
        <w:tabs>
          <w:tab w:val="left" w:pos="0"/>
        </w:tabs>
        <w:jc w:val="both"/>
        <w:rPr>
          <w:sz w:val="24"/>
          <w:szCs w:val="24"/>
          <w:lang w:val="lv-LV"/>
        </w:rPr>
      </w:pPr>
      <w:r w:rsidRPr="00960D17">
        <w:rPr>
          <w:sz w:val="24"/>
          <w:szCs w:val="24"/>
          <w:lang w:val="lv-LV"/>
        </w:rPr>
        <w:t>4.1.</w:t>
      </w:r>
      <w:smartTag w:uri="schemas-tilde-lv/tildestengine" w:element="veidnes">
        <w:smartTagPr>
          <w:attr w:name="id" w:val="-1"/>
          <w:attr w:name="baseform" w:val="līgum|s"/>
          <w:attr w:name="text" w:val="Līgums"/>
        </w:smartTagPr>
        <w:r w:rsidRPr="00960D17">
          <w:rPr>
            <w:sz w:val="24"/>
            <w:szCs w:val="24"/>
            <w:lang w:val="lv-LV"/>
          </w:rPr>
          <w:t>Līgums</w:t>
        </w:r>
      </w:smartTag>
      <w:r w:rsidRPr="00960D17">
        <w:rPr>
          <w:sz w:val="24"/>
          <w:szCs w:val="24"/>
          <w:lang w:val="lv-LV"/>
        </w:rPr>
        <w:t xml:space="preserve"> stājas spēkā</w:t>
      </w:r>
      <w:r w:rsidR="00CF1B4B" w:rsidRPr="00960D17">
        <w:rPr>
          <w:sz w:val="24"/>
          <w:szCs w:val="24"/>
          <w:lang w:val="lv-LV"/>
        </w:rPr>
        <w:t xml:space="preserve"> ar 201</w:t>
      </w:r>
      <w:r w:rsidR="00F5563B">
        <w:rPr>
          <w:sz w:val="24"/>
          <w:szCs w:val="24"/>
          <w:lang w:val="lv-LV"/>
        </w:rPr>
        <w:t>7</w:t>
      </w:r>
      <w:r w:rsidR="00CF1B4B" w:rsidRPr="00960D17">
        <w:rPr>
          <w:sz w:val="24"/>
          <w:szCs w:val="24"/>
          <w:lang w:val="lv-LV"/>
        </w:rPr>
        <w:t>.gada ___.__________ un ir spēkā līdz 201</w:t>
      </w:r>
      <w:r w:rsidR="00F5563B">
        <w:rPr>
          <w:sz w:val="24"/>
          <w:szCs w:val="24"/>
          <w:lang w:val="lv-LV"/>
        </w:rPr>
        <w:t>7</w:t>
      </w:r>
      <w:r w:rsidR="00CF1B4B" w:rsidRPr="00960D17">
        <w:rPr>
          <w:sz w:val="24"/>
          <w:szCs w:val="24"/>
          <w:lang w:val="lv-LV"/>
        </w:rPr>
        <w:t xml:space="preserve">.gada </w:t>
      </w:r>
      <w:r w:rsidR="005734A4">
        <w:rPr>
          <w:sz w:val="24"/>
          <w:szCs w:val="24"/>
          <w:lang w:val="lv-LV"/>
        </w:rPr>
        <w:t xml:space="preserve">___.____________ </w:t>
      </w:r>
      <w:r w:rsidR="005734A4" w:rsidRPr="00B020A5">
        <w:rPr>
          <w:sz w:val="24"/>
          <w:szCs w:val="24"/>
          <w:lang w:val="lv-LV"/>
        </w:rPr>
        <w:t xml:space="preserve">vai līdz brīdim, kad sasniegta iepirkuma līguma kopējā summa par visām iepirkuma daļām EUR </w:t>
      </w:r>
      <w:r w:rsidR="002E710F">
        <w:rPr>
          <w:sz w:val="24"/>
          <w:szCs w:val="24"/>
          <w:lang w:val="lv-LV"/>
        </w:rPr>
        <w:t>41990,00</w:t>
      </w:r>
      <w:r w:rsidR="002E710F" w:rsidRPr="00960D17">
        <w:rPr>
          <w:sz w:val="24"/>
          <w:szCs w:val="24"/>
          <w:lang w:val="lv-LV"/>
        </w:rPr>
        <w:t xml:space="preserve"> (</w:t>
      </w:r>
      <w:r w:rsidR="002E710F">
        <w:rPr>
          <w:sz w:val="24"/>
          <w:szCs w:val="24"/>
          <w:lang w:val="lv-LV"/>
        </w:rPr>
        <w:t>četrdesmit viens tūkstotis deviņi simti deviņdesmit</w:t>
      </w:r>
      <w:r w:rsidR="002E710F" w:rsidRPr="00960D17">
        <w:rPr>
          <w:i/>
          <w:sz w:val="24"/>
          <w:szCs w:val="24"/>
          <w:lang w:val="lv-LV"/>
        </w:rPr>
        <w:t xml:space="preserve"> </w:t>
      </w:r>
      <w:proofErr w:type="spellStart"/>
      <w:r w:rsidR="002E710F" w:rsidRPr="00960D17">
        <w:rPr>
          <w:i/>
          <w:sz w:val="24"/>
          <w:szCs w:val="24"/>
          <w:lang w:val="lv-LV"/>
        </w:rPr>
        <w:t>euro</w:t>
      </w:r>
      <w:proofErr w:type="spellEnd"/>
      <w:r w:rsidR="002E710F" w:rsidRPr="00960D17">
        <w:rPr>
          <w:sz w:val="24"/>
          <w:szCs w:val="24"/>
          <w:lang w:val="lv-LV"/>
        </w:rPr>
        <w:t xml:space="preserve">) </w:t>
      </w:r>
      <w:r w:rsidR="005734A4" w:rsidRPr="00B020A5">
        <w:rPr>
          <w:sz w:val="24"/>
          <w:szCs w:val="24"/>
          <w:lang w:val="lv-LV"/>
        </w:rPr>
        <w:t>bez PVN, atkarībā no tā, k</w:t>
      </w:r>
      <w:r w:rsidR="005734A4">
        <w:rPr>
          <w:sz w:val="24"/>
          <w:szCs w:val="24"/>
          <w:lang w:val="lv-LV"/>
        </w:rPr>
        <w:t xml:space="preserve">urš nosacījums iestājas pirmais un </w:t>
      </w:r>
      <w:r w:rsidR="005734A4" w:rsidRPr="00960D17">
        <w:rPr>
          <w:sz w:val="24"/>
          <w:szCs w:val="24"/>
          <w:lang w:val="lv-LV"/>
        </w:rPr>
        <w:t>Līdzēju šajā Līgumā noteikto saistību pilnīgai izpildei.</w:t>
      </w:r>
    </w:p>
    <w:p w:rsidR="005734A4" w:rsidRDefault="005734A4" w:rsidP="00F110CE">
      <w:pPr>
        <w:tabs>
          <w:tab w:val="left" w:pos="0"/>
        </w:tabs>
        <w:jc w:val="both"/>
        <w:rPr>
          <w:sz w:val="24"/>
          <w:szCs w:val="24"/>
          <w:lang w:val="lv-LV"/>
        </w:rPr>
      </w:pPr>
      <w:r>
        <w:rPr>
          <w:sz w:val="24"/>
          <w:szCs w:val="24"/>
          <w:lang w:val="lv-LV"/>
        </w:rPr>
        <w:t xml:space="preserve">4.2. </w:t>
      </w:r>
      <w:r w:rsidRPr="00B020A5">
        <w:rPr>
          <w:sz w:val="24"/>
          <w:szCs w:val="24"/>
          <w:lang w:val="lv-LV"/>
        </w:rPr>
        <w:t xml:space="preserve">Ja pēc 12 (divpadsmit) mēnešiem no iepirkuma līguma noslēgšanas dienas kopējā pasūtījumu summa līguma ietvaros nav sasniegusi noteikto kopējo līgumsummu, </w:t>
      </w:r>
      <w:r w:rsidR="00292621">
        <w:rPr>
          <w:sz w:val="24"/>
          <w:szCs w:val="24"/>
          <w:lang w:val="lv-LV"/>
        </w:rPr>
        <w:t>Līdzēji ir tiesīgi</w:t>
      </w:r>
      <w:r w:rsidRPr="00B020A5">
        <w:rPr>
          <w:sz w:val="24"/>
          <w:szCs w:val="24"/>
          <w:lang w:val="lv-LV"/>
        </w:rPr>
        <w:t xml:space="preserve"> pagarināt līguma darbības laiku līdz līguma kopējās līgumsummas sasniegšanai, nepārsniedzot Publisko iepirkumu likuma 60. panta ceturtās daļā noteikto termiņu</w:t>
      </w:r>
      <w:r>
        <w:rPr>
          <w:sz w:val="24"/>
          <w:szCs w:val="24"/>
          <w:lang w:val="lv-LV"/>
        </w:rPr>
        <w:t>.</w:t>
      </w:r>
    </w:p>
    <w:p w:rsidR="005734A4" w:rsidRPr="00960D17" w:rsidRDefault="005734A4" w:rsidP="00765BEA">
      <w:pPr>
        <w:pStyle w:val="Pamattekstsaratkpi"/>
        <w:spacing w:after="0"/>
        <w:rPr>
          <w:sz w:val="24"/>
          <w:szCs w:val="24"/>
          <w:lang w:val="lv-LV"/>
        </w:rPr>
      </w:pPr>
    </w:p>
    <w:p w:rsidR="0084413D" w:rsidRPr="00960D17" w:rsidRDefault="00765BEA" w:rsidP="00765BEA">
      <w:pPr>
        <w:pStyle w:val="Pamattekstsaratkpi"/>
        <w:spacing w:after="0"/>
        <w:ind w:left="0"/>
        <w:jc w:val="center"/>
        <w:rPr>
          <w:b/>
          <w:sz w:val="24"/>
          <w:szCs w:val="24"/>
          <w:lang w:val="lv-LV"/>
        </w:rPr>
      </w:pPr>
      <w:r w:rsidRPr="00960D17">
        <w:rPr>
          <w:b/>
          <w:sz w:val="24"/>
          <w:szCs w:val="24"/>
          <w:lang w:val="lv-LV"/>
        </w:rPr>
        <w:t>5. Līdzēju tiesības un pienākumi</w:t>
      </w:r>
    </w:p>
    <w:p w:rsidR="009A491C" w:rsidRPr="00960D17" w:rsidRDefault="006304ED" w:rsidP="009A491C">
      <w:pPr>
        <w:pStyle w:val="Pamattekstsaratkpi"/>
        <w:spacing w:after="0"/>
        <w:ind w:left="0"/>
        <w:jc w:val="both"/>
        <w:rPr>
          <w:sz w:val="24"/>
          <w:szCs w:val="24"/>
          <w:lang w:val="lv-LV"/>
        </w:rPr>
      </w:pPr>
      <w:r w:rsidRPr="00960D17">
        <w:rPr>
          <w:sz w:val="24"/>
          <w:szCs w:val="24"/>
          <w:lang w:val="lv-LV"/>
        </w:rPr>
        <w:t>5</w:t>
      </w:r>
      <w:r w:rsidR="009A491C" w:rsidRPr="00960D17">
        <w:rPr>
          <w:sz w:val="24"/>
          <w:szCs w:val="24"/>
          <w:lang w:val="lv-LV"/>
        </w:rPr>
        <w:t>.1. PASŪTĪTĀJA tiesības un pienākumi:</w:t>
      </w:r>
    </w:p>
    <w:p w:rsidR="009A491C" w:rsidRPr="00960D17" w:rsidRDefault="006304ED" w:rsidP="009A491C">
      <w:pPr>
        <w:pStyle w:val="Pamattekstsaratkpi"/>
        <w:spacing w:after="0"/>
        <w:ind w:left="0"/>
        <w:jc w:val="both"/>
        <w:rPr>
          <w:sz w:val="24"/>
          <w:szCs w:val="24"/>
          <w:lang w:val="lv-LV"/>
        </w:rPr>
      </w:pPr>
      <w:r w:rsidRPr="00960D17">
        <w:rPr>
          <w:sz w:val="24"/>
          <w:szCs w:val="24"/>
          <w:lang w:val="lv-LV"/>
        </w:rPr>
        <w:t>5</w:t>
      </w:r>
      <w:r w:rsidR="009A491C" w:rsidRPr="00960D17">
        <w:rPr>
          <w:sz w:val="24"/>
          <w:szCs w:val="24"/>
          <w:lang w:val="lv-LV"/>
        </w:rPr>
        <w:t xml:space="preserve">.1.1. PASŪTĪTĀJS maksā par </w:t>
      </w:r>
      <w:r w:rsidR="00BD4A13" w:rsidRPr="00960D17">
        <w:rPr>
          <w:sz w:val="24"/>
          <w:szCs w:val="24"/>
          <w:lang w:val="lv-LV"/>
        </w:rPr>
        <w:t xml:space="preserve">atbilstoši </w:t>
      </w:r>
      <w:r w:rsidR="009A491C" w:rsidRPr="00960D17">
        <w:rPr>
          <w:sz w:val="24"/>
          <w:szCs w:val="24"/>
          <w:lang w:val="lv-LV"/>
        </w:rPr>
        <w:t xml:space="preserve">kvalitatīvu un </w:t>
      </w:r>
      <w:r w:rsidR="00F81EAF" w:rsidRPr="00960D17">
        <w:rPr>
          <w:sz w:val="24"/>
          <w:szCs w:val="24"/>
          <w:lang w:val="lv-LV"/>
        </w:rPr>
        <w:t>PIEGĀDĀTĀJA</w:t>
      </w:r>
      <w:r w:rsidR="00BD4A13" w:rsidRPr="00960D17">
        <w:rPr>
          <w:sz w:val="24"/>
          <w:szCs w:val="24"/>
          <w:lang w:val="lv-LV"/>
        </w:rPr>
        <w:t xml:space="preserve"> Finanšu piedāvājumam</w:t>
      </w:r>
      <w:r w:rsidR="009A491C" w:rsidRPr="00960D17">
        <w:rPr>
          <w:sz w:val="24"/>
          <w:szCs w:val="24"/>
          <w:lang w:val="lv-LV"/>
        </w:rPr>
        <w:t xml:space="preserve"> atbilstošu </w:t>
      </w:r>
      <w:r w:rsidR="00844DD8" w:rsidRPr="00960D17">
        <w:rPr>
          <w:sz w:val="24"/>
          <w:szCs w:val="24"/>
          <w:lang w:val="lv-LV"/>
        </w:rPr>
        <w:t xml:space="preserve">PRECI </w:t>
      </w:r>
      <w:r w:rsidR="009A491C" w:rsidRPr="00960D17">
        <w:rPr>
          <w:sz w:val="24"/>
          <w:szCs w:val="24"/>
          <w:lang w:val="lv-LV"/>
        </w:rPr>
        <w:t>saskaņā ar Līguma nosacījumiem;</w:t>
      </w:r>
    </w:p>
    <w:p w:rsidR="009A491C" w:rsidRPr="00BA62BA" w:rsidRDefault="006304ED" w:rsidP="009A491C">
      <w:pPr>
        <w:pStyle w:val="Pamattekstsaratkpi"/>
        <w:spacing w:after="0"/>
        <w:ind w:left="0"/>
        <w:jc w:val="both"/>
        <w:rPr>
          <w:sz w:val="24"/>
          <w:szCs w:val="24"/>
          <w:lang w:val="lv-LV"/>
        </w:rPr>
      </w:pPr>
      <w:r w:rsidRPr="00960D17">
        <w:rPr>
          <w:sz w:val="24"/>
          <w:szCs w:val="24"/>
          <w:lang w:val="lv-LV"/>
        </w:rPr>
        <w:t>5</w:t>
      </w:r>
      <w:r w:rsidR="009A491C" w:rsidRPr="00960D17">
        <w:rPr>
          <w:sz w:val="24"/>
          <w:szCs w:val="24"/>
          <w:lang w:val="lv-LV"/>
        </w:rPr>
        <w:t xml:space="preserve">.1.2. PASŪTĪTĀJAM ir tiesības izvēlēties ikvienu no </w:t>
      </w:r>
      <w:r w:rsidR="00F81EAF" w:rsidRPr="00960D17">
        <w:rPr>
          <w:sz w:val="24"/>
          <w:szCs w:val="24"/>
          <w:lang w:val="lv-LV"/>
        </w:rPr>
        <w:t>PIEGĀDĀTĀJA</w:t>
      </w:r>
      <w:r w:rsidR="008229F7">
        <w:rPr>
          <w:sz w:val="24"/>
          <w:szCs w:val="24"/>
          <w:lang w:val="lv-LV"/>
        </w:rPr>
        <w:t xml:space="preserve"> F</w:t>
      </w:r>
      <w:r w:rsidR="009A491C" w:rsidRPr="00960D17">
        <w:rPr>
          <w:sz w:val="24"/>
          <w:szCs w:val="24"/>
          <w:lang w:val="lv-LV"/>
        </w:rPr>
        <w:t>inanšu piedāvājumā</w:t>
      </w:r>
      <w:r w:rsidR="008229F7">
        <w:rPr>
          <w:sz w:val="24"/>
          <w:szCs w:val="24"/>
          <w:lang w:val="lv-LV"/>
        </w:rPr>
        <w:t xml:space="preserve"> 1. pielikumā </w:t>
      </w:r>
      <w:r w:rsidR="008229F7" w:rsidRPr="002B4F76">
        <w:rPr>
          <w:sz w:val="24"/>
          <w:szCs w:val="24"/>
          <w:lang w:val="lv-LV"/>
        </w:rPr>
        <w:t xml:space="preserve">„Būvmateriālu un saimniecības preču specifikācija” </w:t>
      </w:r>
      <w:r w:rsidR="008229F7">
        <w:rPr>
          <w:sz w:val="24"/>
          <w:szCs w:val="24"/>
          <w:lang w:val="lv-LV"/>
        </w:rPr>
        <w:t xml:space="preserve">norādītajām </w:t>
      </w:r>
      <w:r w:rsidR="00844DD8" w:rsidRPr="00BA62BA">
        <w:rPr>
          <w:sz w:val="24"/>
          <w:szCs w:val="24"/>
          <w:lang w:val="lv-LV"/>
        </w:rPr>
        <w:t>PRECĒM</w:t>
      </w:r>
      <w:r w:rsidR="009E4579" w:rsidRPr="00BA62BA">
        <w:rPr>
          <w:sz w:val="24"/>
          <w:szCs w:val="24"/>
          <w:lang w:val="lv-LV"/>
        </w:rPr>
        <w:t>;</w:t>
      </w:r>
    </w:p>
    <w:p w:rsidR="00CF0116" w:rsidRDefault="00CF0116" w:rsidP="009A491C">
      <w:pPr>
        <w:pStyle w:val="Pamattekstsaratkpi"/>
        <w:spacing w:after="0"/>
        <w:ind w:left="0"/>
        <w:jc w:val="both"/>
        <w:rPr>
          <w:sz w:val="24"/>
          <w:szCs w:val="24"/>
          <w:lang w:val="lv-LV"/>
        </w:rPr>
      </w:pPr>
      <w:r w:rsidRPr="00BA62BA">
        <w:rPr>
          <w:sz w:val="24"/>
          <w:szCs w:val="24"/>
          <w:lang w:val="lv-LV"/>
        </w:rPr>
        <w:t>5.1.3. PASŪTĪTĀJAM ir tiesības PRECES sadalīt vairākās piegādēs</w:t>
      </w:r>
      <w:r w:rsidR="00BA62BA" w:rsidRPr="00BA62BA">
        <w:rPr>
          <w:sz w:val="24"/>
          <w:szCs w:val="24"/>
          <w:lang w:val="lv-LV"/>
        </w:rPr>
        <w:t xml:space="preserve">, pēc vajadzības, šādā gadījumā viena pasūtījuma vērtībai jāsasniedz vismaz </w:t>
      </w:r>
      <w:r w:rsidR="00694FA6">
        <w:rPr>
          <w:sz w:val="24"/>
          <w:szCs w:val="24"/>
          <w:lang w:val="lv-LV"/>
        </w:rPr>
        <w:t xml:space="preserve">EUR </w:t>
      </w:r>
      <w:r w:rsidR="00BA62BA" w:rsidRPr="00BA62BA">
        <w:rPr>
          <w:sz w:val="24"/>
          <w:szCs w:val="24"/>
          <w:lang w:val="lv-LV"/>
        </w:rPr>
        <w:t>300</w:t>
      </w:r>
      <w:r w:rsidR="00694FA6">
        <w:rPr>
          <w:sz w:val="24"/>
          <w:szCs w:val="24"/>
          <w:lang w:val="lv-LV"/>
        </w:rPr>
        <w:t>,00</w:t>
      </w:r>
      <w:r w:rsidR="00BA62BA" w:rsidRPr="00BA62BA">
        <w:rPr>
          <w:sz w:val="24"/>
          <w:szCs w:val="24"/>
          <w:lang w:val="lv-LV"/>
        </w:rPr>
        <w:t xml:space="preserve"> (trīs</w:t>
      </w:r>
      <w:r w:rsidRPr="00BA62BA">
        <w:rPr>
          <w:sz w:val="24"/>
          <w:szCs w:val="24"/>
          <w:lang w:val="lv-LV"/>
        </w:rPr>
        <w:t xml:space="preserve"> simti</w:t>
      </w:r>
      <w:r w:rsidR="00694FA6">
        <w:rPr>
          <w:sz w:val="24"/>
          <w:szCs w:val="24"/>
          <w:lang w:val="lv-LV"/>
        </w:rPr>
        <w:t xml:space="preserve"> </w:t>
      </w:r>
      <w:proofErr w:type="spellStart"/>
      <w:r w:rsidR="00694FA6" w:rsidRPr="00694FA6">
        <w:rPr>
          <w:i/>
          <w:sz w:val="24"/>
          <w:szCs w:val="24"/>
          <w:lang w:val="lv-LV"/>
        </w:rPr>
        <w:t>euro</w:t>
      </w:r>
      <w:proofErr w:type="spellEnd"/>
      <w:r w:rsidRPr="00BA62BA">
        <w:rPr>
          <w:sz w:val="24"/>
          <w:szCs w:val="24"/>
          <w:lang w:val="lv-LV"/>
        </w:rPr>
        <w:t>) bez PVN.</w:t>
      </w:r>
    </w:p>
    <w:p w:rsidR="00BA62BA" w:rsidRPr="00960D17" w:rsidRDefault="00BA62BA" w:rsidP="009A491C">
      <w:pPr>
        <w:pStyle w:val="Pamattekstsaratkpi"/>
        <w:spacing w:after="0"/>
        <w:ind w:left="0"/>
        <w:jc w:val="both"/>
        <w:rPr>
          <w:sz w:val="24"/>
          <w:szCs w:val="24"/>
          <w:lang w:val="lv-LV"/>
        </w:rPr>
      </w:pPr>
      <w:r>
        <w:rPr>
          <w:sz w:val="24"/>
          <w:szCs w:val="24"/>
          <w:lang w:val="lv-LV"/>
        </w:rPr>
        <w:t>5.1.4. PASŪTĪTĀJAM ir tiesības pašam ierasties tirdzniecības vietā, lai saņemtu savu pasūtījumu</w:t>
      </w:r>
      <w:r w:rsidR="00694FA6">
        <w:rPr>
          <w:sz w:val="24"/>
          <w:szCs w:val="24"/>
          <w:lang w:val="lv-LV"/>
        </w:rPr>
        <w:t xml:space="preserve">, ja pasūtījuma vērtība ir mazāka kā EUR </w:t>
      </w:r>
      <w:r w:rsidR="00694FA6" w:rsidRPr="00BA62BA">
        <w:rPr>
          <w:sz w:val="24"/>
          <w:szCs w:val="24"/>
          <w:lang w:val="lv-LV"/>
        </w:rPr>
        <w:t>300</w:t>
      </w:r>
      <w:r w:rsidR="00694FA6">
        <w:rPr>
          <w:sz w:val="24"/>
          <w:szCs w:val="24"/>
          <w:lang w:val="lv-LV"/>
        </w:rPr>
        <w:t>,00</w:t>
      </w:r>
      <w:r w:rsidR="00694FA6" w:rsidRPr="00BA62BA">
        <w:rPr>
          <w:sz w:val="24"/>
          <w:szCs w:val="24"/>
          <w:lang w:val="lv-LV"/>
        </w:rPr>
        <w:t xml:space="preserve"> (trīs simti</w:t>
      </w:r>
      <w:r w:rsidR="00694FA6">
        <w:rPr>
          <w:sz w:val="24"/>
          <w:szCs w:val="24"/>
          <w:lang w:val="lv-LV"/>
        </w:rPr>
        <w:t xml:space="preserve"> </w:t>
      </w:r>
      <w:proofErr w:type="spellStart"/>
      <w:r w:rsidR="00694FA6" w:rsidRPr="00694FA6">
        <w:rPr>
          <w:i/>
          <w:sz w:val="24"/>
          <w:szCs w:val="24"/>
          <w:lang w:val="lv-LV"/>
        </w:rPr>
        <w:t>euro</w:t>
      </w:r>
      <w:proofErr w:type="spellEnd"/>
      <w:r w:rsidR="00694FA6" w:rsidRPr="00BA62BA">
        <w:rPr>
          <w:sz w:val="24"/>
          <w:szCs w:val="24"/>
          <w:lang w:val="lv-LV"/>
        </w:rPr>
        <w:t>) bez PVN.</w:t>
      </w:r>
    </w:p>
    <w:p w:rsidR="009E4579" w:rsidRPr="00960D17" w:rsidRDefault="009E4579" w:rsidP="009A491C">
      <w:pPr>
        <w:pStyle w:val="Pamattekstsaratkpi"/>
        <w:spacing w:after="0"/>
        <w:ind w:left="0"/>
        <w:jc w:val="both"/>
        <w:rPr>
          <w:sz w:val="24"/>
          <w:szCs w:val="24"/>
          <w:lang w:val="lv-LV"/>
        </w:rPr>
      </w:pPr>
      <w:r w:rsidRPr="00960D17">
        <w:rPr>
          <w:sz w:val="24"/>
          <w:szCs w:val="24"/>
          <w:lang w:val="lv-LV"/>
        </w:rPr>
        <w:t xml:space="preserve">5.1.3. PASŪTĪTĀJS ir tiesīgs neizmantot visu Finanšu piedāvājumā norādīto PREČU daudzumu. </w:t>
      </w:r>
    </w:p>
    <w:p w:rsidR="009A491C" w:rsidRPr="00960D17" w:rsidRDefault="006304ED" w:rsidP="009A491C">
      <w:pPr>
        <w:pStyle w:val="Pamattekstsaratkpi"/>
        <w:spacing w:after="0"/>
        <w:ind w:left="0"/>
        <w:jc w:val="both"/>
        <w:rPr>
          <w:sz w:val="24"/>
          <w:szCs w:val="24"/>
          <w:lang w:val="lv-LV"/>
        </w:rPr>
      </w:pPr>
      <w:r w:rsidRPr="00960D17">
        <w:rPr>
          <w:sz w:val="24"/>
          <w:szCs w:val="24"/>
          <w:lang w:val="lv-LV"/>
        </w:rPr>
        <w:t>5</w:t>
      </w:r>
      <w:r w:rsidR="009A491C" w:rsidRPr="00960D17">
        <w:rPr>
          <w:sz w:val="24"/>
          <w:szCs w:val="24"/>
          <w:lang w:val="lv-LV"/>
        </w:rPr>
        <w:t>.1.</w:t>
      </w:r>
      <w:r w:rsidR="00431355" w:rsidRPr="00960D17">
        <w:rPr>
          <w:sz w:val="24"/>
          <w:szCs w:val="24"/>
          <w:lang w:val="lv-LV"/>
        </w:rPr>
        <w:t>4</w:t>
      </w:r>
      <w:r w:rsidR="009A491C" w:rsidRPr="00960D17">
        <w:rPr>
          <w:sz w:val="24"/>
          <w:szCs w:val="24"/>
          <w:lang w:val="lv-LV"/>
        </w:rPr>
        <w:t xml:space="preserve">. Nepieciešamības gadījumā PASŪTĪTĀJS brīdina </w:t>
      </w:r>
      <w:r w:rsidR="00F81EAF" w:rsidRPr="00960D17">
        <w:rPr>
          <w:sz w:val="24"/>
          <w:szCs w:val="24"/>
          <w:lang w:val="lv-LV"/>
        </w:rPr>
        <w:t>PIEGĀDĀTĀJU</w:t>
      </w:r>
      <w:r w:rsidR="009A491C" w:rsidRPr="00960D17">
        <w:rPr>
          <w:sz w:val="24"/>
          <w:szCs w:val="24"/>
          <w:lang w:val="lv-LV"/>
        </w:rPr>
        <w:t xml:space="preserve"> par neparedzētiem apstākļiem, kas radušies pēc Līguma noslēgšanas no PASŪTĪTĀJA neatkarīgu apstākļu dēļ un kuru dēļ varētu</w:t>
      </w:r>
      <w:r w:rsidR="006B2AD7" w:rsidRPr="00960D17">
        <w:rPr>
          <w:sz w:val="24"/>
          <w:szCs w:val="24"/>
          <w:lang w:val="lv-LV"/>
        </w:rPr>
        <w:t xml:space="preserve"> tikt traucēta saistību izpilde.</w:t>
      </w:r>
    </w:p>
    <w:p w:rsidR="006B2AD7" w:rsidRPr="00960D17" w:rsidRDefault="00431355" w:rsidP="009A491C">
      <w:pPr>
        <w:pStyle w:val="Pamattekstsaratkpi"/>
        <w:spacing w:after="0"/>
        <w:ind w:left="0"/>
        <w:jc w:val="both"/>
        <w:rPr>
          <w:sz w:val="24"/>
          <w:szCs w:val="24"/>
          <w:lang w:val="lv-LV"/>
        </w:rPr>
      </w:pPr>
      <w:r w:rsidRPr="00960D17">
        <w:rPr>
          <w:sz w:val="24"/>
          <w:szCs w:val="24"/>
          <w:lang w:val="lv-LV"/>
        </w:rPr>
        <w:t>5.1.5</w:t>
      </w:r>
      <w:r w:rsidR="006B2AD7" w:rsidRPr="00960D17">
        <w:rPr>
          <w:sz w:val="24"/>
          <w:szCs w:val="24"/>
          <w:lang w:val="lv-LV"/>
        </w:rPr>
        <w:t>. PASŪ</w:t>
      </w:r>
      <w:r w:rsidR="00614913" w:rsidRPr="00960D17">
        <w:rPr>
          <w:sz w:val="24"/>
          <w:szCs w:val="24"/>
          <w:lang w:val="lv-LV"/>
        </w:rPr>
        <w:t>T</w:t>
      </w:r>
      <w:r w:rsidR="006B2AD7" w:rsidRPr="00960D17">
        <w:rPr>
          <w:sz w:val="24"/>
          <w:szCs w:val="24"/>
          <w:lang w:val="lv-LV"/>
        </w:rPr>
        <w:t xml:space="preserve">ĪTĀJS apņemas samaksāt par saņemtajām </w:t>
      </w:r>
      <w:r w:rsidR="00844DD8" w:rsidRPr="00960D17">
        <w:rPr>
          <w:sz w:val="24"/>
          <w:szCs w:val="24"/>
          <w:lang w:val="lv-LV"/>
        </w:rPr>
        <w:t xml:space="preserve">PRECĒM </w:t>
      </w:r>
      <w:r w:rsidR="006B2AD7" w:rsidRPr="00960D17">
        <w:rPr>
          <w:sz w:val="24"/>
          <w:szCs w:val="24"/>
          <w:lang w:val="lv-LV"/>
        </w:rPr>
        <w:t xml:space="preserve"> Līgumā noteiktajā kārtībā. </w:t>
      </w:r>
    </w:p>
    <w:p w:rsidR="006B2AD7" w:rsidRPr="00960D17" w:rsidRDefault="006B2AD7" w:rsidP="009A491C">
      <w:pPr>
        <w:pStyle w:val="Pamattekstsaratkpi"/>
        <w:spacing w:after="0"/>
        <w:ind w:left="0"/>
        <w:jc w:val="both"/>
        <w:rPr>
          <w:sz w:val="24"/>
          <w:szCs w:val="24"/>
          <w:lang w:val="lv-LV"/>
        </w:rPr>
      </w:pPr>
      <w:r w:rsidRPr="00960D17">
        <w:rPr>
          <w:sz w:val="24"/>
          <w:szCs w:val="24"/>
          <w:lang w:val="lv-LV"/>
        </w:rPr>
        <w:t xml:space="preserve">5.2. </w:t>
      </w:r>
      <w:r w:rsidR="00F81EAF" w:rsidRPr="00960D17">
        <w:rPr>
          <w:sz w:val="24"/>
          <w:szCs w:val="24"/>
          <w:lang w:val="lv-LV"/>
        </w:rPr>
        <w:t>PIEGĀDĀTĀJA</w:t>
      </w:r>
      <w:r w:rsidRPr="00960D17">
        <w:rPr>
          <w:sz w:val="24"/>
          <w:szCs w:val="24"/>
          <w:lang w:val="lv-LV"/>
        </w:rPr>
        <w:t xml:space="preserve"> tiesības un pienākumi:</w:t>
      </w:r>
    </w:p>
    <w:p w:rsidR="0084413D" w:rsidRPr="00960D17" w:rsidRDefault="0084413D" w:rsidP="0084413D">
      <w:pPr>
        <w:pStyle w:val="Pamattekstsaratkpi"/>
        <w:spacing w:after="0"/>
        <w:ind w:left="0"/>
        <w:jc w:val="both"/>
        <w:rPr>
          <w:sz w:val="24"/>
          <w:szCs w:val="24"/>
          <w:lang w:val="lv-LV"/>
        </w:rPr>
      </w:pPr>
      <w:r w:rsidRPr="00960D17">
        <w:rPr>
          <w:sz w:val="24"/>
          <w:szCs w:val="24"/>
          <w:lang w:val="lv-LV"/>
        </w:rPr>
        <w:t>5.</w:t>
      </w:r>
      <w:r w:rsidR="006B2AD7" w:rsidRPr="00960D17">
        <w:rPr>
          <w:sz w:val="24"/>
          <w:szCs w:val="24"/>
          <w:lang w:val="lv-LV"/>
        </w:rPr>
        <w:t>2.1</w:t>
      </w:r>
      <w:r w:rsidRPr="00960D17">
        <w:rPr>
          <w:b/>
          <w:sz w:val="24"/>
          <w:szCs w:val="24"/>
          <w:lang w:val="lv-LV"/>
        </w:rPr>
        <w:t>.</w:t>
      </w:r>
      <w:r w:rsidR="00F81EAF" w:rsidRPr="00960D17">
        <w:rPr>
          <w:sz w:val="24"/>
          <w:szCs w:val="24"/>
          <w:lang w:val="lv-LV"/>
        </w:rPr>
        <w:t>PIEGĀDĀTĀJS</w:t>
      </w:r>
      <w:r w:rsidR="006304ED" w:rsidRPr="00960D17">
        <w:rPr>
          <w:sz w:val="24"/>
          <w:szCs w:val="24"/>
          <w:lang w:val="lv-LV"/>
        </w:rPr>
        <w:t xml:space="preserve"> uzņemas veikt </w:t>
      </w:r>
      <w:r w:rsidR="00BD4A13" w:rsidRPr="00960D17">
        <w:rPr>
          <w:sz w:val="24"/>
          <w:szCs w:val="24"/>
          <w:lang w:val="lv-LV"/>
        </w:rPr>
        <w:t>PREČU</w:t>
      </w:r>
      <w:r w:rsidR="006304ED" w:rsidRPr="00960D17">
        <w:rPr>
          <w:sz w:val="24"/>
          <w:szCs w:val="24"/>
          <w:lang w:val="lv-LV"/>
        </w:rPr>
        <w:t xml:space="preserve"> piegādi </w:t>
      </w:r>
      <w:r w:rsidR="005F3CD9" w:rsidRPr="00960D17">
        <w:rPr>
          <w:sz w:val="24"/>
          <w:szCs w:val="24"/>
          <w:lang w:val="lv-LV"/>
        </w:rPr>
        <w:t>saskaņā ar Līguma 1.pielikumu un šī Līguma nosacī</w:t>
      </w:r>
      <w:r w:rsidR="002149D8" w:rsidRPr="00960D17">
        <w:rPr>
          <w:sz w:val="24"/>
          <w:szCs w:val="24"/>
          <w:lang w:val="lv-LV"/>
        </w:rPr>
        <w:t>jumiem;</w:t>
      </w:r>
      <w:r w:rsidRPr="00960D17">
        <w:rPr>
          <w:sz w:val="24"/>
          <w:szCs w:val="24"/>
          <w:lang w:val="lv-LV"/>
        </w:rPr>
        <w:t xml:space="preserve"> </w:t>
      </w:r>
    </w:p>
    <w:p w:rsidR="002149D8" w:rsidRPr="00960D17" w:rsidRDefault="002149D8" w:rsidP="002149D8">
      <w:pPr>
        <w:pStyle w:val="Pamattekstsaratkpi"/>
        <w:spacing w:after="0"/>
        <w:ind w:left="0"/>
        <w:jc w:val="both"/>
        <w:rPr>
          <w:sz w:val="24"/>
          <w:szCs w:val="24"/>
          <w:lang w:val="lv-LV"/>
        </w:rPr>
      </w:pPr>
      <w:r w:rsidRPr="00960D17">
        <w:rPr>
          <w:sz w:val="24"/>
          <w:szCs w:val="24"/>
          <w:lang w:val="lv-LV"/>
        </w:rPr>
        <w:t>5.2.</w:t>
      </w:r>
      <w:r w:rsidR="000C6B7E" w:rsidRPr="00960D17">
        <w:rPr>
          <w:sz w:val="24"/>
          <w:szCs w:val="24"/>
          <w:lang w:val="lv-LV"/>
        </w:rPr>
        <w:t>2</w:t>
      </w:r>
      <w:r w:rsidRPr="00960D17">
        <w:rPr>
          <w:sz w:val="24"/>
          <w:szCs w:val="24"/>
          <w:lang w:val="lv-LV"/>
        </w:rPr>
        <w:t xml:space="preserve">. </w:t>
      </w:r>
      <w:r w:rsidR="00F81EAF" w:rsidRPr="00960D17">
        <w:rPr>
          <w:sz w:val="24"/>
          <w:szCs w:val="24"/>
          <w:lang w:val="lv-LV"/>
        </w:rPr>
        <w:t>PIEGĀDĀTĀJS</w:t>
      </w:r>
      <w:r w:rsidRPr="00960D17">
        <w:rPr>
          <w:sz w:val="24"/>
          <w:szCs w:val="24"/>
          <w:lang w:val="lv-LV"/>
        </w:rPr>
        <w:t xml:space="preserve"> apņemas neveikt nekādas darbības, kas tieši vai netieši var radīt zaudējumus PASŪTĪTĀJAM vai kaitēt tā interesēm;</w:t>
      </w:r>
    </w:p>
    <w:p w:rsidR="002149D8" w:rsidRPr="00960D17" w:rsidRDefault="000C6B7E" w:rsidP="002149D8">
      <w:pPr>
        <w:pStyle w:val="Pamattekstsaratkpi"/>
        <w:spacing w:after="0"/>
        <w:ind w:left="0"/>
        <w:jc w:val="both"/>
        <w:rPr>
          <w:sz w:val="24"/>
          <w:szCs w:val="24"/>
          <w:lang w:val="lv-LV"/>
        </w:rPr>
      </w:pPr>
      <w:r w:rsidRPr="00960D17">
        <w:rPr>
          <w:sz w:val="24"/>
          <w:szCs w:val="24"/>
          <w:lang w:val="lv-LV"/>
        </w:rPr>
        <w:t>5.2.3</w:t>
      </w:r>
      <w:r w:rsidR="002149D8" w:rsidRPr="00960D17">
        <w:rPr>
          <w:sz w:val="24"/>
          <w:szCs w:val="24"/>
          <w:lang w:val="lv-LV"/>
        </w:rPr>
        <w:t>.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C52A88" w:rsidRPr="00960D17" w:rsidRDefault="00C52A88" w:rsidP="0084413D">
      <w:pPr>
        <w:pStyle w:val="Pamattekstsaratkpi"/>
        <w:spacing w:after="0"/>
        <w:ind w:left="0"/>
        <w:jc w:val="both"/>
        <w:rPr>
          <w:sz w:val="24"/>
          <w:szCs w:val="24"/>
          <w:lang w:val="lv-LV"/>
        </w:rPr>
      </w:pPr>
    </w:p>
    <w:p w:rsidR="00765BEA" w:rsidRPr="00960D17" w:rsidRDefault="00C52A88" w:rsidP="00765BEA">
      <w:pPr>
        <w:pStyle w:val="Pamattekstsaratkpi"/>
        <w:widowControl/>
        <w:overflowPunct/>
        <w:autoSpaceDE/>
        <w:autoSpaceDN/>
        <w:adjustRightInd/>
        <w:spacing w:after="0"/>
        <w:ind w:left="360"/>
        <w:jc w:val="center"/>
        <w:rPr>
          <w:b/>
          <w:sz w:val="24"/>
          <w:szCs w:val="24"/>
          <w:lang w:val="lv-LV"/>
        </w:rPr>
      </w:pPr>
      <w:r w:rsidRPr="00960D17">
        <w:rPr>
          <w:b/>
          <w:caps/>
          <w:sz w:val="24"/>
          <w:szCs w:val="24"/>
          <w:lang w:val="lv-LV"/>
        </w:rPr>
        <w:t>6</w:t>
      </w:r>
      <w:r w:rsidR="00765BEA" w:rsidRPr="00960D17">
        <w:rPr>
          <w:b/>
          <w:caps/>
          <w:sz w:val="24"/>
          <w:szCs w:val="24"/>
          <w:lang w:val="lv-LV"/>
        </w:rPr>
        <w:t xml:space="preserve">. </w:t>
      </w:r>
      <w:r w:rsidRPr="00960D17">
        <w:rPr>
          <w:b/>
          <w:caps/>
          <w:sz w:val="24"/>
          <w:szCs w:val="24"/>
          <w:lang w:val="lv-LV"/>
        </w:rPr>
        <w:t>p</w:t>
      </w:r>
      <w:r w:rsidR="00844DD8" w:rsidRPr="00960D17">
        <w:rPr>
          <w:b/>
          <w:sz w:val="24"/>
          <w:szCs w:val="24"/>
          <w:lang w:val="lv-LV"/>
        </w:rPr>
        <w:t>RECES</w:t>
      </w:r>
      <w:r w:rsidR="005F3CD9" w:rsidRPr="00960D17">
        <w:rPr>
          <w:b/>
          <w:sz w:val="24"/>
          <w:szCs w:val="24"/>
          <w:lang w:val="lv-LV"/>
        </w:rPr>
        <w:t xml:space="preserve"> pieņemšanas kārtī</w:t>
      </w:r>
      <w:r w:rsidRPr="00960D17">
        <w:rPr>
          <w:b/>
          <w:sz w:val="24"/>
          <w:szCs w:val="24"/>
          <w:lang w:val="lv-LV"/>
        </w:rPr>
        <w:t>ba</w:t>
      </w:r>
    </w:p>
    <w:p w:rsidR="00C52A88" w:rsidRPr="00960D17" w:rsidRDefault="005F3CD9" w:rsidP="005F3CD9">
      <w:pPr>
        <w:pStyle w:val="Pamattekstsaratkpi"/>
        <w:widowControl/>
        <w:overflowPunct/>
        <w:autoSpaceDE/>
        <w:autoSpaceDN/>
        <w:adjustRightInd/>
        <w:spacing w:after="0"/>
        <w:ind w:left="0"/>
        <w:jc w:val="both"/>
        <w:rPr>
          <w:sz w:val="24"/>
          <w:szCs w:val="24"/>
          <w:lang w:val="lv-LV"/>
        </w:rPr>
      </w:pPr>
      <w:r w:rsidRPr="00960D17">
        <w:rPr>
          <w:sz w:val="24"/>
          <w:szCs w:val="24"/>
          <w:lang w:val="lv-LV"/>
        </w:rPr>
        <w:t xml:space="preserve">6.1.Par izsniegto </w:t>
      </w:r>
      <w:r w:rsidR="00844DD8" w:rsidRPr="00960D17">
        <w:rPr>
          <w:sz w:val="24"/>
          <w:szCs w:val="24"/>
          <w:lang w:val="lv-LV"/>
        </w:rPr>
        <w:t>PRECI</w:t>
      </w:r>
      <w:r w:rsidR="00F81EAF" w:rsidRPr="00960D17">
        <w:rPr>
          <w:sz w:val="24"/>
          <w:szCs w:val="24"/>
          <w:lang w:val="lv-LV"/>
        </w:rPr>
        <w:t xml:space="preserve"> PIEGĀDĀTĀJS</w:t>
      </w:r>
      <w:r w:rsidRPr="00960D17">
        <w:rPr>
          <w:sz w:val="24"/>
          <w:szCs w:val="24"/>
          <w:lang w:val="lv-LV"/>
        </w:rPr>
        <w:t xml:space="preserve"> izraksta un izsniedz PASŪTĪTĀJAM preču pavadzīmi- rēķinu un pieņemšanas- nodošanas aktu, kuru paraksta Līdzēju pilnvarotie pārstā</w:t>
      </w:r>
      <w:r w:rsidR="00C52A88" w:rsidRPr="00960D17">
        <w:rPr>
          <w:sz w:val="24"/>
          <w:szCs w:val="24"/>
          <w:lang w:val="lv-LV"/>
        </w:rPr>
        <w:t xml:space="preserve">vji. </w:t>
      </w:r>
    </w:p>
    <w:p w:rsidR="00C52A88" w:rsidRPr="00960D17" w:rsidRDefault="005F3CD9" w:rsidP="005F3CD9">
      <w:pPr>
        <w:pStyle w:val="Pamattekstsaratkpi"/>
        <w:widowControl/>
        <w:overflowPunct/>
        <w:autoSpaceDE/>
        <w:autoSpaceDN/>
        <w:adjustRightInd/>
        <w:spacing w:after="0"/>
        <w:ind w:left="0"/>
        <w:jc w:val="both"/>
        <w:rPr>
          <w:sz w:val="24"/>
          <w:szCs w:val="24"/>
          <w:lang w:val="lv-LV"/>
        </w:rPr>
      </w:pPr>
      <w:r w:rsidRPr="00960D17">
        <w:rPr>
          <w:sz w:val="24"/>
          <w:szCs w:val="24"/>
          <w:lang w:val="lv-LV"/>
        </w:rPr>
        <w:t>6.2.Ja PASŪTĪTĀ</w:t>
      </w:r>
      <w:r w:rsidR="00C52A88" w:rsidRPr="00960D17">
        <w:rPr>
          <w:sz w:val="24"/>
          <w:szCs w:val="24"/>
          <w:lang w:val="lv-LV"/>
        </w:rPr>
        <w:t>JS k</w:t>
      </w:r>
      <w:r w:rsidRPr="00960D17">
        <w:rPr>
          <w:sz w:val="24"/>
          <w:szCs w:val="24"/>
          <w:lang w:val="lv-LV"/>
        </w:rPr>
        <w:t>āda iemesla dēļ</w:t>
      </w:r>
      <w:r w:rsidR="00C52A88" w:rsidRPr="00960D17">
        <w:rPr>
          <w:sz w:val="24"/>
          <w:szCs w:val="24"/>
          <w:lang w:val="lv-LV"/>
        </w:rPr>
        <w:t xml:space="preserve"> atsak</w:t>
      </w:r>
      <w:r w:rsidRPr="00960D17">
        <w:rPr>
          <w:sz w:val="24"/>
          <w:szCs w:val="24"/>
          <w:lang w:val="lv-LV"/>
        </w:rPr>
        <w:t>ās parakstīt preču pavadzī</w:t>
      </w:r>
      <w:r w:rsidR="00C52A88" w:rsidRPr="00960D17">
        <w:rPr>
          <w:sz w:val="24"/>
          <w:szCs w:val="24"/>
          <w:lang w:val="lv-LV"/>
        </w:rPr>
        <w:t>mi- r</w:t>
      </w:r>
      <w:r w:rsidRPr="00960D17">
        <w:rPr>
          <w:sz w:val="24"/>
          <w:szCs w:val="24"/>
          <w:lang w:val="lv-LV"/>
        </w:rPr>
        <w:t>ēķinu un pieņemšanas- nodošanas aktu, tā pienā</w:t>
      </w:r>
      <w:r w:rsidR="00C52A88" w:rsidRPr="00960D17">
        <w:rPr>
          <w:sz w:val="24"/>
          <w:szCs w:val="24"/>
          <w:lang w:val="lv-LV"/>
        </w:rPr>
        <w:t>kums</w:t>
      </w:r>
      <w:r w:rsidRPr="00960D17">
        <w:rPr>
          <w:sz w:val="24"/>
          <w:szCs w:val="24"/>
          <w:lang w:val="lv-LV"/>
        </w:rPr>
        <w:t xml:space="preserve"> ir rakstiski informēt </w:t>
      </w:r>
      <w:r w:rsidR="00F81EAF" w:rsidRPr="00960D17">
        <w:rPr>
          <w:sz w:val="24"/>
          <w:szCs w:val="24"/>
          <w:lang w:val="lv-LV"/>
        </w:rPr>
        <w:t>PIEGĀDĀTĀJU</w:t>
      </w:r>
      <w:r w:rsidRPr="00960D17">
        <w:rPr>
          <w:sz w:val="24"/>
          <w:szCs w:val="24"/>
          <w:lang w:val="lv-LV"/>
        </w:rPr>
        <w:t xml:space="preserve"> par atteikuma iemesliem 3 (trīs) darba dienu laikā</w:t>
      </w:r>
      <w:r w:rsidR="001202F4" w:rsidRPr="00960D17">
        <w:rPr>
          <w:sz w:val="24"/>
          <w:szCs w:val="24"/>
          <w:lang w:val="lv-LV"/>
        </w:rPr>
        <w:t xml:space="preserve"> </w:t>
      </w:r>
      <w:r w:rsidRPr="00960D17">
        <w:rPr>
          <w:sz w:val="24"/>
          <w:szCs w:val="24"/>
          <w:lang w:val="lv-LV"/>
        </w:rPr>
        <w:t xml:space="preserve">no </w:t>
      </w:r>
      <w:r w:rsidR="00844DD8" w:rsidRPr="00960D17">
        <w:rPr>
          <w:sz w:val="24"/>
          <w:szCs w:val="24"/>
          <w:lang w:val="lv-LV"/>
        </w:rPr>
        <w:t>PRECES</w:t>
      </w:r>
      <w:r w:rsidRPr="00960D17">
        <w:rPr>
          <w:sz w:val="24"/>
          <w:szCs w:val="24"/>
          <w:lang w:val="lv-LV"/>
        </w:rPr>
        <w:t xml:space="preserve"> pavadzīmes-rēķina saņemš</w:t>
      </w:r>
      <w:r w:rsidR="00C52A88" w:rsidRPr="00960D17">
        <w:rPr>
          <w:sz w:val="24"/>
          <w:szCs w:val="24"/>
          <w:lang w:val="lv-LV"/>
        </w:rPr>
        <w:t xml:space="preserve">anas dienas. </w:t>
      </w:r>
    </w:p>
    <w:p w:rsidR="005F3CD9" w:rsidRPr="00960D17" w:rsidRDefault="005F3CD9" w:rsidP="005F3CD9">
      <w:pPr>
        <w:pStyle w:val="Pamattekstsaratkpi"/>
        <w:widowControl/>
        <w:overflowPunct/>
        <w:autoSpaceDE/>
        <w:autoSpaceDN/>
        <w:adjustRightInd/>
        <w:spacing w:after="0"/>
        <w:ind w:left="0"/>
        <w:jc w:val="both"/>
        <w:rPr>
          <w:sz w:val="24"/>
          <w:szCs w:val="24"/>
          <w:lang w:val="lv-LV"/>
        </w:rPr>
      </w:pPr>
    </w:p>
    <w:p w:rsidR="00765BEA" w:rsidRPr="00960D17" w:rsidRDefault="00C52A88" w:rsidP="00C52A88">
      <w:pPr>
        <w:widowControl/>
        <w:tabs>
          <w:tab w:val="left" w:pos="720"/>
          <w:tab w:val="left" w:pos="1440"/>
        </w:tabs>
        <w:suppressAutoHyphens/>
        <w:overflowPunct/>
        <w:autoSpaceDE/>
        <w:autoSpaceDN/>
        <w:adjustRightInd/>
        <w:jc w:val="center"/>
        <w:rPr>
          <w:b/>
          <w:sz w:val="24"/>
          <w:szCs w:val="24"/>
          <w:lang w:val="lv-LV"/>
        </w:rPr>
      </w:pPr>
      <w:r w:rsidRPr="00960D17">
        <w:rPr>
          <w:b/>
          <w:sz w:val="24"/>
          <w:szCs w:val="24"/>
          <w:lang w:val="lv-LV"/>
        </w:rPr>
        <w:t>7.Garantijas</w:t>
      </w:r>
    </w:p>
    <w:p w:rsidR="00C52A88" w:rsidRPr="00960D17" w:rsidRDefault="00C52A88" w:rsidP="00C52A88">
      <w:pPr>
        <w:widowControl/>
        <w:tabs>
          <w:tab w:val="left" w:pos="720"/>
          <w:tab w:val="left" w:pos="1440"/>
        </w:tabs>
        <w:suppressAutoHyphens/>
        <w:overflowPunct/>
        <w:autoSpaceDE/>
        <w:autoSpaceDN/>
        <w:adjustRightInd/>
        <w:jc w:val="both"/>
        <w:rPr>
          <w:sz w:val="24"/>
          <w:szCs w:val="24"/>
          <w:lang w:val="lv-LV"/>
        </w:rPr>
      </w:pPr>
      <w:r w:rsidRPr="00960D17">
        <w:rPr>
          <w:sz w:val="24"/>
          <w:szCs w:val="24"/>
          <w:lang w:val="lv-LV"/>
        </w:rPr>
        <w:t>7.1.</w:t>
      </w:r>
      <w:r w:rsidR="00F81EAF" w:rsidRPr="00960D17">
        <w:rPr>
          <w:sz w:val="24"/>
          <w:szCs w:val="24"/>
          <w:lang w:val="lv-LV"/>
        </w:rPr>
        <w:t>PIEGĀDĀTĀJS</w:t>
      </w:r>
      <w:r w:rsidR="005F3CD9" w:rsidRPr="00960D17">
        <w:rPr>
          <w:sz w:val="24"/>
          <w:szCs w:val="24"/>
          <w:lang w:val="lv-LV"/>
        </w:rPr>
        <w:t xml:space="preserve"> atbild par PASŪTĪTĀJAM piegādāto P</w:t>
      </w:r>
      <w:r w:rsidR="00844DD8" w:rsidRPr="00960D17">
        <w:rPr>
          <w:sz w:val="24"/>
          <w:szCs w:val="24"/>
          <w:lang w:val="lv-LV"/>
        </w:rPr>
        <w:t>RECES</w:t>
      </w:r>
      <w:r w:rsidR="005F3CD9" w:rsidRPr="00960D17">
        <w:rPr>
          <w:sz w:val="24"/>
          <w:szCs w:val="24"/>
          <w:lang w:val="lv-LV"/>
        </w:rPr>
        <w:t xml:space="preserve"> kvalitā</w:t>
      </w:r>
      <w:r w:rsidRPr="00960D17">
        <w:rPr>
          <w:sz w:val="24"/>
          <w:szCs w:val="24"/>
          <w:lang w:val="lv-LV"/>
        </w:rPr>
        <w:t>ti</w:t>
      </w:r>
      <w:r w:rsidR="005F3CD9" w:rsidRPr="00960D17">
        <w:rPr>
          <w:sz w:val="24"/>
          <w:szCs w:val="24"/>
          <w:lang w:val="lv-LV"/>
        </w:rPr>
        <w:t xml:space="preserve"> un atbilstību </w:t>
      </w:r>
      <w:r w:rsidR="009E4579" w:rsidRPr="00960D17">
        <w:rPr>
          <w:sz w:val="24"/>
          <w:szCs w:val="24"/>
          <w:lang w:val="lv-LV"/>
        </w:rPr>
        <w:t>PIEGĀDĀTĀJA iesniegtajam piedāvājumam;</w:t>
      </w:r>
    </w:p>
    <w:p w:rsidR="00C52A88" w:rsidRPr="00960D17" w:rsidRDefault="009E4579" w:rsidP="00C52A88">
      <w:pPr>
        <w:widowControl/>
        <w:tabs>
          <w:tab w:val="left" w:pos="720"/>
          <w:tab w:val="left" w:pos="1440"/>
        </w:tabs>
        <w:suppressAutoHyphens/>
        <w:overflowPunct/>
        <w:autoSpaceDE/>
        <w:autoSpaceDN/>
        <w:adjustRightInd/>
        <w:jc w:val="both"/>
        <w:rPr>
          <w:sz w:val="24"/>
          <w:szCs w:val="24"/>
          <w:lang w:val="lv-LV"/>
        </w:rPr>
      </w:pPr>
      <w:r w:rsidRPr="00960D17">
        <w:rPr>
          <w:sz w:val="24"/>
          <w:szCs w:val="24"/>
          <w:lang w:val="lv-LV"/>
        </w:rPr>
        <w:t>7.2</w:t>
      </w:r>
      <w:r w:rsidR="005F3CD9" w:rsidRPr="00960D17">
        <w:rPr>
          <w:sz w:val="24"/>
          <w:szCs w:val="24"/>
          <w:lang w:val="lv-LV"/>
        </w:rPr>
        <w:t xml:space="preserve">.Ja garantijas termiņā </w:t>
      </w:r>
      <w:r w:rsidR="00F81EAF" w:rsidRPr="00960D17">
        <w:rPr>
          <w:sz w:val="24"/>
          <w:szCs w:val="24"/>
          <w:lang w:val="lv-LV"/>
        </w:rPr>
        <w:t>PIEGĀDĀTĀJS</w:t>
      </w:r>
      <w:r w:rsidR="005F3CD9" w:rsidRPr="00960D17">
        <w:rPr>
          <w:sz w:val="24"/>
          <w:szCs w:val="24"/>
          <w:lang w:val="lv-LV"/>
        </w:rPr>
        <w:t xml:space="preserve"> konstatē trū</w:t>
      </w:r>
      <w:r w:rsidR="008E7E58" w:rsidRPr="00960D17">
        <w:rPr>
          <w:sz w:val="24"/>
          <w:szCs w:val="24"/>
          <w:lang w:val="lv-LV"/>
        </w:rPr>
        <w:t>kumus/</w:t>
      </w:r>
      <w:r w:rsidR="005F3CD9" w:rsidRPr="00960D17">
        <w:rPr>
          <w:sz w:val="24"/>
          <w:szCs w:val="24"/>
          <w:lang w:val="lv-LV"/>
        </w:rPr>
        <w:t>defektus</w:t>
      </w:r>
      <w:r w:rsidR="008E7E58" w:rsidRPr="00960D17">
        <w:rPr>
          <w:sz w:val="24"/>
          <w:szCs w:val="24"/>
          <w:lang w:val="lv-LV"/>
        </w:rPr>
        <w:t xml:space="preserve"> vai neatbilstību</w:t>
      </w:r>
      <w:r w:rsidR="005F3CD9" w:rsidRPr="00960D17">
        <w:rPr>
          <w:sz w:val="24"/>
          <w:szCs w:val="24"/>
          <w:lang w:val="lv-LV"/>
        </w:rPr>
        <w:t>, kurus nebija iespē</w:t>
      </w:r>
      <w:r w:rsidR="00C52A88" w:rsidRPr="00960D17">
        <w:rPr>
          <w:sz w:val="24"/>
          <w:szCs w:val="24"/>
          <w:lang w:val="lv-LV"/>
        </w:rPr>
        <w:t>j</w:t>
      </w:r>
      <w:r w:rsidR="005F3CD9" w:rsidRPr="00960D17">
        <w:rPr>
          <w:sz w:val="24"/>
          <w:szCs w:val="24"/>
          <w:lang w:val="lv-LV"/>
        </w:rPr>
        <w:t>ams konstatē</w:t>
      </w:r>
      <w:r w:rsidR="00C52A88" w:rsidRPr="00960D17">
        <w:rPr>
          <w:sz w:val="24"/>
          <w:szCs w:val="24"/>
          <w:lang w:val="lv-LV"/>
        </w:rPr>
        <w:t xml:space="preserve">t </w:t>
      </w:r>
      <w:r w:rsidR="00844DD8" w:rsidRPr="00960D17">
        <w:rPr>
          <w:sz w:val="24"/>
          <w:szCs w:val="24"/>
          <w:lang w:val="lv-LV"/>
        </w:rPr>
        <w:t>PRECES</w:t>
      </w:r>
      <w:r w:rsidR="00614913" w:rsidRPr="00960D17">
        <w:rPr>
          <w:sz w:val="24"/>
          <w:szCs w:val="24"/>
          <w:lang w:val="lv-LV"/>
        </w:rPr>
        <w:t xml:space="preserve"> pieņ</w:t>
      </w:r>
      <w:r w:rsidR="00C52A88" w:rsidRPr="00960D17">
        <w:rPr>
          <w:sz w:val="24"/>
          <w:szCs w:val="24"/>
          <w:lang w:val="lv-LV"/>
        </w:rPr>
        <w:t>em</w:t>
      </w:r>
      <w:r w:rsidR="005F3CD9" w:rsidRPr="00960D17">
        <w:rPr>
          <w:sz w:val="24"/>
          <w:szCs w:val="24"/>
          <w:lang w:val="lv-LV"/>
        </w:rPr>
        <w:t>š</w:t>
      </w:r>
      <w:r w:rsidR="00C52A88" w:rsidRPr="00960D17">
        <w:rPr>
          <w:sz w:val="24"/>
          <w:szCs w:val="24"/>
          <w:lang w:val="lv-LV"/>
        </w:rPr>
        <w:t>anas-nodo</w:t>
      </w:r>
      <w:r w:rsidR="005F3CD9" w:rsidRPr="00960D17">
        <w:rPr>
          <w:sz w:val="24"/>
          <w:szCs w:val="24"/>
          <w:lang w:val="lv-LV"/>
        </w:rPr>
        <w:t>š</w:t>
      </w:r>
      <w:r w:rsidR="00C52A88" w:rsidRPr="00960D17">
        <w:rPr>
          <w:sz w:val="24"/>
          <w:szCs w:val="24"/>
          <w:lang w:val="lv-LV"/>
        </w:rPr>
        <w:t>anas br</w:t>
      </w:r>
      <w:r w:rsidR="005F3CD9" w:rsidRPr="00960D17">
        <w:rPr>
          <w:sz w:val="24"/>
          <w:szCs w:val="24"/>
          <w:lang w:val="lv-LV"/>
        </w:rPr>
        <w:t>ī</w:t>
      </w:r>
      <w:r w:rsidR="00C52A88" w:rsidRPr="00960D17">
        <w:rPr>
          <w:sz w:val="24"/>
          <w:szCs w:val="24"/>
          <w:lang w:val="lv-LV"/>
        </w:rPr>
        <w:t>d</w:t>
      </w:r>
      <w:r w:rsidR="005F3CD9" w:rsidRPr="00960D17">
        <w:rPr>
          <w:sz w:val="24"/>
          <w:szCs w:val="24"/>
          <w:lang w:val="lv-LV"/>
        </w:rPr>
        <w:t>ī</w:t>
      </w:r>
      <w:r w:rsidR="00C52A88" w:rsidRPr="00960D17">
        <w:rPr>
          <w:sz w:val="24"/>
          <w:szCs w:val="24"/>
          <w:lang w:val="lv-LV"/>
        </w:rPr>
        <w:t>, vai rodas cita veida iebildumi par P</w:t>
      </w:r>
      <w:r w:rsidR="00844DD8" w:rsidRPr="00960D17">
        <w:rPr>
          <w:sz w:val="24"/>
          <w:szCs w:val="24"/>
          <w:lang w:val="lv-LV"/>
        </w:rPr>
        <w:t>RECES</w:t>
      </w:r>
      <w:r w:rsidR="00C52A88" w:rsidRPr="00960D17">
        <w:rPr>
          <w:sz w:val="24"/>
          <w:szCs w:val="24"/>
          <w:lang w:val="lv-LV"/>
        </w:rPr>
        <w:t xml:space="preserve"> kvalit</w:t>
      </w:r>
      <w:r w:rsidR="005F3CD9" w:rsidRPr="00960D17">
        <w:rPr>
          <w:sz w:val="24"/>
          <w:szCs w:val="24"/>
          <w:lang w:val="lv-LV"/>
        </w:rPr>
        <w:t>ā</w:t>
      </w:r>
      <w:r w:rsidR="00C52A88" w:rsidRPr="00960D17">
        <w:rPr>
          <w:sz w:val="24"/>
          <w:szCs w:val="24"/>
          <w:lang w:val="lv-LV"/>
        </w:rPr>
        <w:t>ti, tad PAS</w:t>
      </w:r>
      <w:r w:rsidR="005F3CD9" w:rsidRPr="00960D17">
        <w:rPr>
          <w:sz w:val="24"/>
          <w:szCs w:val="24"/>
          <w:lang w:val="lv-LV"/>
        </w:rPr>
        <w:t xml:space="preserve">ŪTĪTĀJAM ir tiesības prasīt, lai </w:t>
      </w:r>
      <w:r w:rsidR="00F81EAF" w:rsidRPr="00960D17">
        <w:rPr>
          <w:sz w:val="24"/>
          <w:szCs w:val="24"/>
          <w:lang w:val="lv-LV"/>
        </w:rPr>
        <w:t>PIEGĀDĀTĀJS</w:t>
      </w:r>
      <w:r w:rsidR="005F3CD9" w:rsidRPr="00960D17">
        <w:rPr>
          <w:sz w:val="24"/>
          <w:szCs w:val="24"/>
          <w:lang w:val="lv-LV"/>
        </w:rPr>
        <w:t xml:space="preserve"> novērstu konstatētos trū</w:t>
      </w:r>
      <w:r w:rsidR="00C52A88" w:rsidRPr="00960D17">
        <w:rPr>
          <w:sz w:val="24"/>
          <w:szCs w:val="24"/>
          <w:lang w:val="lv-LV"/>
        </w:rPr>
        <w:t xml:space="preserve">kumus un defektus. </w:t>
      </w:r>
    </w:p>
    <w:p w:rsidR="00C52A88" w:rsidRPr="00960D17" w:rsidRDefault="009E4579" w:rsidP="00C52A88">
      <w:pPr>
        <w:widowControl/>
        <w:tabs>
          <w:tab w:val="left" w:pos="720"/>
          <w:tab w:val="left" w:pos="1440"/>
        </w:tabs>
        <w:suppressAutoHyphens/>
        <w:overflowPunct/>
        <w:autoSpaceDE/>
        <w:autoSpaceDN/>
        <w:adjustRightInd/>
        <w:jc w:val="both"/>
        <w:rPr>
          <w:sz w:val="24"/>
          <w:szCs w:val="24"/>
          <w:lang w:val="lv-LV"/>
        </w:rPr>
      </w:pPr>
      <w:r w:rsidRPr="00960D17">
        <w:rPr>
          <w:sz w:val="24"/>
          <w:szCs w:val="24"/>
          <w:lang w:val="lv-LV"/>
        </w:rPr>
        <w:lastRenderedPageBreak/>
        <w:t>7.3</w:t>
      </w:r>
      <w:r w:rsidR="00C52A88" w:rsidRPr="00960D17">
        <w:rPr>
          <w:sz w:val="24"/>
          <w:szCs w:val="24"/>
          <w:lang w:val="lv-LV"/>
        </w:rPr>
        <w:t>.</w:t>
      </w:r>
      <w:r w:rsidR="005F3CD9" w:rsidRPr="00960D17">
        <w:rPr>
          <w:sz w:val="24"/>
          <w:szCs w:val="24"/>
          <w:lang w:val="lv-LV"/>
        </w:rPr>
        <w:t>Par šī Līguma 7.</w:t>
      </w:r>
      <w:r w:rsidRPr="00960D17">
        <w:rPr>
          <w:sz w:val="24"/>
          <w:szCs w:val="24"/>
          <w:lang w:val="lv-LV"/>
        </w:rPr>
        <w:t>2</w:t>
      </w:r>
      <w:r w:rsidR="008E7E58" w:rsidRPr="00960D17">
        <w:rPr>
          <w:sz w:val="24"/>
          <w:szCs w:val="24"/>
          <w:lang w:val="lv-LV"/>
        </w:rPr>
        <w:t>.punktā minētiem trūkumiem/</w:t>
      </w:r>
      <w:r w:rsidR="005F3CD9" w:rsidRPr="00960D17">
        <w:rPr>
          <w:sz w:val="24"/>
          <w:szCs w:val="24"/>
          <w:lang w:val="lv-LV"/>
        </w:rPr>
        <w:t>defektiem</w:t>
      </w:r>
      <w:r w:rsidR="008E7E58" w:rsidRPr="00960D17">
        <w:rPr>
          <w:sz w:val="24"/>
          <w:szCs w:val="24"/>
          <w:lang w:val="lv-LV"/>
        </w:rPr>
        <w:t xml:space="preserve"> vai neatbilstībai</w:t>
      </w:r>
      <w:r w:rsidR="005F3CD9" w:rsidRPr="00960D17">
        <w:rPr>
          <w:sz w:val="24"/>
          <w:szCs w:val="24"/>
          <w:lang w:val="lv-LV"/>
        </w:rPr>
        <w:t xml:space="preserve"> PASŪTĪTĀJS sastāda aktu un </w:t>
      </w:r>
      <w:r w:rsidR="00F81EAF" w:rsidRPr="00960D17">
        <w:rPr>
          <w:sz w:val="24"/>
          <w:szCs w:val="24"/>
          <w:lang w:val="lv-LV"/>
        </w:rPr>
        <w:t>PIEGĀDĀTĀJS</w:t>
      </w:r>
      <w:r w:rsidR="005F3CD9" w:rsidRPr="00960D17">
        <w:rPr>
          <w:sz w:val="24"/>
          <w:szCs w:val="24"/>
          <w:lang w:val="lv-LV"/>
        </w:rPr>
        <w:t xml:space="preserve"> apņemas novērst trūkumus un defektus par saviem līdzekļiem, kur: </w:t>
      </w:r>
    </w:p>
    <w:p w:rsidR="005F3CD9" w:rsidRPr="00960D17" w:rsidRDefault="009E4579" w:rsidP="00C52A88">
      <w:pPr>
        <w:widowControl/>
        <w:tabs>
          <w:tab w:val="left" w:pos="720"/>
          <w:tab w:val="left" w:pos="1440"/>
        </w:tabs>
        <w:suppressAutoHyphens/>
        <w:overflowPunct/>
        <w:autoSpaceDE/>
        <w:autoSpaceDN/>
        <w:adjustRightInd/>
        <w:jc w:val="both"/>
        <w:rPr>
          <w:sz w:val="24"/>
          <w:szCs w:val="24"/>
          <w:lang w:val="lv-LV"/>
        </w:rPr>
      </w:pPr>
      <w:r w:rsidRPr="00960D17">
        <w:rPr>
          <w:sz w:val="24"/>
          <w:szCs w:val="24"/>
          <w:lang w:val="lv-LV"/>
        </w:rPr>
        <w:t>7.3</w:t>
      </w:r>
      <w:r w:rsidR="005F3CD9" w:rsidRPr="00960D17">
        <w:rPr>
          <w:sz w:val="24"/>
          <w:szCs w:val="24"/>
          <w:lang w:val="lv-LV"/>
        </w:rPr>
        <w:t>.1.P</w:t>
      </w:r>
      <w:r w:rsidR="00844DD8" w:rsidRPr="00960D17">
        <w:rPr>
          <w:sz w:val="24"/>
          <w:szCs w:val="24"/>
          <w:lang w:val="lv-LV"/>
        </w:rPr>
        <w:t>RECES</w:t>
      </w:r>
      <w:r w:rsidR="005F3CD9" w:rsidRPr="00960D17">
        <w:rPr>
          <w:sz w:val="24"/>
          <w:szCs w:val="24"/>
          <w:lang w:val="lv-LV"/>
        </w:rPr>
        <w:t xml:space="preserve"> bojājumu novēršanas laiks nav ilgāks, kā 5 (piecas) darba dienas no bojājuma (bojājuma pieteikšanas brīdis ir akta par konstatētajiem trūkumiem saņemšanas diena) pieteikšanas brīža;</w:t>
      </w:r>
    </w:p>
    <w:p w:rsidR="005F3CD9" w:rsidRPr="00960D17" w:rsidRDefault="009E4579" w:rsidP="00C52A88">
      <w:pPr>
        <w:widowControl/>
        <w:tabs>
          <w:tab w:val="left" w:pos="720"/>
          <w:tab w:val="left" w:pos="1440"/>
        </w:tabs>
        <w:suppressAutoHyphens/>
        <w:overflowPunct/>
        <w:autoSpaceDE/>
        <w:autoSpaceDN/>
        <w:adjustRightInd/>
        <w:jc w:val="both"/>
        <w:rPr>
          <w:sz w:val="24"/>
          <w:szCs w:val="24"/>
          <w:lang w:val="lv-LV"/>
        </w:rPr>
      </w:pPr>
      <w:r w:rsidRPr="00960D17">
        <w:rPr>
          <w:sz w:val="24"/>
          <w:szCs w:val="24"/>
          <w:lang w:val="lv-LV"/>
        </w:rPr>
        <w:t>7.3</w:t>
      </w:r>
      <w:r w:rsidR="005F3CD9" w:rsidRPr="00960D17">
        <w:rPr>
          <w:sz w:val="24"/>
          <w:szCs w:val="24"/>
          <w:lang w:val="lv-LV"/>
        </w:rPr>
        <w:t>.2.P</w:t>
      </w:r>
      <w:r w:rsidR="00844DD8" w:rsidRPr="00960D17">
        <w:rPr>
          <w:sz w:val="24"/>
          <w:szCs w:val="24"/>
          <w:lang w:val="lv-LV"/>
        </w:rPr>
        <w:t>RECES</w:t>
      </w:r>
      <w:r w:rsidR="005F3CD9" w:rsidRPr="00960D17">
        <w:rPr>
          <w:sz w:val="24"/>
          <w:szCs w:val="24"/>
          <w:lang w:val="lv-LV"/>
        </w:rPr>
        <w:t xml:space="preserve"> apmaiņas termiņš (ja ir piegādāta nekvalitatīva P</w:t>
      </w:r>
      <w:r w:rsidR="00844DD8" w:rsidRPr="00960D17">
        <w:rPr>
          <w:sz w:val="24"/>
          <w:szCs w:val="24"/>
          <w:lang w:val="lv-LV"/>
        </w:rPr>
        <w:t>RECE</w:t>
      </w:r>
      <w:r w:rsidR="005F3CD9" w:rsidRPr="00960D17">
        <w:rPr>
          <w:sz w:val="24"/>
          <w:szCs w:val="24"/>
          <w:lang w:val="lv-LV"/>
        </w:rPr>
        <w:t xml:space="preserve">) - nav ilgāks, kā 10 (desmit) darba dienas. </w:t>
      </w:r>
    </w:p>
    <w:p w:rsidR="00006187" w:rsidRPr="00960D17" w:rsidRDefault="00006187" w:rsidP="00765BEA">
      <w:pPr>
        <w:widowControl/>
        <w:overflowPunct/>
        <w:autoSpaceDE/>
        <w:autoSpaceDN/>
        <w:adjustRightInd/>
        <w:ind w:left="360"/>
        <w:jc w:val="center"/>
        <w:rPr>
          <w:b/>
          <w:bCs/>
          <w:sz w:val="24"/>
          <w:szCs w:val="24"/>
          <w:lang w:val="lv-LV"/>
        </w:rPr>
      </w:pPr>
    </w:p>
    <w:p w:rsidR="00765BEA" w:rsidRPr="00960D17" w:rsidRDefault="00091863" w:rsidP="00765BEA">
      <w:pPr>
        <w:widowControl/>
        <w:overflowPunct/>
        <w:autoSpaceDE/>
        <w:autoSpaceDN/>
        <w:adjustRightInd/>
        <w:ind w:left="360"/>
        <w:jc w:val="center"/>
        <w:rPr>
          <w:b/>
          <w:bCs/>
          <w:sz w:val="24"/>
          <w:szCs w:val="24"/>
          <w:lang w:val="lv-LV"/>
        </w:rPr>
      </w:pPr>
      <w:r w:rsidRPr="00960D17">
        <w:rPr>
          <w:b/>
          <w:bCs/>
          <w:sz w:val="24"/>
          <w:szCs w:val="24"/>
          <w:lang w:val="lv-LV"/>
        </w:rPr>
        <w:t>8</w:t>
      </w:r>
      <w:r w:rsidR="00765BEA" w:rsidRPr="00960D17">
        <w:rPr>
          <w:b/>
          <w:bCs/>
          <w:sz w:val="24"/>
          <w:szCs w:val="24"/>
          <w:lang w:val="lv-LV"/>
        </w:rPr>
        <w:t>.Līguma grozīšana un izbeigšana</w:t>
      </w:r>
    </w:p>
    <w:p w:rsidR="00765BEA" w:rsidRPr="00960D17" w:rsidRDefault="00091863" w:rsidP="00765BEA">
      <w:pPr>
        <w:widowControl/>
        <w:tabs>
          <w:tab w:val="num" w:pos="720"/>
        </w:tabs>
        <w:overflowPunct/>
        <w:autoSpaceDE/>
        <w:autoSpaceDN/>
        <w:adjustRightInd/>
        <w:jc w:val="both"/>
        <w:rPr>
          <w:sz w:val="24"/>
          <w:szCs w:val="24"/>
          <w:lang w:val="lv-LV"/>
        </w:rPr>
      </w:pPr>
      <w:r w:rsidRPr="00960D17">
        <w:rPr>
          <w:sz w:val="24"/>
          <w:szCs w:val="24"/>
          <w:lang w:val="lv-LV"/>
        </w:rPr>
        <w:t>8</w:t>
      </w:r>
      <w:r w:rsidR="00765BEA" w:rsidRPr="00960D17">
        <w:rPr>
          <w:sz w:val="24"/>
          <w:szCs w:val="24"/>
          <w:lang w:val="lv-LV"/>
        </w:rPr>
        <w:t>.1.Līgumu var papildināt, grozīt vai izbeigt, Līdzējiem savstarpēji rakstiski vienojoties. Jebkuras līguma izmaiņas tiek noformētas rakstveidā un kļūst par šī līguma neatņemamām sastāvdaļām.</w:t>
      </w:r>
    </w:p>
    <w:p w:rsidR="00765BEA" w:rsidRPr="00960D17" w:rsidRDefault="00091863" w:rsidP="00765BEA">
      <w:pPr>
        <w:widowControl/>
        <w:tabs>
          <w:tab w:val="num" w:pos="720"/>
        </w:tabs>
        <w:overflowPunct/>
        <w:autoSpaceDE/>
        <w:autoSpaceDN/>
        <w:adjustRightInd/>
        <w:jc w:val="both"/>
        <w:rPr>
          <w:sz w:val="24"/>
          <w:szCs w:val="24"/>
          <w:lang w:val="lv-LV"/>
        </w:rPr>
      </w:pPr>
      <w:r w:rsidRPr="00960D17">
        <w:rPr>
          <w:sz w:val="24"/>
          <w:szCs w:val="24"/>
          <w:lang w:val="lv-LV"/>
        </w:rPr>
        <w:t>8</w:t>
      </w:r>
      <w:r w:rsidR="00765BEA" w:rsidRPr="00960D17">
        <w:rPr>
          <w:sz w:val="24"/>
          <w:szCs w:val="24"/>
          <w:lang w:val="lv-LV"/>
        </w:rPr>
        <w:t xml:space="preserve">.2.PASŪTĪTĀJAM ir tiesības vienpusēji atkāpties no </w:t>
      </w:r>
      <w:smartTag w:uri="schemas-tilde-lv/tildestengine" w:element="veidnes">
        <w:smartTagPr>
          <w:attr w:name="baseform" w:val="līgum|s"/>
          <w:attr w:name="id" w:val="-1"/>
          <w:attr w:name="text" w:val="līguma"/>
        </w:smartTagPr>
        <w:r w:rsidR="00765BEA" w:rsidRPr="00960D17">
          <w:rPr>
            <w:sz w:val="24"/>
            <w:szCs w:val="24"/>
            <w:lang w:val="lv-LV"/>
          </w:rPr>
          <w:t>līguma</w:t>
        </w:r>
      </w:smartTag>
      <w:r w:rsidR="00765BEA" w:rsidRPr="00960D17">
        <w:rPr>
          <w:sz w:val="24"/>
          <w:szCs w:val="24"/>
          <w:lang w:val="lv-LV"/>
        </w:rPr>
        <w:t xml:space="preserve">, par to brīdinot </w:t>
      </w:r>
      <w:r w:rsidR="00F81EAF" w:rsidRPr="00960D17">
        <w:rPr>
          <w:sz w:val="24"/>
          <w:szCs w:val="24"/>
          <w:lang w:val="lv-LV"/>
        </w:rPr>
        <w:t>PIEGĀDĀTĀJU</w:t>
      </w:r>
      <w:r w:rsidR="00765BEA" w:rsidRPr="00960D17">
        <w:rPr>
          <w:sz w:val="24"/>
          <w:szCs w:val="24"/>
          <w:lang w:val="lv-LV"/>
        </w:rPr>
        <w:t xml:space="preserve"> 10 (desmit) darba dienas iepriekš, ja viņš konstatē, ka </w:t>
      </w:r>
      <w:r w:rsidR="00F81EAF" w:rsidRPr="00960D17">
        <w:rPr>
          <w:sz w:val="24"/>
          <w:szCs w:val="24"/>
          <w:lang w:val="lv-LV"/>
        </w:rPr>
        <w:t>PIEGĀDĀTĀJS</w:t>
      </w:r>
      <w:r w:rsidR="00765BEA" w:rsidRPr="00960D17">
        <w:rPr>
          <w:sz w:val="24"/>
          <w:szCs w:val="24"/>
          <w:lang w:val="lv-LV"/>
        </w:rPr>
        <w:t xml:space="preserve"> </w:t>
      </w:r>
      <w:r w:rsidR="001202F4" w:rsidRPr="00960D17">
        <w:rPr>
          <w:sz w:val="24"/>
          <w:szCs w:val="24"/>
          <w:lang w:val="lv-LV"/>
        </w:rPr>
        <w:t>P</w:t>
      </w:r>
      <w:r w:rsidR="00844DD8" w:rsidRPr="00960D17">
        <w:rPr>
          <w:sz w:val="24"/>
          <w:szCs w:val="24"/>
          <w:lang w:val="lv-LV"/>
        </w:rPr>
        <w:t>RECES</w:t>
      </w:r>
      <w:r w:rsidR="001202F4" w:rsidRPr="00960D17">
        <w:rPr>
          <w:sz w:val="24"/>
          <w:szCs w:val="24"/>
          <w:lang w:val="lv-LV"/>
        </w:rPr>
        <w:t xml:space="preserve"> piegādā </w:t>
      </w:r>
      <w:r w:rsidR="00765BEA" w:rsidRPr="00960D17">
        <w:rPr>
          <w:sz w:val="24"/>
          <w:szCs w:val="24"/>
          <w:lang w:val="lv-LV"/>
        </w:rPr>
        <w:t xml:space="preserve">neatbilstoši </w:t>
      </w:r>
      <w:r w:rsidR="005F319C" w:rsidRPr="00960D17">
        <w:rPr>
          <w:sz w:val="24"/>
          <w:szCs w:val="24"/>
          <w:lang w:val="lv-LV"/>
        </w:rPr>
        <w:t>iesni</w:t>
      </w:r>
      <w:r w:rsidR="00614913" w:rsidRPr="00960D17">
        <w:rPr>
          <w:sz w:val="24"/>
          <w:szCs w:val="24"/>
          <w:lang w:val="lv-LV"/>
        </w:rPr>
        <w:t>e</w:t>
      </w:r>
      <w:r w:rsidR="005F319C" w:rsidRPr="00960D17">
        <w:rPr>
          <w:sz w:val="24"/>
          <w:szCs w:val="24"/>
          <w:lang w:val="lv-LV"/>
        </w:rPr>
        <w:t>gtajam</w:t>
      </w:r>
      <w:r w:rsidR="00765BEA" w:rsidRPr="00960D17">
        <w:rPr>
          <w:sz w:val="24"/>
          <w:szCs w:val="24"/>
          <w:lang w:val="lv-LV"/>
        </w:rPr>
        <w:t xml:space="preserve"> piedāvājumam, šī </w:t>
      </w:r>
      <w:smartTag w:uri="schemas-tilde-lv/tildestengine" w:element="veidnes">
        <w:smartTagPr>
          <w:attr w:name="baseform" w:val="līgum|s"/>
          <w:attr w:name="id" w:val="-1"/>
          <w:attr w:name="text" w:val="līguma"/>
        </w:smartTagPr>
        <w:r w:rsidR="00765BEA" w:rsidRPr="00960D17">
          <w:rPr>
            <w:sz w:val="24"/>
            <w:szCs w:val="24"/>
            <w:lang w:val="lv-LV"/>
          </w:rPr>
          <w:t>līguma</w:t>
        </w:r>
      </w:smartTag>
      <w:r w:rsidR="00765BEA" w:rsidRPr="00960D17">
        <w:rPr>
          <w:sz w:val="24"/>
          <w:szCs w:val="24"/>
          <w:lang w:val="lv-LV"/>
        </w:rPr>
        <w:t xml:space="preserve"> nosacījumiem, termiņiem. PASŪTĪTĀJS neatlīdzina </w:t>
      </w:r>
      <w:r w:rsidR="00F81EAF" w:rsidRPr="00960D17">
        <w:rPr>
          <w:sz w:val="24"/>
          <w:szCs w:val="24"/>
          <w:lang w:val="lv-LV"/>
        </w:rPr>
        <w:t>PIEGĀDĀTĀJAM</w:t>
      </w:r>
      <w:r w:rsidR="00765BEA" w:rsidRPr="00960D17">
        <w:rPr>
          <w:sz w:val="24"/>
          <w:szCs w:val="24"/>
          <w:lang w:val="lv-LV"/>
        </w:rPr>
        <w:t xml:space="preserve"> tādējādi radušos zaudējumus.</w:t>
      </w:r>
    </w:p>
    <w:p w:rsidR="00440A59" w:rsidRPr="00960D17" w:rsidRDefault="00091863" w:rsidP="002149D8">
      <w:pPr>
        <w:widowControl/>
        <w:tabs>
          <w:tab w:val="num" w:pos="720"/>
        </w:tabs>
        <w:overflowPunct/>
        <w:autoSpaceDE/>
        <w:autoSpaceDN/>
        <w:adjustRightInd/>
        <w:jc w:val="both"/>
        <w:rPr>
          <w:sz w:val="24"/>
          <w:szCs w:val="24"/>
          <w:lang w:val="lv-LV"/>
        </w:rPr>
      </w:pPr>
      <w:r w:rsidRPr="00960D17">
        <w:rPr>
          <w:sz w:val="24"/>
          <w:szCs w:val="24"/>
          <w:lang w:val="lv-LV"/>
        </w:rPr>
        <w:t>8</w:t>
      </w:r>
      <w:r w:rsidR="002149D8" w:rsidRPr="00960D17">
        <w:rPr>
          <w:sz w:val="24"/>
          <w:szCs w:val="24"/>
          <w:lang w:val="lv-LV"/>
        </w:rPr>
        <w:t>.3. PASŪTĪTĀJAM</w:t>
      </w:r>
      <w:r w:rsidR="00440A59" w:rsidRPr="00960D17">
        <w:rPr>
          <w:color w:val="000000"/>
          <w:sz w:val="24"/>
          <w:szCs w:val="24"/>
          <w:lang w:val="lv-LV"/>
        </w:rPr>
        <w:t xml:space="preserve"> ir tiesības vienpusēji lauzt Līgumu, paziņojot par to rakstiski PĀRDEVĒJAM 3 (trīs) </w:t>
      </w:r>
      <w:r w:rsidR="005F319C" w:rsidRPr="00960D17">
        <w:rPr>
          <w:color w:val="000000"/>
          <w:sz w:val="24"/>
          <w:szCs w:val="24"/>
          <w:lang w:val="lv-LV"/>
        </w:rPr>
        <w:t xml:space="preserve">darba </w:t>
      </w:r>
      <w:r w:rsidR="00440A59" w:rsidRPr="00960D17">
        <w:rPr>
          <w:color w:val="000000"/>
          <w:sz w:val="24"/>
          <w:szCs w:val="24"/>
          <w:lang w:val="lv-LV"/>
        </w:rPr>
        <w:t>dienas iepriekš, gadījumos, ja:</w:t>
      </w:r>
    </w:p>
    <w:p w:rsidR="00440A59" w:rsidRPr="00960D17" w:rsidRDefault="00091863" w:rsidP="00440A59">
      <w:pPr>
        <w:jc w:val="both"/>
        <w:rPr>
          <w:color w:val="000000"/>
          <w:sz w:val="24"/>
          <w:szCs w:val="24"/>
          <w:lang w:val="lv-LV"/>
        </w:rPr>
      </w:pPr>
      <w:r w:rsidRPr="00960D17">
        <w:rPr>
          <w:color w:val="000000"/>
          <w:sz w:val="24"/>
          <w:szCs w:val="24"/>
          <w:lang w:val="lv-LV"/>
        </w:rPr>
        <w:t>8</w:t>
      </w:r>
      <w:r w:rsidR="00440A59" w:rsidRPr="00960D17">
        <w:rPr>
          <w:color w:val="000000"/>
          <w:sz w:val="24"/>
          <w:szCs w:val="24"/>
          <w:lang w:val="lv-LV"/>
        </w:rPr>
        <w:t xml:space="preserve">.3.1.  </w:t>
      </w:r>
      <w:r w:rsidR="00F81EAF" w:rsidRPr="00960D17">
        <w:rPr>
          <w:sz w:val="24"/>
          <w:szCs w:val="24"/>
          <w:lang w:val="lv-LV"/>
        </w:rPr>
        <w:t>PIEGĀDĀTĀJA</w:t>
      </w:r>
      <w:r w:rsidR="00440A59" w:rsidRPr="00960D17">
        <w:rPr>
          <w:color w:val="000000"/>
          <w:sz w:val="24"/>
          <w:szCs w:val="24"/>
          <w:lang w:val="lv-LV"/>
        </w:rPr>
        <w:t xml:space="preserve"> vainas dēļ </w:t>
      </w:r>
      <w:r w:rsidR="002149D8" w:rsidRPr="00960D17">
        <w:rPr>
          <w:color w:val="000000"/>
          <w:sz w:val="24"/>
          <w:szCs w:val="24"/>
          <w:lang w:val="lv-LV"/>
        </w:rPr>
        <w:t>PASŪTĪTĀJS</w:t>
      </w:r>
      <w:r w:rsidR="00440A59" w:rsidRPr="00960D17">
        <w:rPr>
          <w:color w:val="000000"/>
          <w:sz w:val="24"/>
          <w:szCs w:val="24"/>
          <w:lang w:val="lv-LV"/>
        </w:rPr>
        <w:t xml:space="preserve"> nevar iegādāties </w:t>
      </w:r>
      <w:r w:rsidR="00844DD8" w:rsidRPr="00960D17">
        <w:rPr>
          <w:color w:val="000000"/>
          <w:sz w:val="24"/>
          <w:szCs w:val="24"/>
          <w:lang w:val="lv-LV"/>
        </w:rPr>
        <w:t>PRECI</w:t>
      </w:r>
      <w:r w:rsidR="00440A59" w:rsidRPr="00960D17">
        <w:rPr>
          <w:color w:val="000000"/>
          <w:sz w:val="24"/>
          <w:szCs w:val="24"/>
          <w:lang w:val="lv-LV"/>
        </w:rPr>
        <w:t xml:space="preserve"> no </w:t>
      </w:r>
      <w:r w:rsidR="00F81EAF" w:rsidRPr="00960D17">
        <w:rPr>
          <w:sz w:val="24"/>
          <w:szCs w:val="24"/>
          <w:lang w:val="lv-LV"/>
        </w:rPr>
        <w:t>PIEGĀDĀTĀJA</w:t>
      </w:r>
      <w:r w:rsidR="00614913" w:rsidRPr="00960D17">
        <w:rPr>
          <w:color w:val="000000"/>
          <w:sz w:val="24"/>
          <w:szCs w:val="24"/>
          <w:lang w:val="lv-LV"/>
        </w:rPr>
        <w:t xml:space="preserve"> i</w:t>
      </w:r>
      <w:r w:rsidR="00F622BC" w:rsidRPr="00960D17">
        <w:rPr>
          <w:color w:val="000000"/>
          <w:sz w:val="24"/>
          <w:szCs w:val="24"/>
          <w:lang w:val="lv-LV"/>
        </w:rPr>
        <w:t>lgāk kā 3 (trīs</w:t>
      </w:r>
      <w:r w:rsidR="002149D8" w:rsidRPr="00960D17">
        <w:rPr>
          <w:color w:val="000000"/>
          <w:sz w:val="24"/>
          <w:szCs w:val="24"/>
          <w:lang w:val="lv-LV"/>
        </w:rPr>
        <w:t>) darba dienas</w:t>
      </w:r>
      <w:r w:rsidR="00440A59" w:rsidRPr="00960D17">
        <w:rPr>
          <w:color w:val="000000"/>
          <w:sz w:val="24"/>
          <w:szCs w:val="24"/>
          <w:lang w:val="lv-LV"/>
        </w:rPr>
        <w:t>;</w:t>
      </w:r>
    </w:p>
    <w:p w:rsidR="00091863" w:rsidRPr="00960D17" w:rsidRDefault="00091863" w:rsidP="00091863">
      <w:pPr>
        <w:jc w:val="both"/>
        <w:rPr>
          <w:sz w:val="24"/>
          <w:szCs w:val="24"/>
          <w:lang w:val="lv-LV"/>
        </w:rPr>
      </w:pPr>
      <w:r w:rsidRPr="00960D17">
        <w:rPr>
          <w:sz w:val="24"/>
          <w:szCs w:val="24"/>
          <w:lang w:val="lv-LV"/>
        </w:rPr>
        <w:t xml:space="preserve">8.4.PASŪTĪTĀJAM ir tiesības vienpusēji atkāpties no Līguma, ja viņš konstatē, ka PIEGĀDĀTĀJS pārkāpj šī Līguma nosacījumus. PASŪTĪTĀJS neatlīdzina PIEGĀDĀTĀJAM tādejādi radušos zaudējumus.  </w:t>
      </w:r>
    </w:p>
    <w:p w:rsidR="000D1705" w:rsidRPr="00960D17" w:rsidRDefault="00091863" w:rsidP="00AB70A1">
      <w:pPr>
        <w:jc w:val="both"/>
        <w:rPr>
          <w:color w:val="000000"/>
          <w:sz w:val="24"/>
          <w:szCs w:val="24"/>
          <w:lang w:val="lv-LV"/>
        </w:rPr>
      </w:pPr>
      <w:r w:rsidRPr="00960D17">
        <w:rPr>
          <w:color w:val="000000"/>
          <w:sz w:val="24"/>
          <w:szCs w:val="24"/>
          <w:lang w:val="lv-LV"/>
        </w:rPr>
        <w:t>8</w:t>
      </w:r>
      <w:r w:rsidR="00440A59" w:rsidRPr="00960D17">
        <w:rPr>
          <w:color w:val="000000"/>
          <w:sz w:val="24"/>
          <w:szCs w:val="24"/>
          <w:lang w:val="lv-LV"/>
        </w:rPr>
        <w:t>.</w:t>
      </w:r>
      <w:r w:rsidRPr="00960D17">
        <w:rPr>
          <w:color w:val="000000"/>
          <w:sz w:val="24"/>
          <w:szCs w:val="24"/>
          <w:lang w:val="lv-LV"/>
        </w:rPr>
        <w:t>5</w:t>
      </w:r>
      <w:r w:rsidR="00440A59" w:rsidRPr="00960D17">
        <w:rPr>
          <w:color w:val="000000"/>
          <w:sz w:val="24"/>
          <w:szCs w:val="24"/>
          <w:lang w:val="lv-LV"/>
        </w:rPr>
        <w:t xml:space="preserve">. Rakstiski vienojoties, </w:t>
      </w:r>
      <w:r w:rsidR="00292621">
        <w:rPr>
          <w:color w:val="000000"/>
          <w:sz w:val="24"/>
          <w:szCs w:val="24"/>
          <w:lang w:val="lv-LV"/>
        </w:rPr>
        <w:t>Līdzēji ir tiesīgi</w:t>
      </w:r>
      <w:r w:rsidR="00440A59" w:rsidRPr="00960D17">
        <w:rPr>
          <w:color w:val="000000"/>
          <w:sz w:val="24"/>
          <w:szCs w:val="24"/>
          <w:lang w:val="lv-LV"/>
        </w:rPr>
        <w:t xml:space="preserve"> lauzt Līgumu kāda cita iemesla dēļ vienu kalendāro mēnesi ie</w:t>
      </w:r>
      <w:r w:rsidR="00277211">
        <w:rPr>
          <w:color w:val="000000"/>
          <w:sz w:val="24"/>
          <w:szCs w:val="24"/>
          <w:lang w:val="lv-LV"/>
        </w:rPr>
        <w:t>priekš par to brīdinot otru Līdzēju</w:t>
      </w:r>
      <w:r w:rsidR="00440A59" w:rsidRPr="00960D17">
        <w:rPr>
          <w:color w:val="000000"/>
          <w:sz w:val="24"/>
          <w:szCs w:val="24"/>
          <w:lang w:val="lv-LV"/>
        </w:rPr>
        <w:t>.</w:t>
      </w:r>
      <w:r w:rsidR="00AB70A1" w:rsidRPr="00960D17">
        <w:rPr>
          <w:sz w:val="24"/>
          <w:szCs w:val="24"/>
          <w:lang w:val="lv-LV"/>
        </w:rPr>
        <w:t xml:space="preserve"> </w:t>
      </w:r>
    </w:p>
    <w:p w:rsidR="00765BEA" w:rsidRPr="00960D17" w:rsidRDefault="00765BEA" w:rsidP="00765BEA">
      <w:pPr>
        <w:tabs>
          <w:tab w:val="left" w:pos="1980"/>
        </w:tabs>
        <w:jc w:val="both"/>
        <w:rPr>
          <w:sz w:val="24"/>
          <w:szCs w:val="24"/>
          <w:lang w:val="lv-LV"/>
        </w:rPr>
      </w:pPr>
    </w:p>
    <w:p w:rsidR="00765BEA" w:rsidRPr="00960D17" w:rsidRDefault="00091863" w:rsidP="00765BEA">
      <w:pPr>
        <w:widowControl/>
        <w:overflowPunct/>
        <w:autoSpaceDE/>
        <w:autoSpaceDN/>
        <w:adjustRightInd/>
        <w:ind w:left="360"/>
        <w:jc w:val="center"/>
        <w:rPr>
          <w:b/>
          <w:bCs/>
          <w:sz w:val="24"/>
          <w:szCs w:val="24"/>
          <w:lang w:val="lv-LV"/>
        </w:rPr>
      </w:pPr>
      <w:r w:rsidRPr="00960D17">
        <w:rPr>
          <w:b/>
          <w:bCs/>
          <w:sz w:val="24"/>
          <w:szCs w:val="24"/>
          <w:lang w:val="lv-LV"/>
        </w:rPr>
        <w:t>9</w:t>
      </w:r>
      <w:r w:rsidR="00765BEA" w:rsidRPr="00960D17">
        <w:rPr>
          <w:b/>
          <w:bCs/>
          <w:sz w:val="24"/>
          <w:szCs w:val="24"/>
          <w:lang w:val="lv-LV"/>
        </w:rPr>
        <w:t>. Nepārvarama vara</w:t>
      </w:r>
    </w:p>
    <w:p w:rsidR="00765BEA" w:rsidRPr="00960D17" w:rsidRDefault="00F71377" w:rsidP="00765BEA">
      <w:pPr>
        <w:widowControl/>
        <w:tabs>
          <w:tab w:val="num" w:pos="720"/>
        </w:tabs>
        <w:overflowPunct/>
        <w:autoSpaceDE/>
        <w:autoSpaceDN/>
        <w:adjustRightInd/>
        <w:jc w:val="both"/>
        <w:rPr>
          <w:sz w:val="24"/>
          <w:szCs w:val="24"/>
          <w:lang w:val="lv-LV"/>
        </w:rPr>
      </w:pPr>
      <w:r w:rsidRPr="00960D17">
        <w:rPr>
          <w:sz w:val="24"/>
          <w:szCs w:val="24"/>
          <w:lang w:val="lv-LV"/>
        </w:rPr>
        <w:t>9</w:t>
      </w:r>
      <w:r w:rsidR="00765BEA" w:rsidRPr="00960D17">
        <w:rPr>
          <w:sz w:val="24"/>
          <w:szCs w:val="24"/>
          <w:lang w:val="lv-LV"/>
        </w:rPr>
        <w:t>.1.Līdzēji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765BEA" w:rsidRPr="00960D17" w:rsidRDefault="00F71377" w:rsidP="00765BEA">
      <w:pPr>
        <w:widowControl/>
        <w:tabs>
          <w:tab w:val="num" w:pos="720"/>
        </w:tabs>
        <w:overflowPunct/>
        <w:autoSpaceDE/>
        <w:autoSpaceDN/>
        <w:adjustRightInd/>
        <w:jc w:val="both"/>
        <w:rPr>
          <w:sz w:val="24"/>
          <w:szCs w:val="24"/>
          <w:lang w:val="lv-LV"/>
        </w:rPr>
      </w:pPr>
      <w:r w:rsidRPr="00960D17">
        <w:rPr>
          <w:sz w:val="24"/>
          <w:szCs w:val="24"/>
          <w:lang w:val="lv-LV"/>
        </w:rPr>
        <w:t>9</w:t>
      </w:r>
      <w:r w:rsidR="00765BEA" w:rsidRPr="00960D17">
        <w:rPr>
          <w:sz w:val="24"/>
          <w:szCs w:val="24"/>
          <w:lang w:val="lv-LV"/>
        </w:rPr>
        <w:t xml:space="preserve">.2.Līdzējam,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00765BEA" w:rsidRPr="00960D17">
          <w:rPr>
            <w:sz w:val="24"/>
            <w:szCs w:val="24"/>
            <w:lang w:val="lv-LV"/>
          </w:rPr>
          <w:t>izziņa</w:t>
        </w:r>
      </w:smartTag>
      <w:r w:rsidR="00765BEA" w:rsidRPr="00960D17">
        <w:rPr>
          <w:sz w:val="24"/>
          <w:szCs w:val="24"/>
          <w:lang w:val="lv-LV"/>
        </w:rPr>
        <w:t>, kuru izsniegusi kompetenta institūcija un kura satur ārkārtējo apstākļu darbības apstiprinājumu un to raksturojumu. Nesavlaicīga paziņojuma gadījumā Līdzējs netiek atbrīvots no līguma saistību izpildes.</w:t>
      </w:r>
    </w:p>
    <w:p w:rsidR="00765BEA" w:rsidRDefault="00F71377" w:rsidP="00765BEA">
      <w:pPr>
        <w:widowControl/>
        <w:tabs>
          <w:tab w:val="num" w:pos="720"/>
        </w:tabs>
        <w:overflowPunct/>
        <w:autoSpaceDE/>
        <w:autoSpaceDN/>
        <w:adjustRightInd/>
        <w:jc w:val="both"/>
        <w:rPr>
          <w:sz w:val="24"/>
          <w:szCs w:val="24"/>
          <w:lang w:val="lv-LV"/>
        </w:rPr>
      </w:pPr>
      <w:r w:rsidRPr="00960D17">
        <w:rPr>
          <w:sz w:val="24"/>
          <w:szCs w:val="24"/>
          <w:lang w:val="lv-LV"/>
        </w:rPr>
        <w:t>9</w:t>
      </w:r>
      <w:r w:rsidR="00765BEA" w:rsidRPr="00960D17">
        <w:rPr>
          <w:sz w:val="24"/>
          <w:szCs w:val="24"/>
          <w:lang w:val="lv-LV"/>
        </w:rPr>
        <w:t>.3.Nepārvaramas varas vai ārkārtēja rakstura apstākļu iestāšanās gadījumā līguma darbības termiņš tiek pārcelts atbilstoši šādu apstākļu darbības laikam vai arī Līdzēji vienojas par līguma pārtraukšanu.</w:t>
      </w:r>
    </w:p>
    <w:p w:rsidR="00E213C3" w:rsidRPr="00E213C3" w:rsidRDefault="00E213C3" w:rsidP="00765BEA">
      <w:pPr>
        <w:widowControl/>
        <w:tabs>
          <w:tab w:val="num" w:pos="720"/>
        </w:tabs>
        <w:overflowPunct/>
        <w:autoSpaceDE/>
        <w:autoSpaceDN/>
        <w:adjustRightInd/>
        <w:jc w:val="both"/>
        <w:rPr>
          <w:sz w:val="24"/>
          <w:szCs w:val="24"/>
          <w:lang w:val="lv-LV"/>
        </w:rPr>
      </w:pPr>
    </w:p>
    <w:p w:rsidR="00E213C3" w:rsidRPr="00E213C3" w:rsidRDefault="00277211" w:rsidP="00E213C3">
      <w:pPr>
        <w:pStyle w:val="Sarakstarindkopa"/>
        <w:widowControl/>
        <w:numPr>
          <w:ilvl w:val="0"/>
          <w:numId w:val="12"/>
        </w:numPr>
        <w:overflowPunct/>
        <w:autoSpaceDE/>
        <w:autoSpaceDN/>
        <w:adjustRightInd/>
        <w:ind w:right="26"/>
        <w:jc w:val="center"/>
        <w:rPr>
          <w:b/>
          <w:bCs/>
          <w:sz w:val="24"/>
          <w:szCs w:val="24"/>
        </w:rPr>
      </w:pPr>
      <w:proofErr w:type="spellStart"/>
      <w:r>
        <w:rPr>
          <w:b/>
          <w:bCs/>
          <w:snapToGrid w:val="0"/>
          <w:sz w:val="24"/>
          <w:szCs w:val="24"/>
        </w:rPr>
        <w:t>Līdzēju</w:t>
      </w:r>
      <w:proofErr w:type="spellEnd"/>
      <w:r w:rsidR="00E213C3" w:rsidRPr="00E213C3">
        <w:rPr>
          <w:b/>
          <w:bCs/>
          <w:snapToGrid w:val="0"/>
          <w:sz w:val="24"/>
          <w:szCs w:val="24"/>
        </w:rPr>
        <w:t xml:space="preserve"> </w:t>
      </w:r>
      <w:proofErr w:type="spellStart"/>
      <w:r w:rsidR="00E213C3" w:rsidRPr="00E213C3">
        <w:rPr>
          <w:b/>
          <w:bCs/>
          <w:snapToGrid w:val="0"/>
          <w:sz w:val="24"/>
          <w:szCs w:val="24"/>
        </w:rPr>
        <w:t>pārstāvji</w:t>
      </w:r>
      <w:proofErr w:type="spellEnd"/>
      <w:r w:rsidR="00E213C3" w:rsidRPr="00E213C3">
        <w:rPr>
          <w:b/>
          <w:bCs/>
          <w:snapToGrid w:val="0"/>
          <w:sz w:val="24"/>
          <w:szCs w:val="24"/>
        </w:rPr>
        <w:t xml:space="preserve"> un </w:t>
      </w:r>
      <w:proofErr w:type="spellStart"/>
      <w:r w:rsidR="00E213C3" w:rsidRPr="00E213C3">
        <w:rPr>
          <w:b/>
          <w:bCs/>
          <w:snapToGrid w:val="0"/>
          <w:sz w:val="24"/>
          <w:szCs w:val="24"/>
        </w:rPr>
        <w:t>apakšuzņēmēji</w:t>
      </w:r>
      <w:proofErr w:type="spellEnd"/>
    </w:p>
    <w:p w:rsidR="00E213C3" w:rsidRPr="00E213C3" w:rsidRDefault="00E213C3" w:rsidP="00E213C3">
      <w:pPr>
        <w:widowControl/>
        <w:numPr>
          <w:ilvl w:val="1"/>
          <w:numId w:val="12"/>
        </w:numPr>
        <w:overflowPunct/>
        <w:autoSpaceDE/>
        <w:autoSpaceDN/>
        <w:adjustRightInd/>
        <w:ind w:left="0" w:firstLine="0"/>
        <w:jc w:val="both"/>
        <w:rPr>
          <w:sz w:val="24"/>
          <w:szCs w:val="24"/>
        </w:rPr>
      </w:pPr>
      <w:r w:rsidRPr="00E213C3">
        <w:rPr>
          <w:sz w:val="24"/>
          <w:szCs w:val="24"/>
        </w:rPr>
        <w:t xml:space="preserve">Lai sekmētu līgumsaistību izpildi pienācīgā kārtā un šajā Līgumā noteiktajos termiņos, </w:t>
      </w:r>
      <w:r w:rsidR="00292621">
        <w:rPr>
          <w:sz w:val="24"/>
          <w:szCs w:val="24"/>
        </w:rPr>
        <w:t>Līdzēji</w:t>
      </w:r>
      <w:r w:rsidRPr="00E213C3">
        <w:rPr>
          <w:sz w:val="24"/>
          <w:szCs w:val="24"/>
        </w:rPr>
        <w:t xml:space="preserve"> nozīmē šādas kontaktpersonas:</w:t>
      </w:r>
    </w:p>
    <w:p w:rsidR="00E213C3" w:rsidRPr="00E213C3" w:rsidRDefault="00E213C3" w:rsidP="00E213C3">
      <w:pPr>
        <w:widowControl/>
        <w:numPr>
          <w:ilvl w:val="2"/>
          <w:numId w:val="12"/>
        </w:numPr>
        <w:overflowPunct/>
        <w:autoSpaceDE/>
        <w:autoSpaceDN/>
        <w:adjustRightInd/>
        <w:ind w:left="0" w:firstLine="0"/>
        <w:jc w:val="both"/>
        <w:rPr>
          <w:sz w:val="24"/>
          <w:szCs w:val="24"/>
        </w:rPr>
      </w:pPr>
      <w:r w:rsidRPr="00E213C3">
        <w:rPr>
          <w:sz w:val="24"/>
          <w:szCs w:val="24"/>
        </w:rPr>
        <w:t>Pasūtītāja pilnvarotie pārstāvji:</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t xml:space="preserve">Kandavas Kārļa Mīlenbaha vidusskolas direktori Daigu Pugu, tālr. 63182262, mob. tālr. 29418631 , e-pasts: </w:t>
      </w:r>
      <w:hyperlink r:id="rId15" w:history="1">
        <w:r w:rsidRPr="00E213C3">
          <w:rPr>
            <w:rStyle w:val="Hipersaite"/>
            <w:sz w:val="24"/>
            <w:szCs w:val="24"/>
          </w:rPr>
          <w:t>milenbaha-vsk@inbox.lv</w:t>
        </w:r>
      </w:hyperlink>
      <w:r w:rsidRPr="00E213C3">
        <w:rPr>
          <w:sz w:val="24"/>
          <w:szCs w:val="24"/>
        </w:rPr>
        <w:t>;</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t xml:space="preserve">Kandavas internātvidusskolas direktore Elita Lavrinoviča, tālrunis 29574120, </w:t>
      </w:r>
      <w:smartTag w:uri="schemas-tilde-lv/tildestengine" w:element="veidnes">
        <w:smartTagPr>
          <w:attr w:name="text" w:val="Fakss"/>
          <w:attr w:name="baseform" w:val="Fakss"/>
          <w:attr w:name="id" w:val="-1"/>
        </w:smartTagPr>
        <w:r w:rsidRPr="00E213C3">
          <w:rPr>
            <w:sz w:val="24"/>
            <w:szCs w:val="24"/>
          </w:rPr>
          <w:t>fakss</w:t>
        </w:r>
      </w:smartTag>
      <w:r w:rsidRPr="00E213C3">
        <w:rPr>
          <w:sz w:val="24"/>
          <w:szCs w:val="24"/>
        </w:rPr>
        <w:t xml:space="preserve"> </w:t>
      </w:r>
      <w:r w:rsidRPr="00E213C3">
        <w:rPr>
          <w:rStyle w:val="ms-rtefontsize-2"/>
          <w:sz w:val="24"/>
          <w:szCs w:val="24"/>
        </w:rPr>
        <w:t>63182049</w:t>
      </w:r>
      <w:r w:rsidRPr="00E213C3">
        <w:rPr>
          <w:sz w:val="24"/>
          <w:szCs w:val="24"/>
        </w:rPr>
        <w:t xml:space="preserve">, e-pasts </w:t>
      </w:r>
      <w:hyperlink r:id="rId16" w:history="1">
        <w:r w:rsidR="00BB5213" w:rsidRPr="005F5A25">
          <w:rPr>
            <w:rStyle w:val="Hipersaite"/>
            <w:sz w:val="24"/>
            <w:szCs w:val="24"/>
          </w:rPr>
          <w:t>kandavas_ivs@apollo.lv</w:t>
        </w:r>
      </w:hyperlink>
      <w:r w:rsidR="00BB5213">
        <w:rPr>
          <w:sz w:val="24"/>
          <w:szCs w:val="24"/>
        </w:rPr>
        <w:t xml:space="preserve"> </w:t>
      </w:r>
      <w:r w:rsidRPr="00E213C3">
        <w:rPr>
          <w:sz w:val="24"/>
          <w:szCs w:val="24"/>
        </w:rPr>
        <w:t>;</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lastRenderedPageBreak/>
        <w:t xml:space="preserve"> Kandavas novada Zantes pamatskolas direktori Kristīni Elksnīti tālr. 63155309, mob. tālr. 29115674, e-pasts: </w:t>
      </w:r>
      <w:hyperlink r:id="rId17" w:history="1">
        <w:r w:rsidR="00BB5213" w:rsidRPr="005F5A25">
          <w:rPr>
            <w:rStyle w:val="Hipersaite"/>
            <w:sz w:val="24"/>
            <w:szCs w:val="24"/>
          </w:rPr>
          <w:t>zantskola@inbox.lv</w:t>
        </w:r>
      </w:hyperlink>
      <w:r w:rsidR="00BB5213">
        <w:rPr>
          <w:sz w:val="24"/>
          <w:szCs w:val="24"/>
        </w:rPr>
        <w:t xml:space="preserve"> </w:t>
      </w:r>
      <w:r w:rsidRPr="00E213C3">
        <w:rPr>
          <w:sz w:val="24"/>
          <w:szCs w:val="24"/>
        </w:rPr>
        <w:t xml:space="preserve">; </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t xml:space="preserve"> Vānes pamatskolas direktoru Ivaru Lasi, tālr. 63155142, mob. tālr. 29275398, e-pasts: </w:t>
      </w:r>
      <w:hyperlink r:id="rId18" w:history="1">
        <w:r w:rsidRPr="00E213C3">
          <w:rPr>
            <w:rStyle w:val="Hipersaite"/>
            <w:sz w:val="24"/>
            <w:szCs w:val="24"/>
          </w:rPr>
          <w:t>vanepsk@tukums.parks.lv</w:t>
        </w:r>
      </w:hyperlink>
      <w:r w:rsidRPr="00E213C3">
        <w:rPr>
          <w:sz w:val="24"/>
          <w:szCs w:val="24"/>
        </w:rPr>
        <w:t xml:space="preserve">; </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t xml:space="preserve">Cēres pamatskolas direktore Juta Reinsone, tālr. 63154995, mob. tālr. 29284829, e-pasts: </w:t>
      </w:r>
      <w:hyperlink r:id="rId19" w:history="1">
        <w:r w:rsidRPr="00E213C3">
          <w:rPr>
            <w:rStyle w:val="Hipersaite"/>
            <w:sz w:val="24"/>
            <w:szCs w:val="24"/>
          </w:rPr>
          <w:t>ceres_psk@tukums.parks.lv</w:t>
        </w:r>
      </w:hyperlink>
      <w:r w:rsidRPr="00E213C3">
        <w:rPr>
          <w:sz w:val="24"/>
          <w:szCs w:val="24"/>
        </w:rPr>
        <w:t>;</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t xml:space="preserve">Zemītes pamatskolas direktore Maruta Vilumsone, tālr. 63155356, mob. tālr. 26522400, e-pasts: </w:t>
      </w:r>
      <w:hyperlink r:id="rId20" w:history="1">
        <w:r w:rsidRPr="00E213C3">
          <w:rPr>
            <w:rStyle w:val="Hipersaite"/>
            <w:sz w:val="24"/>
            <w:szCs w:val="24"/>
          </w:rPr>
          <w:t>zemitepsk@kopideja.lv</w:t>
        </w:r>
      </w:hyperlink>
      <w:r w:rsidRPr="00E213C3">
        <w:rPr>
          <w:sz w:val="24"/>
          <w:szCs w:val="24"/>
        </w:rPr>
        <w:t>;</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t xml:space="preserve">Kandavas pirmsskolas izglītības iestādes vadītāja Dina Tauriņa, tālr. 63182061, mob. tālr. 29149340, e-pasts: </w:t>
      </w:r>
      <w:hyperlink r:id="rId21" w:history="1">
        <w:r w:rsidRPr="00E213C3">
          <w:rPr>
            <w:rStyle w:val="Hipersaite"/>
            <w:sz w:val="24"/>
            <w:szCs w:val="24"/>
          </w:rPr>
          <w:t>piiziluks@inbox.lv</w:t>
        </w:r>
      </w:hyperlink>
      <w:r w:rsidRPr="00E213C3">
        <w:rPr>
          <w:sz w:val="24"/>
          <w:szCs w:val="24"/>
        </w:rPr>
        <w:t>;</w:t>
      </w:r>
    </w:p>
    <w:p w:rsidR="00E213C3" w:rsidRPr="00E213C3" w:rsidRDefault="00E213C3" w:rsidP="00E213C3">
      <w:pPr>
        <w:pStyle w:val="Sarakstarindkopa"/>
        <w:widowControl/>
        <w:numPr>
          <w:ilvl w:val="3"/>
          <w:numId w:val="12"/>
        </w:numPr>
        <w:overflowPunct/>
        <w:autoSpaceDE/>
        <w:autoSpaceDN/>
        <w:adjustRightInd/>
        <w:rPr>
          <w:sz w:val="24"/>
          <w:szCs w:val="24"/>
        </w:rPr>
      </w:pPr>
      <w:r w:rsidRPr="00E213C3">
        <w:rPr>
          <w:sz w:val="24"/>
          <w:szCs w:val="24"/>
        </w:rPr>
        <w:t>Kandavas novada Bērnu un jaunatnes sporta skolas direktors Indulis Matīss, tālr. 63107352, mob.tālr. 29152314, e-pasts:</w:t>
      </w:r>
      <w:hyperlink r:id="rId22" w:history="1">
        <w:r w:rsidRPr="00E213C3">
          <w:rPr>
            <w:rStyle w:val="Hipersaite"/>
            <w:sz w:val="24"/>
            <w:szCs w:val="24"/>
          </w:rPr>
          <w:t>kandavasbjss@inbox.lv</w:t>
        </w:r>
      </w:hyperlink>
      <w:r w:rsidR="00F40A5E">
        <w:rPr>
          <w:sz w:val="24"/>
          <w:szCs w:val="24"/>
        </w:rPr>
        <w:t>.</w:t>
      </w:r>
    </w:p>
    <w:p w:rsidR="00E213C3" w:rsidRPr="00E213C3" w:rsidRDefault="00E213C3" w:rsidP="00E213C3">
      <w:pPr>
        <w:jc w:val="both"/>
        <w:rPr>
          <w:sz w:val="24"/>
          <w:szCs w:val="24"/>
        </w:rPr>
      </w:pPr>
      <w:r w:rsidRPr="00E213C3">
        <w:rPr>
          <w:sz w:val="24"/>
          <w:szCs w:val="24"/>
        </w:rPr>
        <w:t xml:space="preserve">Pasūtītāja pilnvarotās personas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veikt Preču Pasūtījumus,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rsidR="00E213C3" w:rsidRPr="00E213C3" w:rsidRDefault="00E213C3" w:rsidP="00E213C3">
      <w:pPr>
        <w:widowControl/>
        <w:numPr>
          <w:ilvl w:val="2"/>
          <w:numId w:val="12"/>
        </w:numPr>
        <w:overflowPunct/>
        <w:autoSpaceDE/>
        <w:autoSpaceDN/>
        <w:adjustRightInd/>
        <w:ind w:left="0" w:firstLine="0"/>
        <w:jc w:val="both"/>
        <w:rPr>
          <w:sz w:val="24"/>
          <w:szCs w:val="24"/>
        </w:rPr>
      </w:pPr>
      <w:r w:rsidRPr="00E213C3">
        <w:rPr>
          <w:sz w:val="24"/>
          <w:szCs w:val="24"/>
        </w:rPr>
        <w:t>Izpildītāja pilnvarotais pārstāvis:</w:t>
      </w:r>
      <w:r w:rsidRPr="00E213C3">
        <w:rPr>
          <w:i/>
          <w:iCs/>
          <w:sz w:val="24"/>
          <w:szCs w:val="24"/>
        </w:rPr>
        <w:t xml:space="preserve"> </w:t>
      </w:r>
      <w:r w:rsidR="00F40A5E">
        <w:rPr>
          <w:iCs/>
          <w:sz w:val="24"/>
          <w:szCs w:val="24"/>
        </w:rPr>
        <w:t>_____________</w:t>
      </w:r>
      <w:r w:rsidRPr="00E213C3">
        <w:rPr>
          <w:iCs/>
          <w:sz w:val="24"/>
          <w:szCs w:val="24"/>
        </w:rPr>
        <w:t xml:space="preserve">, e-pasts: </w:t>
      </w:r>
      <w:r w:rsidR="00F40A5E">
        <w:rPr>
          <w:iCs/>
          <w:sz w:val="24"/>
          <w:szCs w:val="24"/>
          <w:u w:val="single"/>
        </w:rPr>
        <w:t>____________</w:t>
      </w:r>
      <w:r w:rsidRPr="00E213C3">
        <w:rPr>
          <w:iCs/>
          <w:sz w:val="24"/>
          <w:szCs w:val="24"/>
        </w:rPr>
        <w:t xml:space="preserve">, tālrunis </w:t>
      </w:r>
      <w:r w:rsidR="00F40A5E">
        <w:rPr>
          <w:iCs/>
          <w:sz w:val="24"/>
          <w:szCs w:val="24"/>
        </w:rPr>
        <w:t>____________________</w:t>
      </w:r>
      <w:r w:rsidRPr="00E213C3">
        <w:rPr>
          <w:i/>
          <w:iCs/>
          <w:sz w:val="24"/>
          <w:szCs w:val="24"/>
        </w:rPr>
        <w:t xml:space="preserve">. </w:t>
      </w:r>
      <w:r w:rsidRPr="00E213C3">
        <w:rPr>
          <w:iCs/>
          <w:sz w:val="24"/>
          <w:szCs w:val="24"/>
        </w:rPr>
        <w:t>Izpildītāja</w:t>
      </w:r>
      <w:r w:rsidRPr="00E213C3">
        <w:rPr>
          <w:sz w:val="24"/>
          <w:szCs w:val="24"/>
        </w:rPr>
        <w:t xml:space="preserve">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 </w:t>
      </w:r>
    </w:p>
    <w:p w:rsidR="00E213C3" w:rsidRPr="00E213C3" w:rsidRDefault="00E213C3" w:rsidP="00E213C3">
      <w:pPr>
        <w:widowControl/>
        <w:numPr>
          <w:ilvl w:val="1"/>
          <w:numId w:val="12"/>
        </w:numPr>
        <w:overflowPunct/>
        <w:autoSpaceDE/>
        <w:autoSpaceDN/>
        <w:adjustRightInd/>
        <w:ind w:left="0" w:firstLine="0"/>
        <w:jc w:val="both"/>
        <w:rPr>
          <w:sz w:val="24"/>
          <w:szCs w:val="24"/>
        </w:rPr>
      </w:pPr>
      <w:r w:rsidRPr="00E213C3">
        <w:rPr>
          <w:sz w:val="24"/>
          <w:szCs w:val="24"/>
        </w:rPr>
        <w:t>Līguma izpildei Izpildītājs nepiesaista apakšuzņēmējus.</w:t>
      </w:r>
    </w:p>
    <w:p w:rsidR="00E213C3" w:rsidRPr="00E213C3" w:rsidRDefault="00E213C3" w:rsidP="00E213C3">
      <w:pPr>
        <w:ind w:right="26"/>
        <w:rPr>
          <w:b/>
          <w:sz w:val="24"/>
          <w:szCs w:val="24"/>
          <w:highlight w:val="yellow"/>
        </w:rPr>
      </w:pPr>
    </w:p>
    <w:p w:rsidR="00E213C3" w:rsidRPr="00E213C3" w:rsidRDefault="00E213C3" w:rsidP="00E213C3">
      <w:pPr>
        <w:widowControl/>
        <w:numPr>
          <w:ilvl w:val="0"/>
          <w:numId w:val="12"/>
        </w:numPr>
        <w:overflowPunct/>
        <w:autoSpaceDE/>
        <w:autoSpaceDN/>
        <w:adjustRightInd/>
        <w:ind w:left="0" w:right="28" w:firstLine="0"/>
        <w:jc w:val="center"/>
        <w:rPr>
          <w:b/>
          <w:sz w:val="24"/>
          <w:szCs w:val="24"/>
        </w:rPr>
      </w:pPr>
      <w:r w:rsidRPr="00E213C3">
        <w:rPr>
          <w:b/>
          <w:bCs/>
          <w:sz w:val="24"/>
          <w:szCs w:val="24"/>
        </w:rPr>
        <w:t>Citi noteikumi</w:t>
      </w:r>
    </w:p>
    <w:p w:rsidR="00E213C3" w:rsidRPr="00E213C3" w:rsidRDefault="00E213C3" w:rsidP="00E213C3">
      <w:pPr>
        <w:widowControl/>
        <w:numPr>
          <w:ilvl w:val="1"/>
          <w:numId w:val="12"/>
        </w:numPr>
        <w:overflowPunct/>
        <w:autoSpaceDE/>
        <w:autoSpaceDN/>
        <w:adjustRightInd/>
        <w:ind w:left="0" w:right="26" w:firstLine="0"/>
        <w:jc w:val="both"/>
        <w:rPr>
          <w:sz w:val="24"/>
          <w:szCs w:val="24"/>
        </w:rPr>
      </w:pPr>
      <w:proofErr w:type="spellStart"/>
      <w:r w:rsidRPr="00E213C3">
        <w:rPr>
          <w:sz w:val="24"/>
          <w:szCs w:val="24"/>
        </w:rPr>
        <w:t>Gadījumā</w:t>
      </w:r>
      <w:proofErr w:type="spellEnd"/>
      <w:r w:rsidRPr="00E213C3">
        <w:rPr>
          <w:sz w:val="24"/>
          <w:szCs w:val="24"/>
        </w:rPr>
        <w:t xml:space="preserve">, </w:t>
      </w:r>
      <w:proofErr w:type="spellStart"/>
      <w:proofErr w:type="gramStart"/>
      <w:r w:rsidRPr="00E213C3">
        <w:rPr>
          <w:sz w:val="24"/>
          <w:szCs w:val="24"/>
        </w:rPr>
        <w:t>ja</w:t>
      </w:r>
      <w:proofErr w:type="spellEnd"/>
      <w:proofErr w:type="gramEnd"/>
      <w:r w:rsidRPr="00E213C3">
        <w:rPr>
          <w:sz w:val="24"/>
          <w:szCs w:val="24"/>
        </w:rPr>
        <w:t xml:space="preserve"> </w:t>
      </w:r>
      <w:proofErr w:type="spellStart"/>
      <w:r w:rsidRPr="00E213C3">
        <w:rPr>
          <w:sz w:val="24"/>
          <w:szCs w:val="24"/>
        </w:rPr>
        <w:t>kād</w:t>
      </w:r>
      <w:r w:rsidR="00277211">
        <w:rPr>
          <w:sz w:val="24"/>
          <w:szCs w:val="24"/>
        </w:rPr>
        <w:t>s</w:t>
      </w:r>
      <w:proofErr w:type="spellEnd"/>
      <w:r w:rsidRPr="00E213C3">
        <w:rPr>
          <w:sz w:val="24"/>
          <w:szCs w:val="24"/>
        </w:rPr>
        <w:t xml:space="preserve"> no</w:t>
      </w:r>
      <w:r w:rsidR="00277211">
        <w:rPr>
          <w:sz w:val="24"/>
          <w:szCs w:val="24"/>
        </w:rPr>
        <w:t xml:space="preserve"> </w:t>
      </w:r>
      <w:proofErr w:type="spellStart"/>
      <w:r w:rsidR="00277211">
        <w:rPr>
          <w:sz w:val="24"/>
          <w:szCs w:val="24"/>
        </w:rPr>
        <w:t>Līdzējiem</w:t>
      </w:r>
      <w:proofErr w:type="spellEnd"/>
      <w:r w:rsidR="00277211">
        <w:rPr>
          <w:sz w:val="24"/>
          <w:szCs w:val="24"/>
        </w:rPr>
        <w:t xml:space="preserve"> </w:t>
      </w:r>
      <w:proofErr w:type="spellStart"/>
      <w:r w:rsidRPr="00E213C3">
        <w:rPr>
          <w:sz w:val="24"/>
          <w:szCs w:val="24"/>
        </w:rPr>
        <w:t>tiek</w:t>
      </w:r>
      <w:proofErr w:type="spellEnd"/>
      <w:r w:rsidRPr="00E213C3">
        <w:rPr>
          <w:sz w:val="24"/>
          <w:szCs w:val="24"/>
        </w:rPr>
        <w:t xml:space="preserve"> </w:t>
      </w:r>
      <w:proofErr w:type="spellStart"/>
      <w:r w:rsidRPr="00E213C3">
        <w:rPr>
          <w:sz w:val="24"/>
          <w:szCs w:val="24"/>
        </w:rPr>
        <w:t>reorganizēta</w:t>
      </w:r>
      <w:proofErr w:type="spellEnd"/>
      <w:r w:rsidRPr="00E213C3">
        <w:rPr>
          <w:sz w:val="24"/>
          <w:szCs w:val="24"/>
        </w:rPr>
        <w:t xml:space="preserve">, </w:t>
      </w:r>
      <w:proofErr w:type="spellStart"/>
      <w:smartTag w:uri="schemas-tilde-lv/tildestengine" w:element="veidnes">
        <w:smartTagPr>
          <w:attr w:name="id" w:val="-1"/>
          <w:attr w:name="baseform" w:val="Līgums"/>
          <w:attr w:name="text" w:val="Līgums"/>
        </w:smartTagPr>
        <w:r w:rsidRPr="00E213C3">
          <w:rPr>
            <w:sz w:val="24"/>
            <w:szCs w:val="24"/>
          </w:rPr>
          <w:t>Līgums</w:t>
        </w:r>
      </w:smartTag>
      <w:proofErr w:type="spellEnd"/>
      <w:r w:rsidRPr="00E213C3">
        <w:rPr>
          <w:sz w:val="24"/>
          <w:szCs w:val="24"/>
        </w:rPr>
        <w:t xml:space="preserve"> </w:t>
      </w:r>
      <w:proofErr w:type="spellStart"/>
      <w:r w:rsidRPr="00E213C3">
        <w:rPr>
          <w:sz w:val="24"/>
          <w:szCs w:val="24"/>
        </w:rPr>
        <w:t>paliek</w:t>
      </w:r>
      <w:proofErr w:type="spellEnd"/>
      <w:r w:rsidRPr="00E213C3">
        <w:rPr>
          <w:sz w:val="24"/>
          <w:szCs w:val="24"/>
        </w:rPr>
        <w:t xml:space="preserve"> spēkā, </w:t>
      </w:r>
      <w:r w:rsidR="00277211">
        <w:rPr>
          <w:sz w:val="24"/>
          <w:szCs w:val="24"/>
        </w:rPr>
        <w:t xml:space="preserve">un tā noteikumi ir </w:t>
      </w:r>
      <w:proofErr w:type="spellStart"/>
      <w:r w:rsidR="00277211">
        <w:rPr>
          <w:sz w:val="24"/>
          <w:szCs w:val="24"/>
        </w:rPr>
        <w:t>saistoši</w:t>
      </w:r>
      <w:proofErr w:type="spellEnd"/>
      <w:r w:rsidR="00277211">
        <w:rPr>
          <w:sz w:val="24"/>
          <w:szCs w:val="24"/>
        </w:rPr>
        <w:t xml:space="preserve"> </w:t>
      </w:r>
      <w:proofErr w:type="spellStart"/>
      <w:r w:rsidR="00277211">
        <w:rPr>
          <w:sz w:val="24"/>
          <w:szCs w:val="24"/>
        </w:rPr>
        <w:t>Līdzēju</w:t>
      </w:r>
      <w:proofErr w:type="spellEnd"/>
      <w:r w:rsidR="00277211">
        <w:rPr>
          <w:sz w:val="24"/>
          <w:szCs w:val="24"/>
        </w:rPr>
        <w:t xml:space="preserve"> </w:t>
      </w:r>
      <w:proofErr w:type="spellStart"/>
      <w:r w:rsidR="00277211">
        <w:rPr>
          <w:sz w:val="24"/>
          <w:szCs w:val="24"/>
        </w:rPr>
        <w:t>saistību</w:t>
      </w:r>
      <w:proofErr w:type="spellEnd"/>
      <w:r w:rsidR="00277211">
        <w:rPr>
          <w:sz w:val="24"/>
          <w:szCs w:val="24"/>
        </w:rPr>
        <w:t xml:space="preserve"> </w:t>
      </w:r>
      <w:proofErr w:type="spellStart"/>
      <w:r w:rsidR="00277211">
        <w:rPr>
          <w:sz w:val="24"/>
          <w:szCs w:val="24"/>
        </w:rPr>
        <w:t>pārņēmējie</w:t>
      </w:r>
      <w:r w:rsidRPr="00E213C3">
        <w:rPr>
          <w:sz w:val="24"/>
          <w:szCs w:val="24"/>
        </w:rPr>
        <w:t>m</w:t>
      </w:r>
      <w:proofErr w:type="spellEnd"/>
      <w:r w:rsidRPr="00E213C3">
        <w:rPr>
          <w:sz w:val="24"/>
          <w:szCs w:val="24"/>
        </w:rPr>
        <w:t>.</w:t>
      </w:r>
    </w:p>
    <w:p w:rsidR="00E213C3" w:rsidRPr="00E213C3" w:rsidRDefault="00E213C3" w:rsidP="00E213C3">
      <w:pPr>
        <w:widowControl/>
        <w:numPr>
          <w:ilvl w:val="1"/>
          <w:numId w:val="12"/>
        </w:numPr>
        <w:overflowPunct/>
        <w:autoSpaceDE/>
        <w:autoSpaceDN/>
        <w:adjustRightInd/>
        <w:ind w:left="0" w:firstLine="0"/>
        <w:jc w:val="both"/>
        <w:rPr>
          <w:sz w:val="24"/>
          <w:szCs w:val="24"/>
        </w:rPr>
      </w:pPr>
      <w:r w:rsidRPr="00E213C3">
        <w:rPr>
          <w:sz w:val="24"/>
          <w:szCs w:val="24"/>
        </w:rPr>
        <w:t>Jebkuri grozījumi vai papildinājumi Līgumā izdarāmi rakstveidā un tie kļūst par Līguma neatņemamu sastāvdaļu pēc tam, kad</w:t>
      </w:r>
      <w:r w:rsidR="00292621">
        <w:rPr>
          <w:sz w:val="24"/>
          <w:szCs w:val="24"/>
        </w:rPr>
        <w:t xml:space="preserve"> tos ir parakstījuši abi Līdzēji</w:t>
      </w:r>
      <w:r w:rsidRPr="00E213C3">
        <w:rPr>
          <w:sz w:val="24"/>
          <w:szCs w:val="24"/>
        </w:rPr>
        <w:t>.</w:t>
      </w:r>
    </w:p>
    <w:p w:rsidR="00E213C3" w:rsidRPr="00E213C3" w:rsidRDefault="00E213C3" w:rsidP="00E213C3">
      <w:pPr>
        <w:widowControl/>
        <w:numPr>
          <w:ilvl w:val="1"/>
          <w:numId w:val="12"/>
        </w:numPr>
        <w:overflowPunct/>
        <w:autoSpaceDE/>
        <w:autoSpaceDN/>
        <w:adjustRightInd/>
        <w:ind w:left="0" w:firstLine="0"/>
        <w:jc w:val="both"/>
        <w:rPr>
          <w:sz w:val="24"/>
          <w:szCs w:val="24"/>
        </w:rPr>
      </w:pPr>
      <w:r w:rsidRPr="00E213C3">
        <w:rPr>
          <w:sz w:val="24"/>
          <w:szCs w:val="24"/>
        </w:rPr>
        <w:t>Šī Līguma nodaļu virsraksti ir lietoti vienīgi ērtībai un nevar tikt izmantoti šī Līguma noteikumu interpretācijai.</w:t>
      </w:r>
    </w:p>
    <w:p w:rsidR="00E213C3" w:rsidRPr="00E213C3" w:rsidRDefault="00E213C3" w:rsidP="00E213C3">
      <w:pPr>
        <w:widowControl/>
        <w:numPr>
          <w:ilvl w:val="1"/>
          <w:numId w:val="12"/>
        </w:numPr>
        <w:overflowPunct/>
        <w:autoSpaceDE/>
        <w:autoSpaceDN/>
        <w:adjustRightInd/>
        <w:ind w:left="0" w:firstLine="0"/>
        <w:jc w:val="both"/>
        <w:rPr>
          <w:sz w:val="24"/>
          <w:szCs w:val="24"/>
        </w:rPr>
      </w:pPr>
      <w:proofErr w:type="gramStart"/>
      <w:r w:rsidRPr="00E213C3">
        <w:rPr>
          <w:sz w:val="24"/>
          <w:szCs w:val="24"/>
        </w:rPr>
        <w:t>Ja</w:t>
      </w:r>
      <w:proofErr w:type="gramEnd"/>
      <w:r w:rsidRPr="00E213C3">
        <w:rPr>
          <w:sz w:val="24"/>
          <w:szCs w:val="24"/>
        </w:rPr>
        <w:t xml:space="preserve"> kāds no Līguma noteikumiem zaudē spēku normatīvo aktu grozījumu rezultātā, pārējie Līguma noteikumi nezaudē spēku un </w:t>
      </w:r>
      <w:r w:rsidR="00277211">
        <w:rPr>
          <w:sz w:val="24"/>
          <w:szCs w:val="24"/>
        </w:rPr>
        <w:t>šajā gadījumā Līdzēju</w:t>
      </w:r>
      <w:r w:rsidRPr="00E213C3">
        <w:rPr>
          <w:sz w:val="24"/>
          <w:szCs w:val="24"/>
        </w:rPr>
        <w:t xml:space="preserve"> pienākums ir piemērot Līgumu atbilstoši spēkā esošajiem normatīvajiem aktiem.</w:t>
      </w:r>
    </w:p>
    <w:p w:rsidR="00E213C3" w:rsidRPr="00E213C3" w:rsidRDefault="00E213C3" w:rsidP="00E213C3">
      <w:pPr>
        <w:widowControl/>
        <w:numPr>
          <w:ilvl w:val="1"/>
          <w:numId w:val="12"/>
        </w:numPr>
        <w:overflowPunct/>
        <w:autoSpaceDE/>
        <w:autoSpaceDN/>
        <w:adjustRightInd/>
        <w:ind w:left="0" w:right="-2" w:firstLine="0"/>
        <w:jc w:val="both"/>
        <w:rPr>
          <w:sz w:val="24"/>
          <w:szCs w:val="24"/>
        </w:rPr>
      </w:pPr>
      <w:r w:rsidRPr="00E213C3">
        <w:rPr>
          <w:sz w:val="24"/>
          <w:szCs w:val="24"/>
        </w:rPr>
        <w:t xml:space="preserve">Ja kāds no Līgumā vai tā pielikumos norādītajiem normatīvajiem aktiem zaudē spēku un tā vietā tiek pieņemts jauns normatīvais </w:t>
      </w:r>
      <w:smartTag w:uri="schemas-tilde-lv/tildestengine" w:element="veidnes">
        <w:smartTagPr>
          <w:attr w:name="id" w:val="-1"/>
          <w:attr w:name="baseform" w:val="akts"/>
          <w:attr w:name="text" w:val="akts"/>
        </w:smartTagPr>
        <w:r w:rsidRPr="00E213C3">
          <w:rPr>
            <w:sz w:val="24"/>
            <w:szCs w:val="24"/>
          </w:rPr>
          <w:t>akts</w:t>
        </w:r>
      </w:smartTag>
      <w:r w:rsidRPr="00E213C3">
        <w:rPr>
          <w:sz w:val="24"/>
          <w:szCs w:val="24"/>
        </w:rPr>
        <w:t xml:space="preserve">, kurš regulē tos pašus jautājumus, kurus regulēja spēku zaudējušais </w:t>
      </w:r>
      <w:smartTag w:uri="schemas-tilde-lv/tildestengine" w:element="veidnes">
        <w:smartTagPr>
          <w:attr w:name="id" w:val="-1"/>
          <w:attr w:name="baseform" w:val="akts"/>
          <w:attr w:name="text" w:val="akts"/>
        </w:smartTagPr>
        <w:r w:rsidRPr="00E213C3">
          <w:rPr>
            <w:sz w:val="24"/>
            <w:szCs w:val="24"/>
          </w:rPr>
          <w:t>akts</w:t>
        </w:r>
      </w:smartTag>
      <w:r w:rsidRPr="00E213C3">
        <w:rPr>
          <w:sz w:val="24"/>
          <w:szCs w:val="24"/>
        </w:rPr>
        <w:t>, ar tā spēkā stāšanās brīdi piemēro jauno, spēkā esošo normatīvo aktu.</w:t>
      </w:r>
    </w:p>
    <w:p w:rsidR="00E213C3" w:rsidRPr="00E213C3" w:rsidRDefault="00E213C3" w:rsidP="00E213C3">
      <w:pPr>
        <w:widowControl/>
        <w:numPr>
          <w:ilvl w:val="1"/>
          <w:numId w:val="12"/>
        </w:numPr>
        <w:overflowPunct/>
        <w:autoSpaceDE/>
        <w:autoSpaceDN/>
        <w:adjustRightInd/>
        <w:ind w:left="0" w:right="-2" w:firstLine="0"/>
        <w:jc w:val="both"/>
        <w:rPr>
          <w:sz w:val="24"/>
          <w:szCs w:val="24"/>
        </w:rPr>
      </w:pPr>
      <w:r w:rsidRPr="00E213C3">
        <w:rPr>
          <w:sz w:val="24"/>
          <w:szCs w:val="24"/>
        </w:rPr>
        <w:t>Ja kāda</w:t>
      </w:r>
      <w:r w:rsidR="00292621">
        <w:rPr>
          <w:sz w:val="24"/>
          <w:szCs w:val="24"/>
        </w:rPr>
        <w:t>m</w:t>
      </w:r>
      <w:r w:rsidRPr="00E213C3">
        <w:rPr>
          <w:sz w:val="24"/>
          <w:szCs w:val="24"/>
        </w:rPr>
        <w:t xml:space="preserve"> no </w:t>
      </w:r>
      <w:r w:rsidR="00292621">
        <w:rPr>
          <w:sz w:val="24"/>
          <w:szCs w:val="24"/>
        </w:rPr>
        <w:t xml:space="preserve">Līdzējiem </w:t>
      </w:r>
      <w:r w:rsidRPr="00E213C3">
        <w:rPr>
          <w:sz w:val="24"/>
          <w:szCs w:val="24"/>
        </w:rPr>
        <w:t xml:space="preserve">tiek mainīts juridiskais statuss vai kādi šajā Līgumā minētie </w:t>
      </w:r>
      <w:r w:rsidR="00292621">
        <w:rPr>
          <w:sz w:val="24"/>
          <w:szCs w:val="24"/>
        </w:rPr>
        <w:t>Līdzēju</w:t>
      </w:r>
      <w:r w:rsidRPr="00E213C3">
        <w:rPr>
          <w:sz w:val="24"/>
          <w:szCs w:val="24"/>
        </w:rPr>
        <w:t xml:space="preserve"> vai </w:t>
      </w:r>
      <w:r w:rsidR="00292621">
        <w:rPr>
          <w:sz w:val="24"/>
          <w:szCs w:val="24"/>
        </w:rPr>
        <w:t>Līdzēju</w:t>
      </w:r>
      <w:r w:rsidRPr="00E213C3">
        <w:rPr>
          <w:sz w:val="24"/>
          <w:szCs w:val="24"/>
        </w:rPr>
        <w:t xml:space="preserve"> pārstāvju rekvizīti, tālruņa, faksa numuri, adreses, u.c. vai </w:t>
      </w:r>
      <w:r w:rsidR="00292621">
        <w:rPr>
          <w:sz w:val="24"/>
          <w:szCs w:val="24"/>
        </w:rPr>
        <w:t xml:space="preserve">Līdzēju </w:t>
      </w:r>
      <w:r w:rsidRPr="00E213C3">
        <w:rPr>
          <w:sz w:val="24"/>
          <w:szCs w:val="24"/>
        </w:rPr>
        <w:t>pārstāvji, tad tā nekavējoties rakstiski paziņo par to otra</w:t>
      </w:r>
      <w:r w:rsidR="00292621">
        <w:rPr>
          <w:sz w:val="24"/>
          <w:szCs w:val="24"/>
        </w:rPr>
        <w:t>m Līdzējam</w:t>
      </w:r>
      <w:r w:rsidRPr="00E213C3">
        <w:rPr>
          <w:sz w:val="24"/>
          <w:szCs w:val="24"/>
        </w:rPr>
        <w:t xml:space="preserve">. Ja </w:t>
      </w:r>
      <w:r w:rsidR="00292621">
        <w:rPr>
          <w:sz w:val="24"/>
          <w:szCs w:val="24"/>
        </w:rPr>
        <w:t xml:space="preserve">Līdzēji </w:t>
      </w:r>
      <w:r w:rsidRPr="00E213C3">
        <w:rPr>
          <w:sz w:val="24"/>
          <w:szCs w:val="24"/>
        </w:rPr>
        <w:t>neizpilda šī punkta noteikumus, uzskatāms, ka otr</w:t>
      </w:r>
      <w:r w:rsidR="00292621">
        <w:rPr>
          <w:sz w:val="24"/>
          <w:szCs w:val="24"/>
        </w:rPr>
        <w:t>s</w:t>
      </w:r>
      <w:r w:rsidRPr="00E213C3">
        <w:rPr>
          <w:sz w:val="24"/>
          <w:szCs w:val="24"/>
        </w:rPr>
        <w:t xml:space="preserve"> </w:t>
      </w:r>
      <w:r w:rsidR="00292621">
        <w:rPr>
          <w:sz w:val="24"/>
          <w:szCs w:val="24"/>
        </w:rPr>
        <w:t>Līdzējs</w:t>
      </w:r>
      <w:r w:rsidRPr="00E213C3">
        <w:rPr>
          <w:sz w:val="24"/>
          <w:szCs w:val="24"/>
        </w:rPr>
        <w:t xml:space="preserve"> ir pilnībā izpildījusi savas saistības, lietojot Līgumā esošo informāciju par otru </w:t>
      </w:r>
      <w:r w:rsidR="00292621">
        <w:rPr>
          <w:sz w:val="24"/>
          <w:szCs w:val="24"/>
        </w:rPr>
        <w:t>Līdzēju</w:t>
      </w:r>
      <w:r w:rsidRPr="00E213C3">
        <w:rPr>
          <w:sz w:val="24"/>
          <w:szCs w:val="24"/>
        </w:rPr>
        <w:t>.</w:t>
      </w:r>
    </w:p>
    <w:p w:rsidR="00E213C3" w:rsidRPr="00E213C3" w:rsidRDefault="00E213C3" w:rsidP="00E213C3">
      <w:pPr>
        <w:widowControl/>
        <w:numPr>
          <w:ilvl w:val="1"/>
          <w:numId w:val="12"/>
        </w:numPr>
        <w:overflowPunct/>
        <w:autoSpaceDE/>
        <w:autoSpaceDN/>
        <w:adjustRightInd/>
        <w:ind w:left="0" w:right="-2" w:firstLine="0"/>
        <w:jc w:val="both"/>
        <w:rPr>
          <w:sz w:val="24"/>
          <w:szCs w:val="24"/>
        </w:rPr>
      </w:pPr>
      <w:smartTag w:uri="schemas-tilde-lv/tildestengine" w:element="veidnes">
        <w:smartTagPr>
          <w:attr w:name="text" w:val="Līgums"/>
          <w:attr w:name="baseform" w:val="Līgums"/>
          <w:attr w:name="id" w:val="-1"/>
        </w:smartTagPr>
        <w:r w:rsidRPr="00E213C3">
          <w:rPr>
            <w:snapToGrid w:val="0"/>
            <w:sz w:val="24"/>
            <w:szCs w:val="24"/>
          </w:rPr>
          <w:t>Līgums</w:t>
        </w:r>
      </w:smartTag>
      <w:r w:rsidRPr="00E213C3">
        <w:rPr>
          <w:snapToGrid w:val="0"/>
          <w:sz w:val="24"/>
          <w:szCs w:val="24"/>
        </w:rPr>
        <w:t xml:space="preserve"> sagatavots uz 6 (sešām) lapām 2 (divos) eksemplāros latviešu valodā, abiem eksemplāriem ir vienāds juridiskais spēks, viens Līguma eksemplārs tiek nodots Izpildītājam, bet otrs - Pasūtītājam.</w:t>
      </w:r>
    </w:p>
    <w:p w:rsidR="00E213C3" w:rsidRPr="00E213C3" w:rsidRDefault="00E213C3" w:rsidP="00E213C3">
      <w:pPr>
        <w:widowControl/>
        <w:numPr>
          <w:ilvl w:val="1"/>
          <w:numId w:val="12"/>
        </w:numPr>
        <w:overflowPunct/>
        <w:autoSpaceDE/>
        <w:autoSpaceDN/>
        <w:adjustRightInd/>
        <w:ind w:left="0" w:right="-2" w:firstLine="0"/>
        <w:jc w:val="both"/>
        <w:rPr>
          <w:sz w:val="24"/>
          <w:szCs w:val="24"/>
        </w:rPr>
      </w:pPr>
      <w:r w:rsidRPr="00E213C3">
        <w:rPr>
          <w:sz w:val="24"/>
          <w:szCs w:val="24"/>
        </w:rPr>
        <w:t xml:space="preserve"> Līguma neatņemamas sastāvdaļas ir šādi pielikumi:</w:t>
      </w:r>
    </w:p>
    <w:p w:rsidR="00765BEA" w:rsidRPr="00E213C3" w:rsidRDefault="00765BEA" w:rsidP="00765BEA">
      <w:pPr>
        <w:tabs>
          <w:tab w:val="left" w:pos="360"/>
        </w:tabs>
        <w:ind w:left="426" w:hanging="426"/>
        <w:jc w:val="both"/>
        <w:rPr>
          <w:sz w:val="24"/>
          <w:szCs w:val="24"/>
          <w:lang w:val="lv-LV"/>
        </w:rPr>
      </w:pPr>
      <w:r w:rsidRPr="00E213C3">
        <w:rPr>
          <w:sz w:val="24"/>
          <w:szCs w:val="24"/>
          <w:lang w:val="lv-LV"/>
        </w:rPr>
        <w:lastRenderedPageBreak/>
        <w:t xml:space="preserve">Pielikumā: </w:t>
      </w:r>
    </w:p>
    <w:p w:rsidR="00765BEA" w:rsidRPr="00E213C3" w:rsidRDefault="00F40A5E" w:rsidP="00765BEA">
      <w:pPr>
        <w:tabs>
          <w:tab w:val="left" w:pos="360"/>
          <w:tab w:val="num" w:pos="720"/>
        </w:tabs>
        <w:ind w:left="426" w:hanging="426"/>
        <w:jc w:val="both"/>
        <w:rPr>
          <w:sz w:val="24"/>
          <w:szCs w:val="24"/>
          <w:lang w:val="lv-LV"/>
        </w:rPr>
      </w:pPr>
      <w:r>
        <w:rPr>
          <w:sz w:val="24"/>
          <w:szCs w:val="24"/>
          <w:lang w:val="lv-LV"/>
        </w:rPr>
        <w:t xml:space="preserve">1. </w:t>
      </w:r>
      <w:r w:rsidR="00F81EAF" w:rsidRPr="00E213C3">
        <w:rPr>
          <w:sz w:val="24"/>
          <w:szCs w:val="24"/>
          <w:lang w:val="lv-LV"/>
        </w:rPr>
        <w:t>PIEGĀDĀTĀJA</w:t>
      </w:r>
      <w:r w:rsidR="00765BEA" w:rsidRPr="00E213C3">
        <w:rPr>
          <w:sz w:val="24"/>
          <w:szCs w:val="24"/>
          <w:lang w:val="lv-LV"/>
        </w:rPr>
        <w:t xml:space="preserve"> piedāvājuma iepirkumam kopija uz ________ lapām;</w:t>
      </w:r>
    </w:p>
    <w:p w:rsidR="00765BEA" w:rsidRPr="00E213C3" w:rsidRDefault="00765BEA" w:rsidP="00765BEA">
      <w:pPr>
        <w:tabs>
          <w:tab w:val="left" w:pos="360"/>
          <w:tab w:val="num" w:pos="720"/>
        </w:tabs>
        <w:ind w:left="426" w:hanging="426"/>
        <w:jc w:val="both"/>
        <w:rPr>
          <w:sz w:val="24"/>
          <w:szCs w:val="24"/>
          <w:lang w:val="lv-LV"/>
        </w:rPr>
      </w:pPr>
      <w:r w:rsidRPr="00E213C3">
        <w:rPr>
          <w:sz w:val="24"/>
          <w:szCs w:val="24"/>
          <w:lang w:val="lv-LV"/>
        </w:rPr>
        <w:t>2.Tehniskā specifikācija uz ____ lapām</w:t>
      </w:r>
      <w:r w:rsidR="00F81EAF" w:rsidRPr="00E213C3">
        <w:rPr>
          <w:sz w:val="24"/>
          <w:szCs w:val="24"/>
          <w:lang w:val="lv-LV"/>
        </w:rPr>
        <w:t>.</w:t>
      </w:r>
    </w:p>
    <w:p w:rsidR="00765BEA" w:rsidRPr="00E213C3" w:rsidRDefault="00765BEA" w:rsidP="00765BEA">
      <w:pPr>
        <w:tabs>
          <w:tab w:val="left" w:pos="360"/>
          <w:tab w:val="num" w:pos="720"/>
        </w:tabs>
        <w:ind w:left="426" w:hanging="426"/>
        <w:jc w:val="both"/>
        <w:rPr>
          <w:sz w:val="24"/>
          <w:szCs w:val="24"/>
          <w:lang w:val="lv-LV"/>
        </w:rPr>
      </w:pPr>
    </w:p>
    <w:p w:rsidR="00765BEA" w:rsidRPr="00E213C3" w:rsidRDefault="00627798" w:rsidP="00520770">
      <w:pPr>
        <w:widowControl/>
        <w:overflowPunct/>
        <w:autoSpaceDE/>
        <w:autoSpaceDN/>
        <w:adjustRightInd/>
        <w:spacing w:after="200" w:line="276" w:lineRule="auto"/>
        <w:rPr>
          <w:b/>
          <w:sz w:val="24"/>
          <w:szCs w:val="24"/>
          <w:lang w:val="lv-LV"/>
        </w:rPr>
      </w:pPr>
      <w:r w:rsidRPr="00E213C3">
        <w:rPr>
          <w:b/>
          <w:bCs/>
          <w:sz w:val="24"/>
          <w:szCs w:val="24"/>
          <w:lang w:val="lv-LV"/>
        </w:rPr>
        <w:t>12</w:t>
      </w:r>
      <w:r w:rsidR="00765BEA" w:rsidRPr="00E213C3">
        <w:rPr>
          <w:b/>
          <w:bCs/>
          <w:sz w:val="24"/>
          <w:szCs w:val="24"/>
          <w:lang w:val="lv-LV"/>
        </w:rPr>
        <w:t>. Līdzēju rekvizīti un paraksti</w:t>
      </w:r>
    </w:p>
    <w:p w:rsidR="00765BEA" w:rsidRPr="00960D17" w:rsidRDefault="00765BEA" w:rsidP="00765BEA">
      <w:pPr>
        <w:rPr>
          <w:sz w:val="24"/>
          <w:szCs w:val="24"/>
          <w:lang w:val="lv-LV"/>
        </w:rPr>
      </w:pPr>
    </w:p>
    <w:tbl>
      <w:tblPr>
        <w:tblpPr w:leftFromText="180" w:rightFromText="180" w:vertAnchor="text" w:tblpY="1"/>
        <w:tblOverlap w:val="never"/>
        <w:tblW w:w="9220" w:type="dxa"/>
        <w:tblLayout w:type="fixed"/>
        <w:tblLook w:val="0000"/>
      </w:tblPr>
      <w:tblGrid>
        <w:gridCol w:w="4610"/>
        <w:gridCol w:w="4610"/>
      </w:tblGrid>
      <w:tr w:rsidR="00765BEA" w:rsidRPr="00960D17" w:rsidTr="00B55218">
        <w:trPr>
          <w:trHeight w:val="255"/>
        </w:trPr>
        <w:tc>
          <w:tcPr>
            <w:tcW w:w="4610" w:type="dxa"/>
          </w:tcPr>
          <w:p w:rsidR="00765BEA" w:rsidRPr="00960D17" w:rsidRDefault="00765BEA" w:rsidP="00B55218">
            <w:pPr>
              <w:rPr>
                <w:b/>
                <w:w w:val="95"/>
                <w:sz w:val="24"/>
                <w:szCs w:val="24"/>
                <w:lang w:val="lv-LV"/>
              </w:rPr>
            </w:pPr>
            <w:r w:rsidRPr="00960D17">
              <w:rPr>
                <w:b/>
                <w:w w:val="95"/>
                <w:sz w:val="24"/>
                <w:szCs w:val="24"/>
                <w:lang w:val="lv-LV"/>
              </w:rPr>
              <w:t>PASŪTĪTĀJS</w:t>
            </w:r>
          </w:p>
        </w:tc>
        <w:tc>
          <w:tcPr>
            <w:tcW w:w="4610" w:type="dxa"/>
          </w:tcPr>
          <w:p w:rsidR="00765BEA" w:rsidRPr="00960D17" w:rsidRDefault="00F81EAF" w:rsidP="00B55218">
            <w:pPr>
              <w:rPr>
                <w:b/>
                <w:sz w:val="24"/>
                <w:szCs w:val="24"/>
                <w:lang w:val="lv-LV"/>
              </w:rPr>
            </w:pPr>
            <w:r w:rsidRPr="00960D17">
              <w:rPr>
                <w:b/>
                <w:sz w:val="24"/>
                <w:szCs w:val="24"/>
                <w:lang w:val="lv-LV"/>
              </w:rPr>
              <w:t>PIEGĀDĀTĀJS</w:t>
            </w:r>
          </w:p>
        </w:tc>
      </w:tr>
      <w:tr w:rsidR="00765BEA" w:rsidRPr="00960D17" w:rsidTr="00B55218">
        <w:trPr>
          <w:trHeight w:val="737"/>
        </w:trPr>
        <w:tc>
          <w:tcPr>
            <w:tcW w:w="4610" w:type="dxa"/>
          </w:tcPr>
          <w:p w:rsidR="00765BEA" w:rsidRPr="00960D17" w:rsidRDefault="00765BEA" w:rsidP="00B55218">
            <w:pPr>
              <w:rPr>
                <w:sz w:val="24"/>
                <w:szCs w:val="24"/>
                <w:lang w:val="lv-LV"/>
              </w:rPr>
            </w:pPr>
          </w:p>
          <w:p w:rsidR="00391309" w:rsidRPr="00960D17" w:rsidRDefault="00391309" w:rsidP="00077736">
            <w:pPr>
              <w:pStyle w:val="Komentrateksts"/>
              <w:jc w:val="both"/>
              <w:rPr>
                <w:rFonts w:ascii="Times New Roman" w:hAnsi="Times New Roman" w:cs="Times New Roman"/>
                <w:b/>
                <w:bCs/>
                <w:sz w:val="24"/>
                <w:szCs w:val="24"/>
                <w:lang w:val="lv-LV"/>
              </w:rPr>
            </w:pPr>
            <w:r w:rsidRPr="00960D17">
              <w:rPr>
                <w:rFonts w:ascii="Times New Roman" w:hAnsi="Times New Roman" w:cs="Times New Roman"/>
                <w:b/>
                <w:bCs/>
                <w:sz w:val="24"/>
                <w:szCs w:val="24"/>
                <w:lang w:val="lv-LV"/>
              </w:rPr>
              <w:t>Kandavas novada Izglītības pārvalde</w:t>
            </w:r>
          </w:p>
          <w:p w:rsidR="00391309" w:rsidRPr="00960D17" w:rsidRDefault="00391309" w:rsidP="00077736">
            <w:pPr>
              <w:pStyle w:val="Komentrateksts"/>
              <w:jc w:val="both"/>
              <w:rPr>
                <w:rFonts w:ascii="Times New Roman" w:hAnsi="Times New Roman" w:cs="Times New Roman"/>
                <w:sz w:val="24"/>
                <w:szCs w:val="24"/>
                <w:lang w:val="lv-LV"/>
              </w:rPr>
            </w:pPr>
            <w:r w:rsidRPr="00960D17">
              <w:rPr>
                <w:rFonts w:ascii="Times New Roman" w:hAnsi="Times New Roman" w:cs="Times New Roman"/>
                <w:sz w:val="24"/>
                <w:szCs w:val="24"/>
                <w:lang w:val="lv-LV"/>
              </w:rPr>
              <w:t>Reģ.Nr.90009230143</w:t>
            </w:r>
          </w:p>
          <w:p w:rsidR="00391309" w:rsidRPr="00960D17" w:rsidRDefault="00391309" w:rsidP="00077736">
            <w:pPr>
              <w:pStyle w:val="Komentrateksts"/>
              <w:jc w:val="both"/>
              <w:rPr>
                <w:rFonts w:ascii="Times New Roman" w:hAnsi="Times New Roman" w:cs="Times New Roman"/>
                <w:sz w:val="24"/>
                <w:szCs w:val="24"/>
                <w:lang w:val="lv-LV"/>
              </w:rPr>
            </w:pPr>
            <w:r w:rsidRPr="00960D17">
              <w:rPr>
                <w:rFonts w:ascii="Times New Roman" w:hAnsi="Times New Roman" w:cs="Times New Roman"/>
                <w:sz w:val="24"/>
                <w:szCs w:val="24"/>
                <w:lang w:val="lv-LV"/>
              </w:rPr>
              <w:t>Zīļu iela 2, Kandava</w:t>
            </w:r>
          </w:p>
          <w:p w:rsidR="00391309" w:rsidRPr="00960D17" w:rsidRDefault="00391309" w:rsidP="00077736">
            <w:pPr>
              <w:pStyle w:val="Komentrateksts"/>
              <w:jc w:val="both"/>
              <w:rPr>
                <w:rFonts w:ascii="Times New Roman" w:hAnsi="Times New Roman" w:cs="Times New Roman"/>
                <w:sz w:val="24"/>
                <w:szCs w:val="24"/>
                <w:lang w:val="lv-LV"/>
              </w:rPr>
            </w:pPr>
            <w:r w:rsidRPr="00960D17">
              <w:rPr>
                <w:rFonts w:ascii="Times New Roman" w:hAnsi="Times New Roman" w:cs="Times New Roman"/>
                <w:sz w:val="24"/>
                <w:szCs w:val="24"/>
                <w:lang w:val="lv-LV"/>
              </w:rPr>
              <w:t>Kandavas novads, LV – 3120</w:t>
            </w:r>
          </w:p>
          <w:p w:rsidR="00077736" w:rsidRPr="00960D17" w:rsidRDefault="00077736" w:rsidP="00077736">
            <w:pPr>
              <w:pStyle w:val="Komentrateksts"/>
              <w:jc w:val="both"/>
              <w:rPr>
                <w:rFonts w:ascii="Times New Roman" w:hAnsi="Times New Roman" w:cs="Times New Roman"/>
                <w:sz w:val="24"/>
                <w:szCs w:val="24"/>
                <w:lang w:val="lv-LV"/>
              </w:rPr>
            </w:pPr>
            <w:r w:rsidRPr="00960D17">
              <w:rPr>
                <w:rFonts w:ascii="Times New Roman" w:hAnsi="Times New Roman" w:cs="Times New Roman"/>
                <w:sz w:val="24"/>
                <w:szCs w:val="24"/>
                <w:lang w:val="lv-LV"/>
              </w:rPr>
              <w:t>Bankas rekvizīti:</w:t>
            </w:r>
          </w:p>
          <w:p w:rsidR="00077736" w:rsidRPr="00960D17" w:rsidRDefault="00077736" w:rsidP="00077736">
            <w:pPr>
              <w:pStyle w:val="Komentrateksts"/>
              <w:jc w:val="both"/>
              <w:rPr>
                <w:rFonts w:ascii="Times New Roman" w:hAnsi="Times New Roman" w:cs="Times New Roman"/>
                <w:sz w:val="24"/>
                <w:szCs w:val="24"/>
              </w:rPr>
            </w:pPr>
            <w:r w:rsidRPr="00960D17">
              <w:rPr>
                <w:rFonts w:ascii="Times New Roman" w:hAnsi="Times New Roman" w:cs="Times New Roman"/>
                <w:sz w:val="24"/>
                <w:szCs w:val="24"/>
              </w:rPr>
              <w:t>AS „SEB Banka” UNLALV2X</w:t>
            </w:r>
          </w:p>
          <w:p w:rsidR="00077736" w:rsidRPr="00960D17" w:rsidRDefault="00077736" w:rsidP="00077736">
            <w:pPr>
              <w:pStyle w:val="Komentrateksts"/>
              <w:jc w:val="both"/>
              <w:rPr>
                <w:rFonts w:ascii="Times New Roman" w:hAnsi="Times New Roman" w:cs="Times New Roman"/>
                <w:sz w:val="24"/>
                <w:szCs w:val="24"/>
              </w:rPr>
            </w:pPr>
            <w:r w:rsidRPr="00960D17">
              <w:rPr>
                <w:rFonts w:ascii="Times New Roman" w:hAnsi="Times New Roman" w:cs="Times New Roman"/>
                <w:sz w:val="24"/>
                <w:szCs w:val="24"/>
              </w:rPr>
              <w:t xml:space="preserve">LV86UNLA0050015030326 </w:t>
            </w:r>
          </w:p>
          <w:p w:rsidR="00077736" w:rsidRPr="00960D17" w:rsidRDefault="00077736" w:rsidP="00B55218">
            <w:pPr>
              <w:rPr>
                <w:sz w:val="24"/>
                <w:szCs w:val="24"/>
                <w:lang w:val="lv-LV"/>
              </w:rPr>
            </w:pPr>
          </w:p>
          <w:p w:rsidR="00077736" w:rsidRPr="00960D17" w:rsidRDefault="003A38C1" w:rsidP="00B55218">
            <w:pPr>
              <w:rPr>
                <w:sz w:val="24"/>
                <w:szCs w:val="24"/>
                <w:lang w:val="lv-LV"/>
              </w:rPr>
            </w:pPr>
            <w:r w:rsidRPr="00960D17">
              <w:rPr>
                <w:sz w:val="24"/>
                <w:szCs w:val="24"/>
                <w:lang w:val="lv-LV"/>
              </w:rPr>
              <w:t>Iestādes vadītāj</w:t>
            </w:r>
            <w:r w:rsidR="00431355" w:rsidRPr="00960D17">
              <w:rPr>
                <w:sz w:val="24"/>
                <w:szCs w:val="24"/>
                <w:lang w:val="lv-LV"/>
              </w:rPr>
              <w:t>a</w:t>
            </w:r>
            <w:r w:rsidR="00077736" w:rsidRPr="00960D17">
              <w:rPr>
                <w:sz w:val="24"/>
                <w:szCs w:val="24"/>
                <w:lang w:val="lv-LV"/>
              </w:rPr>
              <w:t xml:space="preserve">: </w:t>
            </w:r>
          </w:p>
          <w:p w:rsidR="00077736" w:rsidRPr="00960D17" w:rsidRDefault="00077736" w:rsidP="00B55218">
            <w:pPr>
              <w:rPr>
                <w:sz w:val="24"/>
                <w:szCs w:val="24"/>
                <w:lang w:val="lv-LV"/>
              </w:rPr>
            </w:pPr>
          </w:p>
          <w:p w:rsidR="00077736" w:rsidRPr="00960D17" w:rsidRDefault="00077736" w:rsidP="003A38C1">
            <w:pPr>
              <w:rPr>
                <w:sz w:val="24"/>
                <w:szCs w:val="24"/>
                <w:lang w:val="lv-LV"/>
              </w:rPr>
            </w:pPr>
            <w:r w:rsidRPr="00960D17">
              <w:rPr>
                <w:sz w:val="24"/>
                <w:szCs w:val="24"/>
                <w:lang w:val="lv-LV"/>
              </w:rPr>
              <w:t xml:space="preserve">________________ </w:t>
            </w:r>
            <w:r w:rsidR="00852719">
              <w:rPr>
                <w:sz w:val="24"/>
                <w:szCs w:val="24"/>
                <w:lang w:val="lv-LV"/>
              </w:rPr>
              <w:t>/S.Tiltiņa/</w:t>
            </w:r>
          </w:p>
        </w:tc>
        <w:tc>
          <w:tcPr>
            <w:tcW w:w="4610" w:type="dxa"/>
          </w:tcPr>
          <w:p w:rsidR="00765BEA" w:rsidRPr="00960D17" w:rsidRDefault="00765BEA" w:rsidP="00B55218">
            <w:pPr>
              <w:rPr>
                <w:sz w:val="24"/>
                <w:szCs w:val="24"/>
                <w:lang w:val="lv-LV"/>
              </w:rPr>
            </w:pPr>
          </w:p>
          <w:p w:rsidR="007B2410" w:rsidRPr="00960D17" w:rsidRDefault="007B2410" w:rsidP="00B55218">
            <w:pPr>
              <w:rPr>
                <w:sz w:val="24"/>
                <w:szCs w:val="24"/>
                <w:lang w:val="lv-LV"/>
              </w:rPr>
            </w:pPr>
          </w:p>
        </w:tc>
      </w:tr>
      <w:tr w:rsidR="00765BEA" w:rsidRPr="00960D17" w:rsidTr="00B55218">
        <w:trPr>
          <w:trHeight w:val="1233"/>
        </w:trPr>
        <w:tc>
          <w:tcPr>
            <w:tcW w:w="4610" w:type="dxa"/>
          </w:tcPr>
          <w:p w:rsidR="00627798" w:rsidRPr="00960D17" w:rsidRDefault="00627798" w:rsidP="00627798">
            <w:pPr>
              <w:rPr>
                <w:sz w:val="24"/>
                <w:szCs w:val="24"/>
              </w:rPr>
            </w:pPr>
          </w:p>
        </w:tc>
        <w:tc>
          <w:tcPr>
            <w:tcW w:w="4610" w:type="dxa"/>
          </w:tcPr>
          <w:p w:rsidR="00765BEA" w:rsidRPr="00960D17" w:rsidRDefault="00765BEA" w:rsidP="00B55218">
            <w:pPr>
              <w:rPr>
                <w:sz w:val="24"/>
                <w:szCs w:val="24"/>
                <w:lang w:val="lv-LV"/>
              </w:rPr>
            </w:pPr>
          </w:p>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r w:rsidRPr="00960D17">
              <w:rPr>
                <w:sz w:val="24"/>
                <w:szCs w:val="24"/>
                <w:lang w:val="lv-LV"/>
              </w:rPr>
              <w:br/>
            </w:r>
          </w:p>
        </w:tc>
      </w:tr>
    </w:tbl>
    <w:p w:rsidR="00765BEA" w:rsidRPr="00960D17" w:rsidRDefault="00765BEA" w:rsidP="00765BEA">
      <w:pPr>
        <w:rPr>
          <w:sz w:val="24"/>
          <w:szCs w:val="24"/>
        </w:rPr>
      </w:pPr>
    </w:p>
    <w:p w:rsidR="00875517" w:rsidRPr="00960D17" w:rsidRDefault="00875517">
      <w:pPr>
        <w:rPr>
          <w:sz w:val="24"/>
          <w:szCs w:val="24"/>
        </w:rPr>
      </w:pPr>
    </w:p>
    <w:p w:rsidR="003A38C1" w:rsidRPr="00960D17" w:rsidRDefault="003A38C1">
      <w:pPr>
        <w:rPr>
          <w:sz w:val="24"/>
          <w:szCs w:val="24"/>
        </w:rPr>
      </w:pPr>
    </w:p>
    <w:sectPr w:rsidR="003A38C1" w:rsidRPr="00960D17" w:rsidSect="00431355">
      <w:pgSz w:w="11906" w:h="16838" w:code="9"/>
      <w:pgMar w:top="539" w:right="1191" w:bottom="357" w:left="119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6C" w:rsidRDefault="00834C6C" w:rsidP="002C1DA6">
      <w:r>
        <w:separator/>
      </w:r>
    </w:p>
  </w:endnote>
  <w:endnote w:type="continuationSeparator" w:id="0">
    <w:p w:rsidR="00834C6C" w:rsidRDefault="00834C6C"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BA" w:rsidRDefault="003E1694" w:rsidP="00B55218">
    <w:pPr>
      <w:pStyle w:val="Kjene"/>
      <w:framePr w:wrap="around" w:vAnchor="text" w:hAnchor="margin" w:xAlign="right" w:y="1"/>
      <w:rPr>
        <w:rStyle w:val="Lappusesnumurs"/>
      </w:rPr>
    </w:pPr>
    <w:r>
      <w:rPr>
        <w:rStyle w:val="Lappusesnumurs"/>
      </w:rPr>
      <w:fldChar w:fldCharType="begin"/>
    </w:r>
    <w:r w:rsidR="00BA62BA">
      <w:rPr>
        <w:rStyle w:val="Lappusesnumurs"/>
      </w:rPr>
      <w:instrText xml:space="preserve">PAGE  </w:instrText>
    </w:r>
    <w:r>
      <w:rPr>
        <w:rStyle w:val="Lappusesnumurs"/>
      </w:rPr>
      <w:fldChar w:fldCharType="separate"/>
    </w:r>
    <w:r w:rsidR="00BA62BA">
      <w:rPr>
        <w:rStyle w:val="Lappusesnumurs"/>
        <w:noProof/>
      </w:rPr>
      <w:t>16</w:t>
    </w:r>
    <w:r>
      <w:rPr>
        <w:rStyle w:val="Lappusesnumurs"/>
      </w:rPr>
      <w:fldChar w:fldCharType="end"/>
    </w:r>
  </w:p>
  <w:p w:rsidR="00BA62BA" w:rsidRDefault="00BA62B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4176"/>
      <w:docPartObj>
        <w:docPartGallery w:val="Page Numbers (Bottom of Page)"/>
        <w:docPartUnique/>
      </w:docPartObj>
    </w:sdtPr>
    <w:sdtContent>
      <w:p w:rsidR="00BA62BA" w:rsidRDefault="003E1694">
        <w:pPr>
          <w:pStyle w:val="Kjene"/>
          <w:jc w:val="center"/>
        </w:pPr>
        <w:r>
          <w:fldChar w:fldCharType="begin"/>
        </w:r>
        <w:r w:rsidR="00BA62BA">
          <w:instrText xml:space="preserve"> PAGE   \* MERGEFORMAT </w:instrText>
        </w:r>
        <w:r>
          <w:fldChar w:fldCharType="separate"/>
        </w:r>
        <w:r w:rsidR="00277211">
          <w:rPr>
            <w:noProof/>
          </w:rPr>
          <w:t>21</w:t>
        </w:r>
        <w:r>
          <w:rPr>
            <w:noProof/>
          </w:rPr>
          <w:fldChar w:fldCharType="end"/>
        </w:r>
      </w:p>
    </w:sdtContent>
  </w:sdt>
  <w:p w:rsidR="00BA62BA" w:rsidRDefault="00BA62BA" w:rsidP="00B55218">
    <w:pPr>
      <w:pStyle w:val="Kjene"/>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6C" w:rsidRDefault="00834C6C" w:rsidP="002C1DA6">
      <w:r>
        <w:separator/>
      </w:r>
    </w:p>
  </w:footnote>
  <w:footnote w:type="continuationSeparator" w:id="0">
    <w:p w:rsidR="00834C6C" w:rsidRDefault="00834C6C"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8">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2">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4">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5150485"/>
    <w:multiLevelType w:val="hybridMultilevel"/>
    <w:tmpl w:val="282A2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8"/>
  </w:num>
  <w:num w:numId="6">
    <w:abstractNumId w:val="10"/>
  </w:num>
  <w:num w:numId="7">
    <w:abstractNumId w:val="22"/>
  </w:num>
  <w:num w:numId="8">
    <w:abstractNumId w:val="17"/>
  </w:num>
  <w:num w:numId="9">
    <w:abstractNumId w:val="23"/>
  </w:num>
  <w:num w:numId="10">
    <w:abstractNumId w:val="3"/>
  </w:num>
  <w:num w:numId="11">
    <w:abstractNumId w:val="16"/>
  </w:num>
  <w:num w:numId="12">
    <w:abstractNumId w:val="11"/>
  </w:num>
  <w:num w:numId="13">
    <w:abstractNumId w:val="4"/>
  </w:num>
  <w:num w:numId="14">
    <w:abstractNumId w:val="12"/>
  </w:num>
  <w:num w:numId="15">
    <w:abstractNumId w:val="25"/>
  </w:num>
  <w:num w:numId="16">
    <w:abstractNumId w:val="20"/>
  </w:num>
  <w:num w:numId="17">
    <w:abstractNumId w:val="26"/>
  </w:num>
  <w:num w:numId="18">
    <w:abstractNumId w:val="14"/>
  </w:num>
  <w:num w:numId="19">
    <w:abstractNumId w:val="13"/>
  </w:num>
  <w:num w:numId="20">
    <w:abstractNumId w:val="6"/>
  </w:num>
  <w:num w:numId="21">
    <w:abstractNumId w:val="7"/>
  </w:num>
  <w:num w:numId="22">
    <w:abstractNumId w:val="5"/>
  </w:num>
  <w:num w:numId="23">
    <w:abstractNumId w:val="15"/>
  </w:num>
  <w:num w:numId="2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5BEA"/>
    <w:rsid w:val="00006187"/>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596B"/>
    <w:rsid w:val="000E7EAD"/>
    <w:rsid w:val="000F3943"/>
    <w:rsid w:val="000F3FCD"/>
    <w:rsid w:val="000F474B"/>
    <w:rsid w:val="00100480"/>
    <w:rsid w:val="00100F37"/>
    <w:rsid w:val="00102E97"/>
    <w:rsid w:val="001061E1"/>
    <w:rsid w:val="00110AEC"/>
    <w:rsid w:val="00112A8F"/>
    <w:rsid w:val="00115C9F"/>
    <w:rsid w:val="00117863"/>
    <w:rsid w:val="001202F4"/>
    <w:rsid w:val="0012489C"/>
    <w:rsid w:val="0013634E"/>
    <w:rsid w:val="00137431"/>
    <w:rsid w:val="00143A0D"/>
    <w:rsid w:val="00145635"/>
    <w:rsid w:val="00146F0D"/>
    <w:rsid w:val="001477FE"/>
    <w:rsid w:val="00147B1F"/>
    <w:rsid w:val="00151011"/>
    <w:rsid w:val="00152EB7"/>
    <w:rsid w:val="001567B1"/>
    <w:rsid w:val="00160508"/>
    <w:rsid w:val="00160819"/>
    <w:rsid w:val="0016541A"/>
    <w:rsid w:val="00167573"/>
    <w:rsid w:val="001763BC"/>
    <w:rsid w:val="00192DBB"/>
    <w:rsid w:val="001938E5"/>
    <w:rsid w:val="0019402F"/>
    <w:rsid w:val="00196066"/>
    <w:rsid w:val="00197FB4"/>
    <w:rsid w:val="001A17FC"/>
    <w:rsid w:val="001B1CCE"/>
    <w:rsid w:val="001B5EC3"/>
    <w:rsid w:val="001B6635"/>
    <w:rsid w:val="001C34B4"/>
    <w:rsid w:val="001D2921"/>
    <w:rsid w:val="001D33BD"/>
    <w:rsid w:val="001D7538"/>
    <w:rsid w:val="001E0CFD"/>
    <w:rsid w:val="001E3C31"/>
    <w:rsid w:val="001E5A19"/>
    <w:rsid w:val="002046CD"/>
    <w:rsid w:val="00212665"/>
    <w:rsid w:val="002149D8"/>
    <w:rsid w:val="00216748"/>
    <w:rsid w:val="00221B3A"/>
    <w:rsid w:val="0022458F"/>
    <w:rsid w:val="0022603D"/>
    <w:rsid w:val="0023559D"/>
    <w:rsid w:val="00235736"/>
    <w:rsid w:val="0024091C"/>
    <w:rsid w:val="00246782"/>
    <w:rsid w:val="002475E2"/>
    <w:rsid w:val="00250CE2"/>
    <w:rsid w:val="00250FD8"/>
    <w:rsid w:val="00251F2F"/>
    <w:rsid w:val="002603F2"/>
    <w:rsid w:val="002627DA"/>
    <w:rsid w:val="0026368C"/>
    <w:rsid w:val="00263BF8"/>
    <w:rsid w:val="002711C9"/>
    <w:rsid w:val="00272B3D"/>
    <w:rsid w:val="00274E82"/>
    <w:rsid w:val="00276A90"/>
    <w:rsid w:val="00277211"/>
    <w:rsid w:val="002830E6"/>
    <w:rsid w:val="002840A2"/>
    <w:rsid w:val="00284E8B"/>
    <w:rsid w:val="002876BE"/>
    <w:rsid w:val="00292621"/>
    <w:rsid w:val="00294CFF"/>
    <w:rsid w:val="002A07B4"/>
    <w:rsid w:val="002A3D71"/>
    <w:rsid w:val="002B4F76"/>
    <w:rsid w:val="002B6A53"/>
    <w:rsid w:val="002C1DA6"/>
    <w:rsid w:val="002D52A7"/>
    <w:rsid w:val="002D5EC0"/>
    <w:rsid w:val="002D7E53"/>
    <w:rsid w:val="002E07E5"/>
    <w:rsid w:val="002E5328"/>
    <w:rsid w:val="002E6D09"/>
    <w:rsid w:val="002E710F"/>
    <w:rsid w:val="002F2BD8"/>
    <w:rsid w:val="00301A07"/>
    <w:rsid w:val="00302246"/>
    <w:rsid w:val="003059A5"/>
    <w:rsid w:val="00306DA1"/>
    <w:rsid w:val="00310125"/>
    <w:rsid w:val="00310635"/>
    <w:rsid w:val="00312AF0"/>
    <w:rsid w:val="0031609F"/>
    <w:rsid w:val="00323F82"/>
    <w:rsid w:val="003335E8"/>
    <w:rsid w:val="00333614"/>
    <w:rsid w:val="003344FD"/>
    <w:rsid w:val="0033550E"/>
    <w:rsid w:val="00337380"/>
    <w:rsid w:val="0033774B"/>
    <w:rsid w:val="003405FA"/>
    <w:rsid w:val="003414EF"/>
    <w:rsid w:val="0034472D"/>
    <w:rsid w:val="0034767A"/>
    <w:rsid w:val="003508FB"/>
    <w:rsid w:val="00351B8A"/>
    <w:rsid w:val="003660A3"/>
    <w:rsid w:val="00366F9E"/>
    <w:rsid w:val="00373C93"/>
    <w:rsid w:val="00380B4E"/>
    <w:rsid w:val="00384627"/>
    <w:rsid w:val="00384BBA"/>
    <w:rsid w:val="00386223"/>
    <w:rsid w:val="003871ED"/>
    <w:rsid w:val="00387668"/>
    <w:rsid w:val="003912D4"/>
    <w:rsid w:val="00391309"/>
    <w:rsid w:val="0039794A"/>
    <w:rsid w:val="00397DEA"/>
    <w:rsid w:val="003A38C1"/>
    <w:rsid w:val="003A794F"/>
    <w:rsid w:val="003B0F95"/>
    <w:rsid w:val="003B1C2E"/>
    <w:rsid w:val="003B6045"/>
    <w:rsid w:val="003B7129"/>
    <w:rsid w:val="003C3475"/>
    <w:rsid w:val="003C36DE"/>
    <w:rsid w:val="003D252E"/>
    <w:rsid w:val="003D3EE0"/>
    <w:rsid w:val="003E0C20"/>
    <w:rsid w:val="003E0D03"/>
    <w:rsid w:val="003E100B"/>
    <w:rsid w:val="003E1694"/>
    <w:rsid w:val="003F3159"/>
    <w:rsid w:val="003F5EBB"/>
    <w:rsid w:val="004029DB"/>
    <w:rsid w:val="00403856"/>
    <w:rsid w:val="004138CA"/>
    <w:rsid w:val="00414F58"/>
    <w:rsid w:val="004162BC"/>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56C"/>
    <w:rsid w:val="004559A2"/>
    <w:rsid w:val="004573BB"/>
    <w:rsid w:val="00457787"/>
    <w:rsid w:val="00462454"/>
    <w:rsid w:val="004643DE"/>
    <w:rsid w:val="0047020B"/>
    <w:rsid w:val="00472B27"/>
    <w:rsid w:val="0047302F"/>
    <w:rsid w:val="00473BAA"/>
    <w:rsid w:val="004904AB"/>
    <w:rsid w:val="004A213F"/>
    <w:rsid w:val="004A7304"/>
    <w:rsid w:val="004B095A"/>
    <w:rsid w:val="004B51B8"/>
    <w:rsid w:val="004C188A"/>
    <w:rsid w:val="004C33B3"/>
    <w:rsid w:val="004D0FDD"/>
    <w:rsid w:val="004F21E2"/>
    <w:rsid w:val="004F529D"/>
    <w:rsid w:val="00501620"/>
    <w:rsid w:val="005031CF"/>
    <w:rsid w:val="00506098"/>
    <w:rsid w:val="00512DF7"/>
    <w:rsid w:val="00520770"/>
    <w:rsid w:val="00521634"/>
    <w:rsid w:val="005228CC"/>
    <w:rsid w:val="00523E65"/>
    <w:rsid w:val="00533A54"/>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811B0"/>
    <w:rsid w:val="005835A9"/>
    <w:rsid w:val="0058709E"/>
    <w:rsid w:val="005906FB"/>
    <w:rsid w:val="00590785"/>
    <w:rsid w:val="005914A8"/>
    <w:rsid w:val="005930B6"/>
    <w:rsid w:val="00593517"/>
    <w:rsid w:val="005A060A"/>
    <w:rsid w:val="005A188B"/>
    <w:rsid w:val="005B1BFC"/>
    <w:rsid w:val="005B57C6"/>
    <w:rsid w:val="005C2F33"/>
    <w:rsid w:val="005D0050"/>
    <w:rsid w:val="005D10A2"/>
    <w:rsid w:val="005D415B"/>
    <w:rsid w:val="005E1E83"/>
    <w:rsid w:val="005E49BD"/>
    <w:rsid w:val="005F1225"/>
    <w:rsid w:val="005F3187"/>
    <w:rsid w:val="005F319C"/>
    <w:rsid w:val="005F3CD9"/>
    <w:rsid w:val="005F4F03"/>
    <w:rsid w:val="00610278"/>
    <w:rsid w:val="00614913"/>
    <w:rsid w:val="00621DCD"/>
    <w:rsid w:val="00626E5F"/>
    <w:rsid w:val="00627798"/>
    <w:rsid w:val="006304ED"/>
    <w:rsid w:val="006309F8"/>
    <w:rsid w:val="00630BC5"/>
    <w:rsid w:val="0063699A"/>
    <w:rsid w:val="00642A63"/>
    <w:rsid w:val="00642C14"/>
    <w:rsid w:val="00645714"/>
    <w:rsid w:val="006464E3"/>
    <w:rsid w:val="006538EC"/>
    <w:rsid w:val="00654342"/>
    <w:rsid w:val="0066023B"/>
    <w:rsid w:val="00672507"/>
    <w:rsid w:val="00681C5E"/>
    <w:rsid w:val="00682AD7"/>
    <w:rsid w:val="0068436A"/>
    <w:rsid w:val="00686067"/>
    <w:rsid w:val="00686960"/>
    <w:rsid w:val="00690001"/>
    <w:rsid w:val="0069120A"/>
    <w:rsid w:val="00692166"/>
    <w:rsid w:val="00694FA6"/>
    <w:rsid w:val="00696B28"/>
    <w:rsid w:val="006A0328"/>
    <w:rsid w:val="006A07C9"/>
    <w:rsid w:val="006B2AD7"/>
    <w:rsid w:val="006C04BA"/>
    <w:rsid w:val="006C20EB"/>
    <w:rsid w:val="006C25AA"/>
    <w:rsid w:val="006D3053"/>
    <w:rsid w:val="006E28BD"/>
    <w:rsid w:val="006E407D"/>
    <w:rsid w:val="006E6199"/>
    <w:rsid w:val="006F6139"/>
    <w:rsid w:val="00704EF1"/>
    <w:rsid w:val="00707B4F"/>
    <w:rsid w:val="00714A56"/>
    <w:rsid w:val="007178F6"/>
    <w:rsid w:val="00724051"/>
    <w:rsid w:val="00724105"/>
    <w:rsid w:val="007260DA"/>
    <w:rsid w:val="00735F1C"/>
    <w:rsid w:val="007418B6"/>
    <w:rsid w:val="007437F6"/>
    <w:rsid w:val="00743859"/>
    <w:rsid w:val="007515C0"/>
    <w:rsid w:val="00757F78"/>
    <w:rsid w:val="00765BEA"/>
    <w:rsid w:val="007662AA"/>
    <w:rsid w:val="0076789C"/>
    <w:rsid w:val="00772766"/>
    <w:rsid w:val="0077461F"/>
    <w:rsid w:val="00780424"/>
    <w:rsid w:val="00785A54"/>
    <w:rsid w:val="00794045"/>
    <w:rsid w:val="00795731"/>
    <w:rsid w:val="007A03D4"/>
    <w:rsid w:val="007B2410"/>
    <w:rsid w:val="007B4504"/>
    <w:rsid w:val="007B7561"/>
    <w:rsid w:val="007C4163"/>
    <w:rsid w:val="007C703E"/>
    <w:rsid w:val="007C785D"/>
    <w:rsid w:val="007D06EE"/>
    <w:rsid w:val="007D5472"/>
    <w:rsid w:val="007E0D66"/>
    <w:rsid w:val="007E1A5F"/>
    <w:rsid w:val="007F15DD"/>
    <w:rsid w:val="007F1DEB"/>
    <w:rsid w:val="007F37B8"/>
    <w:rsid w:val="007F54A3"/>
    <w:rsid w:val="007F5C69"/>
    <w:rsid w:val="007F72BB"/>
    <w:rsid w:val="007F78FD"/>
    <w:rsid w:val="00800A51"/>
    <w:rsid w:val="00801653"/>
    <w:rsid w:val="008161BA"/>
    <w:rsid w:val="008175FE"/>
    <w:rsid w:val="008222B5"/>
    <w:rsid w:val="008229F7"/>
    <w:rsid w:val="008246A6"/>
    <w:rsid w:val="00832F77"/>
    <w:rsid w:val="00834C6C"/>
    <w:rsid w:val="00836E80"/>
    <w:rsid w:val="0084413D"/>
    <w:rsid w:val="00844DD8"/>
    <w:rsid w:val="00846743"/>
    <w:rsid w:val="00847600"/>
    <w:rsid w:val="00851CDD"/>
    <w:rsid w:val="00852719"/>
    <w:rsid w:val="00853F02"/>
    <w:rsid w:val="0085518D"/>
    <w:rsid w:val="008560E0"/>
    <w:rsid w:val="008643C3"/>
    <w:rsid w:val="00867663"/>
    <w:rsid w:val="008735AC"/>
    <w:rsid w:val="00874558"/>
    <w:rsid w:val="00875517"/>
    <w:rsid w:val="008800B3"/>
    <w:rsid w:val="00881EF2"/>
    <w:rsid w:val="008B0ABA"/>
    <w:rsid w:val="008C3A35"/>
    <w:rsid w:val="008C48B2"/>
    <w:rsid w:val="008C59E9"/>
    <w:rsid w:val="008D002A"/>
    <w:rsid w:val="008D2A16"/>
    <w:rsid w:val="008D43B4"/>
    <w:rsid w:val="008D5889"/>
    <w:rsid w:val="008D63C0"/>
    <w:rsid w:val="008E3926"/>
    <w:rsid w:val="008E7E58"/>
    <w:rsid w:val="008F289E"/>
    <w:rsid w:val="008F3F03"/>
    <w:rsid w:val="008F602B"/>
    <w:rsid w:val="008F7FB3"/>
    <w:rsid w:val="0090411C"/>
    <w:rsid w:val="00904156"/>
    <w:rsid w:val="00905879"/>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932"/>
    <w:rsid w:val="009D545F"/>
    <w:rsid w:val="009E0618"/>
    <w:rsid w:val="009E2475"/>
    <w:rsid w:val="009E4579"/>
    <w:rsid w:val="009E793C"/>
    <w:rsid w:val="009F0D22"/>
    <w:rsid w:val="009F3870"/>
    <w:rsid w:val="009F3871"/>
    <w:rsid w:val="00A018E2"/>
    <w:rsid w:val="00A0787B"/>
    <w:rsid w:val="00A07C9C"/>
    <w:rsid w:val="00A10302"/>
    <w:rsid w:val="00A11BB3"/>
    <w:rsid w:val="00A13D66"/>
    <w:rsid w:val="00A257DF"/>
    <w:rsid w:val="00A26EBD"/>
    <w:rsid w:val="00A32CC6"/>
    <w:rsid w:val="00A33CCE"/>
    <w:rsid w:val="00A34920"/>
    <w:rsid w:val="00A36021"/>
    <w:rsid w:val="00A411AC"/>
    <w:rsid w:val="00A43531"/>
    <w:rsid w:val="00A4382C"/>
    <w:rsid w:val="00A44FFB"/>
    <w:rsid w:val="00A533E1"/>
    <w:rsid w:val="00A53BF2"/>
    <w:rsid w:val="00A55700"/>
    <w:rsid w:val="00A55726"/>
    <w:rsid w:val="00A572B6"/>
    <w:rsid w:val="00A57A4A"/>
    <w:rsid w:val="00A624EF"/>
    <w:rsid w:val="00A63499"/>
    <w:rsid w:val="00A6364C"/>
    <w:rsid w:val="00A72576"/>
    <w:rsid w:val="00A74ACE"/>
    <w:rsid w:val="00A77A60"/>
    <w:rsid w:val="00A813EF"/>
    <w:rsid w:val="00A85E56"/>
    <w:rsid w:val="00A87672"/>
    <w:rsid w:val="00A879A6"/>
    <w:rsid w:val="00A9444F"/>
    <w:rsid w:val="00A963D8"/>
    <w:rsid w:val="00A96C9A"/>
    <w:rsid w:val="00A97333"/>
    <w:rsid w:val="00AA08F3"/>
    <w:rsid w:val="00AA2C1A"/>
    <w:rsid w:val="00AA4C7D"/>
    <w:rsid w:val="00AA6503"/>
    <w:rsid w:val="00AA77F4"/>
    <w:rsid w:val="00AB0A44"/>
    <w:rsid w:val="00AB70A1"/>
    <w:rsid w:val="00AB7138"/>
    <w:rsid w:val="00AC3D9F"/>
    <w:rsid w:val="00AE47F3"/>
    <w:rsid w:val="00AF0683"/>
    <w:rsid w:val="00AF29CB"/>
    <w:rsid w:val="00AF53AB"/>
    <w:rsid w:val="00AF65B8"/>
    <w:rsid w:val="00AF76CE"/>
    <w:rsid w:val="00AF7C73"/>
    <w:rsid w:val="00B020A5"/>
    <w:rsid w:val="00B0565C"/>
    <w:rsid w:val="00B060A3"/>
    <w:rsid w:val="00B16D6F"/>
    <w:rsid w:val="00B33747"/>
    <w:rsid w:val="00B369BF"/>
    <w:rsid w:val="00B42E9E"/>
    <w:rsid w:val="00B45F6B"/>
    <w:rsid w:val="00B55218"/>
    <w:rsid w:val="00B613B7"/>
    <w:rsid w:val="00B615A0"/>
    <w:rsid w:val="00B62303"/>
    <w:rsid w:val="00B625CA"/>
    <w:rsid w:val="00B63534"/>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725F"/>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A4A"/>
    <w:rsid w:val="00C23D5A"/>
    <w:rsid w:val="00C41186"/>
    <w:rsid w:val="00C43108"/>
    <w:rsid w:val="00C44176"/>
    <w:rsid w:val="00C52A88"/>
    <w:rsid w:val="00C52F7B"/>
    <w:rsid w:val="00C609B3"/>
    <w:rsid w:val="00C66E47"/>
    <w:rsid w:val="00C70F64"/>
    <w:rsid w:val="00C73EF0"/>
    <w:rsid w:val="00C752F8"/>
    <w:rsid w:val="00C7548D"/>
    <w:rsid w:val="00C87A0D"/>
    <w:rsid w:val="00C912B0"/>
    <w:rsid w:val="00C93068"/>
    <w:rsid w:val="00C96C14"/>
    <w:rsid w:val="00CA2994"/>
    <w:rsid w:val="00CA6F32"/>
    <w:rsid w:val="00CB22DA"/>
    <w:rsid w:val="00CC39E6"/>
    <w:rsid w:val="00CC41BC"/>
    <w:rsid w:val="00CC77D0"/>
    <w:rsid w:val="00CD4939"/>
    <w:rsid w:val="00CE0A96"/>
    <w:rsid w:val="00CE4A9B"/>
    <w:rsid w:val="00CE681F"/>
    <w:rsid w:val="00CE76FD"/>
    <w:rsid w:val="00CF0116"/>
    <w:rsid w:val="00CF1B4B"/>
    <w:rsid w:val="00CF7920"/>
    <w:rsid w:val="00D07760"/>
    <w:rsid w:val="00D10D8C"/>
    <w:rsid w:val="00D220C2"/>
    <w:rsid w:val="00D22622"/>
    <w:rsid w:val="00D25B9C"/>
    <w:rsid w:val="00D26713"/>
    <w:rsid w:val="00D34F95"/>
    <w:rsid w:val="00D363D3"/>
    <w:rsid w:val="00D42E8E"/>
    <w:rsid w:val="00D44558"/>
    <w:rsid w:val="00D54619"/>
    <w:rsid w:val="00D62A4E"/>
    <w:rsid w:val="00D645E8"/>
    <w:rsid w:val="00D706F3"/>
    <w:rsid w:val="00D71A75"/>
    <w:rsid w:val="00D779A2"/>
    <w:rsid w:val="00D77C30"/>
    <w:rsid w:val="00D9458B"/>
    <w:rsid w:val="00D95881"/>
    <w:rsid w:val="00D97779"/>
    <w:rsid w:val="00D97EA2"/>
    <w:rsid w:val="00DA1E1D"/>
    <w:rsid w:val="00DA3542"/>
    <w:rsid w:val="00DB0334"/>
    <w:rsid w:val="00DB40D7"/>
    <w:rsid w:val="00DB7F2B"/>
    <w:rsid w:val="00DC61DC"/>
    <w:rsid w:val="00DD0444"/>
    <w:rsid w:val="00DD1FB6"/>
    <w:rsid w:val="00DD5BB3"/>
    <w:rsid w:val="00DE1BAC"/>
    <w:rsid w:val="00DE76E3"/>
    <w:rsid w:val="00DE7F86"/>
    <w:rsid w:val="00DF2C43"/>
    <w:rsid w:val="00E06AE6"/>
    <w:rsid w:val="00E10238"/>
    <w:rsid w:val="00E104CF"/>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71E39"/>
    <w:rsid w:val="00E746D1"/>
    <w:rsid w:val="00E747F6"/>
    <w:rsid w:val="00E80415"/>
    <w:rsid w:val="00E80784"/>
    <w:rsid w:val="00E87109"/>
    <w:rsid w:val="00E93F78"/>
    <w:rsid w:val="00EA0788"/>
    <w:rsid w:val="00EA3BD2"/>
    <w:rsid w:val="00EB50BD"/>
    <w:rsid w:val="00EC1596"/>
    <w:rsid w:val="00EC2AFB"/>
    <w:rsid w:val="00EC3F49"/>
    <w:rsid w:val="00EC5AA5"/>
    <w:rsid w:val="00EE479E"/>
    <w:rsid w:val="00EE589D"/>
    <w:rsid w:val="00EF3804"/>
    <w:rsid w:val="00EF6364"/>
    <w:rsid w:val="00EF76B5"/>
    <w:rsid w:val="00EF7C04"/>
    <w:rsid w:val="00F018D7"/>
    <w:rsid w:val="00F110CE"/>
    <w:rsid w:val="00F15342"/>
    <w:rsid w:val="00F1655E"/>
    <w:rsid w:val="00F24296"/>
    <w:rsid w:val="00F253D2"/>
    <w:rsid w:val="00F262E2"/>
    <w:rsid w:val="00F313BB"/>
    <w:rsid w:val="00F40A5E"/>
    <w:rsid w:val="00F446FC"/>
    <w:rsid w:val="00F45179"/>
    <w:rsid w:val="00F5563B"/>
    <w:rsid w:val="00F55ED9"/>
    <w:rsid w:val="00F617DE"/>
    <w:rsid w:val="00F622BC"/>
    <w:rsid w:val="00F62591"/>
    <w:rsid w:val="00F659AF"/>
    <w:rsid w:val="00F7102F"/>
    <w:rsid w:val="00F71377"/>
    <w:rsid w:val="00F74293"/>
    <w:rsid w:val="00F81EAF"/>
    <w:rsid w:val="00F822BE"/>
    <w:rsid w:val="00F82AB1"/>
    <w:rsid w:val="00F90328"/>
    <w:rsid w:val="00F928C6"/>
    <w:rsid w:val="00F94FCA"/>
    <w:rsid w:val="00F95E45"/>
    <w:rsid w:val="00FB0A06"/>
    <w:rsid w:val="00FB5241"/>
    <w:rsid w:val="00FC0F56"/>
    <w:rsid w:val="00FC2DD9"/>
    <w:rsid w:val="00FC3BE9"/>
    <w:rsid w:val="00FC69EE"/>
    <w:rsid w:val="00FD67BD"/>
    <w:rsid w:val="00FD6F84"/>
    <w:rsid w:val="00FD75F6"/>
    <w:rsid w:val="00FF09B3"/>
    <w:rsid w:val="00FF1031"/>
    <w:rsid w:val="00FF28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Virsraksts1">
    <w:name w:val="heading 1"/>
    <w:aliases w:val="Section Heading,heading1,Antraste 1,h1,Section Heading Char,heading1 Char,Antraste 1 Char,h1 Char,H1"/>
    <w:basedOn w:val="Parastais"/>
    <w:next w:val="Parastais"/>
    <w:link w:val="Virsraksts1Rakstz"/>
    <w:qFormat/>
    <w:rsid w:val="00765BEA"/>
    <w:pPr>
      <w:keepNext/>
      <w:tabs>
        <w:tab w:val="left" w:pos="318"/>
      </w:tabs>
      <w:spacing w:before="240" w:after="240"/>
      <w:jc w:val="center"/>
      <w:outlineLvl w:val="0"/>
    </w:pPr>
    <w:rPr>
      <w:b/>
      <w:bCs/>
      <w:sz w:val="24"/>
      <w:szCs w:val="24"/>
    </w:rPr>
  </w:style>
  <w:style w:type="paragraph" w:styleId="Virsraksts2">
    <w:name w:val="heading 2"/>
    <w:basedOn w:val="Parastais"/>
    <w:next w:val="Parastais"/>
    <w:link w:val="Virsraksts2Rakstz"/>
    <w:qFormat/>
    <w:rsid w:val="00765BEA"/>
    <w:pPr>
      <w:keepNext/>
      <w:spacing w:before="240" w:after="60"/>
      <w:outlineLvl w:val="1"/>
    </w:pPr>
    <w:rPr>
      <w:rFonts w:ascii="Arial" w:hAnsi="Arial" w:cs="Arial"/>
      <w:b/>
      <w:bCs/>
      <w:i/>
      <w:iCs/>
      <w:sz w:val="28"/>
      <w:szCs w:val="28"/>
    </w:rPr>
  </w:style>
  <w:style w:type="paragraph" w:styleId="Virsraksts3">
    <w:name w:val="heading 3"/>
    <w:basedOn w:val="Parastais"/>
    <w:next w:val="Parastais"/>
    <w:link w:val="Virsraksts3Rakstz"/>
    <w:qFormat/>
    <w:rsid w:val="00765BEA"/>
    <w:pPr>
      <w:keepNext/>
      <w:spacing w:before="240" w:after="60"/>
      <w:outlineLvl w:val="2"/>
    </w:pPr>
    <w:rPr>
      <w:rFonts w:ascii="Arial" w:hAnsi="Arial" w:cs="Arial"/>
      <w:b/>
      <w:bCs/>
      <w:sz w:val="26"/>
      <w:szCs w:val="26"/>
    </w:rPr>
  </w:style>
  <w:style w:type="paragraph" w:styleId="Virsraksts7">
    <w:name w:val="heading 7"/>
    <w:basedOn w:val="Parastais"/>
    <w:next w:val="Parastais"/>
    <w:link w:val="Virsraksts7Rakstz"/>
    <w:qFormat/>
    <w:rsid w:val="00765BEA"/>
    <w:pPr>
      <w:spacing w:before="240" w:after="60"/>
      <w:outlineLvl w:val="6"/>
    </w:pPr>
    <w:rPr>
      <w:rFonts w:ascii="Calibri"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765BEA"/>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rsid w:val="00765BEA"/>
    <w:rPr>
      <w:rFonts w:ascii="Arial" w:eastAsia="Times New Roman" w:hAnsi="Arial" w:cs="Arial"/>
      <w:b/>
      <w:bCs/>
      <w:i/>
      <w:iCs/>
      <w:kern w:val="28"/>
      <w:sz w:val="28"/>
      <w:szCs w:val="28"/>
      <w:lang w:val="en-GB" w:eastAsia="lv-LV"/>
    </w:rPr>
  </w:style>
  <w:style w:type="character" w:customStyle="1" w:styleId="Virsraksts3Rakstz">
    <w:name w:val="Virsraksts 3 Rakstz."/>
    <w:basedOn w:val="Noklusjumarindkopasfonts"/>
    <w:link w:val="Virsraksts3"/>
    <w:rsid w:val="00765BEA"/>
    <w:rPr>
      <w:rFonts w:ascii="Arial" w:eastAsia="Times New Roman" w:hAnsi="Arial" w:cs="Arial"/>
      <w:b/>
      <w:bCs/>
      <w:kern w:val="28"/>
      <w:sz w:val="26"/>
      <w:szCs w:val="26"/>
      <w:lang w:val="en-GB" w:eastAsia="lv-LV"/>
    </w:rPr>
  </w:style>
  <w:style w:type="character" w:customStyle="1" w:styleId="Virsraksts7Rakstz">
    <w:name w:val="Virsraksts 7 Rakstz."/>
    <w:basedOn w:val="Noklusjumarindkopasfonts"/>
    <w:link w:val="Virsraksts7"/>
    <w:rsid w:val="00765BEA"/>
    <w:rPr>
      <w:rFonts w:ascii="Calibri" w:eastAsia="Times New Roman" w:hAnsi="Calibri" w:cs="Times New Roman"/>
      <w:kern w:val="28"/>
      <w:sz w:val="24"/>
      <w:szCs w:val="24"/>
      <w:lang w:val="en-GB" w:eastAsia="lv-LV"/>
    </w:rPr>
  </w:style>
  <w:style w:type="paragraph" w:styleId="Pamattekstaatkpe3">
    <w:name w:val="Body Text Indent 3"/>
    <w:basedOn w:val="Parastais"/>
    <w:link w:val="Pamattekstaatkpe3Rakstz"/>
    <w:rsid w:val="00765BEA"/>
    <w:pPr>
      <w:spacing w:before="240" w:after="240"/>
      <w:ind w:left="624" w:hanging="624"/>
      <w:jc w:val="both"/>
    </w:pPr>
    <w:rPr>
      <w:sz w:val="24"/>
      <w:szCs w:val="24"/>
      <w:lang w:val="de-DE"/>
    </w:rPr>
  </w:style>
  <w:style w:type="character" w:customStyle="1" w:styleId="Pamattekstaatkpe3Rakstz">
    <w:name w:val="Pamatteksta atkāpe 3 Rakstz."/>
    <w:basedOn w:val="Noklusjumarindkopasfonts"/>
    <w:link w:val="Pamattekstaatkpe3"/>
    <w:rsid w:val="00765BEA"/>
    <w:rPr>
      <w:rFonts w:ascii="Times New Roman" w:eastAsia="Times New Roman" w:hAnsi="Times New Roman" w:cs="Times New Roman"/>
      <w:kern w:val="28"/>
      <w:sz w:val="24"/>
      <w:szCs w:val="24"/>
      <w:lang w:val="de-DE" w:eastAsia="lv-LV"/>
    </w:rPr>
  </w:style>
  <w:style w:type="paragraph" w:styleId="Kjene">
    <w:name w:val="footer"/>
    <w:basedOn w:val="Parastais"/>
    <w:link w:val="KjeneRakstz"/>
    <w:uiPriority w:val="99"/>
    <w:rsid w:val="00765BEA"/>
    <w:pPr>
      <w:tabs>
        <w:tab w:val="center" w:pos="4320"/>
        <w:tab w:val="right" w:pos="8640"/>
      </w:tabs>
    </w:pPr>
  </w:style>
  <w:style w:type="character" w:customStyle="1" w:styleId="KjeneRakstz">
    <w:name w:val="Kājene Rakstz."/>
    <w:basedOn w:val="Noklusjumarindkopasfonts"/>
    <w:link w:val="Kjene"/>
    <w:uiPriority w:val="99"/>
    <w:rsid w:val="00765BEA"/>
    <w:rPr>
      <w:rFonts w:ascii="Times New Roman" w:eastAsia="Times New Roman" w:hAnsi="Times New Roman" w:cs="Times New Roman"/>
      <w:kern w:val="28"/>
      <w:sz w:val="20"/>
      <w:szCs w:val="20"/>
      <w:lang w:val="en-GB" w:eastAsia="lv-LV"/>
    </w:rPr>
  </w:style>
  <w:style w:type="character" w:styleId="Lappusesnumurs">
    <w:name w:val="page number"/>
    <w:basedOn w:val="Noklusjumarindkopasfonts"/>
    <w:rsid w:val="00765BEA"/>
  </w:style>
  <w:style w:type="paragraph" w:styleId="Pamatteksts">
    <w:name w:val="Body Text"/>
    <w:basedOn w:val="Parastais"/>
    <w:link w:val="PamattekstsRakstz"/>
    <w:uiPriority w:val="99"/>
    <w:rsid w:val="00765BEA"/>
    <w:pPr>
      <w:spacing w:after="120"/>
    </w:pPr>
  </w:style>
  <w:style w:type="character" w:customStyle="1" w:styleId="PamattekstsRakstz">
    <w:name w:val="Pamatteksts Rakstz."/>
    <w:basedOn w:val="Noklusjumarindkopasfonts"/>
    <w:link w:val="Pamatteksts"/>
    <w:uiPriority w:val="99"/>
    <w:rsid w:val="00765BEA"/>
    <w:rPr>
      <w:rFonts w:ascii="Times New Roman" w:eastAsia="Times New Roman" w:hAnsi="Times New Roman" w:cs="Times New Roman"/>
      <w:kern w:val="28"/>
      <w:sz w:val="20"/>
      <w:szCs w:val="20"/>
      <w:lang w:val="en-GB" w:eastAsia="lv-LV"/>
    </w:rPr>
  </w:style>
  <w:style w:type="paragraph" w:styleId="Pamatteksts2">
    <w:name w:val="Body Text 2"/>
    <w:basedOn w:val="Parastais"/>
    <w:link w:val="Pamatteksts2Rakstz"/>
    <w:rsid w:val="00765BEA"/>
    <w:pPr>
      <w:spacing w:after="120" w:line="480" w:lineRule="auto"/>
    </w:pPr>
  </w:style>
  <w:style w:type="character" w:customStyle="1" w:styleId="Pamatteksts2Rakstz">
    <w:name w:val="Pamatteksts 2 Rakstz."/>
    <w:basedOn w:val="Noklusjumarindkopasfonts"/>
    <w:link w:val="Pamatteksts2"/>
    <w:rsid w:val="00765BEA"/>
    <w:rPr>
      <w:rFonts w:ascii="Times New Roman" w:eastAsia="Times New Roman" w:hAnsi="Times New Roman" w:cs="Times New Roman"/>
      <w:kern w:val="28"/>
      <w:sz w:val="20"/>
      <w:szCs w:val="20"/>
      <w:lang w:val="en-GB" w:eastAsia="lv-LV"/>
    </w:rPr>
  </w:style>
  <w:style w:type="character" w:styleId="Hipersaite">
    <w:name w:val="Hyperlink"/>
    <w:basedOn w:val="Noklusjumarindkopasfonts"/>
    <w:rsid w:val="00765BEA"/>
    <w:rPr>
      <w:color w:val="0000FF"/>
      <w:u w:val="single"/>
    </w:rPr>
  </w:style>
  <w:style w:type="paragraph" w:customStyle="1" w:styleId="naisf">
    <w:name w:val="naisf"/>
    <w:basedOn w:val="Parastais"/>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VrestekstsRakstz">
    <w:name w:val="Vēres teksts Rakstz."/>
    <w:basedOn w:val="Noklusjumarindkopasfonts"/>
    <w:link w:val="Vresteksts"/>
    <w:semiHidden/>
    <w:rsid w:val="00765BEA"/>
  </w:style>
  <w:style w:type="paragraph" w:styleId="Vresteksts">
    <w:name w:val="footnote text"/>
    <w:basedOn w:val="Parastais"/>
    <w:link w:val="VrestekstsRakstz"/>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paragraph" w:styleId="Galvene">
    <w:name w:val="header"/>
    <w:basedOn w:val="Parastais"/>
    <w:link w:val="GalveneRakstz"/>
    <w:unhideWhenUsed/>
    <w:rsid w:val="00765BEA"/>
    <w:pPr>
      <w:tabs>
        <w:tab w:val="center" w:pos="4153"/>
        <w:tab w:val="right" w:pos="8306"/>
      </w:tabs>
    </w:pPr>
  </w:style>
  <w:style w:type="character" w:customStyle="1" w:styleId="GalveneRakstz">
    <w:name w:val="Galvene Rakstz."/>
    <w:basedOn w:val="Noklusjumarindkopasfonts"/>
    <w:link w:val="Galvene"/>
    <w:rsid w:val="00765BEA"/>
    <w:rPr>
      <w:rFonts w:ascii="Times New Roman" w:eastAsia="Times New Roman" w:hAnsi="Times New Roman" w:cs="Times New Roman"/>
      <w:kern w:val="28"/>
      <w:sz w:val="20"/>
      <w:szCs w:val="20"/>
      <w:lang w:val="en-GB" w:eastAsia="lv-LV"/>
    </w:rPr>
  </w:style>
  <w:style w:type="paragraph" w:styleId="Tekstabloks">
    <w:name w:val="Block Text"/>
    <w:basedOn w:val="Parastais"/>
    <w:rsid w:val="00765BEA"/>
    <w:pPr>
      <w:widowControl/>
      <w:ind w:left="-284" w:right="-380" w:firstLine="568"/>
      <w:jc w:val="both"/>
    </w:pPr>
    <w:rPr>
      <w:kern w:val="0"/>
      <w:sz w:val="24"/>
      <w:lang w:val="lv-LV" w:eastAsia="en-US"/>
    </w:rPr>
  </w:style>
  <w:style w:type="paragraph" w:styleId="Pamattekstsaratkpi">
    <w:name w:val="Body Text Indent"/>
    <w:basedOn w:val="Parastais"/>
    <w:link w:val="PamattekstsaratkpiRakstz"/>
    <w:unhideWhenUsed/>
    <w:rsid w:val="00765BEA"/>
    <w:pPr>
      <w:spacing w:after="120"/>
      <w:ind w:left="283"/>
    </w:pPr>
  </w:style>
  <w:style w:type="character" w:customStyle="1" w:styleId="PamattekstsaratkpiRakstz">
    <w:name w:val="Pamatteksts ar atkāpi Rakstz."/>
    <w:basedOn w:val="Noklusjumarindkopasfonts"/>
    <w:link w:val="Pamattekstsaratkpi"/>
    <w:rsid w:val="00765BEA"/>
    <w:rPr>
      <w:rFonts w:ascii="Times New Roman" w:eastAsia="Times New Roman" w:hAnsi="Times New Roman" w:cs="Times New Roman"/>
      <w:kern w:val="28"/>
      <w:sz w:val="20"/>
      <w:szCs w:val="20"/>
      <w:lang w:val="en-GB" w:eastAsia="lv-LV"/>
    </w:rPr>
  </w:style>
  <w:style w:type="paragraph" w:styleId="Nosaukums">
    <w:name w:val="Title"/>
    <w:basedOn w:val="Parastais"/>
    <w:link w:val="NosaukumsRakstz"/>
    <w:qFormat/>
    <w:rsid w:val="00765BEA"/>
    <w:pPr>
      <w:widowControl/>
      <w:overflowPunct/>
      <w:jc w:val="center"/>
    </w:pPr>
    <w:rPr>
      <w:b/>
      <w:bCs/>
      <w:kern w:val="0"/>
      <w:sz w:val="24"/>
      <w:lang w:val="en-US" w:eastAsia="en-US"/>
    </w:rPr>
  </w:style>
  <w:style w:type="character" w:customStyle="1" w:styleId="NosaukumsRakstz">
    <w:name w:val="Nosaukums Rakstz."/>
    <w:basedOn w:val="Noklusjumarindkopasfonts"/>
    <w:link w:val="Nosaukums"/>
    <w:rsid w:val="00765BEA"/>
    <w:rPr>
      <w:rFonts w:ascii="Times New Roman" w:eastAsia="Times New Roman" w:hAnsi="Times New Roman" w:cs="Times New Roman"/>
      <w:b/>
      <w:bCs/>
      <w:sz w:val="24"/>
      <w:szCs w:val="20"/>
      <w:lang w:val="en-US"/>
    </w:rPr>
  </w:style>
  <w:style w:type="paragraph" w:styleId="Pamattekstaatkpe2">
    <w:name w:val="Body Text Indent 2"/>
    <w:basedOn w:val="Parastais"/>
    <w:link w:val="Pamattekstaatkpe2Rakstz"/>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Pamattekstaatkpe2Rakstz">
    <w:name w:val="Pamatteksta atkāpe 2 Rakstz."/>
    <w:basedOn w:val="Noklusjumarindkopasfonts"/>
    <w:link w:val="Pamattekstaatkpe2"/>
    <w:rsid w:val="00765BEA"/>
    <w:rPr>
      <w:rFonts w:ascii="Times New Roman" w:eastAsia="Times New Roman" w:hAnsi="Times New Roman" w:cs="Times New Roman"/>
      <w:sz w:val="24"/>
      <w:szCs w:val="24"/>
    </w:rPr>
  </w:style>
  <w:style w:type="paragraph" w:styleId="Pamatteksts3">
    <w:name w:val="Body Text 3"/>
    <w:basedOn w:val="Parastais"/>
    <w:link w:val="Pamatteksts3Rakstz"/>
    <w:rsid w:val="00765BEA"/>
    <w:pPr>
      <w:widowControl/>
      <w:overflowPunct/>
      <w:autoSpaceDE/>
      <w:autoSpaceDN/>
      <w:adjustRightInd/>
      <w:spacing w:after="120"/>
    </w:pPr>
    <w:rPr>
      <w:kern w:val="0"/>
      <w:sz w:val="16"/>
      <w:szCs w:val="16"/>
      <w:lang w:val="lv-LV" w:eastAsia="en-US"/>
    </w:rPr>
  </w:style>
  <w:style w:type="character" w:customStyle="1" w:styleId="Pamatteksts3Rakstz">
    <w:name w:val="Pamatteksts 3 Rakstz."/>
    <w:basedOn w:val="Noklusjumarindkopasfonts"/>
    <w:link w:val="Pamatteksts3"/>
    <w:rsid w:val="00765BEA"/>
    <w:rPr>
      <w:rFonts w:ascii="Times New Roman" w:eastAsia="Times New Roman" w:hAnsi="Times New Roman" w:cs="Times New Roman"/>
      <w:sz w:val="16"/>
      <w:szCs w:val="16"/>
    </w:rPr>
  </w:style>
  <w:style w:type="character" w:customStyle="1" w:styleId="BalontekstsRakstz">
    <w:name w:val="Balonteksts Rakstz."/>
    <w:basedOn w:val="Noklusjumarindkopasfonts"/>
    <w:link w:val="Balonteksts"/>
    <w:semiHidden/>
    <w:rsid w:val="00765BEA"/>
    <w:rPr>
      <w:rFonts w:ascii="Tahoma" w:hAnsi="Tahoma"/>
      <w:kern w:val="28"/>
      <w:sz w:val="16"/>
      <w:szCs w:val="16"/>
      <w:lang w:val="en-GB" w:eastAsia="lv-LV"/>
    </w:rPr>
  </w:style>
  <w:style w:type="paragraph" w:styleId="Balonteksts">
    <w:name w:val="Balloon Text"/>
    <w:basedOn w:val="Parastais"/>
    <w:link w:val="BalontekstsRakstz"/>
    <w:semiHidden/>
    <w:unhideWhenUsed/>
    <w:rsid w:val="00765BEA"/>
    <w:rPr>
      <w:rFonts w:ascii="Tahoma" w:eastAsiaTheme="minorHAnsi" w:hAnsi="Tahoma" w:cstheme="minorBidi"/>
      <w:sz w:val="16"/>
      <w:szCs w:val="16"/>
    </w:rPr>
  </w:style>
  <w:style w:type="character" w:customStyle="1" w:styleId="BalloonTextChar1">
    <w:name w:val="Balloon Text Char1"/>
    <w:basedOn w:val="Noklusjumarindkopasfonts"/>
    <w:uiPriority w:val="99"/>
    <w:semiHidden/>
    <w:rsid w:val="00765BEA"/>
    <w:rPr>
      <w:rFonts w:ascii="Tahoma" w:eastAsia="Times New Roman" w:hAnsi="Tahoma" w:cs="Tahoma"/>
      <w:kern w:val="28"/>
      <w:sz w:val="16"/>
      <w:szCs w:val="16"/>
      <w:lang w:val="en-GB" w:eastAsia="lv-LV"/>
    </w:rPr>
  </w:style>
  <w:style w:type="paragraph" w:styleId="Apakvirsraksts">
    <w:name w:val="Subtitle"/>
    <w:basedOn w:val="Parastais"/>
    <w:link w:val="ApakvirsrakstsRakstz"/>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ApakvirsrakstsRakstz">
    <w:name w:val="Apakšvirsraksts Rakstz."/>
    <w:basedOn w:val="Noklusjumarindkopasfonts"/>
    <w:link w:val="Apakvirsraksts"/>
    <w:rsid w:val="00765BEA"/>
    <w:rPr>
      <w:rFonts w:ascii="Arial" w:eastAsia="Times New Roman" w:hAnsi="Arial" w:cs="Arial"/>
      <w:sz w:val="24"/>
      <w:szCs w:val="24"/>
    </w:rPr>
  </w:style>
  <w:style w:type="character" w:styleId="Komentraatsauce">
    <w:name w:val="annotation reference"/>
    <w:basedOn w:val="Noklusjumarindkopasfonts"/>
    <w:uiPriority w:val="99"/>
    <w:rsid w:val="00765BEA"/>
    <w:rPr>
      <w:sz w:val="16"/>
      <w:szCs w:val="16"/>
    </w:rPr>
  </w:style>
  <w:style w:type="character" w:customStyle="1" w:styleId="KomentratekstsRakstz">
    <w:name w:val="Komentāra teksts Rakstz."/>
    <w:basedOn w:val="Noklusjumarindkopasfonts"/>
    <w:link w:val="Komentrateksts"/>
    <w:uiPriority w:val="99"/>
    <w:semiHidden/>
    <w:rsid w:val="00765BEA"/>
    <w:rPr>
      <w:kern w:val="28"/>
      <w:lang w:val="en-GB" w:eastAsia="lv-LV"/>
    </w:rPr>
  </w:style>
  <w:style w:type="paragraph" w:styleId="Komentrateksts">
    <w:name w:val="annotation text"/>
    <w:basedOn w:val="Parastais"/>
    <w:link w:val="KomentratekstsRakstz"/>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character" w:customStyle="1" w:styleId="KomentratmaRakstz">
    <w:name w:val="Komentāra tēma Rakstz."/>
    <w:basedOn w:val="KomentratekstsRakstz"/>
    <w:link w:val="Komentratma"/>
    <w:semiHidden/>
    <w:rsid w:val="00765BEA"/>
    <w:rPr>
      <w:b/>
      <w:bCs/>
      <w:kern w:val="28"/>
      <w:lang w:val="en-GB" w:eastAsia="lv-LV"/>
    </w:rPr>
  </w:style>
  <w:style w:type="paragraph" w:styleId="Komentratma">
    <w:name w:val="annotation subject"/>
    <w:basedOn w:val="Komentrateksts"/>
    <w:next w:val="Komentrateksts"/>
    <w:link w:val="KomentratmaRakstz"/>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Noklusjumarindkopasfonts"/>
    <w:rsid w:val="00765BEA"/>
  </w:style>
  <w:style w:type="paragraph" w:customStyle="1" w:styleId="Paragrfs">
    <w:name w:val="Paragrāfs"/>
    <w:basedOn w:val="Parastais"/>
    <w:next w:val="Parastais"/>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Parastais"/>
    <w:rsid w:val="00765BEA"/>
    <w:pPr>
      <w:overflowPunct/>
      <w:autoSpaceDE/>
      <w:autoSpaceDN/>
      <w:spacing w:after="160" w:line="240" w:lineRule="exact"/>
      <w:jc w:val="both"/>
      <w:textAlignment w:val="baseline"/>
    </w:pPr>
    <w:rPr>
      <w:b/>
      <w:bCs/>
      <w:noProof/>
      <w:kern w:val="0"/>
      <w:sz w:val="32"/>
      <w:szCs w:val="32"/>
    </w:rPr>
  </w:style>
  <w:style w:type="paragraph" w:styleId="Bezatstarpm">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Parastais"/>
    <w:rsid w:val="00743859"/>
    <w:pPr>
      <w:widowControl/>
      <w:overflowPunct/>
      <w:autoSpaceDE/>
      <w:autoSpaceDN/>
      <w:adjustRightInd/>
      <w:ind w:left="720"/>
    </w:pPr>
    <w:rPr>
      <w:kern w:val="0"/>
      <w:sz w:val="24"/>
      <w:szCs w:val="22"/>
      <w:lang w:val="lv-LV" w:eastAsia="en-US"/>
    </w:rPr>
  </w:style>
  <w:style w:type="paragraph" w:styleId="Sarakstarindkopa">
    <w:name w:val="List Paragraph"/>
    <w:aliases w:val="Normal bullet 2,Bullet list,Syle 1"/>
    <w:basedOn w:val="Parastais"/>
    <w:link w:val="SarakstarindkopaRakstz"/>
    <w:uiPriority w:val="34"/>
    <w:qFormat/>
    <w:rsid w:val="002B6A53"/>
    <w:pPr>
      <w:ind w:left="720"/>
      <w:contextualSpacing/>
    </w:pPr>
  </w:style>
  <w:style w:type="paragraph" w:customStyle="1" w:styleId="Stils1">
    <w:name w:val="Stils1"/>
    <w:basedOn w:val="Parastais"/>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Parastais"/>
    <w:rsid w:val="00960D17"/>
    <w:pPr>
      <w:widowControl/>
      <w:numPr>
        <w:ilvl w:val="1"/>
        <w:numId w:val="7"/>
      </w:numPr>
      <w:overflowPunct/>
      <w:autoSpaceDE/>
      <w:autoSpaceDN/>
      <w:adjustRightInd/>
      <w:jc w:val="both"/>
    </w:pPr>
    <w:rPr>
      <w:color w:val="000000"/>
      <w:kern w:val="0"/>
      <w:lang w:val="lv-LV" w:bidi="lo-LA"/>
    </w:rPr>
  </w:style>
  <w:style w:type="paragraph" w:customStyle="1" w:styleId="Stils3">
    <w:name w:val="Stils3"/>
    <w:basedOn w:val="Parastais"/>
    <w:rsid w:val="00960D17"/>
    <w:pPr>
      <w:widowControl/>
      <w:numPr>
        <w:ilvl w:val="2"/>
        <w:numId w:val="7"/>
      </w:numPr>
      <w:overflowPunct/>
      <w:autoSpaceDE/>
      <w:autoSpaceDN/>
      <w:adjustRightInd/>
      <w:jc w:val="both"/>
    </w:pPr>
    <w:rPr>
      <w:kern w:val="0"/>
      <w:lang w:val="lv-LV" w:bidi="lo-LA"/>
    </w:rPr>
  </w:style>
  <w:style w:type="paragraph" w:customStyle="1" w:styleId="Stils4">
    <w:name w:val="Stils4"/>
    <w:basedOn w:val="Parastais"/>
    <w:rsid w:val="00960D17"/>
    <w:pPr>
      <w:widowControl/>
      <w:numPr>
        <w:ilvl w:val="3"/>
        <w:numId w:val="7"/>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aliases w:val="Normal bullet 2 Rakstz.,Bullet list Rakstz.,Syle 1 Rakstz."/>
    <w:link w:val="Sarakstarindkopa"/>
    <w:uiPriority w:val="34"/>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Noklusjumarindkopasfonts"/>
    <w:rsid w:val="00E213C3"/>
  </w:style>
  <w:style w:type="paragraph" w:customStyle="1" w:styleId="Pamatteksts21">
    <w:name w:val="Pamatteksts 21"/>
    <w:basedOn w:val="Parastais"/>
    <w:rsid w:val="00F82AB1"/>
    <w:pPr>
      <w:suppressAutoHyphens/>
      <w:autoSpaceDN/>
      <w:adjustRightInd/>
      <w:spacing w:after="120" w:line="480" w:lineRule="auto"/>
    </w:pPr>
    <w:rPr>
      <w:rFonts w:cs="Calibri"/>
      <w:kern w:val="1"/>
      <w:lang w:eastAsia="ar-SA"/>
    </w:rPr>
  </w:style>
  <w:style w:type="character" w:customStyle="1" w:styleId="Mention">
    <w:name w:val="Mention"/>
    <w:basedOn w:val="Noklusjumarindkopasfonts"/>
    <w:uiPriority w:val="99"/>
    <w:semiHidden/>
    <w:unhideWhenUsed/>
    <w:rsid w:val="00BB521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footer" Target="footer1.xml"/><Relationship Id="rId18" Type="http://schemas.openxmlformats.org/officeDocument/2006/relationships/hyperlink" Target="mailto:vanepsk@tukums.parks.lv" TargetMode="External"/><Relationship Id="rId3" Type="http://schemas.openxmlformats.org/officeDocument/2006/relationships/styles" Target="styles.xml"/><Relationship Id="rId21" Type="http://schemas.openxmlformats.org/officeDocument/2006/relationships/hyperlink" Target="mailto:piiziluks@inbox.lv" TargetMode="External"/><Relationship Id="rId7" Type="http://schemas.openxmlformats.org/officeDocument/2006/relationships/endnotes" Target="endnotes.xml"/><Relationship Id="rId12" Type="http://schemas.openxmlformats.org/officeDocument/2006/relationships/hyperlink" Target="http://www.iub.gov.lv/lv/node/587" TargetMode="External"/><Relationship Id="rId17" Type="http://schemas.openxmlformats.org/officeDocument/2006/relationships/hyperlink" Target="mailto:zantskola@inbox.lv" TargetMode="External"/><Relationship Id="rId2" Type="http://schemas.openxmlformats.org/officeDocument/2006/relationships/numbering" Target="numbering.xml"/><Relationship Id="rId16" Type="http://schemas.openxmlformats.org/officeDocument/2006/relationships/hyperlink" Target="mailto:kandavas_ivs@apollo.lv" TargetMode="External"/><Relationship Id="rId20" Type="http://schemas.openxmlformats.org/officeDocument/2006/relationships/hyperlink" Target="mailto:zemitepsk@kopide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lenbaha-vsk@inbox.lv" TargetMode="External"/><Relationship Id="rId23" Type="http://schemas.openxmlformats.org/officeDocument/2006/relationships/fontTable" Target="fontTable.xml"/><Relationship Id="rId10" Type="http://schemas.openxmlformats.org/officeDocument/2006/relationships/hyperlink" Target="http://www.kandava.lv" TargetMode="External"/><Relationship Id="rId19" Type="http://schemas.openxmlformats.org/officeDocument/2006/relationships/hyperlink" Target="mailto:ceres_psk@tukums.parks.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2.xml"/><Relationship Id="rId22" Type="http://schemas.openxmlformats.org/officeDocument/2006/relationships/hyperlink" Target="mailto:kandava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6DC92-8CE4-400C-9EE1-47A360DC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35049</Words>
  <Characters>19979</Characters>
  <Application>Microsoft Office Word</Application>
  <DocSecurity>0</DocSecurity>
  <Lines>166</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14</cp:revision>
  <cp:lastPrinted>2017-04-19T06:03:00Z</cp:lastPrinted>
  <dcterms:created xsi:type="dcterms:W3CDTF">2017-04-24T14:49:00Z</dcterms:created>
  <dcterms:modified xsi:type="dcterms:W3CDTF">2017-04-24T15:06:00Z</dcterms:modified>
</cp:coreProperties>
</file>