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CBA" w:rsidRPr="00640D6D" w:rsidRDefault="0041785A">
      <w:pPr>
        <w:rPr>
          <w:rFonts w:ascii="Times New Roman" w:hAnsi="Times New Roman" w:cs="Times New Roman"/>
          <w:b/>
          <w:sz w:val="24"/>
          <w:szCs w:val="24"/>
        </w:rPr>
      </w:pPr>
      <w:r w:rsidRPr="00640D6D">
        <w:rPr>
          <w:rFonts w:ascii="Times New Roman" w:hAnsi="Times New Roman" w:cs="Times New Roman"/>
          <w:b/>
          <w:sz w:val="24"/>
          <w:szCs w:val="24"/>
        </w:rPr>
        <w:t xml:space="preserve">Kandavas </w:t>
      </w:r>
      <w:r w:rsidR="00274A0D">
        <w:rPr>
          <w:rFonts w:ascii="Times New Roman" w:hAnsi="Times New Roman" w:cs="Times New Roman"/>
          <w:b/>
          <w:sz w:val="24"/>
          <w:szCs w:val="24"/>
        </w:rPr>
        <w:t xml:space="preserve">novada </w:t>
      </w:r>
      <w:bookmarkStart w:id="0" w:name="_GoBack"/>
      <w:bookmarkEnd w:id="0"/>
      <w:r w:rsidRPr="00640D6D">
        <w:rPr>
          <w:rFonts w:ascii="Times New Roman" w:hAnsi="Times New Roman" w:cs="Times New Roman"/>
          <w:b/>
          <w:sz w:val="24"/>
          <w:szCs w:val="24"/>
        </w:rPr>
        <w:t>apbalvojumu izvērtēšanas un piešķiršanas komisija</w:t>
      </w:r>
      <w:r w:rsidR="004279DB" w:rsidRPr="00640D6D">
        <w:rPr>
          <w:rFonts w:ascii="Times New Roman" w:hAnsi="Times New Roman" w:cs="Times New Roman"/>
          <w:b/>
          <w:sz w:val="24"/>
          <w:szCs w:val="24"/>
        </w:rPr>
        <w:t>s sastāvs:</w:t>
      </w:r>
    </w:p>
    <w:p w:rsidR="0041785A" w:rsidRDefault="00417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27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Inga Priede, domes priekšsēdētāja, komisijas priekšsēdētāja;</w:t>
      </w:r>
    </w:p>
    <w:p w:rsidR="0041785A" w:rsidRDefault="00417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Gunda Cīrule, domes priekšsēdētājas vietniece, komisijas priekšsēdētājas vietniece;</w:t>
      </w:r>
    </w:p>
    <w:p w:rsidR="0041785A" w:rsidRDefault="00417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27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Raivis Bērziņš, domes deputāts, novada uzņēmēju pārstāvis;</w:t>
      </w:r>
    </w:p>
    <w:p w:rsidR="0041785A" w:rsidRDefault="00417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27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Signe Ezeriņa, domes deputāte, audžuģimeņu un </w:t>
      </w:r>
      <w:r w:rsidR="00286B57">
        <w:rPr>
          <w:rFonts w:ascii="Times New Roman" w:hAnsi="Times New Roman" w:cs="Times New Roman"/>
          <w:sz w:val="24"/>
          <w:szCs w:val="24"/>
        </w:rPr>
        <w:t>nodibinājuma “Kandavas novada iespēju fonds” pārstāve;</w:t>
      </w:r>
    </w:p>
    <w:p w:rsidR="00286B57" w:rsidRDefault="00286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27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Dainis </w:t>
      </w:r>
      <w:proofErr w:type="spellStart"/>
      <w:r>
        <w:rPr>
          <w:rFonts w:ascii="Times New Roman" w:hAnsi="Times New Roman" w:cs="Times New Roman"/>
          <w:sz w:val="24"/>
          <w:szCs w:val="24"/>
        </w:rPr>
        <w:t>Rozenfelds</w:t>
      </w:r>
      <w:proofErr w:type="spellEnd"/>
      <w:r>
        <w:rPr>
          <w:rFonts w:ascii="Times New Roman" w:hAnsi="Times New Roman" w:cs="Times New Roman"/>
          <w:sz w:val="24"/>
          <w:szCs w:val="24"/>
        </w:rPr>
        <w:t>, domes deputāts;</w:t>
      </w:r>
    </w:p>
    <w:p w:rsidR="00286B57" w:rsidRDefault="00286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27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Dagnija Gudriķe, sabiedrisko attiecību speciāliste;</w:t>
      </w:r>
    </w:p>
    <w:p w:rsidR="00286B57" w:rsidRDefault="00286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427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Dzintra Linde, apbalvojuma “Goda pilsonis” 2007.gada laureāte, Kandavas Mākslas un mūzikas skolas p</w:t>
      </w:r>
      <w:r w:rsidR="004279DB">
        <w:rPr>
          <w:rFonts w:ascii="Times New Roman" w:hAnsi="Times New Roman" w:cs="Times New Roman"/>
          <w:sz w:val="24"/>
          <w:szCs w:val="24"/>
        </w:rPr>
        <w:t>asniedzēja.</w:t>
      </w:r>
    </w:p>
    <w:p w:rsidR="004279DB" w:rsidRPr="0041785A" w:rsidRDefault="00427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Kandavas novada apbalvojumu izvērtēšanas komisijas sekretāra pienākumus pilda Dagnija Gudriķe</w:t>
      </w:r>
      <w:r w:rsidR="00640D6D">
        <w:rPr>
          <w:rFonts w:ascii="Times New Roman" w:hAnsi="Times New Roman" w:cs="Times New Roman"/>
          <w:sz w:val="24"/>
          <w:szCs w:val="24"/>
        </w:rPr>
        <w:t>.</w:t>
      </w:r>
    </w:p>
    <w:sectPr w:rsidR="004279DB" w:rsidRPr="004178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85A"/>
    <w:rsid w:val="00116CBA"/>
    <w:rsid w:val="00274A0D"/>
    <w:rsid w:val="00286B57"/>
    <w:rsid w:val="0041785A"/>
    <w:rsid w:val="004279DB"/>
    <w:rsid w:val="00532232"/>
    <w:rsid w:val="00640D6D"/>
    <w:rsid w:val="00874B4D"/>
    <w:rsid w:val="00956571"/>
    <w:rsid w:val="009B12F4"/>
    <w:rsid w:val="00A2435B"/>
    <w:rsid w:val="00B855A4"/>
    <w:rsid w:val="00F6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EA94"/>
  <w15:chartTrackingRefBased/>
  <w15:docId w15:val="{4353D9C8-3370-4BCB-9A3B-B13CE8DF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Dagnija Gudriķe</dc:creator>
  <cp:keywords/>
  <dc:description/>
  <cp:lastModifiedBy>Dagnija Gudriķe</cp:lastModifiedBy>
  <cp:revision>3</cp:revision>
  <dcterms:created xsi:type="dcterms:W3CDTF">2018-10-17T12:02:00Z</dcterms:created>
  <dcterms:modified xsi:type="dcterms:W3CDTF">2018-10-17T12:02:00Z</dcterms:modified>
</cp:coreProperties>
</file>