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740D" w14:textId="77777777" w:rsidR="00856D2F" w:rsidRDefault="00856D2F" w:rsidP="00856D2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0FB930FF" wp14:editId="4E9961E8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90DF2D" w14:textId="77777777" w:rsidR="00856D2F" w:rsidRDefault="00856D2F" w:rsidP="00856D2F">
      <w:pPr>
        <w:jc w:val="center"/>
        <w:rPr>
          <w:b/>
          <w:sz w:val="24"/>
          <w:szCs w:val="24"/>
        </w:rPr>
      </w:pPr>
    </w:p>
    <w:p w14:paraId="51CEB3FD" w14:textId="77777777" w:rsidR="00856D2F" w:rsidRPr="00412E3A" w:rsidRDefault="00856D2F" w:rsidP="00856D2F">
      <w:pPr>
        <w:jc w:val="center"/>
        <w:rPr>
          <w:b/>
          <w:sz w:val="24"/>
          <w:szCs w:val="24"/>
        </w:rPr>
      </w:pPr>
    </w:p>
    <w:p w14:paraId="01DBC775" w14:textId="77777777" w:rsidR="00856D2F" w:rsidRDefault="00856D2F" w:rsidP="00856D2F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14:paraId="677F7F1C" w14:textId="77777777" w:rsidR="00856D2F" w:rsidRPr="00412E3A" w:rsidRDefault="00856D2F" w:rsidP="00856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IEPIRKUMA KOMISIJA</w:t>
      </w:r>
    </w:p>
    <w:p w14:paraId="213C4A70" w14:textId="77777777" w:rsidR="00856D2F" w:rsidRPr="00412E3A" w:rsidRDefault="00856D2F" w:rsidP="00856D2F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 xml:space="preserve">. Nr.90000050886, </w:t>
      </w:r>
    </w:p>
    <w:p w14:paraId="21007F6F" w14:textId="77777777" w:rsidR="00856D2F" w:rsidRPr="00412E3A" w:rsidRDefault="00856D2F" w:rsidP="00856D2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4DCEC1" wp14:editId="5D01BB45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695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0C0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4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"/>
            </w:pict>
          </mc:Fallback>
        </mc:AlternateContent>
      </w:r>
      <w:r w:rsidRPr="00412E3A">
        <w:rPr>
          <w:sz w:val="24"/>
          <w:szCs w:val="24"/>
        </w:rPr>
        <w:t>Tālrunis 631 82028, fakss 631 82027, e-pasts: dome@kandava.lv</w:t>
      </w:r>
    </w:p>
    <w:p w14:paraId="2B258983" w14:textId="77777777" w:rsidR="00856D2F" w:rsidRDefault="00856D2F" w:rsidP="00856D2F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14:paraId="5A19254E" w14:textId="77777777" w:rsidR="00856D2F" w:rsidRDefault="00856D2F" w:rsidP="00856D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sz w:val="24"/>
          <w:szCs w:val="24"/>
          <w:lang w:val="lv-LV"/>
        </w:rPr>
      </w:pPr>
    </w:p>
    <w:p w14:paraId="00B99CD3" w14:textId="364A9FF2" w:rsidR="00856D2F" w:rsidRPr="00856D2F" w:rsidRDefault="00856D2F" w:rsidP="00856D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</w:t>
      </w:r>
      <w:r>
        <w:rPr>
          <w:sz w:val="24"/>
          <w:szCs w:val="24"/>
          <w:lang w:val="lv-LV"/>
        </w:rPr>
        <w:t>6</w:t>
      </w:r>
      <w:r>
        <w:rPr>
          <w:sz w:val="24"/>
          <w:szCs w:val="24"/>
          <w:lang w:val="lv-LV"/>
        </w:rPr>
        <w:t>.0</w:t>
      </w:r>
      <w:r>
        <w:rPr>
          <w:sz w:val="24"/>
          <w:szCs w:val="24"/>
          <w:lang w:val="lv-LV"/>
        </w:rPr>
        <w:t>1</w:t>
      </w:r>
      <w:r>
        <w:rPr>
          <w:sz w:val="24"/>
          <w:szCs w:val="24"/>
          <w:lang w:val="lv-LV"/>
        </w:rPr>
        <w:t>.201</w:t>
      </w:r>
      <w:r>
        <w:rPr>
          <w:sz w:val="24"/>
          <w:szCs w:val="24"/>
          <w:lang w:val="lv-LV"/>
        </w:rPr>
        <w:t>9</w:t>
      </w:r>
      <w:r>
        <w:rPr>
          <w:sz w:val="24"/>
          <w:szCs w:val="24"/>
          <w:lang w:val="lv-LV"/>
        </w:rPr>
        <w:t>.  Nr.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Pr="00856D2F">
        <w:rPr>
          <w:b/>
          <w:i/>
          <w:sz w:val="24"/>
          <w:szCs w:val="24"/>
          <w:lang w:val="lv-LV"/>
        </w:rPr>
        <w:t>Ieinteresētajam pretendent</w:t>
      </w:r>
      <w:r>
        <w:rPr>
          <w:b/>
          <w:i/>
          <w:sz w:val="24"/>
          <w:szCs w:val="24"/>
          <w:lang w:val="lv-LV"/>
        </w:rPr>
        <w:t>am</w:t>
      </w:r>
      <w:r w:rsidRPr="00856D2F">
        <w:rPr>
          <w:b/>
          <w:sz w:val="24"/>
          <w:szCs w:val="24"/>
          <w:lang w:val="lv-LV"/>
        </w:rPr>
        <w:tab/>
      </w:r>
      <w:r w:rsidRPr="00856D2F">
        <w:rPr>
          <w:b/>
          <w:sz w:val="24"/>
          <w:szCs w:val="24"/>
          <w:lang w:val="lv-LV"/>
        </w:rPr>
        <w:tab/>
        <w:t xml:space="preserve">                                 </w:t>
      </w:r>
    </w:p>
    <w:p w14:paraId="6BC20458" w14:textId="33E7FEF5" w:rsidR="00856D2F" w:rsidRPr="004F1C7E" w:rsidRDefault="00856D2F" w:rsidP="00856D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sz w:val="24"/>
          <w:szCs w:val="24"/>
          <w:lang w:val="lv-LV"/>
        </w:rPr>
      </w:pPr>
    </w:p>
    <w:p w14:paraId="0D2D9EEE" w14:textId="77777777" w:rsidR="00856D2F" w:rsidRPr="00651996" w:rsidRDefault="00856D2F" w:rsidP="00856D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14:paraId="2A36D253" w14:textId="77777777" w:rsidR="00856D2F" w:rsidRPr="00276A05" w:rsidRDefault="00856D2F" w:rsidP="00856D2F">
      <w:pPr>
        <w:keepNext/>
        <w:outlineLvl w:val="2"/>
        <w:rPr>
          <w:b/>
          <w:i/>
          <w:sz w:val="24"/>
          <w:szCs w:val="24"/>
        </w:rPr>
      </w:pPr>
      <w:r w:rsidRPr="00276A05">
        <w:rPr>
          <w:b/>
          <w:i/>
          <w:sz w:val="24"/>
          <w:szCs w:val="24"/>
        </w:rPr>
        <w:t>Par atbildi uz jautājum</w:t>
      </w:r>
      <w:r>
        <w:rPr>
          <w:b/>
          <w:i/>
          <w:sz w:val="24"/>
          <w:szCs w:val="24"/>
        </w:rPr>
        <w:t>iem</w:t>
      </w:r>
      <w:r w:rsidRPr="00276A05">
        <w:rPr>
          <w:b/>
          <w:i/>
          <w:sz w:val="24"/>
          <w:szCs w:val="24"/>
        </w:rPr>
        <w:t xml:space="preserve"> </w:t>
      </w:r>
    </w:p>
    <w:p w14:paraId="142F8708" w14:textId="142AAE9C" w:rsidR="00856D2F" w:rsidRPr="00276A05" w:rsidRDefault="00856D2F" w:rsidP="00856D2F">
      <w:pPr>
        <w:keepNext/>
        <w:outlineLvl w:val="2"/>
        <w:rPr>
          <w:b/>
          <w:i/>
          <w:caps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Iepirkumā</w:t>
      </w:r>
      <w:r w:rsidRPr="00276A05">
        <w:rPr>
          <w:b/>
          <w:i/>
          <w:sz w:val="24"/>
          <w:szCs w:val="24"/>
        </w:rPr>
        <w:t xml:space="preserve"> </w:t>
      </w:r>
      <w:r w:rsidRPr="00276A05">
        <w:rPr>
          <w:b/>
          <w:i/>
          <w:caps/>
          <w:color w:val="000000"/>
          <w:sz w:val="24"/>
          <w:szCs w:val="24"/>
        </w:rPr>
        <w:t>ID N</w:t>
      </w:r>
      <w:r w:rsidRPr="00276A05">
        <w:rPr>
          <w:b/>
          <w:i/>
          <w:color w:val="000000"/>
          <w:sz w:val="24"/>
          <w:szCs w:val="24"/>
        </w:rPr>
        <w:t>r</w:t>
      </w:r>
      <w:r>
        <w:rPr>
          <w:b/>
          <w:i/>
          <w:caps/>
          <w:color w:val="000000"/>
          <w:sz w:val="24"/>
          <w:szCs w:val="24"/>
        </w:rPr>
        <w:t>. KND 201</w:t>
      </w:r>
      <w:r>
        <w:rPr>
          <w:b/>
          <w:i/>
          <w:caps/>
          <w:color w:val="000000"/>
          <w:sz w:val="24"/>
          <w:szCs w:val="24"/>
        </w:rPr>
        <w:t>9/1</w:t>
      </w:r>
    </w:p>
    <w:p w14:paraId="7E5BFF51" w14:textId="77777777" w:rsidR="00856D2F" w:rsidRDefault="00856D2F" w:rsidP="00856D2F">
      <w:pPr>
        <w:pStyle w:val="NoSpacing"/>
        <w:ind w:left="2880" w:firstLine="720"/>
        <w:rPr>
          <w:sz w:val="24"/>
          <w:szCs w:val="24"/>
          <w:lang w:val="lv-LV"/>
        </w:rPr>
      </w:pPr>
    </w:p>
    <w:p w14:paraId="2A5EB638" w14:textId="77777777" w:rsidR="00856D2F" w:rsidRDefault="00856D2F" w:rsidP="00856D2F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14:paraId="2F47721A" w14:textId="48025541" w:rsidR="00856D2F" w:rsidRPr="00856D2F" w:rsidRDefault="00856D2F" w:rsidP="00856D2F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D2F">
        <w:rPr>
          <w:rFonts w:ascii="Times New Roman" w:hAnsi="Times New Roman" w:cs="Times New Roman"/>
          <w:i/>
          <w:sz w:val="24"/>
          <w:szCs w:val="24"/>
        </w:rPr>
        <w:t>Kādas stiprības klase ir jāizmanto kokmateriāliem kāpņu izbūvei?</w:t>
      </w:r>
    </w:p>
    <w:p w14:paraId="62F123E3" w14:textId="77777777" w:rsidR="00856D2F" w:rsidRPr="00856D2F" w:rsidRDefault="00856D2F" w:rsidP="00856D2F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CBF853" w14:textId="413052B7" w:rsidR="00856D2F" w:rsidRPr="00856D2F" w:rsidRDefault="00856D2F" w:rsidP="00856D2F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D2F">
        <w:rPr>
          <w:rFonts w:ascii="Times New Roman" w:hAnsi="Times New Roman" w:cs="Times New Roman"/>
          <w:i/>
          <w:sz w:val="24"/>
          <w:szCs w:val="24"/>
        </w:rPr>
        <w:t>Pēc zināmās informācijas, tad atbilstoši regulējumam pēc stiprības šķiroto</w:t>
      </w:r>
      <w:r w:rsidRPr="00856D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D2F">
        <w:rPr>
          <w:rFonts w:ascii="Times New Roman" w:hAnsi="Times New Roman" w:cs="Times New Roman"/>
          <w:i/>
          <w:sz w:val="24"/>
          <w:szCs w:val="24"/>
        </w:rPr>
        <w:t>kokmateriālu atbilstība ir jānovērtē saskaņā ar standarta LVS EN 14081-1+A1:2011/ LVS EN 14081-1 prasībām, līdz ar to, sabiedriskajās būvēs. kokmateriāli, kas nav gradēti pēc stiprības klases, nedrīkst būt izmantoti nesošajās būvkonstrukcijās.</w:t>
      </w:r>
    </w:p>
    <w:p w14:paraId="0E815C7C" w14:textId="7BFAD292" w:rsidR="00856D2F" w:rsidRDefault="00856D2F" w:rsidP="00856D2F">
      <w:pPr>
        <w:pStyle w:val="PlainTex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C5C83B" w14:textId="77777777" w:rsidR="00856D2F" w:rsidRDefault="00856D2F" w:rsidP="00856D2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14:paraId="750B0C6B" w14:textId="4B27CC34" w:rsidR="00856D2F" w:rsidRPr="00856D2F" w:rsidRDefault="00856D2F" w:rsidP="00856D2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Kāpņu izbūvei </w:t>
      </w:r>
      <w:r w:rsidR="00BA49C1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856D2F">
        <w:rPr>
          <w:rFonts w:ascii="Times New Roman" w:hAnsi="Times New Roman" w:cs="Times New Roman"/>
          <w:sz w:val="24"/>
          <w:szCs w:val="24"/>
        </w:rPr>
        <w:t>zmantojams C16 stiprības klases kokmateriāls, atbilstoši</w:t>
      </w:r>
      <w:r>
        <w:rPr>
          <w:rFonts w:ascii="Times New Roman" w:hAnsi="Times New Roman" w:cs="Times New Roman"/>
          <w:sz w:val="24"/>
          <w:szCs w:val="24"/>
        </w:rPr>
        <w:t xml:space="preserve"> standartam</w:t>
      </w:r>
      <w:r w:rsidRPr="00856D2F">
        <w:rPr>
          <w:rFonts w:ascii="Times New Roman" w:hAnsi="Times New Roman" w:cs="Times New Roman"/>
          <w:sz w:val="24"/>
          <w:szCs w:val="24"/>
        </w:rPr>
        <w:t xml:space="preserve"> LVS EN 14081-1:2016 Koka konstrukcijas. Pēc stiprības šķiroti konstrukciju kokmateriāli ar taisnstūra šķērsgriezumu. 1.daļa Vispārīgās prasības un</w:t>
      </w:r>
      <w:r>
        <w:rPr>
          <w:rFonts w:ascii="Times New Roman" w:hAnsi="Times New Roman" w:cs="Times New Roman"/>
          <w:sz w:val="24"/>
          <w:szCs w:val="24"/>
        </w:rPr>
        <w:t xml:space="preserve"> standartam </w:t>
      </w:r>
      <w:r w:rsidRPr="00856D2F">
        <w:rPr>
          <w:rFonts w:ascii="Times New Roman" w:hAnsi="Times New Roman" w:cs="Times New Roman"/>
          <w:sz w:val="24"/>
          <w:szCs w:val="24"/>
        </w:rPr>
        <w:t>LVS EN 338:2016 Konstrukciju kokmateriāli. Stiprības klases.</w:t>
      </w:r>
    </w:p>
    <w:p w14:paraId="23EAD78C" w14:textId="75E20C32" w:rsidR="00856D2F" w:rsidRPr="005D6550" w:rsidRDefault="00856D2F" w:rsidP="00856D2F">
      <w:pPr>
        <w:pStyle w:val="Plain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5BDC25" w14:textId="77777777" w:rsidR="00856D2F" w:rsidRDefault="00856D2F" w:rsidP="00856D2F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6193973" w14:textId="77777777" w:rsidR="00856D2F" w:rsidRDefault="00856D2F" w:rsidP="00856D2F">
      <w:pPr>
        <w:pStyle w:val="NoSpacing"/>
        <w:ind w:left="1080"/>
        <w:jc w:val="both"/>
        <w:rPr>
          <w:b/>
          <w:sz w:val="24"/>
          <w:szCs w:val="24"/>
          <w:lang w:val="lv-LV"/>
        </w:rPr>
      </w:pPr>
    </w:p>
    <w:p w14:paraId="40BDF1F4" w14:textId="77777777" w:rsidR="00856D2F" w:rsidRDefault="00856D2F" w:rsidP="00856D2F">
      <w:pPr>
        <w:pStyle w:val="NoSpacing"/>
        <w:ind w:left="1080"/>
        <w:jc w:val="both"/>
        <w:rPr>
          <w:b/>
          <w:sz w:val="24"/>
          <w:szCs w:val="24"/>
          <w:lang w:val="lv-LV"/>
        </w:rPr>
      </w:pPr>
    </w:p>
    <w:p w14:paraId="51F7FD2C" w14:textId="77777777" w:rsidR="00856D2F" w:rsidRDefault="00856D2F" w:rsidP="00856D2F">
      <w:pPr>
        <w:pStyle w:val="NoSpacing"/>
        <w:ind w:left="1080"/>
        <w:jc w:val="both"/>
        <w:rPr>
          <w:b/>
          <w:sz w:val="24"/>
          <w:szCs w:val="24"/>
          <w:lang w:val="lv-LV"/>
        </w:rPr>
      </w:pPr>
    </w:p>
    <w:p w14:paraId="31B87187" w14:textId="77777777" w:rsidR="00856D2F" w:rsidRDefault="00856D2F" w:rsidP="00856D2F">
      <w:pPr>
        <w:pStyle w:val="NoSpacing"/>
        <w:ind w:left="1080"/>
        <w:jc w:val="both"/>
        <w:rPr>
          <w:b/>
          <w:sz w:val="24"/>
          <w:szCs w:val="24"/>
          <w:lang w:val="lv-LV"/>
        </w:rPr>
      </w:pPr>
    </w:p>
    <w:p w14:paraId="7CF7C728" w14:textId="77777777" w:rsidR="00856D2F" w:rsidRDefault="00856D2F" w:rsidP="00856D2F">
      <w:pPr>
        <w:pStyle w:val="NoSpacing"/>
        <w:jc w:val="both"/>
        <w:rPr>
          <w:sz w:val="16"/>
          <w:szCs w:val="16"/>
          <w:lang w:val="lv-LV"/>
        </w:rPr>
      </w:pPr>
    </w:p>
    <w:p w14:paraId="48A042C4" w14:textId="77777777" w:rsidR="00856D2F" w:rsidRDefault="00856D2F" w:rsidP="00856D2F">
      <w:pPr>
        <w:pStyle w:val="NoSpacing"/>
        <w:jc w:val="both"/>
        <w:rPr>
          <w:sz w:val="16"/>
          <w:szCs w:val="16"/>
          <w:lang w:val="lv-LV"/>
        </w:rPr>
      </w:pPr>
    </w:p>
    <w:p w14:paraId="472E2F25" w14:textId="77777777" w:rsidR="00856D2F" w:rsidRDefault="00856D2F" w:rsidP="00856D2F">
      <w:pPr>
        <w:pStyle w:val="NoSpacing"/>
        <w:jc w:val="both"/>
        <w:rPr>
          <w:sz w:val="16"/>
          <w:szCs w:val="16"/>
          <w:lang w:val="lv-LV"/>
        </w:rPr>
      </w:pPr>
    </w:p>
    <w:p w14:paraId="70588A29" w14:textId="77777777" w:rsidR="00856D2F" w:rsidRPr="001232D6" w:rsidRDefault="00856D2F" w:rsidP="00856D2F">
      <w:pPr>
        <w:pStyle w:val="NoSpacing"/>
        <w:jc w:val="both"/>
        <w:rPr>
          <w:lang w:val="lv-LV"/>
        </w:rPr>
      </w:pPr>
    </w:p>
    <w:p w14:paraId="6F25953A" w14:textId="77777777" w:rsidR="00915649" w:rsidRDefault="00915649"/>
    <w:sectPr w:rsidR="00915649" w:rsidSect="006F1B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025A"/>
    <w:multiLevelType w:val="hybridMultilevel"/>
    <w:tmpl w:val="9DEA8AD4"/>
    <w:lvl w:ilvl="0" w:tplc="7E2845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2F"/>
    <w:rsid w:val="00856D2F"/>
    <w:rsid w:val="00915649"/>
    <w:rsid w:val="00B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992D"/>
  <w15:chartTrackingRefBased/>
  <w15:docId w15:val="{AD298F4D-8A5C-477C-BA53-F5B0C87E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D2F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D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kern w:val="28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856D2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6D2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6D2F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2</cp:revision>
  <dcterms:created xsi:type="dcterms:W3CDTF">2019-01-16T13:33:00Z</dcterms:created>
  <dcterms:modified xsi:type="dcterms:W3CDTF">2019-01-16T13:51:00Z</dcterms:modified>
</cp:coreProperties>
</file>